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4FC80" w14:textId="7A717B92" w:rsidR="007C7ED5" w:rsidRDefault="00FB02CD" w:rsidP="002B25B5">
      <w:pPr>
        <w:pStyle w:val="Heading2A"/>
        <w:spacing w:after="120"/>
        <w:jc w:val="center"/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538E1" wp14:editId="0A83C5FD">
                <wp:simplePos x="0" y="0"/>
                <wp:positionH relativeFrom="page">
                  <wp:posOffset>-444500</wp:posOffset>
                </wp:positionH>
                <wp:positionV relativeFrom="page">
                  <wp:posOffset>-165100</wp:posOffset>
                </wp:positionV>
                <wp:extent cx="1130300" cy="10947400"/>
                <wp:effectExtent l="0" t="0" r="0" b="0"/>
                <wp:wrapTight wrapText="bothSides">
                  <wp:wrapPolygon edited="0">
                    <wp:start x="-279" y="0"/>
                    <wp:lineTo x="-279" y="21561"/>
                    <wp:lineTo x="21600" y="21561"/>
                    <wp:lineTo x="21600" y="0"/>
                    <wp:lineTo x="-279" y="0"/>
                  </wp:wrapPolygon>
                </wp:wrapTight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0" cy="1094740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01F52" w14:textId="77777777" w:rsidR="00236105" w:rsidRDefault="00236105" w:rsidP="002B25B5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538E1" id="Rectangle 11" o:spid="_x0000_s1026" style="position:absolute;left:0;text-align:left;margin-left:-35pt;margin-top:-13pt;width:89pt;height:86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" fillcolor="#cdcdcd" stroked="f">
                <v:textbox inset="8pt,8pt,8pt,8pt">
                  <w:txbxContent>
                    <w:p w14:paraId="25F01F52" w14:textId="77777777" w:rsidR="00236105" w:rsidRDefault="00236105" w:rsidP="002B25B5">
                      <w:pPr>
                        <w:pStyle w:val="FreeForm"/>
                        <w:rPr>
                          <w:rFonts w:eastAsia="Times New Roman"/>
                          <w:color w:val="auto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7C7ED5">
        <w:rPr>
          <w:rFonts w:ascii="Times New Roman" w:hAnsi="Times New Roman"/>
          <w:sz w:val="28"/>
        </w:rPr>
        <w:t>Paul Alexander Bernal</w:t>
      </w:r>
      <w:r w:rsidR="007C7ED5">
        <w:rPr>
          <w:rFonts w:ascii="Times New Roman" w:hAnsi="Times New Roman"/>
        </w:rPr>
        <w:t xml:space="preserve"> </w:t>
      </w:r>
      <w:r w:rsidR="007C7ED5" w:rsidRPr="007C7ED5">
        <w:rPr>
          <w:rFonts w:ascii="Times New Roman" w:hAnsi="Times New Roman"/>
          <w:sz w:val="18"/>
          <w:szCs w:val="18"/>
        </w:rPr>
        <w:t>PhD (LSE) MSc (LSE), BA(</w:t>
      </w:r>
      <w:proofErr w:type="spellStart"/>
      <w:r w:rsidR="007C7ED5" w:rsidRPr="007C7ED5">
        <w:rPr>
          <w:rFonts w:ascii="Times New Roman" w:hAnsi="Times New Roman"/>
          <w:sz w:val="18"/>
          <w:szCs w:val="18"/>
        </w:rPr>
        <w:t>Cantab</w:t>
      </w:r>
      <w:proofErr w:type="spellEnd"/>
      <w:r w:rsidR="007C7ED5" w:rsidRPr="007C7ED5">
        <w:rPr>
          <w:rFonts w:ascii="Times New Roman" w:hAnsi="Times New Roman"/>
          <w:sz w:val="18"/>
          <w:szCs w:val="18"/>
        </w:rPr>
        <w:t>)</w:t>
      </w:r>
    </w:p>
    <w:p w14:paraId="6B775DB7" w14:textId="77777777" w:rsidR="002B25B5" w:rsidRDefault="002B25B5" w:rsidP="002B25B5">
      <w:pPr>
        <w:rPr>
          <w:sz w:val="22"/>
        </w:rPr>
      </w:pPr>
      <w:r>
        <w:rPr>
          <w:b/>
          <w:sz w:val="22"/>
        </w:rPr>
        <w:t>Date of Birth:</w:t>
      </w:r>
      <w:r>
        <w:rPr>
          <w:b/>
          <w:sz w:val="22"/>
        </w:rPr>
        <w:tab/>
      </w:r>
      <w:r>
        <w:rPr>
          <w:sz w:val="22"/>
        </w:rPr>
        <w:t>15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December 1964</w:t>
      </w:r>
    </w:p>
    <w:p w14:paraId="5D531D8E" w14:textId="0B44CA3E" w:rsidR="002B25B5" w:rsidRDefault="002B25B5">
      <w:pPr>
        <w:spacing w:before="120"/>
        <w:rPr>
          <w:sz w:val="22"/>
        </w:rPr>
      </w:pPr>
      <w:r>
        <w:rPr>
          <w:b/>
          <w:sz w:val="22"/>
        </w:rPr>
        <w:t>Address:</w:t>
      </w:r>
      <w:r w:rsidR="00CD63C1">
        <w:rPr>
          <w:sz w:val="22"/>
        </w:rPr>
        <w:tab/>
        <w:t>39</w:t>
      </w:r>
      <w:r>
        <w:rPr>
          <w:sz w:val="22"/>
        </w:rPr>
        <w:t xml:space="preserve"> Highset</w:t>
      </w:r>
      <w:r w:rsidR="00CD63C1">
        <w:rPr>
          <w:sz w:val="22"/>
        </w:rPr>
        <w:t>t, Hills Road, Cambridge CB2 1NZ</w:t>
      </w:r>
    </w:p>
    <w:p w14:paraId="58A1B5F6" w14:textId="59A013D7" w:rsidR="002B25B5" w:rsidRDefault="00381B6A" w:rsidP="00381B6A">
      <w:pPr>
        <w:spacing w:before="8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F41DD" wp14:editId="553C663D">
                <wp:simplePos x="0" y="0"/>
                <wp:positionH relativeFrom="page">
                  <wp:posOffset>681990</wp:posOffset>
                </wp:positionH>
                <wp:positionV relativeFrom="page">
                  <wp:posOffset>1549851</wp:posOffset>
                </wp:positionV>
                <wp:extent cx="7217410" cy="0"/>
                <wp:effectExtent l="0" t="0" r="8890" b="12700"/>
                <wp:wrapTight wrapText="bothSides">
                  <wp:wrapPolygon edited="0">
                    <wp:start x="0" y="-1"/>
                    <wp:lineTo x="0" y="-1"/>
                    <wp:lineTo x="21589" y="-1"/>
                    <wp:lineTo x="21589" y="-1"/>
                    <wp:lineTo x="0" y="-1"/>
                  </wp:wrapPolygon>
                </wp:wrapTight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9D989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7pt,122.05pt" to="622pt,12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">
                <w10:wrap type="tight" anchorx="page" anchory="page"/>
              </v:line>
            </w:pict>
          </mc:Fallback>
        </mc:AlternateContent>
      </w:r>
      <w:r w:rsidR="005D5173">
        <w:rPr>
          <w:sz w:val="22"/>
        </w:rPr>
        <w:tab/>
      </w:r>
      <w:r w:rsidR="005D5173">
        <w:rPr>
          <w:sz w:val="22"/>
        </w:rPr>
        <w:tab/>
        <w:t>Tel: (01223) 564793</w:t>
      </w:r>
      <w:r w:rsidR="002B25B5">
        <w:rPr>
          <w:sz w:val="22"/>
        </w:rPr>
        <w:tab/>
        <w:t>Mobile: 0794 119 3087</w:t>
      </w:r>
      <w:r w:rsidR="002B25B5">
        <w:rPr>
          <w:sz w:val="22"/>
        </w:rPr>
        <w:tab/>
        <w:t xml:space="preserve">email: </w:t>
      </w:r>
      <w:hyperlink r:id="rId7" w:history="1">
        <w:r w:rsidR="002B25B5" w:rsidRPr="00A27DCF">
          <w:rPr>
            <w:rStyle w:val="Hyperlink"/>
            <w:sz w:val="22"/>
          </w:rPr>
          <w:t>paul.bernal@uea.ac.uk</w:t>
        </w:r>
      </w:hyperlink>
    </w:p>
    <w:p w14:paraId="4ECE955A" w14:textId="270DDB3A" w:rsidR="002B25B5" w:rsidRDefault="00FB02CD" w:rsidP="00381B6A">
      <w:pPr>
        <w:rPr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F9B53" wp14:editId="580CFF5A">
                <wp:simplePos x="0" y="0"/>
                <wp:positionH relativeFrom="page">
                  <wp:posOffset>681990</wp:posOffset>
                </wp:positionH>
                <wp:positionV relativeFrom="page">
                  <wp:posOffset>1822901</wp:posOffset>
                </wp:positionV>
                <wp:extent cx="7217410" cy="0"/>
                <wp:effectExtent l="0" t="0" r="8890" b="12700"/>
                <wp:wrapTight wrapText="bothSides">
                  <wp:wrapPolygon edited="0">
                    <wp:start x="0" y="-1"/>
                    <wp:lineTo x="0" y="-1"/>
                    <wp:lineTo x="21589" y="-1"/>
                    <wp:lineTo x="21589" y="-1"/>
                    <wp:lineTo x="0" y="-1"/>
                  </wp:wrapPolygon>
                </wp:wrapTight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BAA8B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7pt,143.55pt" to="622pt,14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">
                <w10:wrap type="tight" anchorx="page" anchory="page"/>
              </v:line>
            </w:pict>
          </mc:Fallback>
        </mc:AlternateContent>
      </w:r>
      <w:r w:rsidR="002B25B5">
        <w:rPr>
          <w:b/>
          <w:sz w:val="22"/>
        </w:rPr>
        <w:t>Education and academic career:</w:t>
      </w:r>
    </w:p>
    <w:p w14:paraId="6644889E" w14:textId="676A5B8C" w:rsidR="002B25B5" w:rsidRDefault="002B25B5" w:rsidP="002B25B5">
      <w:pPr>
        <w:spacing w:after="60"/>
        <w:rPr>
          <w:b/>
          <w:sz w:val="22"/>
        </w:rPr>
      </w:pPr>
      <w:r>
        <w:rPr>
          <w:b/>
          <w:sz w:val="22"/>
        </w:rPr>
        <w:t>March 2011 – Present day:</w:t>
      </w:r>
      <w:r w:rsidR="00C36DAE">
        <w:rPr>
          <w:b/>
          <w:sz w:val="22"/>
        </w:rPr>
        <w:t xml:space="preserve"> (Senior Lecturer</w:t>
      </w:r>
      <w:r w:rsidR="006D1817">
        <w:rPr>
          <w:b/>
          <w:sz w:val="22"/>
        </w:rPr>
        <w:t>/Associate Professor</w:t>
      </w:r>
      <w:r w:rsidR="00C36DAE">
        <w:rPr>
          <w:b/>
          <w:sz w:val="22"/>
        </w:rPr>
        <w:t xml:space="preserve"> from 2017)</w:t>
      </w:r>
    </w:p>
    <w:p w14:paraId="6E39F6F4" w14:textId="0E0944F4" w:rsidR="002B25B5" w:rsidRDefault="006D1817" w:rsidP="002253D6">
      <w:pPr>
        <w:spacing w:after="60"/>
        <w:ind w:firstLine="567"/>
        <w:rPr>
          <w:b/>
          <w:sz w:val="22"/>
        </w:rPr>
      </w:pPr>
      <w:r>
        <w:rPr>
          <w:b/>
          <w:sz w:val="22"/>
        </w:rPr>
        <w:t>Associate Professor</w:t>
      </w:r>
      <w:r w:rsidR="002B25B5">
        <w:rPr>
          <w:b/>
          <w:sz w:val="22"/>
        </w:rPr>
        <w:t xml:space="preserve"> in Information Technology, Intellectual Property and Media Law, UEA</w:t>
      </w:r>
    </w:p>
    <w:p w14:paraId="62524D6D" w14:textId="2EF965B2" w:rsidR="00381B6A" w:rsidRPr="00381B6A" w:rsidRDefault="00381B6A" w:rsidP="002253D6">
      <w:pPr>
        <w:spacing w:after="60"/>
        <w:ind w:firstLine="567"/>
        <w:rPr>
          <w:i/>
          <w:sz w:val="22"/>
        </w:rPr>
      </w:pPr>
      <w:r w:rsidRPr="00381B6A">
        <w:rPr>
          <w:i/>
          <w:sz w:val="22"/>
        </w:rPr>
        <w:t>Specialist in internet privacy, human rights and social media</w:t>
      </w:r>
    </w:p>
    <w:p w14:paraId="74881C7A" w14:textId="2A7324C7" w:rsidR="002B25B5" w:rsidRDefault="005D5173" w:rsidP="002253D6">
      <w:pPr>
        <w:spacing w:after="60"/>
        <w:ind w:left="567"/>
        <w:rPr>
          <w:b/>
          <w:sz w:val="22"/>
        </w:rPr>
      </w:pPr>
      <w:r>
        <w:rPr>
          <w:b/>
          <w:sz w:val="22"/>
        </w:rPr>
        <w:t xml:space="preserve">Selected </w:t>
      </w:r>
      <w:r w:rsidR="002B25B5" w:rsidRPr="00571A0E">
        <w:rPr>
          <w:b/>
          <w:sz w:val="22"/>
        </w:rPr>
        <w:t>Publications</w:t>
      </w:r>
    </w:p>
    <w:p w14:paraId="6F5B2D8E" w14:textId="1E569DD1" w:rsidR="00CD63C1" w:rsidRDefault="00CD63C1" w:rsidP="002253D6">
      <w:pPr>
        <w:spacing w:after="60"/>
        <w:ind w:left="567"/>
        <w:rPr>
          <w:b/>
          <w:sz w:val="22"/>
        </w:rPr>
      </w:pPr>
      <w:r>
        <w:rPr>
          <w:b/>
          <w:sz w:val="22"/>
        </w:rPr>
        <w:t>Book</w:t>
      </w:r>
      <w:r w:rsidR="005D5173">
        <w:rPr>
          <w:b/>
          <w:sz w:val="22"/>
        </w:rPr>
        <w:t>s</w:t>
      </w:r>
    </w:p>
    <w:p w14:paraId="1E4E5A01" w14:textId="2582118E" w:rsidR="006D1817" w:rsidRPr="006D1817" w:rsidRDefault="006D1817" w:rsidP="007C7ED5">
      <w:pPr>
        <w:spacing w:after="120"/>
        <w:ind w:left="567"/>
        <w:rPr>
          <w:iCs/>
          <w:sz w:val="20"/>
        </w:rPr>
      </w:pPr>
      <w:r>
        <w:rPr>
          <w:i/>
          <w:sz w:val="20"/>
        </w:rPr>
        <w:t xml:space="preserve">“What do we know and what should we do about internet privacy?”, </w:t>
      </w:r>
      <w:r>
        <w:rPr>
          <w:iCs/>
          <w:sz w:val="20"/>
        </w:rPr>
        <w:t>SAGE, February 2020</w:t>
      </w:r>
    </w:p>
    <w:p w14:paraId="7BF12540" w14:textId="3CDDF9DE" w:rsidR="005D5173" w:rsidRPr="005D5173" w:rsidRDefault="005D5173" w:rsidP="007C7ED5">
      <w:pPr>
        <w:spacing w:after="120"/>
        <w:ind w:left="567"/>
        <w:rPr>
          <w:sz w:val="20"/>
        </w:rPr>
      </w:pPr>
      <w:r>
        <w:rPr>
          <w:i/>
          <w:sz w:val="20"/>
        </w:rPr>
        <w:t>“The Internet, Warts and All: Free Speech, Privacy and Truth”,</w:t>
      </w:r>
      <w:r>
        <w:rPr>
          <w:sz w:val="20"/>
        </w:rPr>
        <w:t xml:space="preserve"> CUP, </w:t>
      </w:r>
      <w:r w:rsidR="00381B6A">
        <w:rPr>
          <w:sz w:val="20"/>
        </w:rPr>
        <w:t>August 2018</w:t>
      </w:r>
    </w:p>
    <w:p w14:paraId="24B97666" w14:textId="2A85571A" w:rsidR="007C7ED5" w:rsidRDefault="007C7ED5" w:rsidP="007C7ED5">
      <w:pPr>
        <w:spacing w:after="120"/>
        <w:ind w:left="567"/>
        <w:rPr>
          <w:sz w:val="20"/>
        </w:rPr>
      </w:pPr>
      <w:r>
        <w:rPr>
          <w:i/>
          <w:sz w:val="20"/>
        </w:rPr>
        <w:t xml:space="preserve">“Internet Privacy Rights: Rights to Protect Autonomy”, </w:t>
      </w:r>
      <w:r w:rsidR="005D5173">
        <w:rPr>
          <w:sz w:val="20"/>
        </w:rPr>
        <w:t>CUP</w:t>
      </w:r>
      <w:r w:rsidR="00CD63C1">
        <w:rPr>
          <w:sz w:val="20"/>
        </w:rPr>
        <w:t>, March</w:t>
      </w:r>
      <w:r>
        <w:rPr>
          <w:sz w:val="20"/>
        </w:rPr>
        <w:t xml:space="preserve"> 2014</w:t>
      </w:r>
    </w:p>
    <w:p w14:paraId="5B21235C" w14:textId="215656BE" w:rsidR="00CD63C1" w:rsidRPr="00CD63C1" w:rsidRDefault="00CD63C1" w:rsidP="002253D6">
      <w:pPr>
        <w:spacing w:after="60"/>
        <w:ind w:left="567"/>
        <w:rPr>
          <w:b/>
          <w:sz w:val="20"/>
        </w:rPr>
      </w:pPr>
      <w:r w:rsidRPr="00CD63C1">
        <w:rPr>
          <w:b/>
          <w:sz w:val="20"/>
        </w:rPr>
        <w:t>Book chapters</w:t>
      </w:r>
    </w:p>
    <w:p w14:paraId="4751FE7C" w14:textId="7881D253" w:rsidR="006D1817" w:rsidRPr="006D1817" w:rsidRDefault="006D1817" w:rsidP="002253D6">
      <w:pPr>
        <w:spacing w:after="60"/>
        <w:ind w:left="567"/>
        <w:rPr>
          <w:iCs/>
          <w:sz w:val="20"/>
        </w:rPr>
      </w:pPr>
      <w:r>
        <w:rPr>
          <w:i/>
          <w:sz w:val="20"/>
        </w:rPr>
        <w:t xml:space="preserve">“Online privacy and identity through the eyes of Disney Princesses”, </w:t>
      </w:r>
      <w:r>
        <w:rPr>
          <w:iCs/>
          <w:sz w:val="20"/>
        </w:rPr>
        <w:t>Future Law, Edinburgh University Press, March 2020</w:t>
      </w:r>
    </w:p>
    <w:p w14:paraId="420A5493" w14:textId="2AC7A001" w:rsidR="00C30E38" w:rsidRPr="00C30E38" w:rsidRDefault="00C30E38" w:rsidP="002253D6">
      <w:pPr>
        <w:spacing w:after="60"/>
        <w:ind w:left="567"/>
        <w:rPr>
          <w:i/>
          <w:sz w:val="20"/>
        </w:rPr>
      </w:pPr>
      <w:r>
        <w:rPr>
          <w:i/>
          <w:sz w:val="20"/>
        </w:rPr>
        <w:t>“</w:t>
      </w:r>
      <w:r w:rsidRPr="00C30E38">
        <w:rPr>
          <w:i/>
          <w:sz w:val="20"/>
        </w:rPr>
        <w:t>Dealing with the media,</w:t>
      </w:r>
      <w:r>
        <w:rPr>
          <w:i/>
          <w:sz w:val="20"/>
        </w:rPr>
        <w:t>”</w:t>
      </w:r>
      <w:r w:rsidRPr="00C30E38">
        <w:rPr>
          <w:i/>
          <w:sz w:val="20"/>
        </w:rPr>
        <w:t xml:space="preserve"> </w:t>
      </w:r>
      <w:r w:rsidRPr="00C30E38">
        <w:rPr>
          <w:sz w:val="20"/>
        </w:rPr>
        <w:t>The Legal Academic’s Handbook</w:t>
      </w:r>
      <w:r w:rsidR="005D5173">
        <w:rPr>
          <w:sz w:val="20"/>
        </w:rPr>
        <w:t xml:space="preserve">, </w:t>
      </w:r>
      <w:r>
        <w:rPr>
          <w:sz w:val="20"/>
        </w:rPr>
        <w:t>Palgrave Macmillan,</w:t>
      </w:r>
      <w:r w:rsidRPr="00C30E38">
        <w:rPr>
          <w:sz w:val="20"/>
        </w:rPr>
        <w:t xml:space="preserve"> March 2016</w:t>
      </w:r>
    </w:p>
    <w:p w14:paraId="084A7418" w14:textId="62EC5BFD" w:rsidR="00CD63C1" w:rsidRDefault="00C30E38" w:rsidP="002253D6">
      <w:pPr>
        <w:spacing w:after="60"/>
        <w:ind w:left="567"/>
        <w:rPr>
          <w:i/>
          <w:sz w:val="20"/>
        </w:rPr>
      </w:pPr>
      <w:r>
        <w:rPr>
          <w:i/>
          <w:sz w:val="20"/>
        </w:rPr>
        <w:t>“</w:t>
      </w:r>
      <w:r w:rsidRPr="00C30E38">
        <w:rPr>
          <w:i/>
          <w:sz w:val="20"/>
        </w:rPr>
        <w:t>Social Media, Blogging and Tweeting,</w:t>
      </w:r>
      <w:r>
        <w:rPr>
          <w:i/>
          <w:sz w:val="20"/>
        </w:rPr>
        <w:t>”</w:t>
      </w:r>
      <w:r w:rsidRPr="00C30E38">
        <w:rPr>
          <w:i/>
          <w:sz w:val="20"/>
        </w:rPr>
        <w:t xml:space="preserve"> </w:t>
      </w:r>
      <w:r w:rsidRPr="00C30E38">
        <w:rPr>
          <w:sz w:val="20"/>
        </w:rPr>
        <w:t>The Legal Academic’s Handbook</w:t>
      </w:r>
      <w:r w:rsidR="005D5173">
        <w:rPr>
          <w:sz w:val="20"/>
        </w:rPr>
        <w:t xml:space="preserve">, </w:t>
      </w:r>
      <w:r>
        <w:rPr>
          <w:sz w:val="20"/>
        </w:rPr>
        <w:t>Palgrave Macmillan,</w:t>
      </w:r>
      <w:r w:rsidRPr="00C30E38">
        <w:rPr>
          <w:sz w:val="20"/>
        </w:rPr>
        <w:t xml:space="preserve"> March 2016</w:t>
      </w:r>
    </w:p>
    <w:p w14:paraId="79FFE71D" w14:textId="27AD48A0" w:rsidR="007C7ED5" w:rsidRPr="007C7ED5" w:rsidRDefault="007C7ED5" w:rsidP="002253D6">
      <w:pPr>
        <w:spacing w:after="60"/>
        <w:ind w:left="567"/>
        <w:rPr>
          <w:sz w:val="20"/>
        </w:rPr>
      </w:pPr>
      <w:r w:rsidRPr="006072C7">
        <w:rPr>
          <w:i/>
          <w:sz w:val="20"/>
        </w:rPr>
        <w:t>“</w:t>
      </w:r>
      <w:r w:rsidRPr="007C7ED5">
        <w:rPr>
          <w:i/>
          <w:sz w:val="20"/>
        </w:rPr>
        <w:t>The EU, the US and Right to be Forgotten</w:t>
      </w:r>
      <w:r w:rsidRPr="006072C7">
        <w:rPr>
          <w:i/>
          <w:sz w:val="20"/>
        </w:rPr>
        <w:t>”</w:t>
      </w:r>
      <w:r w:rsidRPr="006072C7">
        <w:rPr>
          <w:sz w:val="20"/>
        </w:rPr>
        <w:t>: Chapter</w:t>
      </w:r>
      <w:r>
        <w:rPr>
          <w:sz w:val="20"/>
        </w:rPr>
        <w:t xml:space="preserve"> 4</w:t>
      </w:r>
      <w:r w:rsidRPr="006072C7">
        <w:rPr>
          <w:sz w:val="20"/>
        </w:rPr>
        <w:t xml:space="preserve"> in </w:t>
      </w:r>
      <w:r>
        <w:rPr>
          <w:sz w:val="20"/>
        </w:rPr>
        <w:t>‘</w:t>
      </w:r>
      <w:r w:rsidRPr="00647D43">
        <w:rPr>
          <w:sz w:val="20"/>
        </w:rPr>
        <w:t>Computers, Privacy and Data Pr</w:t>
      </w:r>
      <w:r>
        <w:rPr>
          <w:sz w:val="20"/>
        </w:rPr>
        <w:t xml:space="preserve">otection: Reloading Data Protection’, </w:t>
      </w:r>
      <w:r w:rsidR="005D5173">
        <w:rPr>
          <w:sz w:val="20"/>
        </w:rPr>
        <w:t>Springer</w:t>
      </w:r>
      <w:r>
        <w:rPr>
          <w:sz w:val="20"/>
        </w:rPr>
        <w:t xml:space="preserve"> 2013</w:t>
      </w:r>
    </w:p>
    <w:p w14:paraId="1281A509" w14:textId="30BF1BEE" w:rsidR="00CD63C1" w:rsidRDefault="00CD63C1" w:rsidP="002253D6">
      <w:pPr>
        <w:spacing w:after="60"/>
        <w:ind w:left="567"/>
        <w:rPr>
          <w:b/>
          <w:sz w:val="20"/>
        </w:rPr>
      </w:pPr>
      <w:r w:rsidRPr="00CD63C1">
        <w:rPr>
          <w:b/>
          <w:sz w:val="20"/>
        </w:rPr>
        <w:t>Articles</w:t>
      </w:r>
      <w:r>
        <w:rPr>
          <w:b/>
          <w:sz w:val="20"/>
        </w:rPr>
        <w:t xml:space="preserve"> (peer-reviewed)</w:t>
      </w:r>
    </w:p>
    <w:p w14:paraId="2E9F5121" w14:textId="6FB65E8C" w:rsidR="00381B6A" w:rsidRPr="00381B6A" w:rsidRDefault="00381B6A" w:rsidP="002253D6">
      <w:pPr>
        <w:spacing w:after="60"/>
        <w:ind w:left="567"/>
        <w:rPr>
          <w:sz w:val="20"/>
        </w:rPr>
      </w:pPr>
      <w:r w:rsidRPr="00381B6A">
        <w:rPr>
          <w:i/>
          <w:sz w:val="20"/>
        </w:rPr>
        <w:t xml:space="preserve">“Fakebook: why Facebook makes the fake news problem inevitable”, </w:t>
      </w:r>
      <w:r w:rsidRPr="00381B6A">
        <w:rPr>
          <w:sz w:val="20"/>
        </w:rPr>
        <w:t>Northern Ireland Legal Quarterly, Volume 69, No 4, December 2018</w:t>
      </w:r>
    </w:p>
    <w:p w14:paraId="2CD5EE5F" w14:textId="687EF893" w:rsidR="00CD63C1" w:rsidRPr="00CD63C1" w:rsidRDefault="00CD63C1" w:rsidP="002253D6">
      <w:pPr>
        <w:spacing w:after="60"/>
        <w:ind w:left="567"/>
        <w:rPr>
          <w:sz w:val="20"/>
        </w:rPr>
      </w:pPr>
      <w:r w:rsidRPr="00CD63C1">
        <w:rPr>
          <w:i/>
          <w:sz w:val="20"/>
        </w:rPr>
        <w:t>“Data gathering, surveillance and human rights: recasting the debate”</w:t>
      </w:r>
      <w:r w:rsidRPr="00CD63C1">
        <w:rPr>
          <w:sz w:val="20"/>
        </w:rPr>
        <w:t xml:space="preserve"> The Journal of Cyber Policy</w:t>
      </w:r>
      <w:r w:rsidR="00D85C6A">
        <w:rPr>
          <w:sz w:val="20"/>
        </w:rPr>
        <w:t>, Volume 1, Issue 2, September</w:t>
      </w:r>
      <w:r w:rsidRPr="00CD63C1">
        <w:rPr>
          <w:sz w:val="20"/>
        </w:rPr>
        <w:t xml:space="preserve"> 2016</w:t>
      </w:r>
    </w:p>
    <w:p w14:paraId="15A03017" w14:textId="1E789009" w:rsidR="00CD63C1" w:rsidRPr="00CD63C1" w:rsidRDefault="00CD63C1" w:rsidP="002253D6">
      <w:pPr>
        <w:spacing w:after="60"/>
        <w:ind w:left="567"/>
        <w:rPr>
          <w:sz w:val="20"/>
        </w:rPr>
      </w:pPr>
      <w:r w:rsidRPr="00CD63C1">
        <w:rPr>
          <w:i/>
          <w:sz w:val="20"/>
        </w:rPr>
        <w:t>“A defence of responsible tweeting,”:</w:t>
      </w:r>
      <w:r w:rsidRPr="00CD63C1">
        <w:rPr>
          <w:sz w:val="20"/>
        </w:rPr>
        <w:t xml:space="preserve"> Communications Law, Volume 19, Issue 1, pages 12-19</w:t>
      </w:r>
      <w:r>
        <w:rPr>
          <w:sz w:val="20"/>
        </w:rPr>
        <w:t>, 2014</w:t>
      </w:r>
    </w:p>
    <w:p w14:paraId="37122798" w14:textId="0E086384" w:rsidR="00CD63C1" w:rsidRPr="00387F16" w:rsidRDefault="00387F16" w:rsidP="002253D6">
      <w:pPr>
        <w:spacing w:after="60"/>
        <w:ind w:left="567"/>
        <w:rPr>
          <w:sz w:val="20"/>
          <w:szCs w:val="20"/>
        </w:rPr>
      </w:pPr>
      <w:r>
        <w:rPr>
          <w:i/>
          <w:sz w:val="20"/>
          <w:szCs w:val="20"/>
        </w:rPr>
        <w:t>“</w:t>
      </w:r>
      <w:r w:rsidR="00CD63C1" w:rsidRPr="00387F16">
        <w:rPr>
          <w:i/>
          <w:sz w:val="20"/>
          <w:szCs w:val="20"/>
        </w:rPr>
        <w:t>A Right to Delete?</w:t>
      </w:r>
      <w:r>
        <w:rPr>
          <w:i/>
          <w:sz w:val="20"/>
          <w:szCs w:val="20"/>
        </w:rPr>
        <w:t>”</w:t>
      </w:r>
      <w:r w:rsidR="00CD63C1" w:rsidRPr="00387F16">
        <w:rPr>
          <w:sz w:val="20"/>
          <w:szCs w:val="20"/>
        </w:rPr>
        <w:t xml:space="preserve">, European Journal of Law and Technology, Vol. 2, No.2, 2011 </w:t>
      </w:r>
    </w:p>
    <w:p w14:paraId="36680818" w14:textId="77777777" w:rsidR="005A4FBC" w:rsidRPr="006072C7" w:rsidRDefault="005A4FBC" w:rsidP="002253D6">
      <w:pPr>
        <w:spacing w:after="60"/>
        <w:ind w:left="567"/>
        <w:rPr>
          <w:sz w:val="20"/>
        </w:rPr>
      </w:pPr>
      <w:r w:rsidRPr="006072C7">
        <w:rPr>
          <w:i/>
          <w:sz w:val="20"/>
        </w:rPr>
        <w:t>“Collaborative Consent: harnessing the strengths of the Internet for consent in the online environment”:</w:t>
      </w:r>
      <w:r w:rsidRPr="006072C7">
        <w:rPr>
          <w:sz w:val="20"/>
        </w:rPr>
        <w:t xml:space="preserve"> International Review of Law, Computers &amp; Technology (Volume 24, </w:t>
      </w:r>
      <w:r>
        <w:rPr>
          <w:sz w:val="20"/>
        </w:rPr>
        <w:t>Issue 3, Nov.</w:t>
      </w:r>
      <w:r w:rsidRPr="006072C7">
        <w:rPr>
          <w:sz w:val="20"/>
        </w:rPr>
        <w:t xml:space="preserve"> 2010, pages 287 – 297)</w:t>
      </w:r>
    </w:p>
    <w:p w14:paraId="51C2BA0B" w14:textId="428A9A71" w:rsidR="005A4FBC" w:rsidRDefault="005A4FBC" w:rsidP="002253D6">
      <w:pPr>
        <w:spacing w:after="60"/>
        <w:ind w:left="567"/>
        <w:rPr>
          <w:sz w:val="20"/>
        </w:rPr>
      </w:pPr>
      <w:r w:rsidRPr="006072C7">
        <w:rPr>
          <w:i/>
          <w:sz w:val="20"/>
        </w:rPr>
        <w:t xml:space="preserve">“Web 2.5: The Symbiotic Web”: </w:t>
      </w:r>
      <w:r w:rsidRPr="006072C7">
        <w:rPr>
          <w:sz w:val="20"/>
        </w:rPr>
        <w:t>International Review of Law, Computers &amp; Technology (Volume 24, Issue 1 March 2010, pages 25 - 37)</w:t>
      </w:r>
    </w:p>
    <w:p w14:paraId="4A9DE586" w14:textId="267B194D" w:rsidR="002253D6" w:rsidRDefault="002253D6" w:rsidP="002253D6">
      <w:pPr>
        <w:spacing w:after="60"/>
        <w:ind w:left="567"/>
        <w:rPr>
          <w:b/>
          <w:sz w:val="20"/>
        </w:rPr>
      </w:pPr>
      <w:r w:rsidRPr="002253D6">
        <w:rPr>
          <w:b/>
          <w:sz w:val="20"/>
        </w:rPr>
        <w:t>Articles (joint)</w:t>
      </w:r>
    </w:p>
    <w:p w14:paraId="5B866DB9" w14:textId="55D43A31" w:rsidR="002253D6" w:rsidRPr="002253D6" w:rsidRDefault="002253D6" w:rsidP="002253D6">
      <w:pPr>
        <w:spacing w:after="60"/>
        <w:ind w:left="567"/>
        <w:rPr>
          <w:i/>
          <w:sz w:val="20"/>
        </w:rPr>
      </w:pPr>
      <w:r w:rsidRPr="002253D6">
        <w:rPr>
          <w:i/>
          <w:sz w:val="20"/>
        </w:rPr>
        <w:t>“The Regulation of Commercial Profiling – A Comparative Analysis”,</w:t>
      </w:r>
      <w:r w:rsidRPr="002253D6">
        <w:rPr>
          <w:sz w:val="20"/>
        </w:rPr>
        <w:t xml:space="preserve"> European Data Protection Law Review</w:t>
      </w:r>
      <w:r>
        <w:rPr>
          <w:sz w:val="20"/>
        </w:rPr>
        <w:t>, Vol. 2, No. 4, 2016, pp335-354)</w:t>
      </w:r>
      <w:r w:rsidRPr="002253D6">
        <w:rPr>
          <w:sz w:val="20"/>
        </w:rPr>
        <w:t xml:space="preserve">, </w:t>
      </w:r>
      <w:r w:rsidRPr="002253D6">
        <w:rPr>
          <w:i/>
          <w:sz w:val="20"/>
        </w:rPr>
        <w:t xml:space="preserve">Indra </w:t>
      </w:r>
      <w:proofErr w:type="spellStart"/>
      <w:r w:rsidRPr="002253D6">
        <w:rPr>
          <w:i/>
          <w:sz w:val="20"/>
        </w:rPr>
        <w:t>Spiecker</w:t>
      </w:r>
      <w:proofErr w:type="spellEnd"/>
      <w:r w:rsidRPr="002253D6">
        <w:rPr>
          <w:i/>
          <w:sz w:val="20"/>
        </w:rPr>
        <w:t xml:space="preserve"> </w:t>
      </w:r>
      <w:proofErr w:type="spellStart"/>
      <w:r w:rsidRPr="002253D6">
        <w:rPr>
          <w:i/>
          <w:sz w:val="20"/>
        </w:rPr>
        <w:t>genannt</w:t>
      </w:r>
      <w:proofErr w:type="spellEnd"/>
      <w:r w:rsidRPr="002253D6">
        <w:rPr>
          <w:i/>
          <w:sz w:val="20"/>
        </w:rPr>
        <w:t xml:space="preserve"> </w:t>
      </w:r>
      <w:proofErr w:type="spellStart"/>
      <w:r w:rsidRPr="002253D6">
        <w:rPr>
          <w:i/>
          <w:sz w:val="20"/>
        </w:rPr>
        <w:t>Döhmann</w:t>
      </w:r>
      <w:proofErr w:type="spellEnd"/>
      <w:r w:rsidRPr="002253D6">
        <w:rPr>
          <w:i/>
          <w:sz w:val="20"/>
        </w:rPr>
        <w:t xml:space="preserve"> and Olivia Tambou, Paul Bernal, Margaret Hu, Carlos Alberto Molinaro, Elsa </w:t>
      </w:r>
      <w:proofErr w:type="spellStart"/>
      <w:r w:rsidRPr="002253D6">
        <w:rPr>
          <w:i/>
          <w:sz w:val="20"/>
        </w:rPr>
        <w:t>Negre</w:t>
      </w:r>
      <w:proofErr w:type="spellEnd"/>
      <w:r w:rsidRPr="002253D6">
        <w:rPr>
          <w:i/>
          <w:sz w:val="20"/>
        </w:rPr>
        <w:t xml:space="preserve">, Ingo Wolfgang </w:t>
      </w:r>
      <w:proofErr w:type="spellStart"/>
      <w:r w:rsidRPr="002253D6">
        <w:rPr>
          <w:i/>
          <w:sz w:val="20"/>
        </w:rPr>
        <w:t>Sarlet</w:t>
      </w:r>
      <w:proofErr w:type="spellEnd"/>
      <w:r w:rsidRPr="002253D6">
        <w:rPr>
          <w:i/>
          <w:sz w:val="20"/>
        </w:rPr>
        <w:t xml:space="preserve">, Laura </w:t>
      </w:r>
      <w:proofErr w:type="spellStart"/>
      <w:r w:rsidRPr="002253D6">
        <w:rPr>
          <w:i/>
          <w:sz w:val="20"/>
        </w:rPr>
        <w:t>Schertel</w:t>
      </w:r>
      <w:proofErr w:type="spellEnd"/>
      <w:r w:rsidRPr="002253D6">
        <w:rPr>
          <w:i/>
          <w:sz w:val="20"/>
        </w:rPr>
        <w:t xml:space="preserve"> Mendes, </w:t>
      </w:r>
      <w:proofErr w:type="spellStart"/>
      <w:r w:rsidRPr="002253D6">
        <w:rPr>
          <w:i/>
          <w:sz w:val="20"/>
        </w:rPr>
        <w:t>Normann</w:t>
      </w:r>
      <w:proofErr w:type="spellEnd"/>
      <w:r w:rsidRPr="002253D6">
        <w:rPr>
          <w:i/>
          <w:sz w:val="20"/>
        </w:rPr>
        <w:t xml:space="preserve"> </w:t>
      </w:r>
      <w:proofErr w:type="spellStart"/>
      <w:r w:rsidRPr="002253D6">
        <w:rPr>
          <w:i/>
          <w:sz w:val="20"/>
        </w:rPr>
        <w:t>Witzleb</w:t>
      </w:r>
      <w:proofErr w:type="spellEnd"/>
      <w:r w:rsidRPr="002253D6">
        <w:rPr>
          <w:i/>
          <w:sz w:val="20"/>
        </w:rPr>
        <w:t xml:space="preserve"> and Florian </w:t>
      </w:r>
      <w:proofErr w:type="spellStart"/>
      <w:r w:rsidRPr="002253D6">
        <w:rPr>
          <w:i/>
          <w:sz w:val="20"/>
        </w:rPr>
        <w:t>Yger</w:t>
      </w:r>
      <w:proofErr w:type="spellEnd"/>
    </w:p>
    <w:p w14:paraId="323FA15E" w14:textId="4E1E548F" w:rsidR="00A56EB7" w:rsidRPr="00FC069C" w:rsidRDefault="00A56EB7" w:rsidP="002253D6">
      <w:pPr>
        <w:spacing w:after="60"/>
        <w:ind w:left="567"/>
        <w:rPr>
          <w:b/>
          <w:sz w:val="20"/>
        </w:rPr>
      </w:pPr>
      <w:r w:rsidRPr="00FC069C">
        <w:rPr>
          <w:b/>
          <w:sz w:val="20"/>
        </w:rPr>
        <w:t>Case note</w:t>
      </w:r>
    </w:p>
    <w:p w14:paraId="7C9EE1BD" w14:textId="3E8F8DF5" w:rsidR="00A56EB7" w:rsidRDefault="00A56EB7" w:rsidP="002253D6">
      <w:pPr>
        <w:spacing w:after="60"/>
        <w:ind w:left="567"/>
        <w:rPr>
          <w:sz w:val="20"/>
        </w:rPr>
      </w:pPr>
      <w:r w:rsidRPr="00A56EB7">
        <w:rPr>
          <w:i/>
          <w:sz w:val="20"/>
        </w:rPr>
        <w:t>“Liberty and others vs. GCHQ and others”,</w:t>
      </w:r>
      <w:r>
        <w:rPr>
          <w:sz w:val="20"/>
        </w:rPr>
        <w:t xml:space="preserve"> </w:t>
      </w:r>
      <w:proofErr w:type="spellStart"/>
      <w:r>
        <w:rPr>
          <w:sz w:val="20"/>
        </w:rPr>
        <w:t>Jusletter</w:t>
      </w:r>
      <w:proofErr w:type="spellEnd"/>
      <w:r>
        <w:rPr>
          <w:sz w:val="20"/>
        </w:rPr>
        <w:t xml:space="preserve"> IT, September 2015, </w:t>
      </w:r>
      <w:hyperlink r:id="rId8" w:history="1">
        <w:r w:rsidRPr="00943240">
          <w:rPr>
            <w:rStyle w:val="Hyperlink"/>
          </w:rPr>
          <w:t>http://jusletter-it.weblaw.ch/en/issues/2015/24-September-2015.html</w:t>
        </w:r>
      </w:hyperlink>
      <w:r>
        <w:rPr>
          <w:sz w:val="20"/>
        </w:rPr>
        <w:t xml:space="preserve"> </w:t>
      </w:r>
    </w:p>
    <w:p w14:paraId="687D2439" w14:textId="23E3813D" w:rsidR="00A56EB7" w:rsidRPr="00A56EB7" w:rsidRDefault="00A56EB7" w:rsidP="002253D6">
      <w:pPr>
        <w:spacing w:after="60"/>
        <w:ind w:left="567"/>
        <w:rPr>
          <w:b/>
          <w:sz w:val="20"/>
        </w:rPr>
      </w:pPr>
      <w:r w:rsidRPr="00A56EB7">
        <w:rPr>
          <w:b/>
          <w:sz w:val="20"/>
        </w:rPr>
        <w:t>Book reviews</w:t>
      </w:r>
    </w:p>
    <w:p w14:paraId="69E1D587" w14:textId="5795EC72" w:rsidR="00A56EB7" w:rsidRDefault="00D5393A" w:rsidP="002253D6">
      <w:pPr>
        <w:spacing w:after="60"/>
        <w:ind w:left="567"/>
        <w:rPr>
          <w:sz w:val="20"/>
        </w:rPr>
      </w:pPr>
      <w:r>
        <w:rPr>
          <w:i/>
          <w:sz w:val="20"/>
        </w:rPr>
        <w:t>“</w:t>
      </w:r>
      <w:r w:rsidR="00A56EB7" w:rsidRPr="00A56EB7">
        <w:rPr>
          <w:i/>
          <w:sz w:val="20"/>
        </w:rPr>
        <w:t>From Gutenberg to the Internet: Free Speech, Advancing Technology, and the Implications for Democracy</w:t>
      </w:r>
      <w:r w:rsidR="00A56EB7">
        <w:rPr>
          <w:i/>
          <w:sz w:val="20"/>
        </w:rPr>
        <w:t>”</w:t>
      </w:r>
      <w:r w:rsidR="00A56EB7">
        <w:rPr>
          <w:sz w:val="20"/>
        </w:rPr>
        <w:t xml:space="preserve"> </w:t>
      </w:r>
      <w:r w:rsidR="00A56EB7" w:rsidRPr="00A56EB7">
        <w:rPr>
          <w:sz w:val="20"/>
        </w:rPr>
        <w:t>and</w:t>
      </w:r>
      <w:r w:rsidR="00A56EB7">
        <w:rPr>
          <w:sz w:val="20"/>
        </w:rPr>
        <w:t xml:space="preserve"> </w:t>
      </w:r>
      <w:r w:rsidR="00A56EB7" w:rsidRPr="00A56EB7">
        <w:rPr>
          <w:i/>
          <w:sz w:val="20"/>
        </w:rPr>
        <w:t>“Free Speech in an Internet Era: Papers from the Free Speech Discussion Forum</w:t>
      </w:r>
      <w:r w:rsidR="00A56EB7">
        <w:rPr>
          <w:sz w:val="20"/>
        </w:rPr>
        <w:t xml:space="preserve">”, </w:t>
      </w:r>
      <w:proofErr w:type="gramStart"/>
      <w:r w:rsidR="00A56EB7" w:rsidRPr="00A56EB7">
        <w:rPr>
          <w:sz w:val="20"/>
        </w:rPr>
        <w:t>P</w:t>
      </w:r>
      <w:r w:rsidR="00A56EB7">
        <w:rPr>
          <w:sz w:val="20"/>
        </w:rPr>
        <w:t xml:space="preserve">ublic </w:t>
      </w:r>
      <w:r w:rsidR="00A56EB7" w:rsidRPr="00A56EB7">
        <w:rPr>
          <w:sz w:val="20"/>
        </w:rPr>
        <w:t>.L</w:t>
      </w:r>
      <w:r w:rsidR="00A56EB7">
        <w:rPr>
          <w:sz w:val="20"/>
        </w:rPr>
        <w:t>aw</w:t>
      </w:r>
      <w:proofErr w:type="gramEnd"/>
      <w:r w:rsidR="00A56EB7" w:rsidRPr="00A56EB7">
        <w:rPr>
          <w:sz w:val="20"/>
        </w:rPr>
        <w:t>. 2015, Jan, 192-196</w:t>
      </w:r>
    </w:p>
    <w:p w14:paraId="6A130CA5" w14:textId="48463E67" w:rsidR="00D85C6A" w:rsidRDefault="00D85C6A" w:rsidP="002253D6">
      <w:pPr>
        <w:spacing w:after="60"/>
        <w:ind w:left="567"/>
        <w:rPr>
          <w:sz w:val="20"/>
        </w:rPr>
      </w:pPr>
      <w:r>
        <w:rPr>
          <w:i/>
          <w:sz w:val="20"/>
        </w:rPr>
        <w:t>“</w:t>
      </w:r>
      <w:r w:rsidRPr="00D85C6A">
        <w:rPr>
          <w:i/>
          <w:sz w:val="20"/>
        </w:rPr>
        <w:t>Intellectual Privacy: Rethinking Civil Liberties in the Digital Age</w:t>
      </w:r>
      <w:r>
        <w:rPr>
          <w:sz w:val="20"/>
        </w:rPr>
        <w:t>,” Neil Richards, Oxford University Press, in International Data Privacy Law, September 2016</w:t>
      </w:r>
    </w:p>
    <w:p w14:paraId="517FF038" w14:textId="342F8496" w:rsidR="00A56EB7" w:rsidRPr="00A56EB7" w:rsidRDefault="00A56EB7" w:rsidP="002253D6">
      <w:pPr>
        <w:spacing w:after="60"/>
        <w:ind w:left="567"/>
        <w:rPr>
          <w:b/>
          <w:sz w:val="20"/>
        </w:rPr>
      </w:pPr>
      <w:r w:rsidRPr="00A56EB7">
        <w:rPr>
          <w:b/>
          <w:sz w:val="20"/>
        </w:rPr>
        <w:t>Poem</w:t>
      </w:r>
    </w:p>
    <w:p w14:paraId="2FA776FF" w14:textId="3F664772" w:rsidR="005D5173" w:rsidRPr="00381B6A" w:rsidRDefault="00A56EB7" w:rsidP="00381B6A">
      <w:pPr>
        <w:spacing w:after="60"/>
        <w:ind w:left="567"/>
        <w:rPr>
          <w:sz w:val="20"/>
        </w:rPr>
      </w:pPr>
      <w:r w:rsidRPr="00A56EB7">
        <w:rPr>
          <w:i/>
          <w:sz w:val="20"/>
        </w:rPr>
        <w:t>“The Ballad of Google Spain”,</w:t>
      </w:r>
      <w:r>
        <w:rPr>
          <w:sz w:val="20"/>
        </w:rPr>
        <w:t xml:space="preserve"> European Journal of International Law, September 2015, </w:t>
      </w:r>
      <w:hyperlink r:id="rId9" w:history="1">
        <w:r w:rsidRPr="00943240">
          <w:rPr>
            <w:rStyle w:val="Hyperlink"/>
          </w:rPr>
          <w:t>http://ejil.oxfordjournals.org/content/26/2/311.full.pdf+html</w:t>
        </w:r>
      </w:hyperlink>
      <w:r>
        <w:rPr>
          <w:sz w:val="20"/>
        </w:rPr>
        <w:t xml:space="preserve"> </w:t>
      </w:r>
    </w:p>
    <w:p w14:paraId="3B281D95" w14:textId="77777777" w:rsidR="00967BC7" w:rsidRDefault="00967BC7" w:rsidP="00BB3D4B">
      <w:pPr>
        <w:spacing w:after="120"/>
        <w:rPr>
          <w:b/>
          <w:sz w:val="22"/>
        </w:rPr>
      </w:pPr>
    </w:p>
    <w:p w14:paraId="6463A4AF" w14:textId="77777777" w:rsidR="00967BC7" w:rsidRDefault="00967BC7" w:rsidP="00BB3D4B">
      <w:pPr>
        <w:spacing w:after="120"/>
        <w:rPr>
          <w:b/>
          <w:sz w:val="22"/>
        </w:rPr>
      </w:pPr>
    </w:p>
    <w:p w14:paraId="5F4B0732" w14:textId="0D03C32F" w:rsidR="00BB3D4B" w:rsidRDefault="00BB3D4B" w:rsidP="00BB3D4B">
      <w:pPr>
        <w:spacing w:after="120"/>
        <w:rPr>
          <w:b/>
          <w:sz w:val="22"/>
        </w:rPr>
      </w:pPr>
      <w:r>
        <w:rPr>
          <w:b/>
          <w:sz w:val="22"/>
        </w:rPr>
        <w:t>Sept 2007 – September 2011: Studying for PhD, Department of Law, LSE</w:t>
      </w:r>
    </w:p>
    <w:p w14:paraId="660D299A" w14:textId="4B448474" w:rsidR="00BB3D4B" w:rsidRPr="00F85F6F" w:rsidRDefault="00BB3D4B" w:rsidP="00F85F6F">
      <w:pPr>
        <w:spacing w:before="120" w:after="120"/>
        <w:ind w:left="567"/>
        <w:rPr>
          <w:sz w:val="22"/>
        </w:rPr>
      </w:pPr>
      <w:r>
        <w:rPr>
          <w:sz w:val="22"/>
        </w:rPr>
        <w:t>PhD granted 2012: “</w:t>
      </w:r>
      <w:r w:rsidRPr="00BB3D4B">
        <w:rPr>
          <w:sz w:val="22"/>
        </w:rPr>
        <w:t>Do deficiencies in data privacy threaten our autonomy and if so, can informational privacy rights meet this threat?</w:t>
      </w:r>
      <w:r>
        <w:rPr>
          <w:sz w:val="22"/>
        </w:rPr>
        <w:t>”</w:t>
      </w:r>
      <w:r w:rsidR="00F85F6F">
        <w:rPr>
          <w:sz w:val="22"/>
        </w:rPr>
        <w:t xml:space="preserve"> Supervisors: Professor Conor </w:t>
      </w:r>
      <w:proofErr w:type="spellStart"/>
      <w:r w:rsidR="00F85F6F">
        <w:rPr>
          <w:sz w:val="22"/>
        </w:rPr>
        <w:t>Gearty</w:t>
      </w:r>
      <w:proofErr w:type="spellEnd"/>
      <w:r w:rsidR="00F85F6F">
        <w:rPr>
          <w:sz w:val="22"/>
        </w:rPr>
        <w:t>, Professor Andrew Murray</w:t>
      </w:r>
    </w:p>
    <w:p w14:paraId="2201E512" w14:textId="77777777" w:rsidR="002B25B5" w:rsidRDefault="002B25B5" w:rsidP="00E95C85">
      <w:pPr>
        <w:spacing w:before="240"/>
        <w:rPr>
          <w:b/>
          <w:sz w:val="22"/>
        </w:rPr>
      </w:pPr>
      <w:r w:rsidRPr="002E5906">
        <w:rPr>
          <w:b/>
          <w:sz w:val="22"/>
        </w:rPr>
        <w:t>Sep 2005 – Aug 2006: MSc in Human Rights (LSE) Pass with Distinction</w:t>
      </w:r>
    </w:p>
    <w:p w14:paraId="515CD0ED" w14:textId="179706A5" w:rsidR="00F85F6F" w:rsidRDefault="00236105" w:rsidP="00E116A5">
      <w:pPr>
        <w:spacing w:before="240"/>
        <w:rPr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5A109" wp14:editId="16C51D4D">
                <wp:simplePos x="0" y="0"/>
                <wp:positionH relativeFrom="page">
                  <wp:posOffset>686435</wp:posOffset>
                </wp:positionH>
                <wp:positionV relativeFrom="page">
                  <wp:posOffset>1848301</wp:posOffset>
                </wp:positionV>
                <wp:extent cx="7119620" cy="0"/>
                <wp:effectExtent l="0" t="0" r="17780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BCBF9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05pt,145.55pt" to="614.65pt,14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">
                <w10:wrap anchorx="page" anchory="page"/>
              </v:line>
            </w:pict>
          </mc:Fallback>
        </mc:AlternateContent>
      </w:r>
      <w:r w:rsidR="00F85F6F">
        <w:rPr>
          <w:b/>
          <w:sz w:val="22"/>
        </w:rPr>
        <w:t xml:space="preserve">Blogger: </w:t>
      </w:r>
      <w:r w:rsidR="002253D6">
        <w:rPr>
          <w:sz w:val="22"/>
        </w:rPr>
        <w:t>More than 1,</w:t>
      </w:r>
      <w:r w:rsidR="00381B6A">
        <w:rPr>
          <w:sz w:val="22"/>
        </w:rPr>
        <w:t>3</w:t>
      </w:r>
      <w:r w:rsidR="002253D6">
        <w:rPr>
          <w:sz w:val="22"/>
        </w:rPr>
        <w:t>0</w:t>
      </w:r>
      <w:r w:rsidR="000B537E">
        <w:rPr>
          <w:sz w:val="22"/>
        </w:rPr>
        <w:t>0</w:t>
      </w:r>
      <w:r w:rsidR="00F85F6F" w:rsidRPr="00F85F6F">
        <w:rPr>
          <w:sz w:val="22"/>
        </w:rPr>
        <w:t xml:space="preserve">,000 hits on personal blog. Contributor to amongst others </w:t>
      </w:r>
      <w:r w:rsidR="00E116A5">
        <w:rPr>
          <w:sz w:val="22"/>
        </w:rPr>
        <w:t xml:space="preserve">the </w:t>
      </w:r>
      <w:r w:rsidR="00F85F6F" w:rsidRPr="00F85F6F">
        <w:rPr>
          <w:sz w:val="22"/>
        </w:rPr>
        <w:t>New Statesman, Guardian, INFORRM, The Justice Gap, Guer</w:t>
      </w:r>
      <w:r w:rsidR="00E116A5">
        <w:rPr>
          <w:sz w:val="22"/>
        </w:rPr>
        <w:t>r</w:t>
      </w:r>
      <w:r w:rsidR="00F85F6F" w:rsidRPr="00F85F6F">
        <w:rPr>
          <w:sz w:val="22"/>
        </w:rPr>
        <w:t xml:space="preserve">illa Policy and the UK </w:t>
      </w:r>
      <w:r w:rsidR="000B537E">
        <w:rPr>
          <w:sz w:val="22"/>
        </w:rPr>
        <w:t>Constitutional Law Blog</w:t>
      </w:r>
    </w:p>
    <w:p w14:paraId="7B525643" w14:textId="5E67F4F3" w:rsidR="00F85F6F" w:rsidRDefault="00F85F6F" w:rsidP="00890412">
      <w:pPr>
        <w:spacing w:before="120"/>
        <w:rPr>
          <w:sz w:val="22"/>
        </w:rPr>
      </w:pPr>
      <w:r>
        <w:rPr>
          <w:b/>
          <w:sz w:val="22"/>
        </w:rPr>
        <w:t xml:space="preserve">Media: </w:t>
      </w:r>
      <w:r w:rsidRPr="00F85F6F">
        <w:rPr>
          <w:sz w:val="22"/>
        </w:rPr>
        <w:t xml:space="preserve">Articles for </w:t>
      </w:r>
      <w:r w:rsidR="00B23FDC">
        <w:rPr>
          <w:sz w:val="22"/>
        </w:rPr>
        <w:t xml:space="preserve">The Guardian, NY Times, </w:t>
      </w:r>
      <w:r w:rsidRPr="00F85F6F">
        <w:rPr>
          <w:sz w:val="22"/>
        </w:rPr>
        <w:t>Index on Censorship, PC Pro, MacUser Magazine. Quoted in the Economist, NY Times, Guardian, Independent, New Scientist, interviewed for Radio 4</w:t>
      </w:r>
      <w:r w:rsidR="005D5173">
        <w:rPr>
          <w:sz w:val="22"/>
        </w:rPr>
        <w:t xml:space="preserve"> Today Programme</w:t>
      </w:r>
      <w:r w:rsidR="00B23FDC">
        <w:rPr>
          <w:sz w:val="22"/>
        </w:rPr>
        <w:t xml:space="preserve">, </w:t>
      </w:r>
      <w:proofErr w:type="gramStart"/>
      <w:r w:rsidR="00B23FDC">
        <w:rPr>
          <w:sz w:val="22"/>
        </w:rPr>
        <w:t>Radio</w:t>
      </w:r>
      <w:proofErr w:type="gramEnd"/>
      <w:r w:rsidR="00B23FDC">
        <w:rPr>
          <w:sz w:val="22"/>
        </w:rPr>
        <w:t xml:space="preserve"> 5 Live</w:t>
      </w:r>
      <w:r w:rsidRPr="00F85F6F">
        <w:rPr>
          <w:sz w:val="22"/>
        </w:rPr>
        <w:t xml:space="preserve">, BBC Radio London, </w:t>
      </w:r>
      <w:r w:rsidR="00C36DAE">
        <w:rPr>
          <w:sz w:val="22"/>
        </w:rPr>
        <w:t>BBC Scotland,</w:t>
      </w:r>
      <w:r w:rsidR="00854E9D">
        <w:rPr>
          <w:sz w:val="22"/>
        </w:rPr>
        <w:t xml:space="preserve"> </w:t>
      </w:r>
      <w:r w:rsidRPr="00F85F6F">
        <w:rPr>
          <w:sz w:val="22"/>
        </w:rPr>
        <w:t xml:space="preserve">Norfolk, Suffolk, </w:t>
      </w:r>
      <w:r w:rsidR="00C36DAE">
        <w:rPr>
          <w:sz w:val="22"/>
        </w:rPr>
        <w:t xml:space="preserve">Lincolnshire, CBC Radio Canada, Radio in Korea, HK and NZ, TV for BBC World, </w:t>
      </w:r>
      <w:r w:rsidR="00C36DAE" w:rsidRPr="00F85F6F">
        <w:rPr>
          <w:sz w:val="22"/>
        </w:rPr>
        <w:t>Russia Today, Look East</w:t>
      </w:r>
      <w:r w:rsidR="00967BC7">
        <w:rPr>
          <w:sz w:val="22"/>
        </w:rPr>
        <w:t xml:space="preserve"> etc</w:t>
      </w:r>
    </w:p>
    <w:p w14:paraId="721B003A" w14:textId="35F21034" w:rsidR="00CC7A52" w:rsidRDefault="00CC7A52" w:rsidP="00890412">
      <w:pPr>
        <w:spacing w:before="120"/>
        <w:rPr>
          <w:sz w:val="22"/>
        </w:rPr>
      </w:pPr>
      <w:r>
        <w:rPr>
          <w:sz w:val="22"/>
        </w:rPr>
        <w:t>Book reviewer</w:t>
      </w:r>
      <w:r w:rsidR="00B23FDC">
        <w:rPr>
          <w:sz w:val="22"/>
        </w:rPr>
        <w:t xml:space="preserve"> f</w:t>
      </w:r>
      <w:r w:rsidR="00C36DAE">
        <w:rPr>
          <w:sz w:val="22"/>
        </w:rPr>
        <w:t>or Times Higher Education: ten books reviewed between 2015 and 201</w:t>
      </w:r>
      <w:r w:rsidR="00381B6A">
        <w:rPr>
          <w:sz w:val="22"/>
        </w:rPr>
        <w:t>8</w:t>
      </w:r>
      <w:r>
        <w:rPr>
          <w:sz w:val="22"/>
        </w:rPr>
        <w:t>.</w:t>
      </w:r>
    </w:p>
    <w:p w14:paraId="686D49F3" w14:textId="7379CAC3" w:rsidR="00E116A5" w:rsidRDefault="00E116A5" w:rsidP="002253D6">
      <w:pPr>
        <w:spacing w:before="60"/>
        <w:rPr>
          <w:b/>
          <w:sz w:val="22"/>
        </w:rPr>
      </w:pPr>
      <w:r>
        <w:rPr>
          <w:b/>
          <w:sz w:val="22"/>
        </w:rPr>
        <w:t>Member of the Advisory Council of the Open Rights Group</w:t>
      </w:r>
    </w:p>
    <w:p w14:paraId="413E2A73" w14:textId="368F82E2" w:rsidR="000B537E" w:rsidRDefault="000B537E" w:rsidP="002253D6">
      <w:pPr>
        <w:spacing w:before="60"/>
        <w:rPr>
          <w:b/>
          <w:sz w:val="22"/>
        </w:rPr>
      </w:pPr>
      <w:r>
        <w:rPr>
          <w:b/>
          <w:sz w:val="22"/>
        </w:rPr>
        <w:t>Member of the National Police Chief’s Council’s Independent Digital Ethics Panel for Policing</w:t>
      </w:r>
    </w:p>
    <w:p w14:paraId="3D50D43A" w14:textId="3A9CDBEA" w:rsidR="000B537E" w:rsidRPr="00F85F6F" w:rsidRDefault="00967BC7" w:rsidP="002253D6">
      <w:pPr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F6FBF1" wp14:editId="4CAC05CE">
                <wp:simplePos x="0" y="0"/>
                <wp:positionH relativeFrom="page">
                  <wp:posOffset>683526</wp:posOffset>
                </wp:positionH>
                <wp:positionV relativeFrom="page">
                  <wp:posOffset>3671324</wp:posOffset>
                </wp:positionV>
                <wp:extent cx="7119620" cy="0"/>
                <wp:effectExtent l="0" t="0" r="17780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82DEC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pt,289.1pt" to="614.4pt,28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">
                <w10:wrap anchorx="page" anchory="page"/>
              </v:line>
            </w:pict>
          </mc:Fallback>
        </mc:AlternateContent>
      </w:r>
    </w:p>
    <w:p w14:paraId="394AD300" w14:textId="77777777" w:rsidR="002B25B5" w:rsidRDefault="00FB02CD" w:rsidP="002B25B5">
      <w:pPr>
        <w:pStyle w:val="Heading2A"/>
        <w:spacing w:after="60"/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8FAA98" wp14:editId="5B904EC0">
                <wp:simplePos x="0" y="0"/>
                <wp:positionH relativeFrom="page">
                  <wp:posOffset>692785</wp:posOffset>
                </wp:positionH>
                <wp:positionV relativeFrom="page">
                  <wp:posOffset>546100</wp:posOffset>
                </wp:positionV>
                <wp:extent cx="7217410" cy="0"/>
                <wp:effectExtent l="6985" t="12700" r="27305" b="254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61358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5pt,43pt" to="622.85pt,4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"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A0B2B" wp14:editId="49FB4E48">
                <wp:simplePos x="0" y="0"/>
                <wp:positionH relativeFrom="page">
                  <wp:posOffset>681990</wp:posOffset>
                </wp:positionH>
                <wp:positionV relativeFrom="page">
                  <wp:posOffset>838200</wp:posOffset>
                </wp:positionV>
                <wp:extent cx="7217410" cy="0"/>
                <wp:effectExtent l="8890" t="12700" r="25400" b="25400"/>
                <wp:wrapTight wrapText="bothSides">
                  <wp:wrapPolygon edited="0">
                    <wp:start x="-29" y="-2147483648"/>
                    <wp:lineTo x="0" y="-2147483648"/>
                    <wp:lineTo x="10829" y="-2147483648"/>
                    <wp:lineTo x="10829" y="-2147483648"/>
                    <wp:lineTo x="21571" y="-2147483648"/>
                    <wp:lineTo x="21655" y="-2147483648"/>
                    <wp:lineTo x="-29" y="-2147483648"/>
                  </wp:wrapPolygon>
                </wp:wrapTight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9E53D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7pt,66pt" to="622pt,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">
                <w10:wrap type="tight" anchorx="page" anchory="page"/>
              </v:line>
            </w:pict>
          </mc:Fallback>
        </mc:AlternateContent>
      </w:r>
      <w:r w:rsidR="002B25B5">
        <w:rPr>
          <w:rFonts w:ascii="Times New Roman" w:hAnsi="Times New Roman"/>
        </w:rPr>
        <w:t>Prior Employment</w:t>
      </w:r>
    </w:p>
    <w:p w14:paraId="068D89D6" w14:textId="77777777" w:rsidR="002B25B5" w:rsidRDefault="002B25B5" w:rsidP="002B25B5">
      <w:pPr>
        <w:pStyle w:val="Heading2A"/>
        <w:spacing w:before="240" w:after="60"/>
        <w:rPr>
          <w:rFonts w:ascii="Times New Roman" w:hAnsi="Times New Roman"/>
        </w:rPr>
      </w:pPr>
      <w:r>
        <w:rPr>
          <w:rFonts w:ascii="Times New Roman" w:hAnsi="Times New Roman"/>
        </w:rPr>
        <w:t>Jun 2003 – May 2005</w:t>
      </w:r>
    </w:p>
    <w:p w14:paraId="7EED7A41" w14:textId="77777777" w:rsidR="002B25B5" w:rsidRDefault="002B25B5" w:rsidP="002B25B5">
      <w:pPr>
        <w:pStyle w:val="Heading3A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The Revolving Doors Agency </w:t>
      </w:r>
      <w:r>
        <w:rPr>
          <w:rFonts w:ascii="Times New Roman" w:hAnsi="Times New Roman"/>
          <w:b w:val="0"/>
        </w:rPr>
        <w:t>– UK charity dealing with mental health and criminal justice</w:t>
      </w:r>
    </w:p>
    <w:p w14:paraId="7778138F" w14:textId="77777777" w:rsidR="002B25B5" w:rsidRDefault="002B25B5" w:rsidP="002B25B5">
      <w:pPr>
        <w:pStyle w:val="Heading3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Director of Finance and Resources</w:t>
      </w:r>
    </w:p>
    <w:p w14:paraId="54935035" w14:textId="513ECE02" w:rsidR="002B25B5" w:rsidRDefault="00C36DAE" w:rsidP="002B25B5">
      <w:pPr>
        <w:pStyle w:val="BodyTextInden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Member of 4-</w:t>
      </w:r>
      <w:r w:rsidR="002B25B5">
        <w:rPr>
          <w:rFonts w:ascii="Times New Roman" w:hAnsi="Times New Roman"/>
          <w:sz w:val="22"/>
        </w:rPr>
        <w:t>person Senior Management Team. Responsible for finance, IT, human resources, and resource and office management.</w:t>
      </w:r>
    </w:p>
    <w:p w14:paraId="2F5319DF" w14:textId="77777777" w:rsidR="002B25B5" w:rsidRDefault="002B25B5" w:rsidP="002B25B5">
      <w:pPr>
        <w:pStyle w:val="Heading2A"/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</w:rPr>
        <w:t>Dec 1998 – Dec 2002</w:t>
      </w:r>
    </w:p>
    <w:p w14:paraId="22144E64" w14:textId="61DC7DFE" w:rsidR="002B25B5" w:rsidRPr="00CC7A52" w:rsidRDefault="00CC7A52" w:rsidP="00CC7A52">
      <w:pPr>
        <w:pStyle w:val="Heading3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C36DAE">
        <w:rPr>
          <w:rFonts w:ascii="Times New Roman" w:hAnsi="Times New Roman"/>
        </w:rPr>
        <w:t>inancial and Technology Manager</w:t>
      </w:r>
      <w:r>
        <w:rPr>
          <w:rFonts w:ascii="Times New Roman" w:hAnsi="Times New Roman"/>
        </w:rPr>
        <w:t xml:space="preserve">, </w:t>
      </w:r>
      <w:r w:rsidR="002B25B5">
        <w:rPr>
          <w:rFonts w:ascii="Times New Roman" w:hAnsi="Times New Roman"/>
        </w:rPr>
        <w:t xml:space="preserve">The Phenomena Group, NZ </w:t>
      </w:r>
      <w:r w:rsidR="002B25B5">
        <w:rPr>
          <w:rFonts w:ascii="Times New Roman" w:hAnsi="Times New Roman"/>
          <w:b w:val="0"/>
        </w:rPr>
        <w:t>– small private group of health and lifestyle companies (including not-for-</w:t>
      </w:r>
      <w:r w:rsidR="00BB3D4B">
        <w:rPr>
          <w:rFonts w:ascii="Times New Roman" w:hAnsi="Times New Roman"/>
          <w:b w:val="0"/>
        </w:rPr>
        <w:t>profit companies)</w:t>
      </w:r>
      <w:r>
        <w:rPr>
          <w:rFonts w:ascii="Times New Roman" w:hAnsi="Times New Roman"/>
          <w:b w:val="0"/>
        </w:rPr>
        <w:t xml:space="preserve"> in New Zealand and UK.</w:t>
      </w:r>
    </w:p>
    <w:p w14:paraId="01B5C1C5" w14:textId="77777777" w:rsidR="002B25B5" w:rsidRDefault="002B25B5" w:rsidP="002B25B5">
      <w:pPr>
        <w:pStyle w:val="Heading4A"/>
        <w:spacing w:before="120" w:after="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May 1993 – Dec 1998</w:t>
      </w:r>
    </w:p>
    <w:p w14:paraId="34D75DD6" w14:textId="77777777" w:rsidR="002B25B5" w:rsidRDefault="002B25B5" w:rsidP="002B25B5">
      <w:pPr>
        <w:spacing w:after="40"/>
        <w:ind w:left="720"/>
        <w:rPr>
          <w:sz w:val="22"/>
        </w:rPr>
      </w:pPr>
      <w:r>
        <w:rPr>
          <w:b/>
          <w:sz w:val="22"/>
        </w:rPr>
        <w:t>Management Consultant</w:t>
      </w:r>
      <w:r>
        <w:rPr>
          <w:sz w:val="22"/>
        </w:rPr>
        <w:t xml:space="preserve"> – own consultancy business for computing and training.</w:t>
      </w:r>
    </w:p>
    <w:p w14:paraId="4579F789" w14:textId="1BF22588" w:rsidR="002B25B5" w:rsidRPr="00CC7A52" w:rsidRDefault="002B25B5" w:rsidP="00CC7A52">
      <w:pPr>
        <w:pStyle w:val="Heading4A"/>
        <w:spacing w:before="120" w:after="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Oct 1990 – Apr 1993</w:t>
      </w:r>
    </w:p>
    <w:p w14:paraId="731A1E67" w14:textId="33969B3D" w:rsidR="002B25B5" w:rsidRDefault="002B25B5">
      <w:pPr>
        <w:pStyle w:val="Heading1A"/>
        <w:spacing w:before="6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Assistant Financial Manager, Regulatory and Standards Department</w:t>
      </w:r>
      <w:r w:rsidR="00CC7A52">
        <w:rPr>
          <w:rFonts w:ascii="Times New Roman" w:hAnsi="Times New Roman"/>
        </w:rPr>
        <w:t>, Reuters Limited</w:t>
      </w:r>
    </w:p>
    <w:p w14:paraId="4C0D5B3D" w14:textId="77777777" w:rsidR="002B25B5" w:rsidRDefault="002B25B5">
      <w:pPr>
        <w:pStyle w:val="BodyTextInden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Reporting to Group Regulatory Advisor in Head Office.</w:t>
      </w:r>
    </w:p>
    <w:p w14:paraId="37721CE3" w14:textId="77777777" w:rsidR="002B25B5" w:rsidRDefault="002B25B5" w:rsidP="002B25B5">
      <w:pPr>
        <w:pStyle w:val="Heading4A"/>
        <w:spacing w:before="120" w:after="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Oct 1986 – Sept 1990</w:t>
      </w:r>
    </w:p>
    <w:p w14:paraId="2FCAEF42" w14:textId="77777777" w:rsidR="002B25B5" w:rsidRDefault="002B25B5" w:rsidP="002B25B5">
      <w:pPr>
        <w:ind w:left="720"/>
        <w:rPr>
          <w:sz w:val="22"/>
        </w:rPr>
      </w:pPr>
      <w:r>
        <w:rPr>
          <w:b/>
          <w:sz w:val="22"/>
        </w:rPr>
        <w:t xml:space="preserve">Coopers and Lybrand, London (City) office </w:t>
      </w:r>
      <w:r>
        <w:rPr>
          <w:sz w:val="22"/>
        </w:rPr>
        <w:t>– Top 5 Firm of Chartered Accountants</w:t>
      </w:r>
    </w:p>
    <w:p w14:paraId="174972B2" w14:textId="3A1F14A8" w:rsidR="002B25B5" w:rsidRDefault="002B25B5" w:rsidP="00CC7A52">
      <w:pPr>
        <w:spacing w:before="60"/>
        <w:ind w:left="720"/>
        <w:rPr>
          <w:b/>
          <w:sz w:val="22"/>
        </w:rPr>
      </w:pPr>
      <w:r>
        <w:rPr>
          <w:b/>
          <w:sz w:val="22"/>
        </w:rPr>
        <w:t>Trainee and then Chartered Accountant, Audit Division</w:t>
      </w:r>
    </w:p>
    <w:p w14:paraId="77C1E795" w14:textId="55683C09" w:rsidR="002B25B5" w:rsidRDefault="00967BC7" w:rsidP="00CC7A52">
      <w:pPr>
        <w:pStyle w:val="BodyTextIndent"/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A9264" wp14:editId="3FB41BF4">
                <wp:simplePos x="0" y="0"/>
                <wp:positionH relativeFrom="page">
                  <wp:posOffset>685984</wp:posOffset>
                </wp:positionH>
                <wp:positionV relativeFrom="page">
                  <wp:posOffset>7361924</wp:posOffset>
                </wp:positionV>
                <wp:extent cx="7217410" cy="0"/>
                <wp:effectExtent l="0" t="0" r="8890" b="1270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FA76D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579.7pt" to="622.3pt,57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">
                <w10:wrap anchorx="page" anchory="page"/>
              </v:line>
            </w:pict>
          </mc:Fallback>
        </mc:AlternateContent>
      </w:r>
    </w:p>
    <w:p w14:paraId="64DE45EC" w14:textId="6F76FFAE" w:rsidR="002B25B5" w:rsidRDefault="002B25B5" w:rsidP="002B25B5">
      <w:pPr>
        <w:pStyle w:val="Heading2A"/>
        <w:keepNext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Education details:</w:t>
      </w:r>
    </w:p>
    <w:p w14:paraId="3E2D663F" w14:textId="2C060157" w:rsidR="002B25B5" w:rsidRDefault="002B25B5">
      <w:pPr>
        <w:pStyle w:val="Heading2A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Sept 1976 – July 1981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Parkside Community College, Cambridge</w:t>
      </w:r>
    </w:p>
    <w:p w14:paraId="6EB84DDC" w14:textId="450452A6" w:rsidR="002B25B5" w:rsidRDefault="002B25B5">
      <w:pPr>
        <w:spacing w:after="60"/>
      </w:pPr>
      <w:r>
        <w:tab/>
        <w:t xml:space="preserve">9 ‘O’ levels, 8 </w:t>
      </w:r>
      <w:proofErr w:type="gramStart"/>
      <w:r>
        <w:t>grade</w:t>
      </w:r>
      <w:proofErr w:type="gramEnd"/>
      <w:r>
        <w:t xml:space="preserve"> As</w:t>
      </w:r>
    </w:p>
    <w:p w14:paraId="2F8FDBFF" w14:textId="7E18BD90" w:rsidR="002B25B5" w:rsidRDefault="002B25B5">
      <w:pPr>
        <w:rPr>
          <w:sz w:val="22"/>
        </w:rPr>
      </w:pPr>
      <w:r>
        <w:rPr>
          <w:sz w:val="22"/>
        </w:rPr>
        <w:t>Sept 1981 – July 1983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Hills Road Sixth Form College, Cambridge</w:t>
      </w:r>
    </w:p>
    <w:p w14:paraId="3CF78ED8" w14:textId="40137FDF" w:rsidR="002B25B5" w:rsidRDefault="002B25B5">
      <w:pPr>
        <w:spacing w:after="60"/>
        <w:rPr>
          <w:sz w:val="22"/>
        </w:rPr>
      </w:pPr>
      <w:r>
        <w:rPr>
          <w:sz w:val="22"/>
        </w:rPr>
        <w:tab/>
        <w:t>4 ‘A’ levels, all grade As, 2 ‘S’ levels, both grade 1s</w:t>
      </w:r>
    </w:p>
    <w:p w14:paraId="002FB9B5" w14:textId="48B65D4B" w:rsidR="002B25B5" w:rsidRDefault="002B25B5">
      <w:pPr>
        <w:rPr>
          <w:b/>
          <w:sz w:val="22"/>
        </w:rPr>
      </w:pPr>
      <w:r>
        <w:rPr>
          <w:sz w:val="22"/>
        </w:rPr>
        <w:t xml:space="preserve">Oct 1983 – June 1986 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Pembroke College, Univers</w:t>
      </w:r>
      <w:r w:rsidR="00FB02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B7DA3F" wp14:editId="0D3C7ADB">
                <wp:simplePos x="0" y="0"/>
                <wp:positionH relativeFrom="page">
                  <wp:posOffset>-25400</wp:posOffset>
                </wp:positionH>
                <wp:positionV relativeFrom="page">
                  <wp:posOffset>-38100</wp:posOffset>
                </wp:positionV>
                <wp:extent cx="723900" cy="1078230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" cy="1078230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9B4BB" w14:textId="77777777" w:rsidR="00236105" w:rsidRDefault="00236105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7DA3F" id="Rectangle 10" o:spid="_x0000_s1027" style="position:absolute;margin-left:-2pt;margin-top:-3pt;width:57pt;height:84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" fillcolor="#cdcdcd" stroked="f">
                <v:textbox inset="8pt,8pt,8pt,8pt">
                  <w:txbxContent>
                    <w:p w14:paraId="6439B4BB" w14:textId="77777777" w:rsidR="00236105" w:rsidRDefault="00236105">
                      <w:pPr>
                        <w:pStyle w:val="FreeForm"/>
                        <w:rPr>
                          <w:rFonts w:eastAsia="Times New Roman"/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b/>
          <w:sz w:val="22"/>
        </w:rPr>
        <w:t>ity of Cambridge</w:t>
      </w:r>
    </w:p>
    <w:p w14:paraId="41F401F0" w14:textId="77777777" w:rsidR="002B25B5" w:rsidRDefault="002B25B5">
      <w:pPr>
        <w:spacing w:after="60"/>
        <w:rPr>
          <w:sz w:val="22"/>
        </w:rPr>
      </w:pPr>
      <w:r>
        <w:rPr>
          <w:sz w:val="22"/>
        </w:rPr>
        <w:tab/>
        <w:t>Mathematics, Class II</w:t>
      </w:r>
    </w:p>
    <w:p w14:paraId="48FB1BF8" w14:textId="77777777" w:rsidR="002B25B5" w:rsidRDefault="002B25B5">
      <w:pPr>
        <w:rPr>
          <w:b/>
          <w:sz w:val="22"/>
        </w:rPr>
      </w:pPr>
      <w:r>
        <w:rPr>
          <w:sz w:val="22"/>
        </w:rPr>
        <w:t>Oct 1987 – Jun 1990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Institute of Chartered Accountants in England and Wales</w:t>
      </w:r>
    </w:p>
    <w:p w14:paraId="646CE1C4" w14:textId="77777777" w:rsidR="002B25B5" w:rsidRDefault="002B25B5">
      <w:pPr>
        <w:spacing w:after="60"/>
        <w:rPr>
          <w:sz w:val="22"/>
        </w:rPr>
      </w:pPr>
      <w:r>
        <w:rPr>
          <w:sz w:val="22"/>
        </w:rPr>
        <w:tab/>
        <w:t>Chartered Accountant, all first time passes</w:t>
      </w:r>
    </w:p>
    <w:p w14:paraId="401E12E4" w14:textId="77777777" w:rsidR="002B25B5" w:rsidRDefault="002B25B5">
      <w:pPr>
        <w:spacing w:after="60"/>
        <w:rPr>
          <w:sz w:val="22"/>
        </w:rPr>
      </w:pPr>
      <w:r>
        <w:rPr>
          <w:sz w:val="22"/>
        </w:rPr>
        <w:t xml:space="preserve">Sept 2005 – Aug 2006 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London School of Economics and Political Science</w:t>
      </w:r>
    </w:p>
    <w:p w14:paraId="6490B830" w14:textId="77777777" w:rsidR="00CC7A52" w:rsidRDefault="002B25B5" w:rsidP="00BB3D4B">
      <w:pPr>
        <w:spacing w:after="60"/>
        <w:rPr>
          <w:sz w:val="22"/>
        </w:rPr>
      </w:pPr>
      <w:r>
        <w:rPr>
          <w:sz w:val="22"/>
        </w:rPr>
        <w:tab/>
        <w:t>MSc Human Rights - Pass with Distinction</w:t>
      </w:r>
    </w:p>
    <w:p w14:paraId="6D1B1A6A" w14:textId="1EF6E454" w:rsidR="00BB3D4B" w:rsidRDefault="00BB3D4B" w:rsidP="00BB3D4B">
      <w:pPr>
        <w:spacing w:after="60"/>
        <w:rPr>
          <w:sz w:val="22"/>
        </w:rPr>
      </w:pPr>
      <w:r>
        <w:rPr>
          <w:sz w:val="22"/>
        </w:rPr>
        <w:t xml:space="preserve">Sept 2007 – Sept 2011 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London School of Economics and Political Science</w:t>
      </w:r>
    </w:p>
    <w:p w14:paraId="09B220E9" w14:textId="00A22AA9" w:rsidR="002B25B5" w:rsidRPr="00CC7A52" w:rsidRDefault="00BB3D4B" w:rsidP="00CC7A52">
      <w:pPr>
        <w:spacing w:after="60"/>
        <w:ind w:left="720"/>
        <w:rPr>
          <w:sz w:val="22"/>
          <w:lang w:val="en-US"/>
        </w:rPr>
      </w:pPr>
      <w:r>
        <w:rPr>
          <w:sz w:val="22"/>
        </w:rPr>
        <w:t>PhD Law – “</w:t>
      </w:r>
      <w:r w:rsidRPr="00BB3D4B">
        <w:rPr>
          <w:sz w:val="22"/>
        </w:rPr>
        <w:t>Do deficiencies in data privacy threaten our autonomy and if so, can informational privacy rights meet this threat?</w:t>
      </w:r>
      <w:r w:rsidR="00CC7A52">
        <w:rPr>
          <w:noProof/>
          <w:lang w:val="en-US"/>
        </w:rPr>
        <w:t xml:space="preserve"> </w:t>
      </w:r>
    </w:p>
    <w:sectPr w:rsidR="002B25B5" w:rsidRPr="00CC7A52" w:rsidSect="002B25B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1361" w:bottom="851" w:left="136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BBF9C" w14:textId="77777777" w:rsidR="00152694" w:rsidRDefault="00152694">
      <w:r>
        <w:separator/>
      </w:r>
    </w:p>
  </w:endnote>
  <w:endnote w:type="continuationSeparator" w:id="0">
    <w:p w14:paraId="0C1213C0" w14:textId="77777777" w:rsidR="00152694" w:rsidRDefault="0015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7C088" w14:textId="77777777" w:rsidR="00236105" w:rsidRDefault="00236105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23E7" w14:textId="77777777" w:rsidR="00236105" w:rsidRDefault="00236105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0F78F" w14:textId="77777777" w:rsidR="00152694" w:rsidRDefault="00152694">
      <w:r>
        <w:separator/>
      </w:r>
    </w:p>
  </w:footnote>
  <w:footnote w:type="continuationSeparator" w:id="0">
    <w:p w14:paraId="6E78F764" w14:textId="77777777" w:rsidR="00152694" w:rsidRDefault="0015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CAB15" w14:textId="77777777" w:rsidR="00236105" w:rsidRDefault="00236105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F0109" w14:textId="77777777" w:rsidR="00236105" w:rsidRDefault="00236105">
    <w:pPr>
      <w:pStyle w:val="FreeForm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3"/>
        </w:tabs>
        <w:ind w:left="363" w:firstLine="1077"/>
      </w:pPr>
      <w:rPr>
        <w:rFonts w:ascii="Times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Times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Times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Times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Times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Times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Times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Times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Times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01"/>
    <w:rsid w:val="000606D5"/>
    <w:rsid w:val="000B537E"/>
    <w:rsid w:val="00144001"/>
    <w:rsid w:val="00152694"/>
    <w:rsid w:val="00165545"/>
    <w:rsid w:val="002253D6"/>
    <w:rsid w:val="00236105"/>
    <w:rsid w:val="002B25B5"/>
    <w:rsid w:val="002D642A"/>
    <w:rsid w:val="00372D9A"/>
    <w:rsid w:val="00381112"/>
    <w:rsid w:val="00381B6A"/>
    <w:rsid w:val="00387F16"/>
    <w:rsid w:val="003C5716"/>
    <w:rsid w:val="005A4FBC"/>
    <w:rsid w:val="005D5173"/>
    <w:rsid w:val="005E0EF6"/>
    <w:rsid w:val="006D1817"/>
    <w:rsid w:val="007C7ED5"/>
    <w:rsid w:val="00854E9D"/>
    <w:rsid w:val="00890412"/>
    <w:rsid w:val="00967BC7"/>
    <w:rsid w:val="00A13C2D"/>
    <w:rsid w:val="00A56EB7"/>
    <w:rsid w:val="00A86A13"/>
    <w:rsid w:val="00B23FDC"/>
    <w:rsid w:val="00BB3D4B"/>
    <w:rsid w:val="00C30E38"/>
    <w:rsid w:val="00C36DAE"/>
    <w:rsid w:val="00CC7A52"/>
    <w:rsid w:val="00CD63C1"/>
    <w:rsid w:val="00CE6368"/>
    <w:rsid w:val="00D0489E"/>
    <w:rsid w:val="00D24E70"/>
    <w:rsid w:val="00D5393A"/>
    <w:rsid w:val="00D77624"/>
    <w:rsid w:val="00D85C6A"/>
    <w:rsid w:val="00E116A5"/>
    <w:rsid w:val="00E95C85"/>
    <w:rsid w:val="00EC61AF"/>
    <w:rsid w:val="00F85F6F"/>
    <w:rsid w:val="00FB02CD"/>
    <w:rsid w:val="00FC06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92C8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2A">
    <w:name w:val="Heading 2 A"/>
    <w:next w:val="Normal"/>
    <w:pPr>
      <w:keepNext/>
      <w:outlineLvl w:val="1"/>
    </w:pPr>
    <w:rPr>
      <w:rFonts w:ascii="Trebuchet MS" w:eastAsia="ヒラギノ角ゴ Pro W3" w:hAnsi="Trebuchet MS"/>
      <w:b/>
      <w:color w:val="000000"/>
      <w:sz w:val="22"/>
    </w:rPr>
  </w:style>
  <w:style w:type="paragraph" w:customStyle="1" w:styleId="Heading3A">
    <w:name w:val="Heading 3 A"/>
    <w:next w:val="Normal"/>
    <w:pPr>
      <w:keepNext/>
      <w:ind w:left="720"/>
      <w:outlineLvl w:val="2"/>
    </w:pPr>
    <w:rPr>
      <w:rFonts w:ascii="Trebuchet MS" w:eastAsia="ヒラギノ角ゴ Pro W3" w:hAnsi="Trebuchet MS"/>
      <w:b/>
      <w:color w:val="000000"/>
      <w:sz w:val="22"/>
    </w:rPr>
  </w:style>
  <w:style w:type="paragraph" w:styleId="BodyTextIndent2">
    <w:name w:val="Body Text Indent 2"/>
    <w:autoRedefine/>
    <w:pPr>
      <w:spacing w:after="120"/>
      <w:ind w:left="720"/>
    </w:pPr>
    <w:rPr>
      <w:rFonts w:ascii="Century Gothic" w:eastAsia="ヒラギノ角ゴ Pro W3" w:hAnsi="Century Gothic"/>
      <w:color w:val="000000"/>
    </w:rPr>
  </w:style>
  <w:style w:type="paragraph" w:customStyle="1" w:styleId="Heading4A">
    <w:name w:val="Heading 4 A"/>
    <w:next w:val="Normal"/>
    <w:pPr>
      <w:keepNext/>
      <w:spacing w:after="120"/>
      <w:outlineLvl w:val="3"/>
    </w:pPr>
    <w:rPr>
      <w:rFonts w:ascii="Palatino" w:eastAsia="ヒラギノ角ゴ Pro W3" w:hAnsi="Palatino"/>
      <w:b/>
      <w:color w:val="000000"/>
      <w:sz w:val="24"/>
    </w:rPr>
  </w:style>
  <w:style w:type="paragraph" w:customStyle="1" w:styleId="Heading1A">
    <w:name w:val="Heading 1 A"/>
    <w:next w:val="Normal"/>
    <w:pPr>
      <w:keepNext/>
      <w:ind w:left="720" w:firstLine="720"/>
      <w:outlineLvl w:val="0"/>
    </w:pPr>
    <w:rPr>
      <w:rFonts w:ascii="Trebuchet MS" w:eastAsia="ヒラギノ角ゴ Pro W3" w:hAnsi="Trebuchet MS"/>
      <w:b/>
      <w:color w:val="000000"/>
      <w:sz w:val="22"/>
    </w:rPr>
  </w:style>
  <w:style w:type="paragraph" w:styleId="BodyTextIndent">
    <w:name w:val="Body Text Indent"/>
    <w:pPr>
      <w:ind w:left="720"/>
    </w:pPr>
    <w:rPr>
      <w:rFonts w:ascii="Trebuchet MS" w:eastAsia="ヒラギノ角ゴ Pro W3" w:hAnsi="Trebuchet MS"/>
      <w:color w:val="000000"/>
      <w:sz w:val="22"/>
    </w:rPr>
  </w:style>
  <w:style w:type="character" w:styleId="Hyperlink">
    <w:name w:val="Hyperlink"/>
    <w:rPr>
      <w:color w:val="0035EB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letter-it.weblaw.ch/en/issues/2015/24-September-2015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aul.bernal@uea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jil.oxfordjournals.org/content/26/2/311.full.pdf+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test</vt:lpstr>
    </vt:vector>
  </TitlesOfParts>
  <Company/>
  <LinksUpToDate>false</LinksUpToDate>
  <CharactersWithSpaces>6019</CharactersWithSpaces>
  <SharedDoc>false</SharedDoc>
  <HLinks>
    <vt:vector size="12" baseType="variant"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http://www.burmacampaign.org.uk</vt:lpwstr>
      </vt:variant>
      <vt:variant>
        <vt:lpwstr/>
      </vt:variant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mailto:paul.bernal@uea.ac.uk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test</dc:title>
  <dc:subject/>
  <dc:creator>Claire Pace</dc:creator>
  <cp:keywords/>
  <cp:lastModifiedBy>Paul Bernal (LAW - Staff)</cp:lastModifiedBy>
  <cp:revision>3</cp:revision>
  <cp:lastPrinted>2016-06-09T08:06:00Z</cp:lastPrinted>
  <dcterms:created xsi:type="dcterms:W3CDTF">2020-03-25T07:46:00Z</dcterms:created>
  <dcterms:modified xsi:type="dcterms:W3CDTF">2020-03-25T07:49:00Z</dcterms:modified>
</cp:coreProperties>
</file>