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1C" w:rsidRPr="00BE3217" w:rsidRDefault="00F751F9" w:rsidP="00724DC0">
      <w:pPr>
        <w:pStyle w:val="Title"/>
        <w:widowControl/>
        <w:pBdr>
          <w:bottom w:val="single" w:sz="6" w:space="1" w:color="auto"/>
        </w:pBdr>
        <w:outlineLvl w:val="0"/>
        <w:rPr>
          <w:rFonts w:asciiTheme="minorHAnsi" w:hAnsiTheme="minorHAnsi" w:cstheme="minorHAnsi"/>
          <w:b w:val="0"/>
          <w:sz w:val="22"/>
          <w:szCs w:val="22"/>
        </w:rPr>
      </w:pPr>
      <w:bookmarkStart w:id="0" w:name="OLE_LINK9"/>
      <w:r w:rsidRPr="00BE3217">
        <w:rPr>
          <w:rFonts w:asciiTheme="minorHAnsi" w:hAnsiTheme="minorHAnsi" w:cstheme="minorHAnsi"/>
          <w:sz w:val="36"/>
          <w:szCs w:val="36"/>
        </w:rPr>
        <w:t xml:space="preserve">C. Michael White, </w:t>
      </w:r>
      <w:proofErr w:type="gramStart"/>
      <w:r w:rsidRPr="00BE3217">
        <w:rPr>
          <w:rFonts w:asciiTheme="minorHAnsi" w:hAnsiTheme="minorHAnsi" w:cstheme="minorHAnsi"/>
          <w:sz w:val="36"/>
          <w:szCs w:val="36"/>
        </w:rPr>
        <w:t>Pharm.D.,</w:t>
      </w:r>
      <w:proofErr w:type="gramEnd"/>
      <w:r w:rsidRPr="00BE3217">
        <w:rPr>
          <w:rFonts w:asciiTheme="minorHAnsi" w:hAnsiTheme="minorHAnsi" w:cstheme="minorHAnsi"/>
          <w:sz w:val="36"/>
          <w:szCs w:val="36"/>
        </w:rPr>
        <w:t xml:space="preserve"> FCCP, FCP</w:t>
      </w:r>
      <w:r w:rsidR="00A93DE5">
        <w:rPr>
          <w:rFonts w:asciiTheme="minorHAnsi" w:hAnsiTheme="minorHAnsi" w:cstheme="minorHAnsi"/>
          <w:sz w:val="36"/>
          <w:szCs w:val="36"/>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10"/>
      </w:tblGrid>
      <w:tr w:rsidR="00A93DE5" w:rsidRPr="00BE3217" w:rsidTr="00A93DE5">
        <w:tc>
          <w:tcPr>
            <w:tcW w:w="5400" w:type="dxa"/>
          </w:tcPr>
          <w:p w:rsidR="00A93DE5" w:rsidRPr="00BE3217" w:rsidRDefault="00A93DE5" w:rsidP="00D222AC">
            <w:pPr>
              <w:widowControl/>
              <w:jc w:val="center"/>
              <w:outlineLvl w:val="0"/>
              <w:rPr>
                <w:rFonts w:asciiTheme="minorHAnsi" w:hAnsiTheme="minorHAnsi" w:cstheme="minorHAnsi"/>
                <w:b/>
                <w:sz w:val="22"/>
                <w:szCs w:val="22"/>
              </w:rPr>
            </w:pPr>
            <w:r w:rsidRPr="00BE3217">
              <w:rPr>
                <w:rFonts w:asciiTheme="minorHAnsi" w:hAnsiTheme="minorHAnsi" w:cstheme="minorHAnsi"/>
                <w:b/>
                <w:sz w:val="22"/>
                <w:szCs w:val="22"/>
              </w:rPr>
              <w:t>Office:</w:t>
            </w:r>
          </w:p>
          <w:p w:rsidR="00A93DE5" w:rsidRPr="00724DC0" w:rsidRDefault="00A93DE5" w:rsidP="00D222AC">
            <w:pPr>
              <w:widowControl/>
              <w:jc w:val="center"/>
              <w:outlineLvl w:val="0"/>
              <w:rPr>
                <w:rFonts w:asciiTheme="minorHAnsi" w:hAnsiTheme="minorHAnsi" w:cstheme="minorHAnsi"/>
                <w:sz w:val="22"/>
                <w:szCs w:val="22"/>
                <w:u w:val="single"/>
              </w:rPr>
            </w:pPr>
            <w:r w:rsidRPr="00724DC0">
              <w:rPr>
                <w:rFonts w:asciiTheme="minorHAnsi" w:hAnsiTheme="minorHAnsi" w:cstheme="minorHAnsi"/>
                <w:sz w:val="22"/>
                <w:szCs w:val="22"/>
                <w:u w:val="single"/>
              </w:rPr>
              <w:t>University of Connecticut</w:t>
            </w:r>
            <w:r w:rsidR="00724DC0">
              <w:rPr>
                <w:rFonts w:asciiTheme="minorHAnsi" w:hAnsiTheme="minorHAnsi" w:cstheme="minorHAnsi"/>
                <w:sz w:val="22"/>
                <w:szCs w:val="22"/>
                <w:u w:val="single"/>
              </w:rPr>
              <w:t xml:space="preserve"> (UConn)</w:t>
            </w:r>
          </w:p>
          <w:p w:rsidR="00A93DE5" w:rsidRPr="00BE3217" w:rsidRDefault="00A93DE5" w:rsidP="00D222AC">
            <w:pPr>
              <w:widowControl/>
              <w:jc w:val="center"/>
              <w:outlineLvl w:val="0"/>
              <w:rPr>
                <w:rFonts w:asciiTheme="minorHAnsi" w:hAnsiTheme="minorHAnsi" w:cstheme="minorHAnsi"/>
                <w:sz w:val="22"/>
                <w:szCs w:val="22"/>
              </w:rPr>
            </w:pPr>
            <w:r w:rsidRPr="00BE3217">
              <w:rPr>
                <w:rFonts w:asciiTheme="minorHAnsi" w:hAnsiTheme="minorHAnsi" w:cstheme="minorHAnsi"/>
                <w:sz w:val="22"/>
                <w:szCs w:val="22"/>
              </w:rPr>
              <w:t>School of Pharmacy</w:t>
            </w:r>
          </w:p>
          <w:p w:rsidR="00A93DE5" w:rsidRPr="00BE3217" w:rsidRDefault="00A93DE5" w:rsidP="00D222AC">
            <w:pPr>
              <w:widowControl/>
              <w:jc w:val="center"/>
              <w:outlineLvl w:val="0"/>
              <w:rPr>
                <w:rFonts w:asciiTheme="minorHAnsi" w:hAnsiTheme="minorHAnsi" w:cstheme="minorHAnsi"/>
                <w:sz w:val="22"/>
                <w:szCs w:val="22"/>
              </w:rPr>
            </w:pPr>
            <w:r w:rsidRPr="00BE3217">
              <w:rPr>
                <w:rFonts w:asciiTheme="minorHAnsi" w:hAnsiTheme="minorHAnsi" w:cstheme="minorHAnsi"/>
                <w:sz w:val="22"/>
                <w:szCs w:val="22"/>
              </w:rPr>
              <w:t>Department of Pharmacy Practice</w:t>
            </w:r>
          </w:p>
          <w:p w:rsidR="00A93DE5" w:rsidRPr="00BE3217" w:rsidRDefault="00A93DE5" w:rsidP="00D222AC">
            <w:pPr>
              <w:widowControl/>
              <w:jc w:val="center"/>
              <w:outlineLvl w:val="0"/>
              <w:rPr>
                <w:rFonts w:asciiTheme="minorHAnsi" w:hAnsiTheme="minorHAnsi" w:cstheme="minorHAnsi"/>
                <w:sz w:val="22"/>
                <w:szCs w:val="22"/>
              </w:rPr>
            </w:pPr>
            <w:r w:rsidRPr="00BE3217">
              <w:rPr>
                <w:rFonts w:asciiTheme="minorHAnsi" w:hAnsiTheme="minorHAnsi" w:cstheme="minorHAnsi"/>
                <w:sz w:val="22"/>
                <w:szCs w:val="22"/>
              </w:rPr>
              <w:t>69 N. Eagleville Road, U-3092</w:t>
            </w:r>
          </w:p>
          <w:p w:rsidR="00A93DE5" w:rsidRPr="00BE3217" w:rsidRDefault="00A93DE5" w:rsidP="00D222AC">
            <w:pPr>
              <w:widowControl/>
              <w:jc w:val="center"/>
              <w:outlineLvl w:val="0"/>
              <w:rPr>
                <w:rFonts w:asciiTheme="minorHAnsi" w:hAnsiTheme="minorHAnsi" w:cstheme="minorHAnsi"/>
                <w:sz w:val="22"/>
                <w:szCs w:val="22"/>
              </w:rPr>
            </w:pPr>
            <w:r w:rsidRPr="00BE3217">
              <w:rPr>
                <w:rFonts w:asciiTheme="minorHAnsi" w:hAnsiTheme="minorHAnsi" w:cstheme="minorHAnsi"/>
                <w:sz w:val="22"/>
                <w:szCs w:val="22"/>
              </w:rPr>
              <w:t>Storrs, CT 06269-3092</w:t>
            </w:r>
          </w:p>
          <w:p w:rsidR="00A93DE5" w:rsidRPr="00BE3217" w:rsidRDefault="00A93DE5" w:rsidP="00D222AC">
            <w:pPr>
              <w:widowControl/>
              <w:jc w:val="center"/>
              <w:outlineLvl w:val="0"/>
              <w:rPr>
                <w:rFonts w:asciiTheme="minorHAnsi" w:hAnsiTheme="minorHAnsi" w:cstheme="minorHAnsi"/>
                <w:sz w:val="22"/>
                <w:szCs w:val="22"/>
              </w:rPr>
            </w:pPr>
            <w:r w:rsidRPr="00BE3217">
              <w:rPr>
                <w:rFonts w:asciiTheme="minorHAnsi" w:hAnsiTheme="minorHAnsi" w:cstheme="minorHAnsi"/>
                <w:sz w:val="22"/>
                <w:szCs w:val="22"/>
              </w:rPr>
              <w:t>(860) 341-6513</w:t>
            </w:r>
          </w:p>
          <w:p w:rsidR="00A93DE5" w:rsidRPr="00BE3217" w:rsidRDefault="00CF3C85" w:rsidP="00D222AC">
            <w:pPr>
              <w:widowControl/>
              <w:jc w:val="center"/>
              <w:outlineLvl w:val="0"/>
              <w:rPr>
                <w:rFonts w:asciiTheme="minorHAnsi" w:hAnsiTheme="minorHAnsi" w:cstheme="minorHAnsi"/>
                <w:sz w:val="22"/>
                <w:szCs w:val="22"/>
              </w:rPr>
            </w:pPr>
            <w:hyperlink r:id="rId8" w:history="1">
              <w:r w:rsidR="00ED66B5" w:rsidRPr="00D7293F">
                <w:rPr>
                  <w:rStyle w:val="Hyperlink"/>
                  <w:rFonts w:asciiTheme="minorHAnsi" w:hAnsiTheme="minorHAnsi" w:cstheme="minorHAnsi"/>
                  <w:sz w:val="22"/>
                  <w:szCs w:val="22"/>
                </w:rPr>
                <w:t>charles.white@uconn.edu</w:t>
              </w:r>
            </w:hyperlink>
          </w:p>
          <w:p w:rsidR="00A93DE5" w:rsidRPr="00BE3217" w:rsidRDefault="00A93DE5" w:rsidP="00D222AC">
            <w:pPr>
              <w:widowControl/>
              <w:jc w:val="center"/>
              <w:outlineLvl w:val="0"/>
              <w:rPr>
                <w:rFonts w:asciiTheme="minorHAnsi" w:hAnsiTheme="minorHAnsi" w:cstheme="minorHAnsi"/>
                <w:b/>
                <w:sz w:val="22"/>
                <w:szCs w:val="22"/>
              </w:rPr>
            </w:pPr>
          </w:p>
        </w:tc>
        <w:tc>
          <w:tcPr>
            <w:tcW w:w="5310" w:type="dxa"/>
          </w:tcPr>
          <w:p w:rsidR="00A93DE5" w:rsidRPr="00BE3217" w:rsidRDefault="00A93DE5" w:rsidP="00D222AC">
            <w:pPr>
              <w:widowControl/>
              <w:jc w:val="center"/>
              <w:outlineLvl w:val="0"/>
              <w:rPr>
                <w:rFonts w:asciiTheme="minorHAnsi" w:hAnsiTheme="minorHAnsi" w:cstheme="minorHAnsi"/>
                <w:b/>
                <w:sz w:val="22"/>
                <w:szCs w:val="22"/>
              </w:rPr>
            </w:pPr>
            <w:r>
              <w:rPr>
                <w:rFonts w:asciiTheme="minorHAnsi" w:hAnsiTheme="minorHAnsi" w:cstheme="minorHAnsi"/>
                <w:b/>
                <w:sz w:val="22"/>
                <w:szCs w:val="22"/>
              </w:rPr>
              <w:t>Practice Site</w:t>
            </w:r>
            <w:r w:rsidRPr="00BE3217">
              <w:rPr>
                <w:rFonts w:asciiTheme="minorHAnsi" w:hAnsiTheme="minorHAnsi" w:cstheme="minorHAnsi"/>
                <w:b/>
                <w:sz w:val="22"/>
                <w:szCs w:val="22"/>
              </w:rPr>
              <w:t>:</w:t>
            </w:r>
          </w:p>
          <w:p w:rsidR="00A93DE5" w:rsidRPr="00724DC0" w:rsidRDefault="00724DC0" w:rsidP="00D222AC">
            <w:pPr>
              <w:widowControl/>
              <w:jc w:val="center"/>
              <w:rPr>
                <w:rFonts w:asciiTheme="minorHAnsi" w:hAnsiTheme="minorHAnsi" w:cstheme="minorHAnsi"/>
                <w:sz w:val="22"/>
                <w:szCs w:val="22"/>
                <w:u w:val="single"/>
              </w:rPr>
            </w:pPr>
            <w:r w:rsidRPr="00724DC0">
              <w:rPr>
                <w:rFonts w:asciiTheme="minorHAnsi" w:hAnsiTheme="minorHAnsi" w:cstheme="minorHAnsi"/>
                <w:sz w:val="22"/>
                <w:szCs w:val="22"/>
                <w:u w:val="single"/>
              </w:rPr>
              <w:t>Hartford Hospital</w:t>
            </w:r>
          </w:p>
          <w:p w:rsidR="00724DC0" w:rsidRDefault="00F86DC4" w:rsidP="00D222AC">
            <w:pPr>
              <w:widowControl/>
              <w:jc w:val="center"/>
              <w:rPr>
                <w:rFonts w:asciiTheme="minorHAnsi" w:hAnsiTheme="minorHAnsi" w:cstheme="minorHAnsi"/>
                <w:sz w:val="22"/>
                <w:szCs w:val="22"/>
              </w:rPr>
            </w:pPr>
            <w:r>
              <w:rPr>
                <w:rFonts w:asciiTheme="minorHAnsi" w:hAnsiTheme="minorHAnsi" w:cstheme="minorHAnsi"/>
                <w:sz w:val="22"/>
                <w:szCs w:val="22"/>
              </w:rPr>
              <w:t>UConn HOPES Group &amp;</w:t>
            </w:r>
          </w:p>
          <w:p w:rsidR="00724DC0" w:rsidRDefault="00724DC0" w:rsidP="00D222AC">
            <w:pPr>
              <w:widowControl/>
              <w:jc w:val="center"/>
              <w:rPr>
                <w:rFonts w:asciiTheme="minorHAnsi" w:hAnsiTheme="minorHAnsi" w:cstheme="minorHAnsi"/>
                <w:sz w:val="22"/>
                <w:szCs w:val="22"/>
              </w:rPr>
            </w:pPr>
            <w:r>
              <w:rPr>
                <w:rFonts w:asciiTheme="minorHAnsi" w:hAnsiTheme="minorHAnsi" w:cstheme="minorHAnsi"/>
                <w:sz w:val="22"/>
                <w:szCs w:val="22"/>
              </w:rPr>
              <w:t>Evidence-based Practice Center</w:t>
            </w:r>
          </w:p>
          <w:p w:rsidR="00EB7F43" w:rsidRDefault="00A93DE5" w:rsidP="00D222AC">
            <w:pPr>
              <w:widowControl/>
              <w:jc w:val="center"/>
              <w:rPr>
                <w:rFonts w:asciiTheme="minorHAnsi" w:hAnsiTheme="minorHAnsi" w:cstheme="minorHAnsi"/>
                <w:sz w:val="22"/>
                <w:szCs w:val="22"/>
              </w:rPr>
            </w:pPr>
            <w:r w:rsidRPr="00BE3217">
              <w:rPr>
                <w:rFonts w:asciiTheme="minorHAnsi" w:hAnsiTheme="minorHAnsi" w:cstheme="minorHAnsi"/>
                <w:sz w:val="22"/>
                <w:szCs w:val="22"/>
              </w:rPr>
              <w:t>80 Seymour Street</w:t>
            </w:r>
          </w:p>
          <w:p w:rsidR="00A93DE5" w:rsidRDefault="00A93DE5" w:rsidP="00D222AC">
            <w:pPr>
              <w:widowControl/>
              <w:jc w:val="center"/>
              <w:rPr>
                <w:rFonts w:asciiTheme="minorHAnsi" w:hAnsiTheme="minorHAnsi" w:cstheme="minorHAnsi"/>
                <w:sz w:val="22"/>
                <w:szCs w:val="22"/>
              </w:rPr>
            </w:pPr>
            <w:r w:rsidRPr="00BE3217">
              <w:rPr>
                <w:rFonts w:asciiTheme="minorHAnsi" w:hAnsiTheme="minorHAnsi" w:cstheme="minorHAnsi"/>
                <w:sz w:val="22"/>
                <w:szCs w:val="22"/>
              </w:rPr>
              <w:t>Hartford, CT 06102-5037</w:t>
            </w:r>
          </w:p>
          <w:p w:rsidR="00F86DC4" w:rsidRDefault="00F86DC4" w:rsidP="00D222AC">
            <w:pPr>
              <w:widowControl/>
              <w:jc w:val="center"/>
              <w:rPr>
                <w:rFonts w:asciiTheme="minorHAnsi" w:hAnsiTheme="minorHAnsi" w:cstheme="minorHAnsi"/>
                <w:sz w:val="22"/>
                <w:szCs w:val="22"/>
              </w:rPr>
            </w:pPr>
            <w:r>
              <w:rPr>
                <w:rFonts w:asciiTheme="minorHAnsi" w:hAnsiTheme="minorHAnsi" w:cstheme="minorHAnsi"/>
                <w:sz w:val="22"/>
                <w:szCs w:val="22"/>
              </w:rPr>
              <w:t>Pharmacypractice.uconn.edu/hopes</w:t>
            </w:r>
          </w:p>
          <w:p w:rsidR="00F86DC4" w:rsidRPr="00BE3217" w:rsidRDefault="00F86DC4" w:rsidP="00D222AC">
            <w:pPr>
              <w:widowControl/>
              <w:jc w:val="center"/>
              <w:rPr>
                <w:rFonts w:asciiTheme="minorHAnsi" w:hAnsiTheme="minorHAnsi" w:cstheme="minorHAnsi"/>
                <w:sz w:val="22"/>
                <w:szCs w:val="22"/>
              </w:rPr>
            </w:pPr>
          </w:p>
          <w:p w:rsidR="00A93DE5" w:rsidRPr="00BE3217" w:rsidRDefault="00A93DE5" w:rsidP="00724DC0">
            <w:pPr>
              <w:widowControl/>
              <w:jc w:val="center"/>
              <w:outlineLvl w:val="0"/>
              <w:rPr>
                <w:rFonts w:asciiTheme="minorHAnsi" w:hAnsiTheme="minorHAnsi" w:cstheme="minorHAnsi"/>
                <w:b/>
                <w:sz w:val="22"/>
                <w:szCs w:val="22"/>
              </w:rPr>
            </w:pPr>
          </w:p>
        </w:tc>
      </w:tr>
    </w:tbl>
    <w:p w:rsidR="00F751F9" w:rsidRPr="00BE3217" w:rsidRDefault="00F751F9" w:rsidP="00D222AC">
      <w:pPr>
        <w:widowControl/>
        <w:rPr>
          <w:rFonts w:asciiTheme="minorHAnsi" w:hAnsiTheme="minorHAnsi" w:cstheme="minorHAnsi"/>
          <w:sz w:val="22"/>
          <w:szCs w:val="22"/>
        </w:rPr>
      </w:pPr>
    </w:p>
    <w:tbl>
      <w:tblPr>
        <w:tblW w:w="10692" w:type="dxa"/>
        <w:tblCellSpacing w:w="21" w:type="dxa"/>
        <w:tblInd w:w="-342" w:type="dxa"/>
        <w:tblCellMar>
          <w:left w:w="115" w:type="dxa"/>
          <w:right w:w="115" w:type="dxa"/>
        </w:tblCellMar>
        <w:tblLook w:val="0000" w:firstRow="0" w:lastRow="0" w:firstColumn="0" w:lastColumn="0" w:noHBand="0" w:noVBand="0"/>
      </w:tblPr>
      <w:tblGrid>
        <w:gridCol w:w="2125"/>
        <w:gridCol w:w="8567"/>
      </w:tblGrid>
      <w:tr w:rsidR="00F751F9" w:rsidRPr="00BE3217" w:rsidTr="00D57F42">
        <w:trPr>
          <w:trHeight w:val="288"/>
          <w:tblCellSpacing w:w="21" w:type="dxa"/>
        </w:trPr>
        <w:tc>
          <w:tcPr>
            <w:tcW w:w="2062" w:type="dxa"/>
          </w:tcPr>
          <w:p w:rsidR="00F751F9" w:rsidRPr="00BE3217" w:rsidRDefault="00F751F9" w:rsidP="00D222AC">
            <w:pPr>
              <w:pStyle w:val="Heading8"/>
              <w:rPr>
                <w:rFonts w:asciiTheme="minorHAnsi" w:hAnsiTheme="minorHAnsi" w:cstheme="minorHAnsi"/>
                <w:szCs w:val="22"/>
              </w:rPr>
            </w:pPr>
            <w:r w:rsidRPr="00BE3217">
              <w:rPr>
                <w:rFonts w:asciiTheme="minorHAnsi" w:hAnsiTheme="minorHAnsi" w:cstheme="minorHAnsi"/>
                <w:szCs w:val="22"/>
              </w:rPr>
              <w:t>OBJECTIVE</w:t>
            </w:r>
          </w:p>
        </w:tc>
        <w:tc>
          <w:tcPr>
            <w:tcW w:w="8504" w:type="dxa"/>
          </w:tcPr>
          <w:p w:rsidR="00516260" w:rsidRDefault="00516260" w:rsidP="00D222AC">
            <w:pPr>
              <w:widowControl/>
              <w:rPr>
                <w:rFonts w:asciiTheme="minorHAnsi" w:hAnsiTheme="minorHAnsi" w:cstheme="minorHAnsi"/>
                <w:sz w:val="22"/>
                <w:szCs w:val="22"/>
              </w:rPr>
            </w:pPr>
            <w:r>
              <w:rPr>
                <w:rFonts w:asciiTheme="minorHAnsi" w:hAnsiTheme="minorHAnsi" w:cstheme="minorHAnsi"/>
                <w:sz w:val="22"/>
                <w:szCs w:val="22"/>
              </w:rPr>
              <w:t>To utilize my skill and passion to make a difference in the care of patients with health related concerns, push forward science, and train outstanding healthcare pratitioners.</w:t>
            </w:r>
          </w:p>
          <w:p w:rsidR="00516260" w:rsidRDefault="00516260" w:rsidP="00D222AC">
            <w:pPr>
              <w:widowControl/>
              <w:rPr>
                <w:rFonts w:asciiTheme="minorHAnsi" w:hAnsiTheme="minorHAnsi" w:cstheme="minorHAnsi"/>
                <w:sz w:val="22"/>
                <w:szCs w:val="22"/>
              </w:rPr>
            </w:pPr>
          </w:p>
          <w:p w:rsidR="00F751F9" w:rsidRPr="00BE3217" w:rsidRDefault="00F751F9"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To </w:t>
            </w:r>
            <w:r w:rsidR="00BE5FAD" w:rsidRPr="00BE3217">
              <w:rPr>
                <w:rFonts w:asciiTheme="minorHAnsi" w:hAnsiTheme="minorHAnsi" w:cstheme="minorHAnsi"/>
                <w:sz w:val="22"/>
                <w:szCs w:val="22"/>
              </w:rPr>
              <w:t>mentor and lea</w:t>
            </w:r>
            <w:r w:rsidR="00BB6F36">
              <w:rPr>
                <w:rFonts w:asciiTheme="minorHAnsi" w:hAnsiTheme="minorHAnsi" w:cstheme="minorHAnsi"/>
                <w:sz w:val="22"/>
                <w:szCs w:val="22"/>
              </w:rPr>
              <w:t>d a diverse group of faculty,</w:t>
            </w:r>
            <w:r w:rsidR="00BE5FAD" w:rsidRPr="00BE3217">
              <w:rPr>
                <w:rFonts w:asciiTheme="minorHAnsi" w:hAnsiTheme="minorHAnsi" w:cstheme="minorHAnsi"/>
                <w:sz w:val="22"/>
                <w:szCs w:val="22"/>
              </w:rPr>
              <w:t xml:space="preserve"> staff</w:t>
            </w:r>
            <w:r w:rsidR="00BB6F36">
              <w:rPr>
                <w:rFonts w:asciiTheme="minorHAnsi" w:hAnsiTheme="minorHAnsi" w:cstheme="minorHAnsi"/>
                <w:sz w:val="22"/>
                <w:szCs w:val="22"/>
              </w:rPr>
              <w:t xml:space="preserve">, </w:t>
            </w:r>
            <w:r w:rsidR="00F559D1">
              <w:rPr>
                <w:rFonts w:asciiTheme="minorHAnsi" w:hAnsiTheme="minorHAnsi" w:cstheme="minorHAnsi"/>
                <w:sz w:val="22"/>
                <w:szCs w:val="22"/>
              </w:rPr>
              <w:t xml:space="preserve">fellows </w:t>
            </w:r>
            <w:r w:rsidR="00BB6F36">
              <w:rPr>
                <w:rFonts w:asciiTheme="minorHAnsi" w:hAnsiTheme="minorHAnsi" w:cstheme="minorHAnsi"/>
                <w:sz w:val="22"/>
                <w:szCs w:val="22"/>
              </w:rPr>
              <w:t>and students</w:t>
            </w:r>
            <w:r w:rsidR="00BE5FAD" w:rsidRPr="00BE3217">
              <w:rPr>
                <w:rFonts w:asciiTheme="minorHAnsi" w:hAnsiTheme="minorHAnsi" w:cstheme="minorHAnsi"/>
                <w:sz w:val="22"/>
                <w:szCs w:val="22"/>
              </w:rPr>
              <w:t xml:space="preserve"> </w:t>
            </w:r>
            <w:r w:rsidR="00724DC0">
              <w:rPr>
                <w:rFonts w:asciiTheme="minorHAnsi" w:hAnsiTheme="minorHAnsi" w:cstheme="minorHAnsi"/>
                <w:sz w:val="22"/>
                <w:szCs w:val="22"/>
              </w:rPr>
              <w:t xml:space="preserve">to </w:t>
            </w:r>
            <w:r w:rsidR="00BE5FAD" w:rsidRPr="00BE3217">
              <w:rPr>
                <w:rFonts w:asciiTheme="minorHAnsi" w:hAnsiTheme="minorHAnsi" w:cstheme="minorHAnsi"/>
                <w:sz w:val="22"/>
                <w:szCs w:val="22"/>
              </w:rPr>
              <w:t xml:space="preserve">utilize their education, </w:t>
            </w:r>
            <w:r w:rsidRPr="00BE3217">
              <w:rPr>
                <w:rFonts w:asciiTheme="minorHAnsi" w:hAnsiTheme="minorHAnsi" w:cstheme="minorHAnsi"/>
                <w:sz w:val="22"/>
                <w:szCs w:val="22"/>
              </w:rPr>
              <w:t>experience</w:t>
            </w:r>
            <w:r w:rsidR="00BE5FAD" w:rsidRPr="00BE3217">
              <w:rPr>
                <w:rFonts w:asciiTheme="minorHAnsi" w:hAnsiTheme="minorHAnsi" w:cstheme="minorHAnsi"/>
                <w:sz w:val="22"/>
                <w:szCs w:val="22"/>
              </w:rPr>
              <w:t>, and passion</w:t>
            </w:r>
            <w:r w:rsidRPr="00BE3217">
              <w:rPr>
                <w:rFonts w:asciiTheme="minorHAnsi" w:hAnsiTheme="minorHAnsi" w:cstheme="minorHAnsi"/>
                <w:sz w:val="22"/>
                <w:szCs w:val="22"/>
              </w:rPr>
              <w:t xml:space="preserve"> to </w:t>
            </w:r>
            <w:r w:rsidR="006F688C" w:rsidRPr="00BE3217">
              <w:rPr>
                <w:rFonts w:asciiTheme="minorHAnsi" w:hAnsiTheme="minorHAnsi" w:cstheme="minorHAnsi"/>
                <w:sz w:val="22"/>
                <w:szCs w:val="22"/>
              </w:rPr>
              <w:t>push clinical care</w:t>
            </w:r>
            <w:r w:rsidR="00BB6F36">
              <w:rPr>
                <w:rFonts w:asciiTheme="minorHAnsi" w:hAnsiTheme="minorHAnsi" w:cstheme="minorHAnsi"/>
                <w:sz w:val="22"/>
                <w:szCs w:val="22"/>
              </w:rPr>
              <w:t>, science,</w:t>
            </w:r>
            <w:r w:rsidR="006F688C" w:rsidRPr="00BE3217">
              <w:rPr>
                <w:rFonts w:asciiTheme="minorHAnsi" w:hAnsiTheme="minorHAnsi" w:cstheme="minorHAnsi"/>
                <w:sz w:val="22"/>
                <w:szCs w:val="22"/>
              </w:rPr>
              <w:t xml:space="preserve"> and the healthcare system forward through scholarship, </w:t>
            </w:r>
            <w:r w:rsidR="00724DC0">
              <w:rPr>
                <w:rFonts w:asciiTheme="minorHAnsi" w:hAnsiTheme="minorHAnsi" w:cstheme="minorHAnsi"/>
                <w:sz w:val="22"/>
                <w:szCs w:val="22"/>
              </w:rPr>
              <w:t>education</w:t>
            </w:r>
            <w:r w:rsidR="00197AE8" w:rsidRPr="00BE3217">
              <w:rPr>
                <w:rFonts w:asciiTheme="minorHAnsi" w:hAnsiTheme="minorHAnsi" w:cstheme="minorHAnsi"/>
                <w:sz w:val="22"/>
                <w:szCs w:val="22"/>
              </w:rPr>
              <w:t xml:space="preserve">, </w:t>
            </w:r>
            <w:r w:rsidR="00724DC0">
              <w:rPr>
                <w:rFonts w:asciiTheme="minorHAnsi" w:hAnsiTheme="minorHAnsi" w:cstheme="minorHAnsi"/>
                <w:sz w:val="22"/>
                <w:szCs w:val="22"/>
              </w:rPr>
              <w:t>service and</w:t>
            </w:r>
            <w:r w:rsidR="00BE5FAD" w:rsidRPr="00BE3217">
              <w:rPr>
                <w:rFonts w:asciiTheme="minorHAnsi" w:hAnsiTheme="minorHAnsi" w:cstheme="minorHAnsi"/>
                <w:sz w:val="22"/>
                <w:szCs w:val="22"/>
              </w:rPr>
              <w:t xml:space="preserve"> public engagement.  </w:t>
            </w:r>
          </w:p>
        </w:tc>
      </w:tr>
      <w:tr w:rsidR="00F751F9" w:rsidRPr="00BE3217" w:rsidTr="00D57F42">
        <w:trPr>
          <w:trHeight w:val="288"/>
          <w:tblCellSpacing w:w="21" w:type="dxa"/>
        </w:trPr>
        <w:tc>
          <w:tcPr>
            <w:tcW w:w="2062" w:type="dxa"/>
          </w:tcPr>
          <w:p w:rsidR="00F751F9" w:rsidRPr="00BE3217" w:rsidRDefault="00F751F9" w:rsidP="00D222AC">
            <w:pPr>
              <w:widowControl/>
              <w:jc w:val="right"/>
              <w:rPr>
                <w:rFonts w:asciiTheme="minorHAnsi" w:hAnsiTheme="minorHAnsi" w:cstheme="minorHAnsi"/>
                <w:b/>
                <w:sz w:val="22"/>
                <w:szCs w:val="22"/>
              </w:rPr>
            </w:pPr>
          </w:p>
        </w:tc>
        <w:tc>
          <w:tcPr>
            <w:tcW w:w="8504" w:type="dxa"/>
          </w:tcPr>
          <w:p w:rsidR="00F751F9" w:rsidRPr="00BE3217" w:rsidRDefault="00F751F9" w:rsidP="00D222AC">
            <w:pPr>
              <w:widowControl/>
              <w:rPr>
                <w:rFonts w:asciiTheme="minorHAnsi" w:hAnsiTheme="minorHAnsi" w:cstheme="minorHAnsi"/>
                <w:sz w:val="22"/>
                <w:szCs w:val="22"/>
              </w:rPr>
            </w:pPr>
          </w:p>
        </w:tc>
      </w:tr>
      <w:tr w:rsidR="00C42DBF" w:rsidRPr="00BE3217" w:rsidTr="00D57F42">
        <w:trPr>
          <w:trHeight w:val="288"/>
          <w:tblCellSpacing w:w="21" w:type="dxa"/>
        </w:trPr>
        <w:tc>
          <w:tcPr>
            <w:tcW w:w="2062" w:type="dxa"/>
          </w:tcPr>
          <w:p w:rsidR="00C42DBF" w:rsidRPr="00BE3217" w:rsidRDefault="00C42DBF" w:rsidP="00D222AC">
            <w:pPr>
              <w:pStyle w:val="Heading3"/>
              <w:jc w:val="left"/>
              <w:rPr>
                <w:rFonts w:asciiTheme="minorHAnsi" w:hAnsiTheme="minorHAnsi" w:cstheme="minorHAnsi"/>
                <w:szCs w:val="22"/>
              </w:rPr>
            </w:pPr>
            <w:r w:rsidRPr="00BE3217">
              <w:rPr>
                <w:rFonts w:asciiTheme="minorHAnsi" w:hAnsiTheme="minorHAnsi" w:cstheme="minorHAnsi"/>
                <w:szCs w:val="22"/>
              </w:rPr>
              <w:t>EDUCATION</w:t>
            </w:r>
          </w:p>
        </w:tc>
        <w:tc>
          <w:tcPr>
            <w:tcW w:w="8504" w:type="dxa"/>
          </w:tcPr>
          <w:p w:rsidR="00C42DBF" w:rsidRPr="00BE3217" w:rsidRDefault="00C42DBF" w:rsidP="00D222AC">
            <w:pPr>
              <w:widowControl/>
              <w:rPr>
                <w:rFonts w:asciiTheme="minorHAnsi" w:hAnsiTheme="minorHAnsi" w:cstheme="minorHAnsi"/>
                <w:sz w:val="22"/>
                <w:szCs w:val="22"/>
                <w:lang w:val="fr-FR"/>
              </w:rPr>
            </w:pP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b/>
                <w:sz w:val="22"/>
                <w:szCs w:val="22"/>
                <w:lang w:val="fr-FR"/>
              </w:rPr>
            </w:pPr>
            <w:r w:rsidRPr="00BE3217">
              <w:rPr>
                <w:rFonts w:asciiTheme="minorHAnsi" w:hAnsiTheme="minorHAnsi" w:cstheme="minorHAnsi"/>
                <w:sz w:val="22"/>
                <w:szCs w:val="22"/>
              </w:rPr>
              <w:t>1990-1996</w:t>
            </w:r>
          </w:p>
        </w:tc>
        <w:tc>
          <w:tcPr>
            <w:tcW w:w="8504" w:type="dxa"/>
          </w:tcPr>
          <w:p w:rsidR="00C42DBF" w:rsidRPr="00BE3217" w:rsidRDefault="00C42DBF" w:rsidP="00D222AC">
            <w:pPr>
              <w:pStyle w:val="Footer"/>
              <w:widowControl/>
              <w:tabs>
                <w:tab w:val="clear" w:pos="4320"/>
                <w:tab w:val="clear" w:pos="8640"/>
              </w:tabs>
              <w:rPr>
                <w:rFonts w:asciiTheme="minorHAnsi" w:hAnsiTheme="minorHAnsi" w:cstheme="minorHAnsi"/>
                <w:sz w:val="22"/>
                <w:szCs w:val="22"/>
                <w:lang w:val="fr-FR"/>
              </w:rPr>
            </w:pPr>
            <w:r w:rsidRPr="00BE3217">
              <w:rPr>
                <w:rFonts w:asciiTheme="minorHAnsi" w:hAnsiTheme="minorHAnsi" w:cstheme="minorHAnsi"/>
                <w:b/>
                <w:sz w:val="22"/>
                <w:szCs w:val="22"/>
              </w:rPr>
              <w:t xml:space="preserve">Albany College of Pharmacy, </w:t>
            </w:r>
            <w:r w:rsidRPr="00BE3217">
              <w:rPr>
                <w:rFonts w:asciiTheme="minorHAnsi" w:hAnsiTheme="minorHAnsi" w:cstheme="minorHAnsi"/>
                <w:sz w:val="22"/>
                <w:szCs w:val="22"/>
              </w:rPr>
              <w:t>106 New Scotland Avenue, Albany, NY 12208</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b/>
                <w:sz w:val="22"/>
                <w:szCs w:val="22"/>
                <w:lang w:val="fr-FR"/>
              </w:rPr>
            </w:pPr>
          </w:p>
        </w:tc>
        <w:tc>
          <w:tcPr>
            <w:tcW w:w="8504" w:type="dxa"/>
          </w:tcPr>
          <w:p w:rsidR="00C42DBF" w:rsidRPr="00BE3217" w:rsidRDefault="00C42DBF" w:rsidP="00D222AC">
            <w:pPr>
              <w:pStyle w:val="Footer"/>
              <w:widowControl/>
              <w:tabs>
                <w:tab w:val="clear" w:pos="4320"/>
                <w:tab w:val="clear" w:pos="8640"/>
              </w:tabs>
              <w:rPr>
                <w:rFonts w:asciiTheme="minorHAnsi" w:hAnsiTheme="minorHAnsi" w:cstheme="minorHAnsi"/>
                <w:sz w:val="22"/>
                <w:szCs w:val="22"/>
                <w:lang w:val="fr-FR"/>
              </w:rPr>
            </w:pPr>
            <w:r w:rsidRPr="00BE3217">
              <w:rPr>
                <w:rFonts w:asciiTheme="minorHAnsi" w:hAnsiTheme="minorHAnsi" w:cstheme="minorHAnsi"/>
                <w:sz w:val="22"/>
                <w:szCs w:val="22"/>
              </w:rPr>
              <w:t>Degrees: BS Pharmacy,</w:t>
            </w:r>
            <w:r w:rsidRPr="00BE3217">
              <w:rPr>
                <w:rFonts w:asciiTheme="minorHAnsi" w:hAnsiTheme="minorHAnsi" w:cstheme="minorHAnsi"/>
                <w:b/>
                <w:sz w:val="22"/>
                <w:szCs w:val="22"/>
              </w:rPr>
              <w:t xml:space="preserve"> </w:t>
            </w:r>
            <w:r w:rsidRPr="00BE3217">
              <w:rPr>
                <w:rFonts w:asciiTheme="minorHAnsi" w:hAnsiTheme="minorHAnsi" w:cstheme="minorHAnsi"/>
                <w:sz w:val="22"/>
                <w:szCs w:val="22"/>
              </w:rPr>
              <w:t>Pharm.D. (Cum Laude)</w:t>
            </w:r>
          </w:p>
        </w:tc>
      </w:tr>
      <w:tr w:rsidR="00C42DBF" w:rsidRPr="00BE3217" w:rsidTr="00D57F42">
        <w:trPr>
          <w:trHeight w:val="288"/>
          <w:tblCellSpacing w:w="21" w:type="dxa"/>
        </w:trPr>
        <w:tc>
          <w:tcPr>
            <w:tcW w:w="2062" w:type="dxa"/>
          </w:tcPr>
          <w:p w:rsidR="00C42DBF" w:rsidRPr="00BE3217" w:rsidRDefault="00C42DBF" w:rsidP="00D222AC">
            <w:pPr>
              <w:pStyle w:val="Heading8"/>
              <w:rPr>
                <w:rFonts w:asciiTheme="minorHAnsi" w:hAnsiTheme="minorHAnsi" w:cstheme="minorHAnsi"/>
                <w:szCs w:val="22"/>
              </w:rPr>
            </w:pPr>
          </w:p>
        </w:tc>
        <w:tc>
          <w:tcPr>
            <w:tcW w:w="8504" w:type="dxa"/>
          </w:tcPr>
          <w:p w:rsidR="00C42DBF" w:rsidRPr="00BE3217" w:rsidRDefault="00C42DBF" w:rsidP="00D222AC">
            <w:pPr>
              <w:widowControl/>
              <w:tabs>
                <w:tab w:val="right" w:pos="7812"/>
              </w:tabs>
              <w:rPr>
                <w:rFonts w:asciiTheme="minorHAnsi" w:hAnsiTheme="minorHAnsi" w:cstheme="minorHAnsi"/>
                <w:sz w:val="22"/>
                <w:szCs w:val="22"/>
              </w:rPr>
            </w:pP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1996-1998</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b/>
                <w:sz w:val="22"/>
                <w:szCs w:val="22"/>
              </w:rPr>
              <w:t>Hartford Hospital/UConn</w:t>
            </w:r>
            <w:r w:rsidR="00EB64BA">
              <w:rPr>
                <w:rFonts w:asciiTheme="minorHAnsi" w:hAnsiTheme="minorHAnsi" w:cstheme="minorHAnsi"/>
                <w:b/>
                <w:sz w:val="22"/>
                <w:szCs w:val="22"/>
              </w:rPr>
              <w:t xml:space="preserve"> School of Pharmacy</w:t>
            </w:r>
            <w:r w:rsidRPr="00BE3217">
              <w:rPr>
                <w:rFonts w:asciiTheme="minorHAnsi" w:hAnsiTheme="minorHAnsi" w:cstheme="minorHAnsi"/>
                <w:b/>
                <w:sz w:val="22"/>
                <w:szCs w:val="22"/>
              </w:rPr>
              <w:t>,</w:t>
            </w:r>
            <w:r w:rsidRPr="00BE3217">
              <w:rPr>
                <w:rFonts w:asciiTheme="minorHAnsi" w:hAnsiTheme="minorHAnsi" w:cstheme="minorHAnsi"/>
                <w:sz w:val="22"/>
                <w:szCs w:val="22"/>
              </w:rPr>
              <w:t xml:space="preserve"> 80 Seymo</w:t>
            </w:r>
            <w:r w:rsidR="00EB64BA">
              <w:rPr>
                <w:rFonts w:asciiTheme="minorHAnsi" w:hAnsiTheme="minorHAnsi" w:cstheme="minorHAnsi"/>
                <w:sz w:val="22"/>
                <w:szCs w:val="22"/>
              </w:rPr>
              <w:t>ur Street, Hartford, CT 06102</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Program: F</w:t>
            </w:r>
            <w:r w:rsidR="00724DC0">
              <w:rPr>
                <w:rFonts w:asciiTheme="minorHAnsi" w:hAnsiTheme="minorHAnsi" w:cstheme="minorHAnsi"/>
                <w:sz w:val="22"/>
                <w:szCs w:val="22"/>
              </w:rPr>
              <w:t>ellowship in Cardiovascular Out</w:t>
            </w:r>
            <w:r w:rsidRPr="00BE3217">
              <w:rPr>
                <w:rFonts w:asciiTheme="minorHAnsi" w:hAnsiTheme="minorHAnsi" w:cstheme="minorHAnsi"/>
                <w:sz w:val="22"/>
                <w:szCs w:val="22"/>
              </w:rPr>
              <w:t>c</w:t>
            </w:r>
            <w:r w:rsidR="00724DC0">
              <w:rPr>
                <w:rFonts w:asciiTheme="minorHAnsi" w:hAnsiTheme="minorHAnsi" w:cstheme="minorHAnsi"/>
                <w:sz w:val="22"/>
                <w:szCs w:val="22"/>
              </w:rPr>
              <w:t>o</w:t>
            </w:r>
            <w:r w:rsidRPr="00BE3217">
              <w:rPr>
                <w:rFonts w:asciiTheme="minorHAnsi" w:hAnsiTheme="minorHAnsi" w:cstheme="minorHAnsi"/>
                <w:sz w:val="22"/>
                <w:szCs w:val="22"/>
              </w:rPr>
              <w:t>mes Research</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Preceptors: Moses S.S. Chow, Pharm.D., FCP, </w:t>
            </w:r>
            <w:r w:rsidR="00EE18C3">
              <w:rPr>
                <w:rFonts w:asciiTheme="minorHAnsi" w:hAnsiTheme="minorHAnsi" w:cstheme="minorHAnsi"/>
                <w:sz w:val="22"/>
                <w:szCs w:val="22"/>
              </w:rPr>
              <w:t>FCCP &amp; Jeffery Kluger, MD, FACC</w:t>
            </w:r>
          </w:p>
        </w:tc>
      </w:tr>
      <w:tr w:rsidR="00C42DBF" w:rsidRPr="00BE3217" w:rsidTr="00D57F42">
        <w:trPr>
          <w:trHeight w:val="288"/>
          <w:tblCellSpacing w:w="21" w:type="dxa"/>
        </w:trPr>
        <w:tc>
          <w:tcPr>
            <w:tcW w:w="2062" w:type="dxa"/>
          </w:tcPr>
          <w:p w:rsidR="00C42DBF" w:rsidRPr="00BE3217" w:rsidRDefault="005C5AA1" w:rsidP="005C5AA1">
            <w:pPr>
              <w:widowControl/>
              <w:rPr>
                <w:rFonts w:asciiTheme="minorHAnsi" w:hAnsiTheme="minorHAnsi" w:cstheme="minorHAnsi"/>
                <w:sz w:val="22"/>
                <w:szCs w:val="22"/>
              </w:rPr>
            </w:pPr>
            <w:r w:rsidRPr="005C5AA1">
              <w:rPr>
                <w:rFonts w:asciiTheme="minorHAnsi" w:hAnsiTheme="minorHAnsi" w:cstheme="minorHAnsi"/>
                <w:b/>
                <w:sz w:val="22"/>
                <w:szCs w:val="22"/>
                <w:u w:val="single"/>
              </w:rPr>
              <w:t>LICENSURE</w:t>
            </w:r>
          </w:p>
        </w:tc>
        <w:tc>
          <w:tcPr>
            <w:tcW w:w="8504" w:type="dxa"/>
          </w:tcPr>
          <w:p w:rsidR="00C42DBF" w:rsidRPr="00BE3217" w:rsidRDefault="00C42DBF" w:rsidP="00D222AC">
            <w:pPr>
              <w:widowControl/>
              <w:rPr>
                <w:rFonts w:asciiTheme="minorHAnsi" w:hAnsiTheme="minorHAnsi" w:cstheme="minorHAnsi"/>
                <w:sz w:val="22"/>
                <w:szCs w:val="22"/>
              </w:rPr>
            </w:pPr>
          </w:p>
        </w:tc>
      </w:tr>
      <w:tr w:rsidR="00C42DBF" w:rsidRPr="00BE3217" w:rsidTr="00D57F42">
        <w:trPr>
          <w:trHeight w:val="288"/>
          <w:tblCellSpacing w:w="21" w:type="dxa"/>
        </w:trPr>
        <w:tc>
          <w:tcPr>
            <w:tcW w:w="2062" w:type="dxa"/>
          </w:tcPr>
          <w:p w:rsidR="00C42DBF" w:rsidRPr="00BE3217" w:rsidRDefault="00724DC0" w:rsidP="00D222AC">
            <w:pPr>
              <w:widowControl/>
              <w:jc w:val="right"/>
              <w:rPr>
                <w:rFonts w:asciiTheme="minorHAnsi" w:hAnsiTheme="minorHAnsi" w:cstheme="minorHAnsi"/>
                <w:b/>
                <w:sz w:val="22"/>
                <w:szCs w:val="22"/>
              </w:rPr>
            </w:pPr>
            <w:r>
              <w:rPr>
                <w:rFonts w:asciiTheme="minorHAnsi" w:hAnsiTheme="minorHAnsi" w:cstheme="minorHAnsi"/>
                <w:sz w:val="22"/>
                <w:szCs w:val="22"/>
              </w:rPr>
              <w:t>1996-Present</w:t>
            </w:r>
          </w:p>
        </w:tc>
        <w:tc>
          <w:tcPr>
            <w:tcW w:w="8504" w:type="dxa"/>
          </w:tcPr>
          <w:p w:rsidR="00C42DBF" w:rsidRPr="00BE3217" w:rsidRDefault="00724DC0" w:rsidP="00D222AC">
            <w:pPr>
              <w:widowControl/>
              <w:rPr>
                <w:rFonts w:asciiTheme="minorHAnsi" w:hAnsiTheme="minorHAnsi" w:cstheme="minorHAnsi"/>
                <w:sz w:val="22"/>
                <w:szCs w:val="22"/>
              </w:rPr>
            </w:pPr>
            <w:r>
              <w:rPr>
                <w:rFonts w:asciiTheme="minorHAnsi" w:hAnsiTheme="minorHAnsi" w:cstheme="minorHAnsi"/>
                <w:b/>
                <w:sz w:val="22"/>
                <w:szCs w:val="22"/>
              </w:rPr>
              <w:t>R.Ph. State of</w:t>
            </w:r>
            <w:r w:rsidR="00C42DBF" w:rsidRPr="00BE3217">
              <w:rPr>
                <w:rFonts w:asciiTheme="minorHAnsi" w:hAnsiTheme="minorHAnsi" w:cstheme="minorHAnsi"/>
                <w:b/>
                <w:sz w:val="22"/>
                <w:szCs w:val="22"/>
              </w:rPr>
              <w:t xml:space="preserve"> Connecticut</w:t>
            </w:r>
          </w:p>
        </w:tc>
      </w:tr>
      <w:tr w:rsidR="00BE3217" w:rsidRPr="00BE3217" w:rsidTr="00D57F42">
        <w:trPr>
          <w:trHeight w:val="288"/>
          <w:tblCellSpacing w:w="21" w:type="dxa"/>
        </w:trPr>
        <w:tc>
          <w:tcPr>
            <w:tcW w:w="2062" w:type="dxa"/>
          </w:tcPr>
          <w:p w:rsidR="00BE3217" w:rsidRPr="00BE3217" w:rsidRDefault="00BE3217" w:rsidP="00D222AC">
            <w:pPr>
              <w:widowControl/>
              <w:jc w:val="right"/>
              <w:rPr>
                <w:rFonts w:asciiTheme="minorHAnsi" w:hAnsiTheme="minorHAnsi" w:cstheme="minorHAnsi"/>
                <w:b/>
                <w:sz w:val="22"/>
                <w:szCs w:val="22"/>
              </w:rPr>
            </w:pPr>
          </w:p>
        </w:tc>
        <w:tc>
          <w:tcPr>
            <w:tcW w:w="8504" w:type="dxa"/>
          </w:tcPr>
          <w:p w:rsidR="00BE3217" w:rsidRPr="00BE3217" w:rsidRDefault="00BE3217" w:rsidP="00D222AC">
            <w:pPr>
              <w:widowControl/>
              <w:rPr>
                <w:rFonts w:asciiTheme="minorHAnsi" w:hAnsiTheme="minorHAnsi" w:cstheme="minorHAnsi"/>
                <w:sz w:val="22"/>
                <w:szCs w:val="22"/>
              </w:rPr>
            </w:pPr>
          </w:p>
        </w:tc>
      </w:tr>
      <w:tr w:rsidR="00BE3217" w:rsidRPr="00BE3217" w:rsidTr="00EE18C3">
        <w:trPr>
          <w:trHeight w:val="288"/>
          <w:tblCellSpacing w:w="21" w:type="dxa"/>
        </w:trPr>
        <w:tc>
          <w:tcPr>
            <w:tcW w:w="10608" w:type="dxa"/>
            <w:gridSpan w:val="2"/>
          </w:tcPr>
          <w:p w:rsidR="00BE3217" w:rsidRPr="00BE3217" w:rsidRDefault="00BE3217" w:rsidP="00D222AC">
            <w:pPr>
              <w:widowControl/>
              <w:rPr>
                <w:rFonts w:asciiTheme="minorHAnsi" w:hAnsiTheme="minorHAnsi" w:cstheme="minorHAnsi"/>
                <w:sz w:val="22"/>
                <w:szCs w:val="22"/>
              </w:rPr>
            </w:pPr>
            <w:r>
              <w:rPr>
                <w:rFonts w:asciiTheme="minorHAnsi" w:hAnsiTheme="minorHAnsi" w:cstheme="minorHAnsi"/>
                <w:b/>
                <w:caps/>
                <w:sz w:val="22"/>
                <w:szCs w:val="22"/>
                <w:u w:val="single"/>
              </w:rPr>
              <w:t xml:space="preserve">Academic </w:t>
            </w:r>
            <w:r w:rsidRPr="00BE3217">
              <w:rPr>
                <w:rFonts w:asciiTheme="minorHAnsi" w:hAnsiTheme="minorHAnsi" w:cstheme="minorHAnsi"/>
                <w:b/>
                <w:caps/>
                <w:sz w:val="22"/>
                <w:szCs w:val="22"/>
                <w:u w:val="single"/>
              </w:rPr>
              <w:t>Appointments</w:t>
            </w:r>
            <w:r>
              <w:rPr>
                <w:rFonts w:asciiTheme="minorHAnsi" w:hAnsiTheme="minorHAnsi" w:cstheme="minorHAnsi"/>
                <w:b/>
                <w:caps/>
                <w:sz w:val="22"/>
                <w:szCs w:val="22"/>
                <w:u w:val="single"/>
              </w:rPr>
              <w:t xml:space="preserve"> </w:t>
            </w:r>
          </w:p>
        </w:tc>
      </w:tr>
      <w:tr w:rsidR="00C42DBF" w:rsidRPr="00BE3217" w:rsidTr="00D57F42">
        <w:trPr>
          <w:trHeight w:val="288"/>
          <w:tblCellSpacing w:w="21" w:type="dxa"/>
        </w:trPr>
        <w:tc>
          <w:tcPr>
            <w:tcW w:w="2062" w:type="dxa"/>
          </w:tcPr>
          <w:p w:rsidR="00C42DBF" w:rsidRPr="00BE3217" w:rsidRDefault="00C42DBF" w:rsidP="00D222AC">
            <w:pPr>
              <w:widowControl/>
              <w:rPr>
                <w:rFonts w:asciiTheme="minorHAnsi" w:hAnsiTheme="minorHAnsi" w:cstheme="minorHAnsi"/>
                <w:b/>
                <w:sz w:val="22"/>
                <w:szCs w:val="22"/>
              </w:rPr>
            </w:pPr>
          </w:p>
        </w:tc>
        <w:tc>
          <w:tcPr>
            <w:tcW w:w="8504" w:type="dxa"/>
          </w:tcPr>
          <w:p w:rsidR="00C42DBF" w:rsidRPr="00EE18C3" w:rsidRDefault="00C42DBF" w:rsidP="00D222AC">
            <w:pPr>
              <w:widowControl/>
              <w:rPr>
                <w:rFonts w:asciiTheme="minorHAnsi" w:hAnsiTheme="minorHAnsi" w:cstheme="minorHAnsi"/>
                <w:b/>
                <w:sz w:val="22"/>
                <w:szCs w:val="22"/>
              </w:rPr>
            </w:pPr>
            <w:r w:rsidRPr="00EE18C3">
              <w:rPr>
                <w:rFonts w:asciiTheme="minorHAnsi" w:hAnsiTheme="minorHAnsi" w:cstheme="minorHAnsi"/>
                <w:b/>
                <w:sz w:val="22"/>
                <w:szCs w:val="22"/>
              </w:rPr>
              <w:t>University of Connecticut, School of Pharmacy, Storrs, CT</w:t>
            </w:r>
          </w:p>
        </w:tc>
      </w:tr>
      <w:tr w:rsidR="00C42DBF" w:rsidRPr="00BE3217" w:rsidTr="00D57F42">
        <w:trPr>
          <w:trHeight w:val="288"/>
          <w:tblCellSpacing w:w="21" w:type="dxa"/>
        </w:trPr>
        <w:tc>
          <w:tcPr>
            <w:tcW w:w="2062" w:type="dxa"/>
          </w:tcPr>
          <w:p w:rsidR="00C42DBF" w:rsidRPr="00BE3217" w:rsidRDefault="00C42DBF" w:rsidP="00D222AC">
            <w:pPr>
              <w:pStyle w:val="Heading8"/>
              <w:jc w:val="right"/>
              <w:rPr>
                <w:rFonts w:asciiTheme="minorHAnsi" w:hAnsiTheme="minorHAnsi" w:cstheme="minorHAnsi"/>
                <w:b w:val="0"/>
                <w:szCs w:val="22"/>
                <w:u w:val="none"/>
              </w:rPr>
            </w:pPr>
            <w:r w:rsidRPr="00BE3217">
              <w:rPr>
                <w:rFonts w:asciiTheme="minorHAnsi" w:hAnsiTheme="minorHAnsi" w:cstheme="minorHAnsi"/>
                <w:b w:val="0"/>
                <w:szCs w:val="22"/>
                <w:u w:val="none"/>
              </w:rPr>
              <w:t>Sep 1996 - Jun 1998</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Assistant Professor of Clinical Pharmacy, Adjunct Faculty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b/>
                <w:sz w:val="22"/>
                <w:szCs w:val="22"/>
              </w:rPr>
            </w:pPr>
            <w:r w:rsidRPr="00BE3217">
              <w:rPr>
                <w:rFonts w:asciiTheme="minorHAnsi" w:hAnsiTheme="minorHAnsi" w:cstheme="minorHAnsi"/>
                <w:sz w:val="22"/>
                <w:szCs w:val="22"/>
              </w:rPr>
              <w:t>Jul 1998 - Apr 2003</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Assistant Professor of Pharmacy Practice, Tenure-Track Faculty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b/>
                <w:sz w:val="22"/>
                <w:szCs w:val="22"/>
              </w:rPr>
            </w:pPr>
            <w:r w:rsidRPr="00BE3217">
              <w:rPr>
                <w:rFonts w:asciiTheme="minorHAnsi" w:hAnsiTheme="minorHAnsi" w:cstheme="minorHAnsi"/>
                <w:sz w:val="22"/>
                <w:szCs w:val="22"/>
              </w:rPr>
              <w:t>Apr 2003 - Apr 2008</w:t>
            </w:r>
          </w:p>
        </w:tc>
        <w:tc>
          <w:tcPr>
            <w:tcW w:w="8504" w:type="dxa"/>
          </w:tcPr>
          <w:p w:rsidR="00C42DBF" w:rsidRPr="00BE3217" w:rsidRDefault="00C42DBF" w:rsidP="00D222AC">
            <w:pPr>
              <w:pStyle w:val="Heading4"/>
              <w:rPr>
                <w:rFonts w:asciiTheme="minorHAnsi" w:hAnsiTheme="minorHAnsi" w:cstheme="minorHAnsi"/>
                <w:b w:val="0"/>
                <w:szCs w:val="22"/>
              </w:rPr>
            </w:pPr>
            <w:r w:rsidRPr="00BE3217">
              <w:rPr>
                <w:rFonts w:asciiTheme="minorHAnsi" w:hAnsiTheme="minorHAnsi" w:cstheme="minorHAnsi"/>
                <w:b w:val="0"/>
                <w:szCs w:val="22"/>
              </w:rPr>
              <w:t>Associate Prof</w:t>
            </w:r>
            <w:r w:rsidR="00724DC0">
              <w:rPr>
                <w:rFonts w:asciiTheme="minorHAnsi" w:hAnsiTheme="minorHAnsi" w:cstheme="minorHAnsi"/>
                <w:b w:val="0"/>
                <w:szCs w:val="22"/>
              </w:rPr>
              <w:t xml:space="preserve">essor of Pharmacy Practice, </w:t>
            </w:r>
            <w:r w:rsidRPr="00BE3217">
              <w:rPr>
                <w:rFonts w:asciiTheme="minorHAnsi" w:hAnsiTheme="minorHAnsi" w:cstheme="minorHAnsi"/>
                <w:b w:val="0"/>
                <w:szCs w:val="22"/>
              </w:rPr>
              <w:t>Tenure</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Apr 2008 </w:t>
            </w:r>
            <w:r w:rsidR="00724DC0">
              <w:rPr>
                <w:rFonts w:asciiTheme="minorHAnsi" w:hAnsiTheme="minorHAnsi" w:cstheme="minorHAnsi"/>
                <w:sz w:val="22"/>
                <w:szCs w:val="22"/>
              </w:rPr>
              <w:t>–</w:t>
            </w:r>
            <w:r w:rsidRPr="00BE3217">
              <w:rPr>
                <w:rFonts w:asciiTheme="minorHAnsi" w:hAnsiTheme="minorHAnsi" w:cstheme="minorHAnsi"/>
                <w:sz w:val="22"/>
                <w:szCs w:val="22"/>
              </w:rPr>
              <w:t xml:space="preserve"> Present</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Full Prof</w:t>
            </w:r>
            <w:r w:rsidR="00724DC0">
              <w:rPr>
                <w:rFonts w:asciiTheme="minorHAnsi" w:hAnsiTheme="minorHAnsi" w:cstheme="minorHAnsi"/>
                <w:sz w:val="22"/>
                <w:szCs w:val="22"/>
              </w:rPr>
              <w:t xml:space="preserve">essor of Pharmacy Practice, </w:t>
            </w:r>
            <w:r w:rsidRPr="00BE3217">
              <w:rPr>
                <w:rFonts w:asciiTheme="minorHAnsi" w:hAnsiTheme="minorHAnsi" w:cstheme="minorHAnsi"/>
                <w:sz w:val="22"/>
                <w:szCs w:val="22"/>
              </w:rPr>
              <w:t>Tenure</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Oct 2010 - Mar 2011</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Assistant Department Head of </w:t>
            </w:r>
            <w:r w:rsidR="00724DC0">
              <w:rPr>
                <w:rFonts w:asciiTheme="minorHAnsi" w:hAnsiTheme="minorHAnsi" w:cstheme="minorHAnsi"/>
                <w:sz w:val="22"/>
                <w:szCs w:val="22"/>
              </w:rPr>
              <w:t>Pharmacy Practice</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Mar 2011 - Jun 2011</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Interim Department Head</w:t>
            </w:r>
            <w:r w:rsidR="00724DC0">
              <w:rPr>
                <w:rFonts w:asciiTheme="minorHAnsi" w:hAnsiTheme="minorHAnsi" w:cstheme="minorHAnsi"/>
                <w:sz w:val="22"/>
                <w:szCs w:val="22"/>
              </w:rPr>
              <w:t xml:space="preserve"> of Pharmacy Practice</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Jul 2011 </w:t>
            </w:r>
            <w:r w:rsidR="00724DC0">
              <w:rPr>
                <w:rFonts w:asciiTheme="minorHAnsi" w:hAnsiTheme="minorHAnsi" w:cstheme="minorHAnsi"/>
                <w:sz w:val="22"/>
                <w:szCs w:val="22"/>
              </w:rPr>
              <w:t>–</w:t>
            </w:r>
            <w:r w:rsidRPr="00BE3217">
              <w:rPr>
                <w:rFonts w:asciiTheme="minorHAnsi" w:hAnsiTheme="minorHAnsi" w:cstheme="minorHAnsi"/>
                <w:sz w:val="22"/>
                <w:szCs w:val="22"/>
              </w:rPr>
              <w:t xml:space="preserve"> Present</w:t>
            </w:r>
          </w:p>
        </w:tc>
        <w:tc>
          <w:tcPr>
            <w:tcW w:w="8504" w:type="dxa"/>
          </w:tcPr>
          <w:p w:rsidR="00032AA2"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Department Head</w:t>
            </w:r>
            <w:r w:rsidR="00724DC0">
              <w:rPr>
                <w:rFonts w:asciiTheme="minorHAnsi" w:hAnsiTheme="minorHAnsi" w:cstheme="minorHAnsi"/>
                <w:sz w:val="22"/>
                <w:szCs w:val="22"/>
              </w:rPr>
              <w:t xml:space="preserve"> of Pharmacy Practice</w:t>
            </w:r>
          </w:p>
        </w:tc>
      </w:tr>
      <w:tr w:rsidR="00032AA2" w:rsidRPr="00BE3217" w:rsidTr="00D57F42">
        <w:trPr>
          <w:trHeight w:val="288"/>
          <w:tblCellSpacing w:w="21" w:type="dxa"/>
        </w:trPr>
        <w:tc>
          <w:tcPr>
            <w:tcW w:w="2062" w:type="dxa"/>
          </w:tcPr>
          <w:p w:rsidR="00032AA2" w:rsidRPr="00BE3217" w:rsidRDefault="00032AA2" w:rsidP="00D222AC">
            <w:pPr>
              <w:widowControl/>
              <w:jc w:val="right"/>
              <w:rPr>
                <w:rFonts w:asciiTheme="minorHAnsi" w:hAnsiTheme="minorHAnsi" w:cstheme="minorHAnsi"/>
                <w:sz w:val="22"/>
                <w:szCs w:val="22"/>
              </w:rPr>
            </w:pPr>
            <w:r>
              <w:rPr>
                <w:rFonts w:asciiTheme="minorHAnsi" w:hAnsiTheme="minorHAnsi" w:cstheme="minorHAnsi"/>
                <w:sz w:val="22"/>
                <w:szCs w:val="22"/>
              </w:rPr>
              <w:t>April 2019</w:t>
            </w:r>
          </w:p>
        </w:tc>
        <w:tc>
          <w:tcPr>
            <w:tcW w:w="8504" w:type="dxa"/>
          </w:tcPr>
          <w:p w:rsidR="00032AA2" w:rsidRPr="00BE3217" w:rsidRDefault="00032AA2" w:rsidP="00D222AC">
            <w:pPr>
              <w:widowControl/>
              <w:rPr>
                <w:rFonts w:asciiTheme="minorHAnsi" w:hAnsiTheme="minorHAnsi" w:cstheme="minorHAnsi"/>
                <w:sz w:val="22"/>
                <w:szCs w:val="22"/>
              </w:rPr>
            </w:pPr>
            <w:r>
              <w:rPr>
                <w:rFonts w:asciiTheme="minorHAnsi" w:hAnsiTheme="minorHAnsi" w:cstheme="minorHAnsi"/>
                <w:sz w:val="22"/>
                <w:szCs w:val="22"/>
              </w:rPr>
              <w:t>BOT Distinguished Professor</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p>
        </w:tc>
        <w:tc>
          <w:tcPr>
            <w:tcW w:w="8504" w:type="dxa"/>
          </w:tcPr>
          <w:p w:rsidR="00C42DBF" w:rsidRPr="00BE3217" w:rsidRDefault="00C42DBF" w:rsidP="00D222AC">
            <w:pPr>
              <w:widowControl/>
              <w:rPr>
                <w:rFonts w:asciiTheme="minorHAnsi" w:hAnsiTheme="minorHAnsi" w:cstheme="minorHAnsi"/>
                <w:sz w:val="22"/>
                <w:szCs w:val="22"/>
              </w:rPr>
            </w:pPr>
          </w:p>
        </w:tc>
      </w:tr>
      <w:tr w:rsidR="00BE3217" w:rsidRPr="00BE3217" w:rsidTr="00EE18C3">
        <w:trPr>
          <w:trHeight w:val="288"/>
          <w:tblCellSpacing w:w="21" w:type="dxa"/>
        </w:trPr>
        <w:tc>
          <w:tcPr>
            <w:tcW w:w="10608" w:type="dxa"/>
            <w:gridSpan w:val="2"/>
          </w:tcPr>
          <w:p w:rsidR="00BE3217" w:rsidRPr="00BE3217" w:rsidRDefault="00BE3217" w:rsidP="00D222AC">
            <w:pPr>
              <w:widowControl/>
              <w:rPr>
                <w:rFonts w:asciiTheme="minorHAnsi" w:hAnsiTheme="minorHAnsi" w:cstheme="minorHAnsi"/>
                <w:sz w:val="22"/>
                <w:szCs w:val="22"/>
              </w:rPr>
            </w:pPr>
            <w:r w:rsidRPr="00BE3217">
              <w:rPr>
                <w:rFonts w:asciiTheme="minorHAnsi" w:hAnsiTheme="minorHAnsi" w:cstheme="minorHAnsi"/>
                <w:b/>
                <w:sz w:val="22"/>
                <w:szCs w:val="22"/>
                <w:u w:val="single"/>
              </w:rPr>
              <w:t>CLINICAL APPOINTMENTS</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lastRenderedPageBreak/>
              <w:t>Jul 1998 - Feb 1999</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Clinical Pharmacy Specialist in Critical Care/Cardiology, Connecticut Veterans Administration Health System, West Haven, CT.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Feb 1999 - Jul 2007</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Co-Director, Arrhythmia and Cardiac Pharmacology Research Group &amp;</w:t>
            </w:r>
          </w:p>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Director, Cardiovascular Pharmacology Service, Hartford Hospital, Hartford, CT.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b/>
                <w:sz w:val="22"/>
                <w:szCs w:val="22"/>
                <w:u w:val="single"/>
              </w:rPr>
            </w:pPr>
            <w:r w:rsidRPr="00BE3217">
              <w:rPr>
                <w:rFonts w:asciiTheme="minorHAnsi" w:hAnsiTheme="minorHAnsi" w:cstheme="minorHAnsi"/>
                <w:sz w:val="22"/>
                <w:szCs w:val="22"/>
              </w:rPr>
              <w:t xml:space="preserve">Jul 2001 </w:t>
            </w:r>
            <w:r w:rsidR="00724DC0">
              <w:rPr>
                <w:rFonts w:asciiTheme="minorHAnsi" w:hAnsiTheme="minorHAnsi" w:cstheme="minorHAnsi"/>
                <w:sz w:val="22"/>
                <w:szCs w:val="22"/>
              </w:rPr>
              <w:t>–</w:t>
            </w:r>
            <w:r w:rsidR="002E5A35">
              <w:rPr>
                <w:rFonts w:asciiTheme="minorHAnsi" w:hAnsiTheme="minorHAnsi" w:cstheme="minorHAnsi"/>
                <w:sz w:val="22"/>
                <w:szCs w:val="22"/>
              </w:rPr>
              <w:t xml:space="preserve"> Jun 2017</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Clinical Faculty, Department of Cardiology, MD Fellowship Program, Hartford, CT. </w:t>
            </w:r>
          </w:p>
        </w:tc>
      </w:tr>
      <w:tr w:rsidR="00C42DBF" w:rsidRPr="00BE3217" w:rsidTr="00D57F42">
        <w:trPr>
          <w:trHeight w:val="288"/>
          <w:tblCellSpacing w:w="21" w:type="dxa"/>
        </w:trPr>
        <w:tc>
          <w:tcPr>
            <w:tcW w:w="2062" w:type="dxa"/>
          </w:tcPr>
          <w:p w:rsidR="00C42DBF" w:rsidRPr="00BE3217" w:rsidRDefault="00C42DBF" w:rsidP="002E5A35">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Jul 2007 </w:t>
            </w:r>
            <w:r w:rsidR="00D7290C">
              <w:rPr>
                <w:rFonts w:asciiTheme="minorHAnsi" w:hAnsiTheme="minorHAnsi" w:cstheme="minorHAnsi"/>
                <w:sz w:val="22"/>
                <w:szCs w:val="22"/>
              </w:rPr>
              <w:t>–</w:t>
            </w:r>
            <w:r w:rsidRPr="00BE3217">
              <w:rPr>
                <w:rFonts w:asciiTheme="minorHAnsi" w:hAnsiTheme="minorHAnsi" w:cstheme="minorHAnsi"/>
                <w:sz w:val="22"/>
                <w:szCs w:val="22"/>
              </w:rPr>
              <w:t xml:space="preserve"> </w:t>
            </w:r>
            <w:r w:rsidR="00D7290C">
              <w:rPr>
                <w:rFonts w:asciiTheme="minorHAnsi" w:hAnsiTheme="minorHAnsi" w:cstheme="minorHAnsi"/>
                <w:sz w:val="22"/>
                <w:szCs w:val="22"/>
              </w:rPr>
              <w:t>Present</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Director, University of Connecticut/Hartford Hospital Evidence Based Practice Center, Hartford, CT.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Jul 2007 </w:t>
            </w:r>
            <w:r w:rsidR="00D7290C">
              <w:rPr>
                <w:rFonts w:asciiTheme="minorHAnsi" w:hAnsiTheme="minorHAnsi" w:cstheme="minorHAnsi"/>
                <w:sz w:val="22"/>
                <w:szCs w:val="22"/>
              </w:rPr>
              <w:t>–</w:t>
            </w:r>
            <w:r w:rsidRPr="00BE3217">
              <w:rPr>
                <w:rFonts w:asciiTheme="minorHAnsi" w:hAnsiTheme="minorHAnsi" w:cstheme="minorHAnsi"/>
                <w:sz w:val="22"/>
                <w:szCs w:val="22"/>
              </w:rPr>
              <w:t xml:space="preserve"> Present</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Co-Director, Health</w:t>
            </w:r>
            <w:r w:rsidR="00BB6F36">
              <w:rPr>
                <w:rFonts w:asciiTheme="minorHAnsi" w:hAnsiTheme="minorHAnsi" w:cstheme="minorHAnsi"/>
                <w:sz w:val="22"/>
                <w:szCs w:val="22"/>
              </w:rPr>
              <w:t xml:space="preserve"> Outcomes, Policy, and Evidence Synthesis</w:t>
            </w:r>
            <w:r w:rsidRPr="00BE3217">
              <w:rPr>
                <w:rFonts w:asciiTheme="minorHAnsi" w:hAnsiTheme="minorHAnsi" w:cstheme="minorHAnsi"/>
                <w:sz w:val="22"/>
                <w:szCs w:val="22"/>
              </w:rPr>
              <w:t xml:space="preserve"> Research Group. Hartford, CT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p>
        </w:tc>
        <w:tc>
          <w:tcPr>
            <w:tcW w:w="8504" w:type="dxa"/>
          </w:tcPr>
          <w:p w:rsidR="00C42DBF" w:rsidRPr="00BE3217" w:rsidRDefault="00C42DBF" w:rsidP="00D222AC">
            <w:pPr>
              <w:widowControl/>
              <w:rPr>
                <w:rFonts w:asciiTheme="minorHAnsi" w:hAnsiTheme="minorHAnsi" w:cstheme="minorHAnsi"/>
                <w:sz w:val="22"/>
                <w:szCs w:val="22"/>
              </w:rPr>
            </w:pPr>
          </w:p>
        </w:tc>
      </w:tr>
      <w:tr w:rsidR="00C42DBF" w:rsidRPr="00BE3217" w:rsidTr="00D57F42">
        <w:trPr>
          <w:trHeight w:val="288"/>
          <w:tblCellSpacing w:w="21" w:type="dxa"/>
        </w:trPr>
        <w:tc>
          <w:tcPr>
            <w:tcW w:w="2062" w:type="dxa"/>
          </w:tcPr>
          <w:p w:rsidR="00C42DBF" w:rsidRPr="00BE3217" w:rsidRDefault="00C42DBF" w:rsidP="00D222AC">
            <w:pPr>
              <w:widowControl/>
              <w:rPr>
                <w:rFonts w:asciiTheme="minorHAnsi" w:hAnsiTheme="minorHAnsi" w:cstheme="minorHAnsi"/>
                <w:b/>
                <w:sz w:val="22"/>
                <w:szCs w:val="22"/>
                <w:u w:val="single"/>
              </w:rPr>
            </w:pPr>
            <w:r w:rsidRPr="00BE3217">
              <w:rPr>
                <w:rFonts w:asciiTheme="minorHAnsi" w:hAnsiTheme="minorHAnsi" w:cstheme="minorHAnsi"/>
                <w:b/>
                <w:sz w:val="22"/>
                <w:szCs w:val="22"/>
                <w:u w:val="single"/>
              </w:rPr>
              <w:t>AWARDS/HONORS</w:t>
            </w:r>
          </w:p>
        </w:tc>
        <w:tc>
          <w:tcPr>
            <w:tcW w:w="8504" w:type="dxa"/>
          </w:tcPr>
          <w:p w:rsidR="00C42DBF" w:rsidRPr="00BE3217" w:rsidRDefault="00C42DBF" w:rsidP="00D222AC">
            <w:pPr>
              <w:widowControl/>
              <w:rPr>
                <w:rFonts w:asciiTheme="minorHAnsi" w:hAnsiTheme="minorHAnsi" w:cstheme="minorHAnsi"/>
                <w:sz w:val="22"/>
                <w:szCs w:val="22"/>
              </w:rPr>
            </w:pP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Jun 1995</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Rho Chi Honor Society, Albany College of Pharmacy, Albany, NY</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b/>
                <w:sz w:val="22"/>
                <w:szCs w:val="22"/>
              </w:rPr>
            </w:pPr>
            <w:r w:rsidRPr="00BE3217">
              <w:rPr>
                <w:rFonts w:asciiTheme="minorHAnsi" w:hAnsiTheme="minorHAnsi" w:cstheme="minorHAnsi"/>
                <w:sz w:val="22"/>
                <w:szCs w:val="22"/>
              </w:rPr>
              <w:t>Jun 1995</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Merck Pharmacology Award, Albany College of Pharmacy, Albany, NY. Award for Highest Grades in Pharmacology among Undergraduate Class.</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May 1996</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Cum Laude, Albany College of Pharmacy, Albany, NY</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Dec 1997</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Hospital Pharmacist Report, Rhone Poulenc Rorer – Future of Pharmacy National Essay Award. 32nd Annual American Society of Health-System Pharmacists Midyear Clinical Meeting, December 8-12, 1997. Atlanta, GA</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Jan 1998</w:t>
            </w:r>
          </w:p>
        </w:tc>
        <w:tc>
          <w:tcPr>
            <w:tcW w:w="8504" w:type="dxa"/>
          </w:tcPr>
          <w:p w:rsidR="00C42DBF" w:rsidRPr="00BE3217" w:rsidRDefault="00C42DBF" w:rsidP="00D222AC">
            <w:pPr>
              <w:widowControl/>
              <w:rPr>
                <w:rFonts w:asciiTheme="minorHAnsi" w:hAnsiTheme="minorHAnsi" w:cstheme="minorHAnsi"/>
                <w:b/>
                <w:sz w:val="22"/>
                <w:szCs w:val="22"/>
              </w:rPr>
            </w:pPr>
            <w:r w:rsidRPr="00BE3217">
              <w:rPr>
                <w:rFonts w:asciiTheme="minorHAnsi" w:hAnsiTheme="minorHAnsi" w:cstheme="minorHAnsi"/>
                <w:sz w:val="22"/>
                <w:szCs w:val="22"/>
              </w:rPr>
              <w:t>Astra Clinical Pharmacy Research Award – Honorable Mention</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Sep 1999</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Dannemiller Memorial Educational Foundation Publication Award. </w:t>
            </w:r>
            <w:r w:rsidRPr="00BE3217">
              <w:rPr>
                <w:rFonts w:asciiTheme="minorHAnsi" w:hAnsiTheme="minorHAnsi" w:cstheme="minorHAnsi"/>
                <w:sz w:val="22"/>
                <w:szCs w:val="22"/>
                <w:lang w:val="fr-FR"/>
              </w:rPr>
              <w:t xml:space="preserve">White CM, Dunn A, Tsikouris J, et al. </w:t>
            </w:r>
            <w:r w:rsidRPr="00BE3217">
              <w:rPr>
                <w:rFonts w:asciiTheme="minorHAnsi" w:hAnsiTheme="minorHAnsi" w:cstheme="minorHAnsi"/>
                <w:sz w:val="22"/>
                <w:szCs w:val="22"/>
              </w:rPr>
              <w:t>Anesthesia and Analgesia 1999</w:t>
            </w:r>
            <w:proofErr w:type="gramStart"/>
            <w:r w:rsidRPr="00BE3217">
              <w:rPr>
                <w:rFonts w:asciiTheme="minorHAnsi" w:hAnsiTheme="minorHAnsi" w:cstheme="minorHAnsi"/>
                <w:sz w:val="22"/>
                <w:szCs w:val="22"/>
              </w:rPr>
              <w:t>;89:585</w:t>
            </w:r>
            <w:proofErr w:type="gramEnd"/>
            <w:r w:rsidRPr="00BE3217">
              <w:rPr>
                <w:rFonts w:asciiTheme="minorHAnsi" w:hAnsiTheme="minorHAnsi" w:cstheme="minorHAnsi"/>
                <w:sz w:val="22"/>
                <w:szCs w:val="22"/>
              </w:rPr>
              <w:t xml:space="preserve">-9. Selected as One of Top Worldwide Anesthesia Articles in 1999.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Oct 2000</w:t>
            </w:r>
          </w:p>
        </w:tc>
        <w:tc>
          <w:tcPr>
            <w:tcW w:w="8504" w:type="dxa"/>
          </w:tcPr>
          <w:p w:rsidR="00C42DBF" w:rsidRPr="00BE3217" w:rsidRDefault="00C42DBF" w:rsidP="00D222AC">
            <w:pPr>
              <w:widowControl/>
              <w:rPr>
                <w:rFonts w:asciiTheme="minorHAnsi" w:hAnsiTheme="minorHAnsi" w:cstheme="minorHAnsi"/>
                <w:b/>
                <w:sz w:val="22"/>
                <w:szCs w:val="22"/>
              </w:rPr>
            </w:pPr>
            <w:r w:rsidRPr="00BE3217">
              <w:rPr>
                <w:rFonts w:asciiTheme="minorHAnsi" w:hAnsiTheme="minorHAnsi" w:cstheme="minorHAnsi"/>
                <w:sz w:val="22"/>
                <w:szCs w:val="22"/>
              </w:rPr>
              <w:t xml:space="preserve">Meritorious Achievement Award. Connecticut Society of Health-System Pharmacists. Meridan, CT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Dec 2000</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ASHP Research and Education Foundation Award for Drug Therapy Research. White CM, Dunn A, Tsikouris J, et al. Anesthesia and Analgesia 1999; 89:585-9. Selected as Best Research Article in 1999. ASHP Midyear Clinical Meeting. Las Vegas, NV.</w:t>
            </w:r>
          </w:p>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Reference: AJHP 2000; 57:1745.</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Mar 2001</w:t>
            </w:r>
          </w:p>
        </w:tc>
        <w:tc>
          <w:tcPr>
            <w:tcW w:w="8504" w:type="dxa"/>
          </w:tcPr>
          <w:p w:rsidR="00C42DBF" w:rsidRPr="00BE3217" w:rsidRDefault="00C42DBF" w:rsidP="00D222AC">
            <w:pPr>
              <w:widowControl/>
              <w:rPr>
                <w:rFonts w:asciiTheme="minorHAnsi" w:hAnsiTheme="minorHAnsi" w:cstheme="minorHAnsi"/>
                <w:b/>
                <w:sz w:val="22"/>
                <w:szCs w:val="22"/>
              </w:rPr>
            </w:pPr>
            <w:r w:rsidRPr="00BE3217">
              <w:rPr>
                <w:rFonts w:asciiTheme="minorHAnsi" w:hAnsiTheme="minorHAnsi" w:cstheme="minorHAnsi"/>
                <w:sz w:val="22"/>
                <w:szCs w:val="22"/>
              </w:rPr>
              <w:t>Teacher of the Year, University of Connecticut School of Pharmacy, Storrs, CT.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Aug 2001</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Fellowship in Cardiovascular Pharmaco</w:t>
            </w:r>
            <w:r w:rsidR="00B85048">
              <w:rPr>
                <w:rFonts w:asciiTheme="minorHAnsi" w:hAnsiTheme="minorHAnsi" w:cstheme="minorHAnsi"/>
                <w:sz w:val="22"/>
                <w:szCs w:val="22"/>
              </w:rPr>
              <w:t>logy Received Approval</w:t>
            </w:r>
            <w:r w:rsidRPr="00BE3217">
              <w:rPr>
                <w:rFonts w:asciiTheme="minorHAnsi" w:hAnsiTheme="minorHAnsi" w:cstheme="minorHAnsi"/>
                <w:sz w:val="22"/>
                <w:szCs w:val="22"/>
              </w:rPr>
              <w:t xml:space="preserve"> from the American College of Clinical Pharmacists. First Cardiology Program in Country With Distinction.</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2001</w:t>
            </w:r>
          </w:p>
        </w:tc>
        <w:tc>
          <w:tcPr>
            <w:tcW w:w="8504" w:type="dxa"/>
          </w:tcPr>
          <w:p w:rsidR="00C42DBF" w:rsidRPr="00BE3217" w:rsidRDefault="00C42DBF" w:rsidP="00D222AC">
            <w:pPr>
              <w:widowControl/>
              <w:rPr>
                <w:rFonts w:asciiTheme="minorHAnsi" w:hAnsiTheme="minorHAnsi" w:cstheme="minorHAnsi"/>
                <w:b/>
                <w:sz w:val="22"/>
                <w:szCs w:val="22"/>
              </w:rPr>
            </w:pPr>
            <w:r w:rsidRPr="00BE3217">
              <w:rPr>
                <w:rFonts w:asciiTheme="minorHAnsi" w:hAnsiTheme="minorHAnsi" w:cstheme="minorHAnsi"/>
                <w:sz w:val="22"/>
                <w:szCs w:val="22"/>
              </w:rPr>
              <w:t xml:space="preserve">Publication in the Lancet was included in the book </w:t>
            </w:r>
            <w:r w:rsidRPr="00BE3217">
              <w:rPr>
                <w:rFonts w:asciiTheme="minorHAnsi" w:hAnsiTheme="minorHAnsi" w:cstheme="minorHAnsi"/>
                <w:i/>
                <w:sz w:val="22"/>
                <w:szCs w:val="22"/>
              </w:rPr>
              <w:t>Cardiovascular Trials Review, Sixth Edition</w:t>
            </w:r>
            <w:r w:rsidRPr="00BE3217">
              <w:rPr>
                <w:rFonts w:asciiTheme="minorHAnsi" w:hAnsiTheme="minorHAnsi" w:cstheme="minorHAnsi"/>
                <w:sz w:val="22"/>
                <w:szCs w:val="22"/>
              </w:rPr>
              <w:t xml:space="preserve"> (Kloner RA, Birnbaum Y, </w:t>
            </w:r>
            <w:proofErr w:type="gramStart"/>
            <w:r w:rsidRPr="00BE3217">
              <w:rPr>
                <w:rFonts w:asciiTheme="minorHAnsi" w:hAnsiTheme="minorHAnsi" w:cstheme="minorHAnsi"/>
                <w:sz w:val="22"/>
                <w:szCs w:val="22"/>
              </w:rPr>
              <w:t>Eds</w:t>
            </w:r>
            <w:proofErr w:type="gramEnd"/>
            <w:r w:rsidRPr="00BE3217">
              <w:rPr>
                <w:rFonts w:asciiTheme="minorHAnsi" w:hAnsiTheme="minorHAnsi" w:cstheme="minorHAnsi"/>
                <w:sz w:val="22"/>
                <w:szCs w:val="22"/>
              </w:rPr>
              <w:t xml:space="preserve">. </w:t>
            </w:r>
            <w:r w:rsidRPr="00BE3217">
              <w:rPr>
                <w:rFonts w:asciiTheme="minorHAnsi" w:hAnsiTheme="minorHAnsi" w:cstheme="minorHAnsi"/>
                <w:sz w:val="22"/>
                <w:szCs w:val="22"/>
                <w:lang w:val="fr-FR"/>
              </w:rPr>
              <w:t xml:space="preserve">Le Jacq Communications. </w:t>
            </w:r>
            <w:r w:rsidRPr="00BE3217">
              <w:rPr>
                <w:rFonts w:asciiTheme="minorHAnsi" w:hAnsiTheme="minorHAnsi" w:cstheme="minorHAnsi"/>
                <w:sz w:val="22"/>
                <w:szCs w:val="22"/>
              </w:rPr>
              <w:t xml:space="preserve">Greenwich, CT 2001: Pg 1144-6.) </w:t>
            </w:r>
            <w:proofErr w:type="gramStart"/>
            <w:r w:rsidRPr="00BE3217">
              <w:rPr>
                <w:rFonts w:asciiTheme="minorHAnsi" w:hAnsiTheme="minorHAnsi" w:cstheme="minorHAnsi"/>
                <w:sz w:val="22"/>
                <w:szCs w:val="22"/>
              </w:rPr>
              <w:t>as</w:t>
            </w:r>
            <w:proofErr w:type="gramEnd"/>
            <w:r w:rsidRPr="00BE3217">
              <w:rPr>
                <w:rFonts w:asciiTheme="minorHAnsi" w:hAnsiTheme="minorHAnsi" w:cstheme="minorHAnsi"/>
                <w:sz w:val="22"/>
                <w:szCs w:val="22"/>
              </w:rPr>
              <w:t xml:space="preserve"> “one of the best cardiology research studies” from 1990 to the present.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Oct 2001</w:t>
            </w:r>
          </w:p>
        </w:tc>
        <w:tc>
          <w:tcPr>
            <w:tcW w:w="8504" w:type="dxa"/>
          </w:tcPr>
          <w:p w:rsidR="00C42DBF" w:rsidRPr="00BE3217" w:rsidRDefault="00C42DBF"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 xml:space="preserve">Selected as Finalist in the “Best Poster” Competition of the American College of Clinical Pharmacists Meeting in Albuquerque, NM.  </w:t>
            </w:r>
          </w:p>
          <w:p w:rsidR="00C42DBF" w:rsidRPr="009E3023" w:rsidRDefault="00C42DBF" w:rsidP="00E329D0">
            <w:pPr>
              <w:pStyle w:val="ListParagraph"/>
              <w:widowControl/>
              <w:numPr>
                <w:ilvl w:val="0"/>
                <w:numId w:val="10"/>
              </w:numPr>
              <w:ind w:left="0"/>
              <w:rPr>
                <w:rFonts w:asciiTheme="minorHAnsi" w:hAnsiTheme="minorHAnsi" w:cstheme="minorHAnsi"/>
                <w:sz w:val="22"/>
                <w:szCs w:val="22"/>
              </w:rPr>
            </w:pPr>
            <w:r w:rsidRPr="009E3023">
              <w:rPr>
                <w:rFonts w:asciiTheme="minorHAnsi" w:hAnsiTheme="minorHAnsi" w:cstheme="minorHAnsi"/>
                <w:sz w:val="22"/>
                <w:szCs w:val="22"/>
                <w:u w:val="single"/>
              </w:rPr>
              <w:t>White CM,</w:t>
            </w:r>
            <w:r w:rsidRPr="009E3023">
              <w:rPr>
                <w:rFonts w:asciiTheme="minorHAnsi" w:hAnsiTheme="minorHAnsi" w:cstheme="minorHAnsi"/>
                <w:sz w:val="22"/>
                <w:szCs w:val="22"/>
              </w:rPr>
              <w:t xml:space="preserve"> Kalus J, Caron M. Impact of an Intravenous and Oral Amiodarone Regimen in Post-Open Heart Surgery: Atrial Fibrillation Suppression Trial II (AFIST II).</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Oct 2001</w:t>
            </w:r>
          </w:p>
        </w:tc>
        <w:tc>
          <w:tcPr>
            <w:tcW w:w="8504" w:type="dxa"/>
          </w:tcPr>
          <w:p w:rsidR="00C42DBF" w:rsidRPr="00BE3217" w:rsidRDefault="00C42DBF"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 xml:space="preserve">Selected as Finalist in the “Best Resident/Fellow Poster” Competition of the American College of Clinical Pharmacists Meeting in Albuquerque, NM.  </w:t>
            </w:r>
          </w:p>
          <w:p w:rsidR="00C42DBF" w:rsidRPr="009E3023" w:rsidRDefault="00C42DBF" w:rsidP="00E329D0">
            <w:pPr>
              <w:pStyle w:val="ListParagraph"/>
              <w:widowControl/>
              <w:numPr>
                <w:ilvl w:val="0"/>
                <w:numId w:val="12"/>
              </w:numPr>
              <w:ind w:left="0"/>
              <w:rPr>
                <w:rFonts w:asciiTheme="minorHAnsi" w:hAnsiTheme="minorHAnsi" w:cstheme="minorHAnsi"/>
                <w:sz w:val="22"/>
                <w:szCs w:val="22"/>
              </w:rPr>
            </w:pPr>
            <w:r w:rsidRPr="009E3023">
              <w:rPr>
                <w:rFonts w:asciiTheme="minorHAnsi" w:hAnsiTheme="minorHAnsi" w:cstheme="minorHAnsi"/>
                <w:sz w:val="22"/>
                <w:szCs w:val="22"/>
              </w:rPr>
              <w:t xml:space="preserve">Kalus JS, Caron MS, Liu X, Rose HL, Kluger J, </w:t>
            </w:r>
            <w:r w:rsidRPr="009E3023">
              <w:rPr>
                <w:rFonts w:asciiTheme="minorHAnsi" w:hAnsiTheme="minorHAnsi" w:cstheme="minorHAnsi"/>
                <w:sz w:val="22"/>
                <w:szCs w:val="22"/>
                <w:u w:val="single"/>
              </w:rPr>
              <w:t>White CM</w:t>
            </w:r>
            <w:r w:rsidRPr="009E3023">
              <w:rPr>
                <w:rFonts w:asciiTheme="minorHAnsi" w:hAnsiTheme="minorHAnsi" w:cstheme="minorHAnsi"/>
                <w:sz w:val="22"/>
                <w:szCs w:val="22"/>
              </w:rPr>
              <w:t>. What is the Effect of Amiodarone on P-wave Variables in Cardiac Surgery Patients?</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2002</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bCs/>
                <w:sz w:val="22"/>
                <w:szCs w:val="22"/>
              </w:rPr>
              <w:t xml:space="preserve">Publication in the Lancet was included in the book </w:t>
            </w:r>
            <w:r w:rsidRPr="00BE3217">
              <w:rPr>
                <w:rFonts w:asciiTheme="minorHAnsi" w:hAnsiTheme="minorHAnsi" w:cstheme="minorHAnsi"/>
                <w:bCs/>
                <w:i/>
                <w:sz w:val="22"/>
                <w:szCs w:val="22"/>
              </w:rPr>
              <w:t>Cardiovascular Trials Review, Seventh Edition</w:t>
            </w:r>
            <w:r w:rsidRPr="00BE3217">
              <w:rPr>
                <w:rFonts w:asciiTheme="minorHAnsi" w:hAnsiTheme="minorHAnsi" w:cstheme="minorHAnsi"/>
                <w:bCs/>
                <w:sz w:val="22"/>
                <w:szCs w:val="22"/>
              </w:rPr>
              <w:t xml:space="preserve"> (Kloner RA, Birnbaum Y, </w:t>
            </w:r>
            <w:proofErr w:type="gramStart"/>
            <w:r w:rsidRPr="00BE3217">
              <w:rPr>
                <w:rFonts w:asciiTheme="minorHAnsi" w:hAnsiTheme="minorHAnsi" w:cstheme="minorHAnsi"/>
                <w:bCs/>
                <w:sz w:val="22"/>
                <w:szCs w:val="22"/>
              </w:rPr>
              <w:t>Eds</w:t>
            </w:r>
            <w:proofErr w:type="gramEnd"/>
            <w:r w:rsidRPr="00BE3217">
              <w:rPr>
                <w:rFonts w:asciiTheme="minorHAnsi" w:hAnsiTheme="minorHAnsi" w:cstheme="minorHAnsi"/>
                <w:bCs/>
                <w:sz w:val="22"/>
                <w:szCs w:val="22"/>
              </w:rPr>
              <w:t xml:space="preserve">. </w:t>
            </w:r>
            <w:r w:rsidRPr="00BE3217">
              <w:rPr>
                <w:rFonts w:asciiTheme="minorHAnsi" w:hAnsiTheme="minorHAnsi" w:cstheme="minorHAnsi"/>
                <w:bCs/>
                <w:sz w:val="22"/>
                <w:szCs w:val="22"/>
                <w:lang w:val="fr-FR"/>
              </w:rPr>
              <w:t xml:space="preserve">Le Jacq Communications. </w:t>
            </w:r>
            <w:r w:rsidRPr="00BE3217">
              <w:rPr>
                <w:rFonts w:asciiTheme="minorHAnsi" w:hAnsiTheme="minorHAnsi" w:cstheme="minorHAnsi"/>
                <w:bCs/>
                <w:sz w:val="22"/>
                <w:szCs w:val="22"/>
              </w:rPr>
              <w:t>Greenwich, CT 200</w:t>
            </w:r>
            <w:r w:rsidR="00C06754">
              <w:rPr>
                <w:rFonts w:asciiTheme="minorHAnsi" w:hAnsiTheme="minorHAnsi" w:cstheme="minorHAnsi"/>
                <w:bCs/>
                <w:sz w:val="22"/>
                <w:szCs w:val="22"/>
              </w:rPr>
              <w:t>2</w:t>
            </w:r>
            <w:r w:rsidRPr="00BE3217">
              <w:rPr>
                <w:rFonts w:asciiTheme="minorHAnsi" w:hAnsiTheme="minorHAnsi" w:cstheme="minorHAnsi"/>
                <w:bCs/>
                <w:sz w:val="22"/>
                <w:szCs w:val="22"/>
              </w:rPr>
              <w:t xml:space="preserve">: Pg 1130-2.) </w:t>
            </w:r>
            <w:proofErr w:type="gramStart"/>
            <w:r w:rsidRPr="00BE3217">
              <w:rPr>
                <w:rFonts w:asciiTheme="minorHAnsi" w:hAnsiTheme="minorHAnsi" w:cstheme="minorHAnsi"/>
                <w:bCs/>
                <w:sz w:val="22"/>
                <w:szCs w:val="22"/>
              </w:rPr>
              <w:t>as</w:t>
            </w:r>
            <w:proofErr w:type="gramEnd"/>
            <w:r w:rsidRPr="00BE3217">
              <w:rPr>
                <w:rFonts w:asciiTheme="minorHAnsi" w:hAnsiTheme="minorHAnsi" w:cstheme="minorHAnsi"/>
                <w:bCs/>
                <w:sz w:val="22"/>
                <w:szCs w:val="22"/>
              </w:rPr>
              <w:t xml:space="preserve"> “one of the best cardiology research studies” from 1990 to the present.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 Dec 2002</w:t>
            </w:r>
          </w:p>
        </w:tc>
        <w:tc>
          <w:tcPr>
            <w:tcW w:w="8504" w:type="dxa"/>
          </w:tcPr>
          <w:p w:rsidR="00C42DBF" w:rsidRPr="00BE3217" w:rsidRDefault="00C42DBF"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 xml:space="preserve">ASHP Research and Education Foundation Award for Drug Therapy Research. The Atrial Fibrillation Suppression Trial. [White CM, Dunn A, Tsikouris J, et al. Ann Thoracic Surgery 2002;74:69-74. &amp; Giri S, White CM, Dunn AB, et al. Lancet 2001;357:830-6.] </w:t>
            </w:r>
          </w:p>
          <w:p w:rsidR="00C42DBF" w:rsidRPr="00BE3217" w:rsidRDefault="00C42DBF" w:rsidP="00E329D0">
            <w:pPr>
              <w:pStyle w:val="BodyText"/>
              <w:widowControl/>
              <w:numPr>
                <w:ilvl w:val="0"/>
                <w:numId w:val="11"/>
              </w:numPr>
              <w:ind w:left="0"/>
              <w:rPr>
                <w:rFonts w:asciiTheme="minorHAnsi" w:hAnsiTheme="minorHAnsi" w:cstheme="minorHAnsi"/>
                <w:b w:val="0"/>
                <w:szCs w:val="22"/>
              </w:rPr>
            </w:pPr>
            <w:r w:rsidRPr="00BE3217">
              <w:rPr>
                <w:rFonts w:asciiTheme="minorHAnsi" w:hAnsiTheme="minorHAnsi" w:cstheme="minorHAnsi"/>
                <w:b w:val="0"/>
                <w:szCs w:val="22"/>
              </w:rPr>
              <w:t>Selected as Best Research Article in 2002. ASHP Midyear Clinical Meeting. Atlanta, GA.</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Mar 2003</w:t>
            </w:r>
          </w:p>
        </w:tc>
        <w:tc>
          <w:tcPr>
            <w:tcW w:w="8504" w:type="dxa"/>
          </w:tcPr>
          <w:p w:rsidR="00C42DBF" w:rsidRPr="00BE3217" w:rsidRDefault="00C42DBF"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Finalist, Outstanding Faculty Advisor Award. University of Connecticut.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Nov 2003</w:t>
            </w:r>
          </w:p>
        </w:tc>
        <w:tc>
          <w:tcPr>
            <w:tcW w:w="8504" w:type="dxa"/>
          </w:tcPr>
          <w:p w:rsidR="00C42DBF" w:rsidRPr="00FD297C" w:rsidRDefault="00C42DBF" w:rsidP="00FD297C">
            <w:pPr>
              <w:pStyle w:val="BodyText2"/>
              <w:widowControl/>
              <w:rPr>
                <w:rFonts w:asciiTheme="minorHAnsi" w:hAnsiTheme="minorHAnsi" w:cstheme="minorHAnsi"/>
                <w:bCs/>
                <w:szCs w:val="22"/>
              </w:rPr>
            </w:pPr>
            <w:r w:rsidRPr="00BE3217">
              <w:rPr>
                <w:rFonts w:asciiTheme="minorHAnsi" w:hAnsiTheme="minorHAnsi" w:cstheme="minorHAnsi"/>
                <w:bCs/>
                <w:szCs w:val="22"/>
              </w:rPr>
              <w:t>Selected as Finalist in the “Best Poster” Competition of the American College of Clinical Pharmacists Meeting in Atlanta, GA.</w:t>
            </w:r>
            <w:r w:rsidR="00FD297C">
              <w:rPr>
                <w:rFonts w:asciiTheme="minorHAnsi" w:hAnsiTheme="minorHAnsi" w:cstheme="minorHAnsi"/>
                <w:bCs/>
                <w:szCs w:val="22"/>
              </w:rPr>
              <w:t xml:space="preserve"> </w:t>
            </w:r>
            <w:r w:rsidRPr="00FD297C">
              <w:rPr>
                <w:rFonts w:asciiTheme="minorHAnsi" w:hAnsiTheme="minorHAnsi" w:cstheme="minorHAnsi"/>
                <w:szCs w:val="22"/>
              </w:rPr>
              <w:t xml:space="preserve">Kalus JS, Caron MF, McBride BF, Kluger J, Guertin D, </w:t>
            </w:r>
            <w:r w:rsidRPr="00FD297C">
              <w:rPr>
                <w:rFonts w:asciiTheme="minorHAnsi" w:hAnsiTheme="minorHAnsi" w:cstheme="minorHAnsi"/>
                <w:szCs w:val="22"/>
                <w:u w:val="single"/>
              </w:rPr>
              <w:t>White CM</w:t>
            </w:r>
            <w:r w:rsidRPr="00FD297C">
              <w:rPr>
                <w:rFonts w:asciiTheme="minorHAnsi" w:hAnsiTheme="minorHAnsi" w:cstheme="minorHAnsi"/>
                <w:szCs w:val="22"/>
              </w:rPr>
              <w:t>. What is the Impact of Physiologic Increases in Catecholamine Concentrations on Ventricular Effective Refractory Period?</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Jan 2004</w:t>
            </w:r>
          </w:p>
        </w:tc>
        <w:tc>
          <w:tcPr>
            <w:tcW w:w="8504" w:type="dxa"/>
          </w:tcPr>
          <w:p w:rsidR="00C42DBF" w:rsidRPr="00BE3217" w:rsidRDefault="00C42DBF"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 xml:space="preserve">Metabolife 356® article in JAMA covered on NBC affiliates throughout the country, CNN, numerous newspapers, important medical websites including theHeart.org, and WebMD, and Shape Magazine.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Feb 2004</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bCs/>
                <w:sz w:val="22"/>
                <w:szCs w:val="22"/>
              </w:rPr>
              <w:t>AFIST and AFIST II Studies were Included in a Summary of the Key Articles in Arrhythmia. Cheng JW, Frank L, Garrett SD, et al. Key Articles and Guidelines in Pharmaceutical Management of Arrhythmia. Pharmacotherapy 2004;24:248-279</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Mar 2004</w:t>
            </w:r>
          </w:p>
        </w:tc>
        <w:tc>
          <w:tcPr>
            <w:tcW w:w="8504" w:type="dxa"/>
          </w:tcPr>
          <w:p w:rsidR="00C42DBF" w:rsidRPr="00BE3217" w:rsidRDefault="00C42DBF" w:rsidP="00D222AC">
            <w:pPr>
              <w:pStyle w:val="BodyText2"/>
              <w:widowControl/>
              <w:rPr>
                <w:rFonts w:asciiTheme="minorHAnsi" w:hAnsiTheme="minorHAnsi" w:cstheme="minorHAnsi"/>
                <w:szCs w:val="22"/>
              </w:rPr>
            </w:pPr>
            <w:r w:rsidRPr="00BE3217">
              <w:rPr>
                <w:rFonts w:asciiTheme="minorHAnsi" w:hAnsiTheme="minorHAnsi" w:cstheme="minorHAnsi"/>
                <w:szCs w:val="22"/>
              </w:rPr>
              <w:t>Teacher of the Year, University of Connecticut School of Pharmacy, Storrs, CT.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May 8, 2004</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University of Connecticut School of Pharmacy Commencement Keynote Speaker.</w:t>
            </w:r>
          </w:p>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Graduating Class</w:t>
            </w:r>
            <w:r w:rsidR="00ED66B5">
              <w:rPr>
                <w:rFonts w:asciiTheme="minorHAnsi" w:hAnsiTheme="minorHAnsi" w:cstheme="minorHAnsi"/>
                <w:sz w:val="22"/>
                <w:szCs w:val="22"/>
              </w:rPr>
              <w:t xml:space="preserve"> of 2004, </w:t>
            </w:r>
            <w:r w:rsidRPr="00BE3217">
              <w:rPr>
                <w:rFonts w:asciiTheme="minorHAnsi" w:hAnsiTheme="minorHAnsi" w:cstheme="minorHAnsi"/>
                <w:sz w:val="22"/>
                <w:szCs w:val="22"/>
              </w:rPr>
              <w:t>Rome Ballroom, Storrs, CT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Jun 25, 2004</w:t>
            </w:r>
          </w:p>
        </w:tc>
        <w:tc>
          <w:tcPr>
            <w:tcW w:w="8504" w:type="dxa"/>
          </w:tcPr>
          <w:p w:rsidR="00C42DBF" w:rsidRPr="00BE3217" w:rsidRDefault="00C42DBF" w:rsidP="00D222AC">
            <w:pPr>
              <w:pStyle w:val="BodyText"/>
              <w:widowControl/>
              <w:rPr>
                <w:rFonts w:asciiTheme="minorHAnsi" w:hAnsiTheme="minorHAnsi" w:cstheme="minorHAnsi"/>
                <w:b w:val="0"/>
                <w:bCs/>
                <w:szCs w:val="22"/>
              </w:rPr>
            </w:pPr>
            <w:r w:rsidRPr="00BE3217">
              <w:rPr>
                <w:rFonts w:asciiTheme="minorHAnsi" w:hAnsiTheme="minorHAnsi" w:cstheme="minorHAnsi"/>
                <w:b w:val="0"/>
                <w:szCs w:val="22"/>
              </w:rPr>
              <w:t>2004 Young Investigator of the Year. American College of Clinical Pharmacy.  Given to a Single Recipient Annually for a Research Program that is Especially Noteworthy in Theme and Productivity.</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Dec 2004</w:t>
            </w:r>
          </w:p>
        </w:tc>
        <w:tc>
          <w:tcPr>
            <w:tcW w:w="8504" w:type="dxa"/>
          </w:tcPr>
          <w:p w:rsidR="00C42DBF" w:rsidRPr="00BE3217" w:rsidRDefault="00C42DBF" w:rsidP="00D222AC">
            <w:pPr>
              <w:pStyle w:val="Footer"/>
              <w:widowControl/>
              <w:tabs>
                <w:tab w:val="clear" w:pos="4320"/>
                <w:tab w:val="clear" w:pos="8640"/>
              </w:tabs>
              <w:rPr>
                <w:rFonts w:asciiTheme="minorHAnsi" w:hAnsiTheme="minorHAnsi" w:cstheme="minorHAnsi"/>
                <w:bCs/>
                <w:sz w:val="22"/>
                <w:szCs w:val="22"/>
              </w:rPr>
            </w:pPr>
            <w:r w:rsidRPr="00BE3217">
              <w:rPr>
                <w:rFonts w:asciiTheme="minorHAnsi" w:hAnsiTheme="minorHAnsi" w:cstheme="minorHAnsi"/>
                <w:bCs/>
                <w:sz w:val="22"/>
                <w:szCs w:val="22"/>
              </w:rPr>
              <w:t>ASHP Research and Education Foundation Award for Drug Therapy Research. The Atrial Fibrillation Suppression Trial II. White CM, Caron MF, Kalus JS, et al. Circulation 2003</w:t>
            </w:r>
            <w:proofErr w:type="gramStart"/>
            <w:r w:rsidRPr="00BE3217">
              <w:rPr>
                <w:rFonts w:asciiTheme="minorHAnsi" w:hAnsiTheme="minorHAnsi" w:cstheme="minorHAnsi"/>
                <w:bCs/>
                <w:sz w:val="22"/>
                <w:szCs w:val="22"/>
              </w:rPr>
              <w:t>;108</w:t>
            </w:r>
            <w:proofErr w:type="gramEnd"/>
            <w:r w:rsidRPr="00BE3217">
              <w:rPr>
                <w:rFonts w:asciiTheme="minorHAnsi" w:hAnsiTheme="minorHAnsi" w:cstheme="minorHAnsi"/>
                <w:bCs/>
                <w:sz w:val="22"/>
                <w:szCs w:val="22"/>
              </w:rPr>
              <w:t xml:space="preserve">[Suppl II]:200-6. </w:t>
            </w:r>
          </w:p>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bCs/>
                <w:sz w:val="22"/>
                <w:szCs w:val="22"/>
              </w:rPr>
              <w:t>Selected as Best Research Article in 2004. ASHP Midyear Clinical Meeting. Orlando, FL.</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Apr 2005</w:t>
            </w:r>
          </w:p>
        </w:tc>
        <w:tc>
          <w:tcPr>
            <w:tcW w:w="8504" w:type="dxa"/>
          </w:tcPr>
          <w:p w:rsidR="00C42DBF" w:rsidRPr="00BE3217" w:rsidRDefault="00C42DBF"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 xml:space="preserve">Fellow Selected as Finalist in the “Best Resident/Fellow Poster” Competition of the American College of Clinical Pharmacists Meeting in Myrtle Beach, NC.  </w:t>
            </w:r>
          </w:p>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Min B, McBride BF, Kardas M, Ismaili A, Sinha V, Kluger J, White CM. The Electrocardiographic Effects of an Ephedra Free Multicomponent Weight Loss Supplement in Health Volunteers.</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Apr 2005</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bCs/>
                <w:sz w:val="22"/>
                <w:szCs w:val="22"/>
              </w:rPr>
              <w:t xml:space="preserve">Our Fellows/Students were Selected for 5 of the 6 Finalist Spots in the “Best Resident/Fellow Poster” Competition of the American College of Clinical Pharmacists Meeting in Myrtle Beach, NC.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Apr 2005</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Poster Selected as Winner of the ACCP Pharmacoeconomic and Outcomes PRN Best Poster Competition. Myrlte Beach, NC</w:t>
            </w:r>
          </w:p>
          <w:p w:rsidR="00C42DBF" w:rsidRPr="00BE3217" w:rsidRDefault="00C42DBF" w:rsidP="00D222AC">
            <w:pPr>
              <w:pStyle w:val="Footer"/>
              <w:widowControl/>
              <w:tabs>
                <w:tab w:val="clear" w:pos="4320"/>
                <w:tab w:val="clear" w:pos="8640"/>
              </w:tabs>
              <w:rPr>
                <w:rFonts w:asciiTheme="minorHAnsi" w:hAnsiTheme="minorHAnsi" w:cstheme="minorHAnsi"/>
                <w:bCs/>
                <w:sz w:val="22"/>
                <w:szCs w:val="22"/>
              </w:rPr>
            </w:pPr>
            <w:r w:rsidRPr="00BE3217">
              <w:rPr>
                <w:rFonts w:asciiTheme="minorHAnsi" w:hAnsiTheme="minorHAnsi" w:cstheme="minorHAnsi"/>
                <w:sz w:val="22"/>
                <w:szCs w:val="22"/>
              </w:rPr>
              <w:t xml:space="preserve">Coleman CI, Perkerson KA, Gillespie EL, </w:t>
            </w:r>
            <w:r w:rsidRPr="00BE3217">
              <w:rPr>
                <w:rFonts w:asciiTheme="minorHAnsi" w:hAnsiTheme="minorHAnsi" w:cstheme="minorHAnsi"/>
                <w:sz w:val="22"/>
                <w:szCs w:val="22"/>
                <w:u w:val="single"/>
              </w:rPr>
              <w:t>White CM</w:t>
            </w:r>
            <w:r w:rsidRPr="00BE3217">
              <w:rPr>
                <w:rFonts w:asciiTheme="minorHAnsi" w:hAnsiTheme="minorHAnsi" w:cstheme="minorHAnsi"/>
                <w:sz w:val="22"/>
                <w:szCs w:val="22"/>
              </w:rPr>
              <w:t>. Cost-Effectiveness of Statins Administered With or Without Ezetimibe.</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Jun 2005</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Medical Staff Investigator Prize Competition.  Third Place Finish in Contest for Best Publication Resulting from a Hartford Hospital Grant from Year’s 2000-2005.  Hartford Hospital Medical Staff, Hartford, CT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Jul 2005</w:t>
            </w:r>
          </w:p>
        </w:tc>
        <w:tc>
          <w:tcPr>
            <w:tcW w:w="8504" w:type="dxa"/>
          </w:tcPr>
          <w:p w:rsidR="00C42DBF" w:rsidRPr="00BE3217" w:rsidRDefault="00C42DBF" w:rsidP="00D222AC">
            <w:pPr>
              <w:pStyle w:val="BodyText"/>
              <w:widowControl/>
              <w:rPr>
                <w:rFonts w:asciiTheme="minorHAnsi" w:hAnsiTheme="minorHAnsi" w:cstheme="minorHAnsi"/>
                <w:b w:val="0"/>
                <w:bCs/>
                <w:szCs w:val="22"/>
              </w:rPr>
            </w:pPr>
            <w:r w:rsidRPr="00BE3217">
              <w:rPr>
                <w:rFonts w:asciiTheme="minorHAnsi" w:hAnsiTheme="minorHAnsi" w:cstheme="minorHAnsi"/>
                <w:b w:val="0"/>
                <w:szCs w:val="22"/>
              </w:rPr>
              <w:t>Fellowship Status Awarded with FCCP Designation (Fellow College of Clinical Pharmacy). American College of Clinical Pharmacists Board of Regents.</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Oct 2005</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Meritorious Achievement Award. Connecticut Society of Health-System Pharmacists. Cromwell, CT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Dec 2005</w:t>
            </w:r>
          </w:p>
        </w:tc>
        <w:tc>
          <w:tcPr>
            <w:tcW w:w="8504" w:type="dxa"/>
          </w:tcPr>
          <w:p w:rsidR="00C42DBF" w:rsidRPr="00BE3217" w:rsidRDefault="00C42DBF" w:rsidP="00D222AC">
            <w:pPr>
              <w:pStyle w:val="Footer"/>
              <w:widowControl/>
              <w:tabs>
                <w:tab w:val="clear" w:pos="4320"/>
                <w:tab w:val="clear" w:pos="8640"/>
              </w:tabs>
              <w:rPr>
                <w:rFonts w:asciiTheme="minorHAnsi" w:hAnsiTheme="minorHAnsi" w:cstheme="minorHAnsi"/>
                <w:bCs/>
                <w:sz w:val="22"/>
                <w:szCs w:val="22"/>
              </w:rPr>
            </w:pPr>
            <w:r w:rsidRPr="00BE3217">
              <w:rPr>
                <w:rFonts w:asciiTheme="minorHAnsi" w:hAnsiTheme="minorHAnsi" w:cstheme="minorHAnsi"/>
                <w:bCs/>
                <w:sz w:val="22"/>
                <w:szCs w:val="22"/>
              </w:rPr>
              <w:t>ASHP Research and Education Foundation Award for Drug Therapy Research. Electrocardiographic and Hemodynamic Assessment of Metabolife 356®. McBride BF, Karapanos AK, Krudysz A, Kluger J, Coleman CI, White CM. JAMA 2004;291:216-21.</w:t>
            </w:r>
          </w:p>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bCs/>
                <w:sz w:val="22"/>
                <w:szCs w:val="22"/>
              </w:rPr>
              <w:t>Selected as Best Research Article in 2004. ASHP Midyear Clinical Meeting. Las Vegas, NV.</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Jan 2006</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Statins in Cancer article in JAMA covered on NBC Nightly News, NBC 30 5:30 News, USA Today, Hartford Courant (Front Page), Associated Press (over 150 newspapers), CBS Radio, NPR Radio, and CNN Radio.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Feb 2006</w:t>
            </w:r>
          </w:p>
        </w:tc>
        <w:tc>
          <w:tcPr>
            <w:tcW w:w="8504" w:type="dxa"/>
          </w:tcPr>
          <w:p w:rsidR="00C42DBF" w:rsidRPr="00BE3217" w:rsidRDefault="00C42DBF" w:rsidP="00D222AC">
            <w:pPr>
              <w:pStyle w:val="Footer"/>
              <w:widowControl/>
              <w:tabs>
                <w:tab w:val="clear" w:pos="4320"/>
                <w:tab w:val="clear" w:pos="8640"/>
              </w:tabs>
              <w:rPr>
                <w:rFonts w:asciiTheme="minorHAnsi" w:hAnsiTheme="minorHAnsi" w:cstheme="minorHAnsi"/>
                <w:bCs/>
                <w:sz w:val="22"/>
                <w:szCs w:val="22"/>
              </w:rPr>
            </w:pPr>
            <w:r w:rsidRPr="00BE3217">
              <w:rPr>
                <w:rFonts w:asciiTheme="minorHAnsi" w:hAnsiTheme="minorHAnsi" w:cstheme="minorHAnsi"/>
                <w:sz w:val="22"/>
                <w:szCs w:val="22"/>
              </w:rPr>
              <w:t>Fellowship Status Awarded with FCP Designation (Fellow in Clinical Pharmacology). American College of Clinical Pharmacologists Board of Regents.</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Apr 24, 2006</w:t>
            </w:r>
          </w:p>
        </w:tc>
        <w:tc>
          <w:tcPr>
            <w:tcW w:w="8504" w:type="dxa"/>
          </w:tcPr>
          <w:p w:rsidR="004D3331"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Teaching Fellow Designation Awarded.  University of Connecticut.  Highest University Teaching Award. Storrs, CT.</w:t>
            </w:r>
          </w:p>
        </w:tc>
      </w:tr>
      <w:tr w:rsidR="004D3331" w:rsidRPr="00BE3217" w:rsidTr="00D57F42">
        <w:trPr>
          <w:trHeight w:val="288"/>
          <w:tblCellSpacing w:w="21" w:type="dxa"/>
        </w:trPr>
        <w:tc>
          <w:tcPr>
            <w:tcW w:w="2062" w:type="dxa"/>
          </w:tcPr>
          <w:p w:rsidR="004D3331" w:rsidRPr="00BE3217" w:rsidRDefault="004D3331" w:rsidP="00D222AC">
            <w:pPr>
              <w:widowControl/>
              <w:jc w:val="right"/>
              <w:rPr>
                <w:rFonts w:asciiTheme="minorHAnsi" w:hAnsiTheme="minorHAnsi" w:cstheme="minorHAnsi"/>
                <w:sz w:val="22"/>
                <w:szCs w:val="22"/>
              </w:rPr>
            </w:pPr>
            <w:r>
              <w:rPr>
                <w:rFonts w:asciiTheme="minorHAnsi" w:hAnsiTheme="minorHAnsi" w:cstheme="minorHAnsi"/>
                <w:sz w:val="22"/>
                <w:szCs w:val="22"/>
              </w:rPr>
              <w:t>June 19, 2006</w:t>
            </w:r>
          </w:p>
        </w:tc>
        <w:tc>
          <w:tcPr>
            <w:tcW w:w="8504" w:type="dxa"/>
          </w:tcPr>
          <w:p w:rsidR="004D3331" w:rsidRPr="00BE3217" w:rsidRDefault="004D3331" w:rsidP="00D222AC">
            <w:pPr>
              <w:widowControl/>
              <w:rPr>
                <w:rFonts w:asciiTheme="minorHAnsi" w:hAnsiTheme="minorHAnsi" w:cstheme="minorHAnsi"/>
                <w:sz w:val="22"/>
                <w:szCs w:val="22"/>
              </w:rPr>
            </w:pPr>
            <w:r>
              <w:rPr>
                <w:rFonts w:asciiTheme="minorHAnsi" w:hAnsiTheme="minorHAnsi" w:cstheme="minorHAnsi"/>
                <w:sz w:val="22"/>
                <w:szCs w:val="22"/>
              </w:rPr>
              <w:t>Featured in Hartford Courant Article on Teaching Effectiveness. Merrit GA. “</w:t>
            </w:r>
            <w:r w:rsidRPr="004D3331">
              <w:rPr>
                <w:rFonts w:asciiTheme="minorHAnsi" w:hAnsiTheme="minorHAnsi" w:cstheme="minorHAnsi"/>
                <w:sz w:val="22"/>
                <w:szCs w:val="22"/>
              </w:rPr>
              <w:t>PROFESSOR'S COMIC TOUCHES HELP STUDENTS LEARN</w:t>
            </w:r>
            <w:r>
              <w:rPr>
                <w:rFonts w:asciiTheme="minorHAnsi" w:hAnsiTheme="minorHAnsi" w:cstheme="minorHAnsi"/>
                <w:sz w:val="22"/>
                <w:szCs w:val="22"/>
              </w:rPr>
              <w:t xml:space="preserve">.” Hartford Courant. </w:t>
            </w:r>
            <w:hyperlink r:id="rId9" w:history="1">
              <w:r w:rsidRPr="000C474B">
                <w:rPr>
                  <w:rStyle w:val="Hyperlink"/>
                  <w:rFonts w:asciiTheme="minorHAnsi" w:hAnsiTheme="minorHAnsi" w:cstheme="minorHAnsi"/>
                  <w:sz w:val="22"/>
                  <w:szCs w:val="22"/>
                </w:rPr>
                <w:t>https://www.courant.com/news/connecticut/hc-xpm-2006-06-19-0606190018-story.html</w:t>
              </w:r>
            </w:hyperlink>
            <w:r>
              <w:rPr>
                <w:rFonts w:asciiTheme="minorHAnsi" w:hAnsiTheme="minorHAnsi" w:cstheme="minorHAnsi"/>
                <w:sz w:val="22"/>
                <w:szCs w:val="22"/>
              </w:rPr>
              <w:t xml:space="preserve">.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Dec 2006</w:t>
            </w:r>
          </w:p>
        </w:tc>
        <w:tc>
          <w:tcPr>
            <w:tcW w:w="8504" w:type="dxa"/>
          </w:tcPr>
          <w:p w:rsidR="00C42DBF" w:rsidRPr="00BE3217" w:rsidRDefault="00C42DBF" w:rsidP="00D222AC">
            <w:pPr>
              <w:pStyle w:val="BodyText2"/>
              <w:rPr>
                <w:rFonts w:asciiTheme="minorHAnsi" w:hAnsiTheme="minorHAnsi" w:cstheme="minorHAnsi"/>
                <w:bCs/>
                <w:szCs w:val="22"/>
              </w:rPr>
            </w:pPr>
            <w:r w:rsidRPr="00BE3217">
              <w:rPr>
                <w:rFonts w:asciiTheme="minorHAnsi" w:hAnsiTheme="minorHAnsi" w:cstheme="minorHAnsi"/>
                <w:bCs/>
                <w:szCs w:val="22"/>
              </w:rPr>
              <w:t xml:space="preserve">ASHP Research and Education Foundation Award for Drug Therapy Research. Gillespie E, </w:t>
            </w:r>
            <w:r w:rsidRPr="0072388F">
              <w:rPr>
                <w:rFonts w:asciiTheme="minorHAnsi" w:hAnsiTheme="minorHAnsi" w:cstheme="minorHAnsi"/>
                <w:bCs/>
                <w:szCs w:val="22"/>
                <w:u w:val="single"/>
              </w:rPr>
              <w:t>White CM</w:t>
            </w:r>
            <w:r w:rsidRPr="00BE3217">
              <w:rPr>
                <w:rFonts w:asciiTheme="minorHAnsi" w:hAnsiTheme="minorHAnsi" w:cstheme="minorHAnsi"/>
                <w:bCs/>
                <w:szCs w:val="22"/>
              </w:rPr>
              <w:t>, Kardas M, Linberg M, Coleman CI. The Impact of ACE Inhibitors and Angiotensin II Receptor Blockers on the Development of Type-II Diabetes.</w:t>
            </w:r>
          </w:p>
          <w:p w:rsidR="004D3331" w:rsidRPr="004D3331" w:rsidRDefault="00C42DBF" w:rsidP="00D222AC">
            <w:pPr>
              <w:widowControl/>
              <w:rPr>
                <w:rFonts w:asciiTheme="minorHAnsi" w:hAnsiTheme="minorHAnsi" w:cstheme="minorHAnsi"/>
                <w:bCs/>
                <w:sz w:val="22"/>
                <w:szCs w:val="22"/>
              </w:rPr>
            </w:pPr>
            <w:r w:rsidRPr="00BE3217">
              <w:rPr>
                <w:rFonts w:asciiTheme="minorHAnsi" w:hAnsiTheme="minorHAnsi" w:cstheme="minorHAnsi"/>
                <w:bCs/>
                <w:sz w:val="22"/>
                <w:szCs w:val="22"/>
              </w:rPr>
              <w:t>Diabetes Care 2005</w:t>
            </w:r>
            <w:proofErr w:type="gramStart"/>
            <w:r w:rsidRPr="00BE3217">
              <w:rPr>
                <w:rFonts w:asciiTheme="minorHAnsi" w:hAnsiTheme="minorHAnsi" w:cstheme="minorHAnsi"/>
                <w:bCs/>
                <w:sz w:val="22"/>
                <w:szCs w:val="22"/>
              </w:rPr>
              <w:t>;28:2261</w:t>
            </w:r>
            <w:proofErr w:type="gramEnd"/>
            <w:r w:rsidRPr="00BE3217">
              <w:rPr>
                <w:rFonts w:asciiTheme="minorHAnsi" w:hAnsiTheme="minorHAnsi" w:cstheme="minorHAnsi"/>
                <w:bCs/>
                <w:sz w:val="22"/>
                <w:szCs w:val="22"/>
              </w:rPr>
              <w:t>-6.</w:t>
            </w:r>
            <w:r w:rsidR="00866DA6">
              <w:rPr>
                <w:rFonts w:asciiTheme="minorHAnsi" w:hAnsiTheme="minorHAnsi" w:cstheme="minorHAnsi"/>
                <w:bCs/>
                <w:sz w:val="22"/>
                <w:szCs w:val="22"/>
              </w:rPr>
              <w:t xml:space="preserve"> </w:t>
            </w:r>
            <w:r w:rsidRPr="00BE3217">
              <w:rPr>
                <w:rFonts w:asciiTheme="minorHAnsi" w:hAnsiTheme="minorHAnsi" w:cstheme="minorHAnsi"/>
                <w:bCs/>
                <w:sz w:val="22"/>
                <w:szCs w:val="22"/>
              </w:rPr>
              <w:t>Selected as Best Research Article in 2005. ASHP Midyear Clinical Meeting. Anaheim, CA.</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Jan 2007</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Number 8 on the List of the Top 10 Most Viewed News Stories by Pharmacists from Medscape in 2006. Shah S, White CM, Coleman CI. Echinacea Cuts Cold Incidence. Medscape from WebMD. TopTen@mp.medscape.com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Jun 2007</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Aprotinin Safety Evaluation Article is Highlighted in 12 Health News Websites and Released by United Press International.</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Jun 2007</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Meta-Analysis on Echinacea and the Common Cold in </w:t>
            </w:r>
            <w:r w:rsidRPr="00BE3217">
              <w:rPr>
                <w:rFonts w:asciiTheme="minorHAnsi" w:hAnsiTheme="minorHAnsi" w:cstheme="minorHAnsi"/>
                <w:i/>
                <w:iCs/>
                <w:sz w:val="22"/>
                <w:szCs w:val="22"/>
              </w:rPr>
              <w:t>Lancet Infectious Diseases</w:t>
            </w:r>
            <w:r w:rsidRPr="00BE3217">
              <w:rPr>
                <w:rFonts w:asciiTheme="minorHAnsi" w:hAnsiTheme="minorHAnsi" w:cstheme="minorHAnsi"/>
                <w:sz w:val="22"/>
                <w:szCs w:val="22"/>
              </w:rPr>
              <w:t xml:space="preserve"> Featured on </w:t>
            </w:r>
            <w:bookmarkStart w:id="1" w:name="OLE_LINK19"/>
            <w:bookmarkStart w:id="2" w:name="OLE_LINK20"/>
            <w:r w:rsidRPr="00BE3217">
              <w:rPr>
                <w:rFonts w:asciiTheme="minorHAnsi" w:hAnsiTheme="minorHAnsi" w:cstheme="minorHAnsi"/>
                <w:sz w:val="22"/>
                <w:szCs w:val="22"/>
              </w:rPr>
              <w:t xml:space="preserve">Today Show, Good Morning America, USA Today, CNN Radio, BBC News, Bloomberg News, Fox 61 News, NBC 30 News, LA Times, Baltimore Sun, The Seattle Times, Over 200 Google Hits. </w:t>
            </w:r>
            <w:bookmarkEnd w:id="1"/>
            <w:bookmarkEnd w:id="2"/>
          </w:p>
        </w:tc>
      </w:tr>
      <w:tr w:rsidR="00C42DBF" w:rsidRPr="00BE3217" w:rsidTr="00D57F42">
        <w:trPr>
          <w:trHeight w:val="288"/>
          <w:tblCellSpacing w:w="21" w:type="dxa"/>
        </w:trPr>
        <w:tc>
          <w:tcPr>
            <w:tcW w:w="2062" w:type="dxa"/>
          </w:tcPr>
          <w:p w:rsidR="00C42DBF" w:rsidRPr="00BE3217" w:rsidRDefault="0030459B" w:rsidP="00D222AC">
            <w:pPr>
              <w:widowControl/>
              <w:jc w:val="right"/>
              <w:rPr>
                <w:rFonts w:asciiTheme="minorHAnsi" w:hAnsiTheme="minorHAnsi" w:cstheme="minorHAnsi"/>
                <w:sz w:val="22"/>
                <w:szCs w:val="22"/>
              </w:rPr>
            </w:pPr>
            <w:r>
              <w:rPr>
                <w:rFonts w:asciiTheme="minorHAnsi" w:hAnsiTheme="minorHAnsi" w:cstheme="minorHAnsi"/>
                <w:sz w:val="22"/>
                <w:szCs w:val="22"/>
              </w:rPr>
              <w:t>2005 to 2019</w:t>
            </w:r>
          </w:p>
        </w:tc>
        <w:tc>
          <w:tcPr>
            <w:tcW w:w="8504" w:type="dxa"/>
          </w:tcPr>
          <w:p w:rsidR="00C42DBF" w:rsidRPr="00BE3217" w:rsidRDefault="00C42DBF" w:rsidP="00D222AC">
            <w:pPr>
              <w:widowControl/>
              <w:rPr>
                <w:rFonts w:asciiTheme="minorHAnsi" w:hAnsiTheme="minorHAnsi" w:cstheme="minorHAnsi"/>
                <w:bCs/>
                <w:sz w:val="22"/>
                <w:szCs w:val="22"/>
              </w:rPr>
            </w:pPr>
            <w:r w:rsidRPr="00BE3217">
              <w:rPr>
                <w:rFonts w:asciiTheme="minorHAnsi" w:hAnsiTheme="minorHAnsi" w:cstheme="minorHAnsi"/>
                <w:sz w:val="22"/>
                <w:szCs w:val="22"/>
              </w:rPr>
              <w:t>Manuscripts Included/Reviewed in ACP Journal Club</w:t>
            </w:r>
            <w:r w:rsidRPr="00BE3217">
              <w:rPr>
                <w:rFonts w:asciiTheme="minorHAnsi" w:hAnsiTheme="minorHAnsi" w:cstheme="minorHAnsi"/>
                <w:bCs/>
                <w:sz w:val="22"/>
                <w:szCs w:val="22"/>
              </w:rPr>
              <w:t>.</w:t>
            </w:r>
          </w:p>
          <w:p w:rsidR="00C42DBF" w:rsidRPr="00BE3217" w:rsidRDefault="00C42DBF" w:rsidP="00E329D0">
            <w:pPr>
              <w:numPr>
                <w:ilvl w:val="0"/>
                <w:numId w:val="3"/>
              </w:numPr>
              <w:tabs>
                <w:tab w:val="left" w:pos="2160"/>
                <w:tab w:val="left" w:pos="5040"/>
              </w:tabs>
              <w:ind w:left="0"/>
              <w:rPr>
                <w:rFonts w:asciiTheme="minorHAnsi" w:hAnsiTheme="minorHAnsi" w:cstheme="minorHAnsi"/>
                <w:sz w:val="22"/>
                <w:szCs w:val="22"/>
              </w:rPr>
            </w:pPr>
            <w:r w:rsidRPr="00BE3217">
              <w:rPr>
                <w:rFonts w:asciiTheme="minorHAnsi" w:hAnsiTheme="minorHAnsi" w:cstheme="minorHAnsi"/>
                <w:sz w:val="22"/>
                <w:szCs w:val="22"/>
              </w:rPr>
              <w:t xml:space="preserve">2005: Impact of ACE inhibitors and ARBs on diabetes risk </w:t>
            </w:r>
          </w:p>
          <w:p w:rsidR="00C42DBF" w:rsidRPr="00BE3217" w:rsidRDefault="00C42DBF" w:rsidP="00E329D0">
            <w:pPr>
              <w:numPr>
                <w:ilvl w:val="0"/>
                <w:numId w:val="3"/>
              </w:numPr>
              <w:tabs>
                <w:tab w:val="left" w:pos="2160"/>
                <w:tab w:val="left" w:pos="5040"/>
              </w:tabs>
              <w:ind w:left="0"/>
              <w:rPr>
                <w:rFonts w:asciiTheme="minorHAnsi" w:hAnsiTheme="minorHAnsi" w:cstheme="minorHAnsi"/>
                <w:sz w:val="22"/>
                <w:szCs w:val="22"/>
              </w:rPr>
            </w:pPr>
            <w:r w:rsidRPr="00BE3217">
              <w:rPr>
                <w:rFonts w:asciiTheme="minorHAnsi" w:hAnsiTheme="minorHAnsi" w:cstheme="minorHAnsi"/>
                <w:sz w:val="22"/>
                <w:szCs w:val="22"/>
              </w:rPr>
              <w:t>2005: ECG and Hemodynamic Effects of Ephedra</w:t>
            </w:r>
          </w:p>
          <w:p w:rsidR="00C42DBF" w:rsidRPr="00BE3217" w:rsidRDefault="00C42DBF" w:rsidP="00E329D0">
            <w:pPr>
              <w:numPr>
                <w:ilvl w:val="0"/>
                <w:numId w:val="3"/>
              </w:numPr>
              <w:tabs>
                <w:tab w:val="left" w:pos="2160"/>
                <w:tab w:val="left" w:pos="5040"/>
              </w:tabs>
              <w:ind w:left="0"/>
              <w:rPr>
                <w:rFonts w:asciiTheme="minorHAnsi" w:hAnsiTheme="minorHAnsi" w:cstheme="minorHAnsi"/>
                <w:sz w:val="22"/>
                <w:szCs w:val="22"/>
              </w:rPr>
            </w:pPr>
            <w:r w:rsidRPr="00BE3217">
              <w:rPr>
                <w:rFonts w:asciiTheme="minorHAnsi" w:hAnsiTheme="minorHAnsi" w:cstheme="minorHAnsi"/>
                <w:sz w:val="22"/>
                <w:szCs w:val="22"/>
              </w:rPr>
              <w:t>2006: Statins and Cancer</w:t>
            </w:r>
          </w:p>
          <w:p w:rsidR="00C42DBF" w:rsidRPr="00BE3217" w:rsidRDefault="00C42DBF" w:rsidP="00E329D0">
            <w:pPr>
              <w:numPr>
                <w:ilvl w:val="0"/>
                <w:numId w:val="3"/>
              </w:numPr>
              <w:tabs>
                <w:tab w:val="left" w:pos="2160"/>
                <w:tab w:val="left" w:pos="5040"/>
              </w:tabs>
              <w:ind w:left="0"/>
              <w:rPr>
                <w:rFonts w:asciiTheme="minorHAnsi" w:hAnsiTheme="minorHAnsi" w:cstheme="minorHAnsi"/>
                <w:sz w:val="22"/>
                <w:szCs w:val="22"/>
              </w:rPr>
            </w:pPr>
            <w:r w:rsidRPr="00BE3217">
              <w:rPr>
                <w:rFonts w:asciiTheme="minorHAnsi" w:hAnsiTheme="minorHAnsi" w:cstheme="minorHAnsi"/>
                <w:sz w:val="22"/>
                <w:szCs w:val="22"/>
              </w:rPr>
              <w:t>2007: Statins Dosing Intensity and Muscle/Liver Safety</w:t>
            </w:r>
          </w:p>
          <w:p w:rsidR="00C42DBF" w:rsidRPr="00BE3217" w:rsidRDefault="00C42DBF" w:rsidP="00E329D0">
            <w:pPr>
              <w:numPr>
                <w:ilvl w:val="0"/>
                <w:numId w:val="3"/>
              </w:numPr>
              <w:tabs>
                <w:tab w:val="left" w:pos="2160"/>
                <w:tab w:val="left" w:pos="5040"/>
              </w:tabs>
              <w:ind w:left="0"/>
              <w:rPr>
                <w:rFonts w:asciiTheme="minorHAnsi" w:hAnsiTheme="minorHAnsi" w:cstheme="minorHAnsi"/>
                <w:sz w:val="22"/>
                <w:szCs w:val="22"/>
              </w:rPr>
            </w:pPr>
            <w:r w:rsidRPr="00BE3217">
              <w:rPr>
                <w:rFonts w:asciiTheme="minorHAnsi" w:hAnsiTheme="minorHAnsi" w:cstheme="minorHAnsi"/>
                <w:sz w:val="22"/>
                <w:szCs w:val="22"/>
              </w:rPr>
              <w:t>2008: Drug therapy of Restless Leg Syndrome</w:t>
            </w:r>
          </w:p>
          <w:p w:rsidR="00C42DBF" w:rsidRDefault="00C42DBF" w:rsidP="00E329D0">
            <w:pPr>
              <w:pStyle w:val="ListParagraph"/>
              <w:widowControl/>
              <w:numPr>
                <w:ilvl w:val="0"/>
                <w:numId w:val="14"/>
              </w:numPr>
              <w:ind w:left="0"/>
              <w:rPr>
                <w:rFonts w:asciiTheme="minorHAnsi" w:hAnsiTheme="minorHAnsi" w:cstheme="minorHAnsi"/>
                <w:sz w:val="22"/>
                <w:szCs w:val="22"/>
              </w:rPr>
            </w:pPr>
            <w:r w:rsidRPr="009E3023">
              <w:rPr>
                <w:rFonts w:asciiTheme="minorHAnsi" w:hAnsiTheme="minorHAnsi" w:cstheme="minorHAnsi"/>
                <w:sz w:val="22"/>
                <w:szCs w:val="22"/>
              </w:rPr>
              <w:t>2009: ACE inhibitors in Stable CAD</w:t>
            </w:r>
          </w:p>
          <w:p w:rsidR="0072388F" w:rsidRPr="009E3023" w:rsidRDefault="0072388F" w:rsidP="00E329D0">
            <w:pPr>
              <w:pStyle w:val="ListParagraph"/>
              <w:widowControl/>
              <w:numPr>
                <w:ilvl w:val="0"/>
                <w:numId w:val="14"/>
              </w:numPr>
              <w:ind w:left="0"/>
              <w:rPr>
                <w:rFonts w:asciiTheme="minorHAnsi" w:hAnsiTheme="minorHAnsi" w:cstheme="minorHAnsi"/>
                <w:sz w:val="22"/>
                <w:szCs w:val="22"/>
              </w:rPr>
            </w:pPr>
            <w:r>
              <w:rPr>
                <w:rFonts w:asciiTheme="minorHAnsi" w:hAnsiTheme="minorHAnsi" w:cstheme="minorHAnsi"/>
                <w:sz w:val="22"/>
                <w:szCs w:val="22"/>
              </w:rPr>
              <w:t>2019: Asthma Pharmacotherapy Evidence Review</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Jul 2008</w:t>
            </w:r>
          </w:p>
        </w:tc>
        <w:tc>
          <w:tcPr>
            <w:tcW w:w="8504" w:type="dxa"/>
          </w:tcPr>
          <w:p w:rsidR="00C42DBF" w:rsidRPr="00BE3217" w:rsidRDefault="00C42DBF" w:rsidP="00D222AC">
            <w:pPr>
              <w:pStyle w:val="BodyText3"/>
              <w:rPr>
                <w:rFonts w:asciiTheme="minorHAnsi" w:hAnsiTheme="minorHAnsi" w:cstheme="minorHAnsi"/>
                <w:b w:val="0"/>
                <w:bCs/>
                <w:sz w:val="22"/>
                <w:szCs w:val="22"/>
              </w:rPr>
            </w:pPr>
            <w:r w:rsidRPr="00BE3217">
              <w:rPr>
                <w:rFonts w:asciiTheme="minorHAnsi" w:hAnsiTheme="minorHAnsi" w:cstheme="minorHAnsi"/>
                <w:b w:val="0"/>
                <w:bCs/>
                <w:sz w:val="22"/>
                <w:szCs w:val="22"/>
              </w:rPr>
              <w:t xml:space="preserve">Rufus A Lyman Award.  This award is given for the Best Publication in American Journal of Pharmacy Education in 2007.  </w:t>
            </w:r>
          </w:p>
          <w:p w:rsidR="00C42DBF" w:rsidRPr="00BE3217" w:rsidRDefault="00C42DBF" w:rsidP="00D222AC">
            <w:pPr>
              <w:pStyle w:val="BodyText3"/>
              <w:rPr>
                <w:rFonts w:asciiTheme="minorHAnsi" w:hAnsiTheme="minorHAnsi" w:cstheme="minorHAnsi"/>
                <w:b w:val="0"/>
                <w:bCs/>
                <w:sz w:val="22"/>
                <w:szCs w:val="22"/>
              </w:rPr>
            </w:pPr>
            <w:r w:rsidRPr="00BE3217">
              <w:rPr>
                <w:rFonts w:asciiTheme="minorHAnsi" w:hAnsiTheme="minorHAnsi" w:cstheme="minorHAnsi"/>
                <w:b w:val="0"/>
                <w:bCs/>
                <w:sz w:val="22"/>
                <w:szCs w:val="22"/>
              </w:rPr>
              <w:t xml:space="preserve">“Coleman CI, Schlesselmann LS, Lao E, </w:t>
            </w:r>
            <w:r w:rsidRPr="00BE3217">
              <w:rPr>
                <w:rFonts w:asciiTheme="minorHAnsi" w:hAnsiTheme="minorHAnsi" w:cstheme="minorHAnsi"/>
                <w:b w:val="0"/>
                <w:bCs/>
                <w:sz w:val="22"/>
                <w:szCs w:val="22"/>
                <w:u w:val="single"/>
              </w:rPr>
              <w:t>White CM</w:t>
            </w:r>
            <w:r w:rsidRPr="00BE3217">
              <w:rPr>
                <w:rFonts w:asciiTheme="minorHAnsi" w:hAnsiTheme="minorHAnsi" w:cstheme="minorHAnsi"/>
                <w:b w:val="0"/>
                <w:bCs/>
                <w:sz w:val="22"/>
                <w:szCs w:val="22"/>
              </w:rPr>
              <w:t>.* An Evaluation of the Number and Quality of Published Scholarly Works By Members of Departments of Pharmacy Practice at Accredited Schools or Colleges of Pharmacy in the United States (2001-2003)</w:t>
            </w:r>
          </w:p>
          <w:p w:rsidR="00C42DBF" w:rsidRPr="00BE3217" w:rsidRDefault="00C42DBF" w:rsidP="00D222AC">
            <w:pPr>
              <w:pStyle w:val="BodyText2"/>
              <w:widowControl/>
              <w:rPr>
                <w:rFonts w:asciiTheme="minorHAnsi" w:hAnsiTheme="minorHAnsi" w:cstheme="minorHAnsi"/>
                <w:bCs/>
                <w:szCs w:val="22"/>
              </w:rPr>
            </w:pPr>
            <w:r w:rsidRPr="00BE3217">
              <w:rPr>
                <w:rFonts w:asciiTheme="minorHAnsi" w:hAnsiTheme="minorHAnsi" w:cstheme="minorHAnsi"/>
                <w:bCs/>
                <w:szCs w:val="22"/>
              </w:rPr>
              <w:t>American Journal of Pharmacy Education 2007</w:t>
            </w:r>
            <w:proofErr w:type="gramStart"/>
            <w:r w:rsidRPr="00BE3217">
              <w:rPr>
                <w:rFonts w:asciiTheme="minorHAnsi" w:hAnsiTheme="minorHAnsi" w:cstheme="minorHAnsi"/>
                <w:bCs/>
                <w:szCs w:val="22"/>
              </w:rPr>
              <w:t>;71:1</w:t>
            </w:r>
            <w:proofErr w:type="gramEnd"/>
            <w:r w:rsidRPr="00BE3217">
              <w:rPr>
                <w:rFonts w:asciiTheme="minorHAnsi" w:hAnsiTheme="minorHAnsi" w:cstheme="minorHAnsi"/>
                <w:bCs/>
                <w:szCs w:val="22"/>
              </w:rPr>
              <w:t>-5.</w:t>
            </w:r>
          </w:p>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bCs/>
                <w:sz w:val="22"/>
                <w:szCs w:val="22"/>
              </w:rPr>
              <w:t xml:space="preserve">* = Corresponding Author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Nov 2008</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Meta-Analysis of Echinacea for the Common Cold was Reviewed and Included in the Database of Abstracts for Review of Effects (DARE), an international undertaking of the Centre for Reviews and Dissemination (CRD).</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Dec 2008</w:t>
            </w:r>
          </w:p>
        </w:tc>
        <w:tc>
          <w:tcPr>
            <w:tcW w:w="8504" w:type="dxa"/>
          </w:tcPr>
          <w:p w:rsidR="00C42DBF" w:rsidRPr="00BE3217" w:rsidRDefault="00C42DBF" w:rsidP="00D222AC">
            <w:pPr>
              <w:pStyle w:val="BodyText2"/>
              <w:rPr>
                <w:rFonts w:asciiTheme="minorHAnsi" w:hAnsiTheme="minorHAnsi" w:cstheme="minorHAnsi"/>
                <w:bCs/>
                <w:szCs w:val="22"/>
              </w:rPr>
            </w:pPr>
            <w:r w:rsidRPr="00BE3217">
              <w:rPr>
                <w:rFonts w:asciiTheme="minorHAnsi" w:hAnsiTheme="minorHAnsi" w:cstheme="minorHAnsi"/>
                <w:bCs/>
                <w:szCs w:val="22"/>
              </w:rPr>
              <w:t xml:space="preserve">ASHP Research and Education Foundation Award for Drug Therapy Research. </w:t>
            </w:r>
          </w:p>
          <w:p w:rsidR="00C42DBF" w:rsidRPr="00BE3217" w:rsidRDefault="00C42DBF" w:rsidP="00D222AC">
            <w:pPr>
              <w:pStyle w:val="BodyText2"/>
              <w:rPr>
                <w:rFonts w:asciiTheme="minorHAnsi" w:hAnsiTheme="minorHAnsi" w:cstheme="minorHAnsi"/>
                <w:bCs/>
                <w:szCs w:val="22"/>
              </w:rPr>
            </w:pPr>
            <w:r w:rsidRPr="00BE3217">
              <w:rPr>
                <w:rFonts w:asciiTheme="minorHAnsi" w:hAnsiTheme="minorHAnsi" w:cstheme="minorHAnsi"/>
                <w:bCs/>
                <w:szCs w:val="22"/>
              </w:rPr>
              <w:t xml:space="preserve">“Dale K, </w:t>
            </w:r>
            <w:r w:rsidRPr="00BE3217">
              <w:rPr>
                <w:rFonts w:asciiTheme="minorHAnsi" w:hAnsiTheme="minorHAnsi" w:cstheme="minorHAnsi"/>
                <w:bCs/>
                <w:szCs w:val="22"/>
                <w:u w:val="single"/>
              </w:rPr>
              <w:t>White CM</w:t>
            </w:r>
            <w:r w:rsidRPr="00BE3217">
              <w:rPr>
                <w:rFonts w:asciiTheme="minorHAnsi" w:hAnsiTheme="minorHAnsi" w:cstheme="minorHAnsi"/>
                <w:bCs/>
                <w:szCs w:val="22"/>
              </w:rPr>
              <w:t>, Henyan N, Coleman CI. Impact of Statin Dosing Intensity on Transaminase and Creatine Kinase. American Journal of Medicine 2007</w:t>
            </w:r>
            <w:proofErr w:type="gramStart"/>
            <w:r w:rsidRPr="00BE3217">
              <w:rPr>
                <w:rFonts w:asciiTheme="minorHAnsi" w:hAnsiTheme="minorHAnsi" w:cstheme="minorHAnsi"/>
                <w:bCs/>
                <w:szCs w:val="22"/>
              </w:rPr>
              <w:t>;120:706</w:t>
            </w:r>
            <w:proofErr w:type="gramEnd"/>
            <w:r w:rsidRPr="00BE3217">
              <w:rPr>
                <w:rFonts w:asciiTheme="minorHAnsi" w:hAnsiTheme="minorHAnsi" w:cstheme="minorHAnsi"/>
                <w:bCs/>
                <w:szCs w:val="22"/>
              </w:rPr>
              <w:t>-12.”</w:t>
            </w:r>
          </w:p>
          <w:p w:rsidR="00C42DBF" w:rsidRPr="00BE3217" w:rsidRDefault="00C42DBF" w:rsidP="00D222AC">
            <w:pPr>
              <w:tabs>
                <w:tab w:val="left" w:pos="2160"/>
                <w:tab w:val="left" w:pos="5040"/>
              </w:tabs>
              <w:rPr>
                <w:rFonts w:asciiTheme="minorHAnsi" w:hAnsiTheme="minorHAnsi" w:cstheme="minorHAnsi"/>
                <w:sz w:val="22"/>
                <w:szCs w:val="22"/>
              </w:rPr>
            </w:pPr>
            <w:r w:rsidRPr="00BE3217">
              <w:rPr>
                <w:rFonts w:asciiTheme="minorHAnsi" w:hAnsiTheme="minorHAnsi" w:cstheme="minorHAnsi"/>
                <w:bCs/>
                <w:sz w:val="22"/>
                <w:szCs w:val="22"/>
              </w:rPr>
              <w:t>Selected as Best Research Article in 2007. ASHP Midyear Clinical Meeting. Orlando, CA.</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Mar 2009</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Phi Lambda Sigma, UCONN Chapter - Honorary Member.  Inducted Based on Leadership Provided in Pharmacy Education and Research. School of Pharmacy, January 19, 2009.</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Jun 2009</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Annals of Internal Medicine Best Reviewer Citation.  Rated as a premier reviewer of the Annals of Internal Medicine of calendar year 2008.</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Feb 2010</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Body of Work on Herbal Medicine Highlighted </w:t>
            </w:r>
          </w:p>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Assessing the Benefits, Page 28. University of Connecticut President’s Report 2010.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Mar 2010</w:t>
            </w:r>
          </w:p>
        </w:tc>
        <w:tc>
          <w:tcPr>
            <w:tcW w:w="8504" w:type="dxa"/>
          </w:tcPr>
          <w:p w:rsidR="00C42DBF" w:rsidRPr="00BE3217" w:rsidRDefault="004B46C9" w:rsidP="00D222AC">
            <w:pPr>
              <w:widowControl/>
              <w:rPr>
                <w:rFonts w:asciiTheme="minorHAnsi" w:hAnsiTheme="minorHAnsi" w:cstheme="minorHAnsi"/>
                <w:sz w:val="22"/>
                <w:szCs w:val="22"/>
              </w:rPr>
            </w:pPr>
            <w:r>
              <w:rPr>
                <w:rFonts w:asciiTheme="minorHAnsi" w:hAnsiTheme="minorHAnsi" w:cstheme="minorHAnsi"/>
                <w:sz w:val="22"/>
                <w:szCs w:val="22"/>
              </w:rPr>
              <w:t>Com</w:t>
            </w:r>
            <w:r w:rsidR="00C42DBF" w:rsidRPr="00BE3217">
              <w:rPr>
                <w:rFonts w:asciiTheme="minorHAnsi" w:hAnsiTheme="minorHAnsi" w:cstheme="minorHAnsi"/>
                <w:sz w:val="22"/>
                <w:szCs w:val="22"/>
              </w:rPr>
              <w:t>p</w:t>
            </w:r>
            <w:r>
              <w:rPr>
                <w:rFonts w:asciiTheme="minorHAnsi" w:hAnsiTheme="minorHAnsi" w:cstheme="minorHAnsi"/>
                <w:sz w:val="22"/>
                <w:szCs w:val="22"/>
              </w:rPr>
              <w:t>a</w:t>
            </w:r>
            <w:r w:rsidR="00C42DBF" w:rsidRPr="00BE3217">
              <w:rPr>
                <w:rFonts w:asciiTheme="minorHAnsi" w:hAnsiTheme="minorHAnsi" w:cstheme="minorHAnsi"/>
                <w:sz w:val="22"/>
                <w:szCs w:val="22"/>
              </w:rPr>
              <w:t xml:space="preserve">rative Effectiveness Review on ACE Inhibitors and ARBs included in ACP Journal Club.  “Baker BL, Coleman CI, Kluger J, Reinhart KM, Talati R, Quercia R, Phung OJ, </w:t>
            </w:r>
            <w:r w:rsidR="00C42DBF" w:rsidRPr="00BE3217">
              <w:rPr>
                <w:rFonts w:asciiTheme="minorHAnsi" w:hAnsiTheme="minorHAnsi" w:cstheme="minorHAnsi"/>
                <w:sz w:val="22"/>
                <w:szCs w:val="22"/>
                <w:u w:val="single"/>
              </w:rPr>
              <w:t>White CM</w:t>
            </w:r>
            <w:r w:rsidR="00154507">
              <w:rPr>
                <w:rFonts w:asciiTheme="minorHAnsi" w:hAnsiTheme="minorHAnsi" w:cstheme="minorHAnsi"/>
                <w:sz w:val="22"/>
                <w:szCs w:val="22"/>
              </w:rPr>
              <w:t>.* Syste</w:t>
            </w:r>
            <w:r w:rsidR="00C42DBF" w:rsidRPr="00BE3217">
              <w:rPr>
                <w:rFonts w:asciiTheme="minorHAnsi" w:hAnsiTheme="minorHAnsi" w:cstheme="minorHAnsi"/>
                <w:sz w:val="22"/>
                <w:szCs w:val="22"/>
              </w:rPr>
              <w:t>matic Review: Comparative Effectiveness of Angiotensin-Converting Enzyme Inhibitors or Angiotensin II-Receptor Blockers for Ischemic Heart Disease.  Annals of Internal Medicine 2009</w:t>
            </w:r>
            <w:proofErr w:type="gramStart"/>
            <w:r w:rsidR="00C42DBF" w:rsidRPr="00BE3217">
              <w:rPr>
                <w:rFonts w:asciiTheme="minorHAnsi" w:hAnsiTheme="minorHAnsi" w:cstheme="minorHAnsi"/>
                <w:sz w:val="22"/>
                <w:szCs w:val="22"/>
              </w:rPr>
              <w:t>;151:861</w:t>
            </w:r>
            <w:proofErr w:type="gramEnd"/>
            <w:r w:rsidR="00C42DBF" w:rsidRPr="00BE3217">
              <w:rPr>
                <w:rFonts w:asciiTheme="minorHAnsi" w:hAnsiTheme="minorHAnsi" w:cstheme="minorHAnsi"/>
                <w:sz w:val="22"/>
                <w:szCs w:val="22"/>
              </w:rPr>
              <w:t>-71.”</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Mar 2010</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Annals of Internal Medicine Best Reviewer Citation.  Rated as a premier reviewer of the Annals of Internal Medicine of calendar year 2009.</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May 2010</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University of Connecticut School of Pharmacy Teacher of the Year. Storrs, CT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Oct 2010</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Comparative Effectiveness Review on Human Growth Hormone in Cystic Fibrosis Given National Press Coverage in over 400 media sites including the LA Times, Hartford Courant (Cover Story), Dallas Morning News, Fox 61 News, and others.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Oct 2010</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Runner-Up: University of Connecticut Academic Affairs Committee Life Raft Debate, Storrs, CT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Nov 29, 2010</w:t>
            </w:r>
          </w:p>
        </w:tc>
        <w:tc>
          <w:tcPr>
            <w:tcW w:w="8504" w:type="dxa"/>
          </w:tcPr>
          <w:p w:rsidR="00C42DBF" w:rsidRPr="00BE3217" w:rsidRDefault="0030459B" w:rsidP="00D222AC">
            <w:pPr>
              <w:widowControl/>
              <w:rPr>
                <w:rFonts w:asciiTheme="minorHAnsi" w:hAnsiTheme="minorHAnsi" w:cstheme="minorHAnsi"/>
                <w:sz w:val="22"/>
                <w:szCs w:val="22"/>
              </w:rPr>
            </w:pPr>
            <w:r>
              <w:rPr>
                <w:rFonts w:asciiTheme="minorHAnsi" w:hAnsiTheme="minorHAnsi" w:cstheme="minorHAnsi"/>
                <w:sz w:val="22"/>
                <w:szCs w:val="22"/>
              </w:rPr>
              <w:t>Finalist: Provost's Award</w:t>
            </w:r>
            <w:r w:rsidR="00C42DBF" w:rsidRPr="00BE3217">
              <w:rPr>
                <w:rFonts w:asciiTheme="minorHAnsi" w:hAnsiTheme="minorHAnsi" w:cstheme="minorHAnsi"/>
                <w:sz w:val="22"/>
                <w:szCs w:val="22"/>
              </w:rPr>
              <w:t xml:space="preserve"> for Excellence in Public Engagement, University of Connecticut, Storrs, CT</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Jan 2011</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Presentation at MedCAC meeting at CMS streamed live on Bloomberg Business Network and covered in 5 news media outlets including Reuters and MSNBC.</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Mar 17, 2011</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Top 25 Downloaded Article from Pharmacotherapy in 2010. </w:t>
            </w:r>
          </w:p>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Reinhart KM, </w:t>
            </w:r>
            <w:r w:rsidRPr="00BE3217">
              <w:rPr>
                <w:rFonts w:asciiTheme="minorHAnsi" w:hAnsiTheme="minorHAnsi" w:cstheme="minorHAnsi"/>
                <w:sz w:val="22"/>
                <w:szCs w:val="22"/>
                <w:u w:val="single"/>
              </w:rPr>
              <w:t>White CM</w:t>
            </w:r>
            <w:r w:rsidRPr="00BE3217">
              <w:rPr>
                <w:rFonts w:asciiTheme="minorHAnsi" w:hAnsiTheme="minorHAnsi" w:cstheme="minorHAnsi"/>
                <w:sz w:val="22"/>
                <w:szCs w:val="22"/>
              </w:rPr>
              <w:t xml:space="preserve">, Baker WL. Prasugrel: A Critial Comparison with Clopidogrel. </w:t>
            </w:r>
          </w:p>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Pharmacotherapy 2009; 29:1441-51.</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Mar 27, 2011</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Research Fellow Soyon Lee selected as the recipient of the 2011 Rho Chi Clinical Research Scholarship given to support the salary of a promising second year fellow in a premier program of study in the United States.  The recipient must be a Rho Chi member. </w:t>
            </w:r>
          </w:p>
        </w:tc>
      </w:tr>
      <w:tr w:rsidR="00C42DBF" w:rsidRPr="00BE3217" w:rsidTr="00D57F42">
        <w:trPr>
          <w:trHeight w:val="288"/>
          <w:tblCellSpacing w:w="21" w:type="dxa"/>
        </w:trPr>
        <w:tc>
          <w:tcPr>
            <w:tcW w:w="2062"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Feb 2013</w:t>
            </w:r>
          </w:p>
        </w:tc>
        <w:tc>
          <w:tcPr>
            <w:tcW w:w="85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Weekly Ask the Pharmacist Segment Initiatied on Fox 61, Hartford, CT.  Weekly live news discussion of drug or medical topics of the week. </w:t>
            </w:r>
          </w:p>
        </w:tc>
      </w:tr>
      <w:tr w:rsidR="00C42DBF" w:rsidRPr="00BE3217" w:rsidTr="00D57F42">
        <w:trPr>
          <w:trHeight w:val="288"/>
          <w:tblCellSpacing w:w="21" w:type="dxa"/>
        </w:trPr>
        <w:tc>
          <w:tcPr>
            <w:tcW w:w="2062" w:type="dxa"/>
          </w:tcPr>
          <w:p w:rsidR="00C42DBF"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Dec 2016</w:t>
            </w:r>
          </w:p>
          <w:p w:rsidR="00F86DC4" w:rsidRDefault="00F86DC4" w:rsidP="00D222AC">
            <w:pPr>
              <w:widowControl/>
              <w:jc w:val="right"/>
              <w:rPr>
                <w:rFonts w:asciiTheme="minorHAnsi" w:hAnsiTheme="minorHAnsi" w:cstheme="minorHAnsi"/>
                <w:sz w:val="22"/>
                <w:szCs w:val="22"/>
              </w:rPr>
            </w:pPr>
          </w:p>
          <w:p w:rsidR="00F86DC4" w:rsidRPr="00BE3217" w:rsidRDefault="00F86DC4" w:rsidP="00D222AC">
            <w:pPr>
              <w:widowControl/>
              <w:jc w:val="right"/>
              <w:rPr>
                <w:rFonts w:asciiTheme="minorHAnsi" w:hAnsiTheme="minorHAnsi" w:cstheme="minorHAnsi"/>
                <w:sz w:val="22"/>
                <w:szCs w:val="22"/>
              </w:rPr>
            </w:pPr>
            <w:r>
              <w:rPr>
                <w:rFonts w:asciiTheme="minorHAnsi" w:hAnsiTheme="minorHAnsi" w:cstheme="minorHAnsi"/>
                <w:sz w:val="22"/>
                <w:szCs w:val="22"/>
              </w:rPr>
              <w:t>Dec 2018</w:t>
            </w:r>
          </w:p>
        </w:tc>
        <w:tc>
          <w:tcPr>
            <w:tcW w:w="8504" w:type="dxa"/>
          </w:tcPr>
          <w:p w:rsidR="00C42DBF"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Recipient: ASHP Research and Education Foundation Award for Sustained Contributions to the Literature. Las Vegas, NV. December 6, 2016.</w:t>
            </w:r>
          </w:p>
          <w:p w:rsidR="003A16F2" w:rsidRDefault="00F86DC4" w:rsidP="003A16F2">
            <w:pPr>
              <w:widowControl/>
              <w:rPr>
                <w:rFonts w:asciiTheme="minorHAnsi" w:hAnsiTheme="minorHAnsi" w:cstheme="minorHAnsi"/>
                <w:sz w:val="22"/>
                <w:szCs w:val="22"/>
              </w:rPr>
            </w:pPr>
            <w:r>
              <w:rPr>
                <w:rFonts w:asciiTheme="minorHAnsi" w:hAnsiTheme="minorHAnsi" w:cstheme="minorHAnsi"/>
                <w:sz w:val="22"/>
                <w:szCs w:val="22"/>
              </w:rPr>
              <w:t xml:space="preserve">One OpEd and one Media Article Based on My Research Selected as </w:t>
            </w:r>
            <w:r w:rsidR="003A16F2">
              <w:rPr>
                <w:rFonts w:asciiTheme="minorHAnsi" w:hAnsiTheme="minorHAnsi" w:cstheme="minorHAnsi"/>
                <w:sz w:val="22"/>
                <w:szCs w:val="22"/>
              </w:rPr>
              <w:t xml:space="preserve">Highlighted Articles of the Year.  </w:t>
            </w:r>
          </w:p>
          <w:p w:rsidR="003A16F2" w:rsidRPr="003A16F2" w:rsidRDefault="003A16F2" w:rsidP="00E329D0">
            <w:pPr>
              <w:pStyle w:val="ListParagraph"/>
              <w:widowControl/>
              <w:numPr>
                <w:ilvl w:val="0"/>
                <w:numId w:val="14"/>
              </w:numPr>
              <w:rPr>
                <w:rFonts w:asciiTheme="minorHAnsi" w:hAnsiTheme="minorHAnsi" w:cstheme="minorHAnsi"/>
                <w:sz w:val="22"/>
                <w:szCs w:val="22"/>
              </w:rPr>
            </w:pPr>
            <w:r w:rsidRPr="003A16F2">
              <w:rPr>
                <w:rFonts w:asciiTheme="minorHAnsi" w:hAnsiTheme="minorHAnsi" w:cstheme="minorHAnsi"/>
                <w:sz w:val="22"/>
                <w:szCs w:val="22"/>
              </w:rPr>
              <w:t xml:space="preserve">Stories that Made </w:t>
            </w:r>
            <w:proofErr w:type="gramStart"/>
            <w:r w:rsidRPr="003A16F2">
              <w:rPr>
                <w:rFonts w:asciiTheme="minorHAnsi" w:hAnsiTheme="minorHAnsi" w:cstheme="minorHAnsi"/>
                <w:sz w:val="22"/>
                <w:szCs w:val="22"/>
              </w:rPr>
              <w:t>The</w:t>
            </w:r>
            <w:proofErr w:type="gramEnd"/>
            <w:r w:rsidRPr="003A16F2">
              <w:rPr>
                <w:rFonts w:asciiTheme="minorHAnsi" w:hAnsiTheme="minorHAnsi" w:cstheme="minorHAnsi"/>
                <w:sz w:val="22"/>
                <w:szCs w:val="22"/>
              </w:rPr>
              <w:t xml:space="preserve"> Conversation Unique in 2018. TheConversation.com.</w:t>
            </w:r>
          </w:p>
          <w:p w:rsidR="00F86DC4" w:rsidRPr="003A16F2" w:rsidRDefault="003A16F2" w:rsidP="00E329D0">
            <w:pPr>
              <w:pStyle w:val="ListParagraph"/>
              <w:widowControl/>
              <w:numPr>
                <w:ilvl w:val="0"/>
                <w:numId w:val="14"/>
              </w:numPr>
              <w:rPr>
                <w:rFonts w:asciiTheme="minorHAnsi" w:hAnsiTheme="minorHAnsi" w:cstheme="minorHAnsi"/>
                <w:sz w:val="22"/>
                <w:szCs w:val="22"/>
              </w:rPr>
            </w:pPr>
            <w:r w:rsidRPr="003A16F2">
              <w:rPr>
                <w:rFonts w:asciiTheme="minorHAnsi" w:hAnsiTheme="minorHAnsi" w:cstheme="minorHAnsi"/>
                <w:sz w:val="22"/>
                <w:szCs w:val="22"/>
              </w:rPr>
              <w:t xml:space="preserve">Family Medicine 2018 Hot Topics. Debating Kratom, Narcan, Fad Diets. Helio.com.  </w:t>
            </w:r>
          </w:p>
        </w:tc>
      </w:tr>
      <w:tr w:rsidR="00C42DBF" w:rsidRPr="00BE3217" w:rsidTr="00D57F42">
        <w:trPr>
          <w:trHeight w:val="288"/>
          <w:tblCellSpacing w:w="21" w:type="dxa"/>
        </w:trPr>
        <w:tc>
          <w:tcPr>
            <w:tcW w:w="2062" w:type="dxa"/>
          </w:tcPr>
          <w:p w:rsidR="00C42DBF" w:rsidRPr="00BE3217" w:rsidRDefault="003349E1" w:rsidP="00D222AC">
            <w:pPr>
              <w:widowControl/>
              <w:jc w:val="right"/>
              <w:rPr>
                <w:rFonts w:asciiTheme="minorHAnsi" w:hAnsiTheme="minorHAnsi" w:cstheme="minorHAnsi"/>
                <w:sz w:val="22"/>
                <w:szCs w:val="22"/>
              </w:rPr>
            </w:pPr>
            <w:r>
              <w:rPr>
                <w:rFonts w:asciiTheme="minorHAnsi" w:hAnsiTheme="minorHAnsi" w:cstheme="minorHAnsi"/>
                <w:sz w:val="22"/>
                <w:szCs w:val="22"/>
              </w:rPr>
              <w:t>May 2019</w:t>
            </w:r>
          </w:p>
        </w:tc>
        <w:tc>
          <w:tcPr>
            <w:tcW w:w="8504" w:type="dxa"/>
          </w:tcPr>
          <w:p w:rsidR="00C42DBF" w:rsidRPr="00BE3217" w:rsidRDefault="003349E1" w:rsidP="003349E1">
            <w:pPr>
              <w:widowControl/>
              <w:rPr>
                <w:rFonts w:asciiTheme="minorHAnsi" w:hAnsiTheme="minorHAnsi" w:cstheme="minorHAnsi"/>
                <w:sz w:val="22"/>
                <w:szCs w:val="22"/>
              </w:rPr>
            </w:pPr>
            <w:r>
              <w:rPr>
                <w:rFonts w:asciiTheme="minorHAnsi" w:hAnsiTheme="minorHAnsi" w:cstheme="minorHAnsi"/>
                <w:sz w:val="22"/>
                <w:szCs w:val="22"/>
              </w:rPr>
              <w:t>Teacher of the Year, UConn School of Pharmacy, 2019.</w:t>
            </w:r>
          </w:p>
        </w:tc>
      </w:tr>
      <w:tr w:rsidR="00C42DBF" w:rsidRPr="00BE3217" w:rsidTr="00D57F42">
        <w:trPr>
          <w:trHeight w:val="288"/>
          <w:tblCellSpacing w:w="21" w:type="dxa"/>
        </w:trPr>
        <w:tc>
          <w:tcPr>
            <w:tcW w:w="2062" w:type="dxa"/>
          </w:tcPr>
          <w:p w:rsidR="00C42DBF" w:rsidRPr="00BE3217" w:rsidRDefault="00FC4E1F" w:rsidP="00D222AC">
            <w:pPr>
              <w:widowControl/>
              <w:jc w:val="right"/>
              <w:rPr>
                <w:rFonts w:asciiTheme="minorHAnsi" w:hAnsiTheme="minorHAnsi" w:cstheme="minorHAnsi"/>
                <w:sz w:val="22"/>
                <w:szCs w:val="22"/>
              </w:rPr>
            </w:pPr>
            <w:r>
              <w:rPr>
                <w:rFonts w:asciiTheme="minorHAnsi" w:hAnsiTheme="minorHAnsi" w:cstheme="minorHAnsi"/>
                <w:sz w:val="22"/>
                <w:szCs w:val="22"/>
              </w:rPr>
              <w:t>June 2019</w:t>
            </w:r>
          </w:p>
        </w:tc>
        <w:tc>
          <w:tcPr>
            <w:tcW w:w="8504" w:type="dxa"/>
          </w:tcPr>
          <w:p w:rsidR="00FC4E1F" w:rsidRPr="00BE3217" w:rsidRDefault="00FC4E1F" w:rsidP="00D222AC">
            <w:pPr>
              <w:widowControl/>
              <w:rPr>
                <w:rFonts w:asciiTheme="minorHAnsi" w:hAnsiTheme="minorHAnsi" w:cstheme="minorHAnsi"/>
                <w:sz w:val="22"/>
                <w:szCs w:val="22"/>
              </w:rPr>
            </w:pPr>
            <w:r w:rsidRPr="00FC4E1F">
              <w:rPr>
                <w:rFonts w:asciiTheme="minorHAnsi" w:hAnsiTheme="minorHAnsi" w:cstheme="minorHAnsi"/>
                <w:sz w:val="22"/>
                <w:szCs w:val="22"/>
              </w:rPr>
              <w:t>“Featured Faculty</w:t>
            </w:r>
            <w:r w:rsidR="000558EF">
              <w:rPr>
                <w:rFonts w:asciiTheme="minorHAnsi" w:hAnsiTheme="minorHAnsi" w:cstheme="minorHAnsi"/>
                <w:sz w:val="22"/>
                <w:szCs w:val="22"/>
              </w:rPr>
              <w:t>.” UConn Website.  Selected as O</w:t>
            </w:r>
            <w:r w:rsidRPr="00FC4E1F">
              <w:rPr>
                <w:rFonts w:asciiTheme="minorHAnsi" w:hAnsiTheme="minorHAnsi" w:cstheme="minorHAnsi"/>
                <w:sz w:val="22"/>
                <w:szCs w:val="22"/>
              </w:rPr>
              <w:t>ne of Eight Facul</w:t>
            </w:r>
            <w:r>
              <w:rPr>
                <w:rFonts w:asciiTheme="minorHAnsi" w:hAnsiTheme="minorHAnsi" w:cstheme="minorHAnsi"/>
                <w:sz w:val="22"/>
                <w:szCs w:val="22"/>
              </w:rPr>
              <w:t>ty Featured at UConn</w:t>
            </w:r>
            <w:r w:rsidRPr="00FC4E1F">
              <w:rPr>
                <w:rFonts w:asciiTheme="minorHAnsi" w:hAnsiTheme="minorHAnsi" w:cstheme="minorHAnsi"/>
                <w:sz w:val="22"/>
                <w:szCs w:val="22"/>
              </w:rPr>
              <w:t xml:space="preserve">. </w:t>
            </w:r>
            <w:hyperlink r:id="rId10" w:history="1">
              <w:r w:rsidRPr="00961060">
                <w:rPr>
                  <w:rStyle w:val="Hyperlink"/>
                  <w:rFonts w:asciiTheme="minorHAnsi" w:hAnsiTheme="minorHAnsi" w:cstheme="minorHAnsi"/>
                  <w:sz w:val="22"/>
                  <w:szCs w:val="22"/>
                </w:rPr>
                <w:t>https://research.uconn.edu/our-research/featured-faculty/?fbclid=IwAR3TUVKB8QYX1ZT9GICovUc5PihT7CmS35lNDI0Dhm0l3Woky_7RyKE1b4c</w:t>
              </w:r>
            </w:hyperlink>
          </w:p>
        </w:tc>
      </w:tr>
      <w:tr w:rsidR="00925743" w:rsidRPr="00BE3217" w:rsidTr="00D57F42">
        <w:trPr>
          <w:trHeight w:val="288"/>
          <w:tblCellSpacing w:w="21" w:type="dxa"/>
        </w:trPr>
        <w:tc>
          <w:tcPr>
            <w:tcW w:w="2062" w:type="dxa"/>
          </w:tcPr>
          <w:p w:rsidR="00925743" w:rsidRDefault="00925743" w:rsidP="00554629">
            <w:pPr>
              <w:widowControl/>
              <w:jc w:val="right"/>
              <w:rPr>
                <w:rFonts w:asciiTheme="minorHAnsi" w:hAnsiTheme="minorHAnsi" w:cstheme="minorHAnsi"/>
                <w:sz w:val="22"/>
                <w:szCs w:val="22"/>
              </w:rPr>
            </w:pPr>
            <w:r>
              <w:rPr>
                <w:rFonts w:asciiTheme="minorHAnsi" w:hAnsiTheme="minorHAnsi" w:cstheme="minorHAnsi"/>
                <w:sz w:val="22"/>
                <w:szCs w:val="22"/>
              </w:rPr>
              <w:t>Oct 4, 2019</w:t>
            </w:r>
          </w:p>
        </w:tc>
        <w:tc>
          <w:tcPr>
            <w:tcW w:w="8504" w:type="dxa"/>
          </w:tcPr>
          <w:p w:rsidR="00925743" w:rsidRPr="00BE3217" w:rsidRDefault="00925743" w:rsidP="00D57F42">
            <w:pPr>
              <w:pStyle w:val="BodyText2"/>
              <w:rPr>
                <w:rFonts w:asciiTheme="minorHAnsi" w:hAnsiTheme="minorHAnsi" w:cstheme="minorHAnsi"/>
                <w:bCs/>
                <w:szCs w:val="22"/>
              </w:rPr>
            </w:pPr>
            <w:r>
              <w:rPr>
                <w:rFonts w:asciiTheme="minorHAnsi" w:hAnsiTheme="minorHAnsi" w:cstheme="minorHAnsi"/>
                <w:bCs/>
                <w:szCs w:val="22"/>
              </w:rPr>
              <w:t xml:space="preserve">“President Katsouleas Inauguration Faculty Presentations”. Selected as One of Nine </w:t>
            </w:r>
            <w:r w:rsidR="00EE13F9">
              <w:rPr>
                <w:rFonts w:asciiTheme="minorHAnsi" w:hAnsiTheme="minorHAnsi" w:cstheme="minorHAnsi"/>
                <w:bCs/>
                <w:szCs w:val="22"/>
              </w:rPr>
              <w:t xml:space="preserve">UConn </w:t>
            </w:r>
            <w:r>
              <w:rPr>
                <w:rFonts w:asciiTheme="minorHAnsi" w:hAnsiTheme="minorHAnsi" w:cstheme="minorHAnsi"/>
                <w:bCs/>
                <w:szCs w:val="22"/>
              </w:rPr>
              <w:t xml:space="preserve">Faculty </w:t>
            </w:r>
            <w:r w:rsidR="00EE13F9">
              <w:rPr>
                <w:rFonts w:asciiTheme="minorHAnsi" w:hAnsiTheme="minorHAnsi" w:cstheme="minorHAnsi"/>
                <w:bCs/>
                <w:szCs w:val="22"/>
              </w:rPr>
              <w:t>University Wide to Provide</w:t>
            </w:r>
            <w:r>
              <w:rPr>
                <w:rFonts w:asciiTheme="minorHAnsi" w:hAnsiTheme="minorHAnsi" w:cstheme="minorHAnsi"/>
                <w:bCs/>
                <w:szCs w:val="22"/>
              </w:rPr>
              <w:t xml:space="preserve"> 8 Min TED-Style Talk for Inauguration.  </w:t>
            </w:r>
          </w:p>
        </w:tc>
      </w:tr>
      <w:tr w:rsidR="00182BAB" w:rsidRPr="00BE3217" w:rsidTr="00D57F42">
        <w:trPr>
          <w:trHeight w:val="288"/>
          <w:tblCellSpacing w:w="21" w:type="dxa"/>
        </w:trPr>
        <w:tc>
          <w:tcPr>
            <w:tcW w:w="2062" w:type="dxa"/>
          </w:tcPr>
          <w:p w:rsidR="00182BAB" w:rsidRDefault="00182BAB" w:rsidP="00554629">
            <w:pPr>
              <w:widowControl/>
              <w:jc w:val="right"/>
              <w:rPr>
                <w:rFonts w:asciiTheme="minorHAnsi" w:hAnsiTheme="minorHAnsi" w:cstheme="minorHAnsi"/>
                <w:sz w:val="22"/>
                <w:szCs w:val="22"/>
              </w:rPr>
            </w:pPr>
            <w:r>
              <w:rPr>
                <w:rFonts w:asciiTheme="minorHAnsi" w:hAnsiTheme="minorHAnsi" w:cstheme="minorHAnsi"/>
                <w:sz w:val="22"/>
                <w:szCs w:val="22"/>
              </w:rPr>
              <w:t>Nov 22, 2019</w:t>
            </w:r>
          </w:p>
        </w:tc>
        <w:tc>
          <w:tcPr>
            <w:tcW w:w="8504" w:type="dxa"/>
          </w:tcPr>
          <w:p w:rsidR="00182BAB" w:rsidRPr="00BE3217" w:rsidRDefault="00182BAB" w:rsidP="00D57F42">
            <w:pPr>
              <w:pStyle w:val="BodyText2"/>
              <w:rPr>
                <w:rFonts w:asciiTheme="minorHAnsi" w:hAnsiTheme="minorHAnsi" w:cstheme="minorHAnsi"/>
                <w:bCs/>
                <w:szCs w:val="22"/>
              </w:rPr>
            </w:pPr>
            <w:r>
              <w:rPr>
                <w:rFonts w:asciiTheme="minorHAnsi" w:hAnsiTheme="minorHAnsi" w:cstheme="minorHAnsi"/>
                <w:bCs/>
                <w:szCs w:val="22"/>
              </w:rPr>
              <w:t>American Society of Clinical Toxicology Question of the Day. “What is the 4X100 cocktail?” was answered by the organization using my review article on kratom in the Am J Health-Syst Pharm.</w:t>
            </w:r>
          </w:p>
        </w:tc>
      </w:tr>
      <w:tr w:rsidR="00D57F42" w:rsidRPr="00BE3217" w:rsidTr="00D57F42">
        <w:trPr>
          <w:trHeight w:val="288"/>
          <w:tblCellSpacing w:w="21" w:type="dxa"/>
        </w:trPr>
        <w:tc>
          <w:tcPr>
            <w:tcW w:w="2062" w:type="dxa"/>
          </w:tcPr>
          <w:p w:rsidR="00D57F42" w:rsidRPr="00BE3217" w:rsidRDefault="00D57F42" w:rsidP="00554629">
            <w:pPr>
              <w:widowControl/>
              <w:jc w:val="right"/>
              <w:rPr>
                <w:rFonts w:asciiTheme="minorHAnsi" w:hAnsiTheme="minorHAnsi" w:cstheme="minorHAnsi"/>
                <w:sz w:val="22"/>
                <w:szCs w:val="22"/>
              </w:rPr>
            </w:pPr>
            <w:r>
              <w:rPr>
                <w:rFonts w:asciiTheme="minorHAnsi" w:hAnsiTheme="minorHAnsi" w:cstheme="minorHAnsi"/>
                <w:sz w:val="22"/>
                <w:szCs w:val="22"/>
              </w:rPr>
              <w:t>Dec 2019</w:t>
            </w:r>
          </w:p>
        </w:tc>
        <w:tc>
          <w:tcPr>
            <w:tcW w:w="8504" w:type="dxa"/>
          </w:tcPr>
          <w:p w:rsidR="00D57F42" w:rsidRPr="00BE3217" w:rsidRDefault="00D57F42" w:rsidP="00D57F42">
            <w:pPr>
              <w:pStyle w:val="BodyText2"/>
              <w:rPr>
                <w:rFonts w:asciiTheme="minorHAnsi" w:hAnsiTheme="minorHAnsi" w:cstheme="minorHAnsi"/>
                <w:bCs/>
                <w:szCs w:val="22"/>
              </w:rPr>
            </w:pPr>
            <w:r w:rsidRPr="00BE3217">
              <w:rPr>
                <w:rFonts w:asciiTheme="minorHAnsi" w:hAnsiTheme="minorHAnsi" w:cstheme="minorHAnsi"/>
                <w:bCs/>
                <w:szCs w:val="22"/>
              </w:rPr>
              <w:t xml:space="preserve">ASHP Research and Education Foundation Award for Drug Therapy Research. </w:t>
            </w:r>
          </w:p>
          <w:p w:rsidR="00D57F42" w:rsidRPr="00BE3217" w:rsidRDefault="00D57F42" w:rsidP="005A6BEB">
            <w:pPr>
              <w:rPr>
                <w:rFonts w:asciiTheme="minorHAnsi" w:hAnsiTheme="minorHAnsi" w:cstheme="minorHAnsi"/>
                <w:sz w:val="22"/>
                <w:szCs w:val="22"/>
              </w:rPr>
            </w:pPr>
            <w:r w:rsidRPr="00BE3217">
              <w:rPr>
                <w:rFonts w:asciiTheme="minorHAnsi" w:hAnsiTheme="minorHAnsi" w:cstheme="minorHAnsi"/>
                <w:sz w:val="22"/>
                <w:szCs w:val="22"/>
              </w:rPr>
              <w:t xml:space="preserve">Sobieraj DM, Baker WL, Nguyen E, Weeda ER, Coleman CI, </w:t>
            </w:r>
            <w:r w:rsidRPr="00D57F42">
              <w:rPr>
                <w:rFonts w:asciiTheme="minorHAnsi" w:hAnsiTheme="minorHAnsi" w:cstheme="minorHAnsi"/>
                <w:sz w:val="22"/>
                <w:szCs w:val="22"/>
                <w:u w:val="single"/>
              </w:rPr>
              <w:t>White CM</w:t>
            </w:r>
            <w:r w:rsidRPr="00BE3217">
              <w:rPr>
                <w:rFonts w:asciiTheme="minorHAnsi" w:hAnsiTheme="minorHAnsi" w:cstheme="minorHAnsi"/>
                <w:sz w:val="22"/>
                <w:szCs w:val="22"/>
              </w:rPr>
              <w:t>, Lazarus SC, Blake KV, Lang JE. Association of Inhaled Corticosteroids and Long-Acting Muscarinic Antagonists With Asthma Control in Patients With Uncontrolled, Persistent Asthma: A Systematic Review and Meta-analysis. JAMA. 2018 Apr 10</w:t>
            </w:r>
            <w:proofErr w:type="gramStart"/>
            <w:r w:rsidRPr="00BE3217">
              <w:rPr>
                <w:rFonts w:asciiTheme="minorHAnsi" w:hAnsiTheme="minorHAnsi" w:cstheme="minorHAnsi"/>
                <w:sz w:val="22"/>
                <w:szCs w:val="22"/>
              </w:rPr>
              <w:t>;319</w:t>
            </w:r>
            <w:proofErr w:type="gramEnd"/>
            <w:r w:rsidRPr="00BE3217">
              <w:rPr>
                <w:rFonts w:asciiTheme="minorHAnsi" w:hAnsiTheme="minorHAnsi" w:cstheme="minorHAnsi"/>
                <w:sz w:val="22"/>
                <w:szCs w:val="22"/>
              </w:rPr>
              <w:t xml:space="preserve">(14):1473-1484.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w:t>
            </w:r>
            <w:r w:rsidR="005A6BEB">
              <w:rPr>
                <w:rFonts w:asciiTheme="minorHAnsi" w:hAnsiTheme="minorHAnsi" w:cstheme="minorHAnsi"/>
                <w:sz w:val="22"/>
                <w:szCs w:val="22"/>
              </w:rPr>
              <w:t xml:space="preserve"> 10.1001/jama.2018.2757. Review</w:t>
            </w:r>
            <w:r w:rsidRPr="00BE3217">
              <w:rPr>
                <w:rFonts w:asciiTheme="minorHAnsi" w:hAnsiTheme="minorHAnsi" w:cstheme="minorHAnsi"/>
                <w:sz w:val="22"/>
                <w:szCs w:val="22"/>
              </w:rPr>
              <w:t>.</w:t>
            </w:r>
            <w:r w:rsidRPr="00BE3217">
              <w:rPr>
                <w:rFonts w:asciiTheme="minorHAnsi" w:hAnsiTheme="minorHAnsi" w:cstheme="minorHAnsi"/>
                <w:bCs/>
                <w:szCs w:val="22"/>
              </w:rPr>
              <w:t>”</w:t>
            </w:r>
            <w:r>
              <w:rPr>
                <w:rFonts w:asciiTheme="minorHAnsi" w:hAnsiTheme="minorHAnsi" w:cstheme="minorHAnsi"/>
                <w:sz w:val="22"/>
                <w:szCs w:val="22"/>
              </w:rPr>
              <w:t xml:space="preserve"> </w:t>
            </w:r>
            <w:r w:rsidRPr="00BE3217">
              <w:rPr>
                <w:rFonts w:asciiTheme="minorHAnsi" w:hAnsiTheme="minorHAnsi" w:cstheme="minorHAnsi"/>
                <w:bCs/>
                <w:sz w:val="22"/>
                <w:szCs w:val="22"/>
              </w:rPr>
              <w:t xml:space="preserve">Selected </w:t>
            </w:r>
            <w:r>
              <w:rPr>
                <w:rFonts w:asciiTheme="minorHAnsi" w:hAnsiTheme="minorHAnsi" w:cstheme="minorHAnsi"/>
                <w:bCs/>
                <w:sz w:val="22"/>
                <w:szCs w:val="22"/>
              </w:rPr>
              <w:t>as Best Research Article in 2018</w:t>
            </w:r>
            <w:r w:rsidRPr="00BE3217">
              <w:rPr>
                <w:rFonts w:asciiTheme="minorHAnsi" w:hAnsiTheme="minorHAnsi" w:cstheme="minorHAnsi"/>
                <w:bCs/>
                <w:sz w:val="22"/>
                <w:szCs w:val="22"/>
              </w:rPr>
              <w:t>. ASHP Midye</w:t>
            </w:r>
            <w:r>
              <w:rPr>
                <w:rFonts w:asciiTheme="minorHAnsi" w:hAnsiTheme="minorHAnsi" w:cstheme="minorHAnsi"/>
                <w:bCs/>
                <w:sz w:val="22"/>
                <w:szCs w:val="22"/>
              </w:rPr>
              <w:t>ar Clinical Meeting. Las Vegas, NV</w:t>
            </w:r>
            <w:r w:rsidRPr="00BE3217">
              <w:rPr>
                <w:rFonts w:asciiTheme="minorHAnsi" w:hAnsiTheme="minorHAnsi" w:cstheme="minorHAnsi"/>
                <w:bCs/>
                <w:sz w:val="22"/>
                <w:szCs w:val="22"/>
              </w:rPr>
              <w:t>.</w:t>
            </w:r>
          </w:p>
        </w:tc>
      </w:tr>
      <w:tr w:rsidR="002E4640" w:rsidRPr="00BE3217" w:rsidTr="00D57F42">
        <w:trPr>
          <w:trHeight w:val="288"/>
          <w:tblCellSpacing w:w="21" w:type="dxa"/>
        </w:trPr>
        <w:tc>
          <w:tcPr>
            <w:tcW w:w="2062" w:type="dxa"/>
          </w:tcPr>
          <w:p w:rsidR="002E4640" w:rsidRDefault="00FD297C" w:rsidP="005A05B0">
            <w:pPr>
              <w:widowControl/>
              <w:jc w:val="right"/>
              <w:rPr>
                <w:rFonts w:asciiTheme="minorHAnsi" w:hAnsiTheme="minorHAnsi" w:cstheme="minorHAnsi"/>
                <w:sz w:val="22"/>
                <w:szCs w:val="22"/>
              </w:rPr>
            </w:pPr>
            <w:r>
              <w:rPr>
                <w:rFonts w:asciiTheme="minorHAnsi" w:hAnsiTheme="minorHAnsi" w:cstheme="minorHAnsi"/>
                <w:sz w:val="22"/>
                <w:szCs w:val="22"/>
              </w:rPr>
              <w:t>February 2020</w:t>
            </w:r>
          </w:p>
        </w:tc>
        <w:tc>
          <w:tcPr>
            <w:tcW w:w="8504" w:type="dxa"/>
          </w:tcPr>
          <w:p w:rsidR="005A05B0" w:rsidRDefault="005A05B0" w:rsidP="00D57F42">
            <w:pPr>
              <w:pStyle w:val="BodyText2"/>
              <w:rPr>
                <w:rFonts w:asciiTheme="minorHAnsi" w:hAnsiTheme="minorHAnsi" w:cstheme="minorHAnsi"/>
                <w:bCs/>
                <w:szCs w:val="22"/>
              </w:rPr>
            </w:pPr>
            <w:r>
              <w:rPr>
                <w:rFonts w:asciiTheme="minorHAnsi" w:hAnsiTheme="minorHAnsi" w:cstheme="minorHAnsi"/>
                <w:bCs/>
                <w:szCs w:val="22"/>
              </w:rPr>
              <w:t>Authored Three of the “Top Ten M</w:t>
            </w:r>
            <w:r w:rsidR="00FD297C">
              <w:rPr>
                <w:rFonts w:asciiTheme="minorHAnsi" w:hAnsiTheme="minorHAnsi" w:cstheme="minorHAnsi"/>
                <w:bCs/>
                <w:szCs w:val="22"/>
              </w:rPr>
              <w:t>ost Read Article</w:t>
            </w:r>
            <w:r>
              <w:rPr>
                <w:rFonts w:asciiTheme="minorHAnsi" w:hAnsiTheme="minorHAnsi" w:cstheme="minorHAnsi"/>
                <w:bCs/>
                <w:szCs w:val="22"/>
              </w:rPr>
              <w:t>s</w:t>
            </w:r>
            <w:r w:rsidR="00A077EA">
              <w:rPr>
                <w:rFonts w:asciiTheme="minorHAnsi" w:hAnsiTheme="minorHAnsi" w:cstheme="minorHAnsi"/>
                <w:bCs/>
                <w:szCs w:val="22"/>
              </w:rPr>
              <w:t>” in Annals of Pharmacotherapy</w:t>
            </w:r>
            <w:r w:rsidR="00985813">
              <w:rPr>
                <w:rFonts w:asciiTheme="minorHAnsi" w:hAnsiTheme="minorHAnsi" w:cstheme="minorHAnsi"/>
                <w:bCs/>
                <w:szCs w:val="22"/>
              </w:rPr>
              <w:t xml:space="preserve"> (Numbers 1</w:t>
            </w:r>
            <w:r w:rsidR="00032AA2">
              <w:rPr>
                <w:rFonts w:asciiTheme="minorHAnsi" w:hAnsiTheme="minorHAnsi" w:cstheme="minorHAnsi"/>
                <w:bCs/>
                <w:szCs w:val="22"/>
              </w:rPr>
              <w:t>, 3, and 8)</w:t>
            </w:r>
            <w:r w:rsidR="00FD297C">
              <w:rPr>
                <w:rFonts w:asciiTheme="minorHAnsi" w:hAnsiTheme="minorHAnsi" w:cstheme="minorHAnsi"/>
                <w:bCs/>
                <w:szCs w:val="22"/>
              </w:rPr>
              <w:t xml:space="preserve">. </w:t>
            </w:r>
          </w:p>
          <w:p w:rsidR="00032AA2" w:rsidRDefault="00032AA2" w:rsidP="00032AA2">
            <w:pPr>
              <w:pStyle w:val="BodyText2"/>
              <w:numPr>
                <w:ilvl w:val="0"/>
                <w:numId w:val="26"/>
              </w:numPr>
              <w:rPr>
                <w:rFonts w:asciiTheme="minorHAnsi" w:hAnsiTheme="minorHAnsi" w:cstheme="minorHAnsi"/>
                <w:bCs/>
                <w:szCs w:val="22"/>
              </w:rPr>
            </w:pPr>
            <w:r>
              <w:rPr>
                <w:rFonts w:asciiTheme="minorHAnsi" w:hAnsiTheme="minorHAnsi" w:cstheme="minorHAnsi"/>
                <w:bCs/>
                <w:szCs w:val="22"/>
              </w:rPr>
              <w:t xml:space="preserve">White CM. </w:t>
            </w:r>
            <w:r w:rsidRPr="005A05B0">
              <w:rPr>
                <w:rFonts w:asciiTheme="minorHAnsi" w:hAnsiTheme="minorHAnsi" w:cstheme="minorHAnsi"/>
                <w:bCs/>
                <w:szCs w:val="22"/>
              </w:rPr>
              <w:t>Dietary Supplements Pose Real Dangers to Patients</w:t>
            </w:r>
            <w:r>
              <w:rPr>
                <w:rFonts w:asciiTheme="minorHAnsi" w:hAnsiTheme="minorHAnsi" w:cstheme="minorHAnsi"/>
                <w:bCs/>
                <w:szCs w:val="22"/>
              </w:rPr>
              <w:t xml:space="preserve">. Annals of Pharmacotherapy 2020; </w:t>
            </w:r>
            <w:hyperlink r:id="rId11" w:history="1">
              <w:r w:rsidRPr="00764134">
                <w:rPr>
                  <w:rStyle w:val="Hyperlink"/>
                  <w:rFonts w:asciiTheme="minorHAnsi" w:hAnsiTheme="minorHAnsi" w:cstheme="minorHAnsi"/>
                  <w:bCs/>
                  <w:szCs w:val="22"/>
                </w:rPr>
                <w:t>https://doi.org/10.1177/1060028019900504</w:t>
              </w:r>
            </w:hyperlink>
            <w:r>
              <w:rPr>
                <w:rFonts w:asciiTheme="minorHAnsi" w:hAnsiTheme="minorHAnsi" w:cstheme="minorHAnsi"/>
                <w:bCs/>
                <w:szCs w:val="22"/>
              </w:rPr>
              <w:t xml:space="preserve">. </w:t>
            </w:r>
          </w:p>
          <w:p w:rsidR="002E4640" w:rsidRDefault="00FD297C" w:rsidP="005A05B0">
            <w:pPr>
              <w:pStyle w:val="BodyText2"/>
              <w:numPr>
                <w:ilvl w:val="0"/>
                <w:numId w:val="26"/>
              </w:numPr>
              <w:rPr>
                <w:rFonts w:asciiTheme="minorHAnsi" w:hAnsiTheme="minorHAnsi" w:cstheme="minorHAnsi"/>
                <w:bCs/>
                <w:szCs w:val="22"/>
              </w:rPr>
            </w:pPr>
            <w:r>
              <w:rPr>
                <w:rFonts w:asciiTheme="minorHAnsi" w:hAnsiTheme="minorHAnsi" w:cstheme="minorHAnsi"/>
                <w:bCs/>
                <w:szCs w:val="22"/>
              </w:rPr>
              <w:t xml:space="preserve">White CM. Generic Drugs not as </w:t>
            </w:r>
            <w:proofErr w:type="gramStart"/>
            <w:r>
              <w:rPr>
                <w:rFonts w:asciiTheme="minorHAnsi" w:hAnsiTheme="minorHAnsi" w:cstheme="minorHAnsi"/>
                <w:bCs/>
                <w:szCs w:val="22"/>
              </w:rPr>
              <w:t>Safe</w:t>
            </w:r>
            <w:proofErr w:type="gramEnd"/>
            <w:r>
              <w:rPr>
                <w:rFonts w:asciiTheme="minorHAnsi" w:hAnsiTheme="minorHAnsi" w:cstheme="minorHAnsi"/>
                <w:bCs/>
                <w:szCs w:val="22"/>
              </w:rPr>
              <w:t xml:space="preserve"> as FDA Wants You to Believe. Annals of Pharmacotherapy 2020</w:t>
            </w:r>
            <w:proofErr w:type="gramStart"/>
            <w:r>
              <w:rPr>
                <w:rFonts w:asciiTheme="minorHAnsi" w:hAnsiTheme="minorHAnsi" w:cstheme="minorHAnsi"/>
                <w:bCs/>
                <w:szCs w:val="22"/>
              </w:rPr>
              <w:t>;</w:t>
            </w:r>
            <w:r w:rsidR="00032AA2">
              <w:rPr>
                <w:rFonts w:asciiTheme="minorHAnsi" w:hAnsiTheme="minorHAnsi" w:cstheme="minorHAnsi"/>
                <w:bCs/>
                <w:szCs w:val="22"/>
              </w:rPr>
              <w:t>54:283</w:t>
            </w:r>
            <w:proofErr w:type="gramEnd"/>
            <w:r w:rsidR="00032AA2">
              <w:rPr>
                <w:rFonts w:asciiTheme="minorHAnsi" w:hAnsiTheme="minorHAnsi" w:cstheme="minorHAnsi"/>
                <w:bCs/>
                <w:szCs w:val="22"/>
              </w:rPr>
              <w:t>-6.</w:t>
            </w:r>
            <w:r>
              <w:rPr>
                <w:rFonts w:asciiTheme="minorHAnsi" w:hAnsiTheme="minorHAnsi" w:cstheme="minorHAnsi"/>
                <w:bCs/>
                <w:szCs w:val="22"/>
              </w:rPr>
              <w:t xml:space="preserve"> </w:t>
            </w:r>
            <w:hyperlink r:id="rId12" w:history="1">
              <w:r w:rsidRPr="009939B7">
                <w:rPr>
                  <w:rStyle w:val="Hyperlink"/>
                  <w:rFonts w:asciiTheme="minorHAnsi" w:hAnsiTheme="minorHAnsi" w:cstheme="minorHAnsi"/>
                  <w:bCs/>
                  <w:szCs w:val="22"/>
                </w:rPr>
                <w:t>https://doi.org/10.1177/1060028019881692</w:t>
              </w:r>
            </w:hyperlink>
            <w:r>
              <w:rPr>
                <w:rFonts w:asciiTheme="minorHAnsi" w:hAnsiTheme="minorHAnsi" w:cstheme="minorHAnsi"/>
                <w:bCs/>
                <w:szCs w:val="22"/>
              </w:rPr>
              <w:t xml:space="preserve">. </w:t>
            </w:r>
          </w:p>
          <w:p w:rsidR="005A05B0" w:rsidRPr="00BE3217" w:rsidRDefault="005A05B0" w:rsidP="005A05B0">
            <w:pPr>
              <w:pStyle w:val="BodyText2"/>
              <w:numPr>
                <w:ilvl w:val="0"/>
                <w:numId w:val="26"/>
              </w:numPr>
              <w:rPr>
                <w:rFonts w:asciiTheme="minorHAnsi" w:hAnsiTheme="minorHAnsi" w:cstheme="minorHAnsi"/>
                <w:bCs/>
                <w:szCs w:val="22"/>
              </w:rPr>
            </w:pPr>
            <w:r>
              <w:rPr>
                <w:rFonts w:asciiTheme="minorHAnsi" w:hAnsiTheme="minorHAnsi" w:cstheme="minorHAnsi"/>
                <w:bCs/>
                <w:szCs w:val="22"/>
              </w:rPr>
              <w:t xml:space="preserve">White CM. </w:t>
            </w:r>
            <w:r w:rsidRPr="005A05B0">
              <w:rPr>
                <w:rFonts w:asciiTheme="minorHAnsi" w:hAnsiTheme="minorHAnsi" w:cstheme="minorHAnsi"/>
                <w:bCs/>
                <w:szCs w:val="22"/>
              </w:rPr>
              <w:t>Understanding and Preventing (N-Nitrosodimethylamine) NDMA Contamination of Medications</w:t>
            </w:r>
            <w:r>
              <w:rPr>
                <w:rFonts w:asciiTheme="minorHAnsi" w:hAnsiTheme="minorHAnsi" w:cstheme="minorHAnsi"/>
                <w:bCs/>
                <w:szCs w:val="22"/>
              </w:rPr>
              <w:t xml:space="preserve">. </w:t>
            </w:r>
            <w:hyperlink r:id="rId13" w:history="1">
              <w:r w:rsidRPr="00764134">
                <w:rPr>
                  <w:rStyle w:val="Hyperlink"/>
                  <w:rFonts w:asciiTheme="minorHAnsi" w:hAnsiTheme="minorHAnsi" w:cstheme="minorHAnsi"/>
                  <w:bCs/>
                  <w:szCs w:val="22"/>
                </w:rPr>
                <w:t>https://doi.org/10.1177/1060028019892222</w:t>
              </w:r>
            </w:hyperlink>
            <w:r>
              <w:rPr>
                <w:rFonts w:asciiTheme="minorHAnsi" w:hAnsiTheme="minorHAnsi" w:cstheme="minorHAnsi"/>
                <w:bCs/>
                <w:szCs w:val="22"/>
              </w:rPr>
              <w:t xml:space="preserve">. </w:t>
            </w:r>
          </w:p>
        </w:tc>
      </w:tr>
      <w:tr w:rsidR="00AC1C0F" w:rsidRPr="00BE3217" w:rsidTr="00D57F42">
        <w:trPr>
          <w:trHeight w:val="288"/>
          <w:tblCellSpacing w:w="21" w:type="dxa"/>
        </w:trPr>
        <w:tc>
          <w:tcPr>
            <w:tcW w:w="2062" w:type="dxa"/>
          </w:tcPr>
          <w:p w:rsidR="00AC1C0F" w:rsidRDefault="00AC1C0F" w:rsidP="005A05B0">
            <w:pPr>
              <w:widowControl/>
              <w:jc w:val="right"/>
              <w:rPr>
                <w:rFonts w:asciiTheme="minorHAnsi" w:hAnsiTheme="minorHAnsi" w:cstheme="minorHAnsi"/>
                <w:sz w:val="22"/>
                <w:szCs w:val="22"/>
              </w:rPr>
            </w:pPr>
            <w:r>
              <w:rPr>
                <w:rFonts w:asciiTheme="minorHAnsi" w:hAnsiTheme="minorHAnsi" w:cstheme="minorHAnsi"/>
                <w:sz w:val="22"/>
                <w:szCs w:val="22"/>
              </w:rPr>
              <w:t>April 2020</w:t>
            </w:r>
          </w:p>
        </w:tc>
        <w:tc>
          <w:tcPr>
            <w:tcW w:w="8504" w:type="dxa"/>
          </w:tcPr>
          <w:p w:rsidR="00AC1C0F" w:rsidRDefault="00AC1C0F" w:rsidP="00D57F42">
            <w:pPr>
              <w:pStyle w:val="BodyText2"/>
              <w:rPr>
                <w:rFonts w:asciiTheme="minorHAnsi" w:hAnsiTheme="minorHAnsi" w:cstheme="minorHAnsi"/>
                <w:bCs/>
                <w:szCs w:val="22"/>
              </w:rPr>
            </w:pPr>
            <w:r>
              <w:rPr>
                <w:rFonts w:asciiTheme="minorHAnsi" w:hAnsiTheme="minorHAnsi" w:cstheme="minorHAnsi"/>
                <w:bCs/>
                <w:szCs w:val="22"/>
              </w:rPr>
              <w:t>Two articles identified as “Most Downloaded articles of 2019” by Wiley Publishing.</w:t>
            </w:r>
          </w:p>
          <w:p w:rsidR="00AC1C0F" w:rsidRDefault="00AC1C0F" w:rsidP="00AC1C0F">
            <w:pPr>
              <w:pStyle w:val="BodyText2"/>
              <w:numPr>
                <w:ilvl w:val="0"/>
                <w:numId w:val="27"/>
              </w:numPr>
              <w:rPr>
                <w:rFonts w:asciiTheme="minorHAnsi" w:hAnsiTheme="minorHAnsi" w:cstheme="minorHAnsi"/>
                <w:bCs/>
                <w:szCs w:val="22"/>
              </w:rPr>
            </w:pPr>
            <w:r w:rsidRPr="00AC1C0F">
              <w:rPr>
                <w:rFonts w:asciiTheme="minorHAnsi" w:hAnsiTheme="minorHAnsi" w:cstheme="minorHAnsi"/>
                <w:bCs/>
                <w:szCs w:val="22"/>
              </w:rPr>
              <w:t xml:space="preserve">White CM. The Pharmacokinetics and Clinical Utility of Cannabadiol (CBD). J Clin Pharmacol 2019, 59(7) 923–934. </w:t>
            </w:r>
            <w:hyperlink r:id="rId14" w:history="1">
              <w:r w:rsidRPr="00F60763">
                <w:rPr>
                  <w:rStyle w:val="Hyperlink"/>
                  <w:rFonts w:asciiTheme="minorHAnsi" w:hAnsiTheme="minorHAnsi" w:cstheme="minorHAnsi"/>
                  <w:bCs/>
                  <w:szCs w:val="22"/>
                </w:rPr>
                <w:t>https://doi.org/10.1002/jcph.1387</w:t>
              </w:r>
            </w:hyperlink>
            <w:r w:rsidRPr="00AC1C0F">
              <w:rPr>
                <w:rFonts w:asciiTheme="minorHAnsi" w:hAnsiTheme="minorHAnsi" w:cstheme="minorHAnsi"/>
                <w:bCs/>
                <w:szCs w:val="22"/>
              </w:rPr>
              <w:t>.</w:t>
            </w:r>
            <w:r>
              <w:rPr>
                <w:rFonts w:asciiTheme="minorHAnsi" w:hAnsiTheme="minorHAnsi" w:cstheme="minorHAnsi"/>
                <w:bCs/>
                <w:szCs w:val="22"/>
              </w:rPr>
              <w:t xml:space="preserve"> (Most downloaded article in 2019).</w:t>
            </w:r>
          </w:p>
          <w:p w:rsidR="00AC1C0F" w:rsidRDefault="00AC1C0F" w:rsidP="00AC1C0F">
            <w:pPr>
              <w:pStyle w:val="BodyText2"/>
              <w:numPr>
                <w:ilvl w:val="0"/>
                <w:numId w:val="27"/>
              </w:numPr>
              <w:rPr>
                <w:rFonts w:asciiTheme="minorHAnsi" w:hAnsiTheme="minorHAnsi" w:cstheme="minorHAnsi"/>
                <w:bCs/>
                <w:szCs w:val="22"/>
              </w:rPr>
            </w:pPr>
            <w:r w:rsidRPr="00AC1C0F">
              <w:rPr>
                <w:rFonts w:asciiTheme="minorHAnsi" w:hAnsiTheme="minorHAnsi" w:cstheme="minorHAnsi"/>
                <w:bCs/>
                <w:szCs w:val="22"/>
              </w:rPr>
              <w:t>White CM, Chamberlin K, Eisenberg E. Curcumin, a Turmeric Extract, for Oral Lichen Planus: A Systematic Review. Oral Diseases 2019</w:t>
            </w:r>
            <w:proofErr w:type="gramStart"/>
            <w:r w:rsidRPr="00AC1C0F">
              <w:rPr>
                <w:rFonts w:asciiTheme="minorHAnsi" w:hAnsiTheme="minorHAnsi" w:cstheme="minorHAnsi"/>
                <w:bCs/>
                <w:szCs w:val="22"/>
              </w:rPr>
              <w:t>;25:720</w:t>
            </w:r>
            <w:proofErr w:type="gramEnd"/>
            <w:r w:rsidRPr="00AC1C0F">
              <w:rPr>
                <w:rFonts w:asciiTheme="minorHAnsi" w:hAnsiTheme="minorHAnsi" w:cstheme="minorHAnsi"/>
                <w:bCs/>
                <w:szCs w:val="22"/>
              </w:rPr>
              <w:t>-5. DOI: 10.1111/odi.13034.</w:t>
            </w:r>
            <w:r>
              <w:rPr>
                <w:rFonts w:asciiTheme="minorHAnsi" w:hAnsiTheme="minorHAnsi" w:cstheme="minorHAnsi"/>
                <w:bCs/>
                <w:szCs w:val="22"/>
              </w:rPr>
              <w:t xml:space="preserve"> (Top 10 most downloaded).</w:t>
            </w:r>
          </w:p>
        </w:tc>
      </w:tr>
    </w:tbl>
    <w:p w:rsidR="00D222AC" w:rsidRDefault="00D222AC" w:rsidP="00D57F42"/>
    <w:tbl>
      <w:tblPr>
        <w:tblW w:w="19242" w:type="dxa"/>
        <w:tblCellSpacing w:w="21" w:type="dxa"/>
        <w:tblInd w:w="-342" w:type="dxa"/>
        <w:tblCellMar>
          <w:left w:w="115" w:type="dxa"/>
          <w:right w:w="115" w:type="dxa"/>
        </w:tblCellMar>
        <w:tblLook w:val="0000" w:firstRow="0" w:lastRow="0" w:firstColumn="0" w:lastColumn="0" w:noHBand="0" w:noVBand="0"/>
      </w:tblPr>
      <w:tblGrid>
        <w:gridCol w:w="2708"/>
        <w:gridCol w:w="8246"/>
        <w:gridCol w:w="8288"/>
      </w:tblGrid>
      <w:tr w:rsidR="009B6DB8" w:rsidRPr="00BE3217" w:rsidTr="006C3959">
        <w:trPr>
          <w:gridAfter w:val="1"/>
          <w:wAfter w:w="8225" w:type="dxa"/>
          <w:trHeight w:val="288"/>
          <w:tblCellSpacing w:w="21" w:type="dxa"/>
        </w:trPr>
        <w:tc>
          <w:tcPr>
            <w:tcW w:w="10891" w:type="dxa"/>
            <w:gridSpan w:val="2"/>
          </w:tcPr>
          <w:p w:rsidR="009B6DB8" w:rsidRPr="000733C3" w:rsidRDefault="009B6DB8" w:rsidP="00D222AC">
            <w:pPr>
              <w:widowControl/>
              <w:jc w:val="center"/>
              <w:rPr>
                <w:rFonts w:asciiTheme="minorHAnsi" w:hAnsiTheme="minorHAnsi" w:cstheme="minorHAnsi"/>
                <w:b/>
                <w:caps/>
                <w:sz w:val="28"/>
                <w:szCs w:val="28"/>
                <w:u w:val="single"/>
              </w:rPr>
            </w:pPr>
            <w:r w:rsidRPr="000733C3">
              <w:rPr>
                <w:rFonts w:asciiTheme="minorHAnsi" w:hAnsiTheme="minorHAnsi" w:cstheme="minorHAnsi"/>
                <w:b/>
                <w:sz w:val="28"/>
                <w:szCs w:val="28"/>
                <w:u w:val="single"/>
              </w:rPr>
              <w:t xml:space="preserve">TEACHING </w:t>
            </w:r>
            <w:r w:rsidRPr="000733C3">
              <w:rPr>
                <w:rFonts w:asciiTheme="minorHAnsi" w:hAnsiTheme="minorHAnsi" w:cstheme="minorHAnsi"/>
                <w:b/>
                <w:caps/>
                <w:sz w:val="28"/>
                <w:szCs w:val="28"/>
                <w:u w:val="single"/>
              </w:rPr>
              <w:t>Experience</w:t>
            </w:r>
          </w:p>
          <w:p w:rsidR="00EE18C3" w:rsidRPr="009B6DB8" w:rsidRDefault="00EE18C3" w:rsidP="00D222AC">
            <w:pPr>
              <w:widowControl/>
              <w:jc w:val="center"/>
              <w:rPr>
                <w:rFonts w:asciiTheme="minorHAnsi" w:hAnsiTheme="minorHAnsi" w:cstheme="minorHAnsi"/>
                <w:b/>
                <w:sz w:val="22"/>
                <w:szCs w:val="22"/>
                <w:u w:val="single"/>
              </w:rPr>
            </w:pPr>
          </w:p>
        </w:tc>
      </w:tr>
      <w:tr w:rsidR="006F457B" w:rsidRPr="00BE3217" w:rsidTr="006C3959">
        <w:trPr>
          <w:gridAfter w:val="1"/>
          <w:wAfter w:w="8225" w:type="dxa"/>
          <w:trHeight w:val="288"/>
          <w:tblCellSpacing w:w="21" w:type="dxa"/>
        </w:trPr>
        <w:tc>
          <w:tcPr>
            <w:tcW w:w="10891" w:type="dxa"/>
            <w:gridSpan w:val="2"/>
          </w:tcPr>
          <w:p w:rsidR="006F457B" w:rsidRPr="00BE3217" w:rsidRDefault="006F457B" w:rsidP="00D222AC">
            <w:pPr>
              <w:widowControl/>
              <w:rPr>
                <w:rFonts w:asciiTheme="minorHAnsi" w:hAnsiTheme="minorHAnsi" w:cstheme="minorHAnsi"/>
                <w:sz w:val="22"/>
                <w:szCs w:val="22"/>
              </w:rPr>
            </w:pPr>
            <w:r w:rsidRPr="00BE3217">
              <w:rPr>
                <w:rFonts w:asciiTheme="minorHAnsi" w:hAnsiTheme="minorHAnsi" w:cstheme="minorHAnsi"/>
                <w:b/>
                <w:sz w:val="22"/>
                <w:szCs w:val="22"/>
              </w:rPr>
              <w:t>Student/Resident Precepting</w:t>
            </w:r>
          </w:p>
        </w:tc>
      </w:tr>
      <w:tr w:rsidR="00C42DBF" w:rsidRPr="00BE3217" w:rsidTr="006C3959">
        <w:trPr>
          <w:gridAfter w:val="1"/>
          <w:wAfter w:w="8225" w:type="dxa"/>
          <w:trHeight w:val="288"/>
          <w:tblCellSpacing w:w="21" w:type="dxa"/>
        </w:trPr>
        <w:tc>
          <w:tcPr>
            <w:tcW w:w="2645"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Jan 1996 - Present</w:t>
            </w:r>
          </w:p>
        </w:tc>
        <w:tc>
          <w:tcPr>
            <w:tcW w:w="8204" w:type="dxa"/>
          </w:tcPr>
          <w:p w:rsidR="00C42DBF" w:rsidRPr="00BE3217" w:rsidRDefault="00C42DBF" w:rsidP="00D222AC">
            <w:pPr>
              <w:widowControl/>
              <w:rPr>
                <w:rFonts w:asciiTheme="minorHAnsi" w:hAnsiTheme="minorHAnsi" w:cstheme="minorHAnsi"/>
                <w:b/>
                <w:sz w:val="22"/>
                <w:szCs w:val="22"/>
              </w:rPr>
            </w:pPr>
            <w:r w:rsidRPr="00BE3217">
              <w:rPr>
                <w:rFonts w:asciiTheme="minorHAnsi" w:hAnsiTheme="minorHAnsi" w:cstheme="minorHAnsi"/>
                <w:sz w:val="22"/>
                <w:szCs w:val="22"/>
              </w:rPr>
              <w:t xml:space="preserve">Precepted Undergraduate (UConn, Albany College of Pharmacy) and PharmD students (UConn, SUNY Buffalo, Creighton, Ohio Northern, Mass College of Pharmacy) (n&gt;300). </w:t>
            </w:r>
          </w:p>
        </w:tc>
      </w:tr>
      <w:tr w:rsidR="00C42DBF" w:rsidRPr="00BE3217" w:rsidTr="006C3959">
        <w:trPr>
          <w:gridAfter w:val="1"/>
          <w:wAfter w:w="8225" w:type="dxa"/>
          <w:trHeight w:val="288"/>
          <w:tblCellSpacing w:w="21" w:type="dxa"/>
        </w:trPr>
        <w:tc>
          <w:tcPr>
            <w:tcW w:w="2645" w:type="dxa"/>
          </w:tcPr>
          <w:p w:rsidR="00C42DBF" w:rsidRPr="00BE3217" w:rsidRDefault="00C42DBF" w:rsidP="00D222AC">
            <w:pPr>
              <w:widowControl/>
              <w:jc w:val="right"/>
              <w:rPr>
                <w:rFonts w:asciiTheme="minorHAnsi" w:hAnsiTheme="minorHAnsi" w:cstheme="minorHAnsi"/>
                <w:b/>
                <w:sz w:val="22"/>
                <w:szCs w:val="22"/>
                <w:u w:val="single"/>
              </w:rPr>
            </w:pPr>
            <w:r w:rsidRPr="00BE3217">
              <w:rPr>
                <w:rFonts w:asciiTheme="minorHAnsi" w:hAnsiTheme="minorHAnsi" w:cstheme="minorHAnsi"/>
                <w:sz w:val="22"/>
                <w:szCs w:val="22"/>
              </w:rPr>
              <w:t xml:space="preserve">Jul </w:t>
            </w:r>
            <w:r w:rsidR="0072388F">
              <w:rPr>
                <w:rFonts w:asciiTheme="minorHAnsi" w:hAnsiTheme="minorHAnsi" w:cstheme="minorHAnsi"/>
                <w:sz w:val="22"/>
                <w:szCs w:val="22"/>
              </w:rPr>
              <w:t>1998 – 2017</w:t>
            </w:r>
          </w:p>
        </w:tc>
        <w:tc>
          <w:tcPr>
            <w:tcW w:w="82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rPr>
              <w:t>Precepted Pharmacy Practice Residents (Hartford Hospital, Connecticut VAMC) (n=24).</w:t>
            </w:r>
          </w:p>
        </w:tc>
      </w:tr>
      <w:tr w:rsidR="00C42DBF" w:rsidRPr="00BE3217" w:rsidTr="006C3959">
        <w:trPr>
          <w:gridAfter w:val="1"/>
          <w:wAfter w:w="8225" w:type="dxa"/>
          <w:trHeight w:val="288"/>
          <w:tblCellSpacing w:w="21" w:type="dxa"/>
        </w:trPr>
        <w:tc>
          <w:tcPr>
            <w:tcW w:w="2645" w:type="dxa"/>
          </w:tcPr>
          <w:p w:rsidR="00C42DBF" w:rsidRPr="00BE3217" w:rsidRDefault="00C42DBF" w:rsidP="00D222AC">
            <w:pPr>
              <w:widowControl/>
              <w:rPr>
                <w:rFonts w:asciiTheme="minorHAnsi" w:hAnsiTheme="minorHAnsi" w:cstheme="minorHAnsi"/>
                <w:b/>
                <w:sz w:val="22"/>
                <w:szCs w:val="22"/>
              </w:rPr>
            </w:pPr>
          </w:p>
        </w:tc>
        <w:tc>
          <w:tcPr>
            <w:tcW w:w="8204" w:type="dxa"/>
          </w:tcPr>
          <w:p w:rsidR="00C42DBF" w:rsidRPr="00BE3217" w:rsidRDefault="00C42DBF" w:rsidP="00D222AC">
            <w:pPr>
              <w:widowControl/>
              <w:rPr>
                <w:rFonts w:asciiTheme="minorHAnsi" w:hAnsiTheme="minorHAnsi" w:cstheme="minorHAnsi"/>
                <w:sz w:val="22"/>
                <w:szCs w:val="22"/>
              </w:rPr>
            </w:pPr>
          </w:p>
        </w:tc>
      </w:tr>
      <w:tr w:rsidR="00C42DBF" w:rsidRPr="00BE3217" w:rsidTr="006C3959">
        <w:trPr>
          <w:gridAfter w:val="1"/>
          <w:wAfter w:w="8225" w:type="dxa"/>
          <w:trHeight w:val="288"/>
          <w:tblCellSpacing w:w="21" w:type="dxa"/>
        </w:trPr>
        <w:tc>
          <w:tcPr>
            <w:tcW w:w="2645" w:type="dxa"/>
          </w:tcPr>
          <w:p w:rsidR="00C42DBF" w:rsidRPr="009B6DB8" w:rsidRDefault="00C42DBF" w:rsidP="00D222AC">
            <w:pPr>
              <w:widowControl/>
              <w:rPr>
                <w:rFonts w:asciiTheme="minorHAnsi" w:hAnsiTheme="minorHAnsi" w:cstheme="minorHAnsi"/>
                <w:b/>
                <w:sz w:val="22"/>
                <w:szCs w:val="22"/>
              </w:rPr>
            </w:pPr>
            <w:r w:rsidRPr="009B6DB8">
              <w:rPr>
                <w:rFonts w:asciiTheme="minorHAnsi" w:hAnsiTheme="minorHAnsi" w:cstheme="minorHAnsi"/>
                <w:b/>
                <w:sz w:val="22"/>
                <w:szCs w:val="22"/>
              </w:rPr>
              <w:t>Graduate Fellows</w:t>
            </w:r>
          </w:p>
        </w:tc>
        <w:tc>
          <w:tcPr>
            <w:tcW w:w="8204" w:type="dxa"/>
          </w:tcPr>
          <w:p w:rsidR="00C42DBF" w:rsidRPr="00BE3217" w:rsidRDefault="00C42DBF" w:rsidP="00D222AC">
            <w:pPr>
              <w:widowControl/>
              <w:rPr>
                <w:rFonts w:asciiTheme="minorHAnsi" w:hAnsiTheme="minorHAnsi" w:cstheme="minorHAnsi"/>
                <w:sz w:val="22"/>
                <w:szCs w:val="22"/>
              </w:rPr>
            </w:pPr>
          </w:p>
        </w:tc>
      </w:tr>
      <w:tr w:rsidR="00C42DBF" w:rsidRPr="00BE3217" w:rsidTr="006C3959">
        <w:trPr>
          <w:gridAfter w:val="1"/>
          <w:wAfter w:w="8225" w:type="dxa"/>
          <w:trHeight w:val="288"/>
          <w:tblCellSpacing w:w="21" w:type="dxa"/>
        </w:trPr>
        <w:tc>
          <w:tcPr>
            <w:tcW w:w="2645"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Aug - Dec 1998</w:t>
            </w:r>
          </w:p>
        </w:tc>
        <w:tc>
          <w:tcPr>
            <w:tcW w:w="8204" w:type="dxa"/>
          </w:tcPr>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b/>
                <w:sz w:val="22"/>
                <w:szCs w:val="22"/>
              </w:rPr>
              <w:t>Interim Director of the Cardiovascular Pharmacology Fellowship at Hartford Hospital</w:t>
            </w:r>
          </w:p>
        </w:tc>
      </w:tr>
      <w:tr w:rsidR="00C42DBF" w:rsidRPr="00BE3217" w:rsidTr="006C3959">
        <w:trPr>
          <w:gridAfter w:val="1"/>
          <w:wAfter w:w="8225" w:type="dxa"/>
          <w:trHeight w:val="288"/>
          <w:tblCellSpacing w:w="21" w:type="dxa"/>
        </w:trPr>
        <w:tc>
          <w:tcPr>
            <w:tcW w:w="2645" w:type="dxa"/>
          </w:tcPr>
          <w:p w:rsidR="00C42DBF" w:rsidRPr="00BE3217" w:rsidRDefault="00C42DBF"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Aug 1998 - Jul 1999</w:t>
            </w:r>
          </w:p>
        </w:tc>
        <w:tc>
          <w:tcPr>
            <w:tcW w:w="8204" w:type="dxa"/>
          </w:tcPr>
          <w:p w:rsidR="00C42DBF" w:rsidRPr="00BE3217" w:rsidRDefault="00C42DBF" w:rsidP="00D222AC">
            <w:pPr>
              <w:widowControl/>
              <w:rPr>
                <w:rFonts w:asciiTheme="minorHAnsi" w:hAnsiTheme="minorHAnsi" w:cstheme="minorHAnsi"/>
                <w:b/>
                <w:sz w:val="22"/>
                <w:szCs w:val="22"/>
              </w:rPr>
            </w:pPr>
            <w:r w:rsidRPr="00BE3217">
              <w:rPr>
                <w:rFonts w:asciiTheme="minorHAnsi" w:hAnsiTheme="minorHAnsi" w:cstheme="minorHAnsi"/>
                <w:b/>
                <w:sz w:val="22"/>
                <w:szCs w:val="22"/>
              </w:rPr>
              <w:t>Interim Director of the Outcomes Research Fellowship at Hartford Hospital</w:t>
            </w:r>
          </w:p>
          <w:p w:rsidR="00C42DBF" w:rsidRPr="00BE3217" w:rsidRDefault="00C42DBF"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Graduated Fellow</w:t>
            </w:r>
            <w:r w:rsidRPr="00BE3217">
              <w:rPr>
                <w:rFonts w:asciiTheme="minorHAnsi" w:hAnsiTheme="minorHAnsi" w:cstheme="minorHAnsi"/>
                <w:sz w:val="22"/>
                <w:szCs w:val="22"/>
              </w:rPr>
              <w:t xml:space="preserve">: </w:t>
            </w:r>
          </w:p>
          <w:p w:rsidR="00C42DBF" w:rsidRPr="00BE3217" w:rsidRDefault="00BD0612" w:rsidP="00D222AC">
            <w:pPr>
              <w:widowControl/>
              <w:rPr>
                <w:rFonts w:asciiTheme="minorHAnsi" w:hAnsiTheme="minorHAnsi" w:cstheme="minorHAnsi"/>
                <w:sz w:val="22"/>
                <w:szCs w:val="22"/>
              </w:rPr>
            </w:pPr>
            <w:r>
              <w:rPr>
                <w:rFonts w:asciiTheme="minorHAnsi" w:hAnsiTheme="minorHAnsi" w:cstheme="minorHAnsi"/>
                <w:sz w:val="22"/>
                <w:szCs w:val="22"/>
              </w:rPr>
              <w:t>Prabashni Reddy, Pharm.D.,</w:t>
            </w:r>
            <w:r w:rsidR="00C42DBF" w:rsidRPr="00BE3217">
              <w:rPr>
                <w:rFonts w:asciiTheme="minorHAnsi" w:hAnsiTheme="minorHAnsi" w:cstheme="minorHAnsi"/>
                <w:sz w:val="22"/>
                <w:szCs w:val="22"/>
              </w:rPr>
              <w:t xml:space="preserve"> Senior Manager at Partners Healthcare, Needham, MA.</w:t>
            </w:r>
          </w:p>
        </w:tc>
      </w:tr>
      <w:tr w:rsidR="006C3959" w:rsidRPr="00BE3217" w:rsidTr="006C3959">
        <w:trPr>
          <w:gridAfter w:val="1"/>
          <w:wAfter w:w="8225" w:type="dxa"/>
          <w:trHeight w:val="288"/>
          <w:tblCellSpacing w:w="21" w:type="dxa"/>
        </w:trPr>
        <w:tc>
          <w:tcPr>
            <w:tcW w:w="2645" w:type="dxa"/>
          </w:tcPr>
          <w:p w:rsidR="006C3959" w:rsidRPr="00BE3217" w:rsidRDefault="006C3959" w:rsidP="00D222AC">
            <w:pPr>
              <w:widowControl/>
              <w:jc w:val="right"/>
              <w:rPr>
                <w:rFonts w:asciiTheme="minorHAnsi" w:hAnsiTheme="minorHAnsi" w:cstheme="minorHAnsi"/>
                <w:sz w:val="22"/>
                <w:szCs w:val="22"/>
              </w:rPr>
            </w:pPr>
            <w:r w:rsidRPr="00BE3217">
              <w:rPr>
                <w:rFonts w:asciiTheme="minorHAnsi" w:hAnsiTheme="minorHAnsi" w:cstheme="minorHAnsi"/>
                <w:sz w:val="22"/>
                <w:szCs w:val="22"/>
              </w:rPr>
              <w:t>Dec 1999 - Jun 2006</w:t>
            </w:r>
          </w:p>
        </w:tc>
        <w:tc>
          <w:tcPr>
            <w:tcW w:w="8204" w:type="dxa"/>
          </w:tcPr>
          <w:p w:rsidR="006C3959" w:rsidRPr="00BE3217" w:rsidRDefault="006C3959" w:rsidP="006C3959">
            <w:pPr>
              <w:widowControl/>
              <w:rPr>
                <w:rFonts w:asciiTheme="minorHAnsi" w:hAnsiTheme="minorHAnsi" w:cstheme="minorHAnsi"/>
                <w:b/>
                <w:sz w:val="22"/>
                <w:szCs w:val="22"/>
              </w:rPr>
            </w:pPr>
            <w:r w:rsidRPr="00BE3217">
              <w:rPr>
                <w:rFonts w:asciiTheme="minorHAnsi" w:hAnsiTheme="minorHAnsi" w:cstheme="minorHAnsi"/>
                <w:b/>
                <w:sz w:val="22"/>
                <w:szCs w:val="22"/>
              </w:rPr>
              <w:t>Director of the Cardiovascular Outcomes Fellowship at Hartford Hospital</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u w:val="single"/>
              </w:rPr>
              <w:t>Graduated Fellows:</w:t>
            </w:r>
            <w:r w:rsidRPr="00BE3217">
              <w:rPr>
                <w:rFonts w:asciiTheme="minorHAnsi" w:hAnsiTheme="minorHAnsi" w:cstheme="minorHAnsi"/>
                <w:sz w:val="22"/>
                <w:szCs w:val="22"/>
              </w:rPr>
              <w:t xml:space="preserve"> </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Alisha Dunn, Pharm.D. June 1999, Medical Science Liason Manager, Scios Pharmaceuticals</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James Tsikouris Pharm.D. June 2000, Assoc Prof Texas Tech University with Tenure. Assoc Prof, University of Pittsburgh.</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Jessica Song, Pharm.D. June 2001, Assoc Prof with Tenure, Univ of the Pacific, Currently: Assoc Director of Pharmacy at the California Institute of Medical Research. Sna Jose, CA  </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Michael Caron, Pharm.D. June 2002, Scientific Interface Manager, Gilead Pharmaceuticals</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James Kalus, Pharm.D. June 2003, Currently Director of Pharmacy, Henry Ford Hospital</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Brian McBride Pharm.D., June 2004, Asst Prof, Loyola Universit; Currently Medical Science Liason, General Electric Medical Division.</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Bokyung Min, Pharm.D. July 2005, Lost touch, left country.</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Stephen Sander, Pharm.D. March 2006, Currently Manager, Outcomes Research, Boringer-Ingelheim Pharmaceuticals, </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Nickole Henyan, Pharm.D. June 2006, Currently Clinical Specialist, Shore Health System.</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Krista Dale, Pharm.D. June 2007, Currently Clinical Specialist, Mississippi Medical Center</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Sachin Shah, Pharm.D. June 2007, Currently Assoc Prof with Tenure, Univ of the Pacific </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William L Baker, </w:t>
            </w:r>
            <w:proofErr w:type="gramStart"/>
            <w:r w:rsidRPr="00BE3217">
              <w:rPr>
                <w:rFonts w:asciiTheme="minorHAnsi" w:hAnsiTheme="minorHAnsi" w:cstheme="minorHAnsi"/>
                <w:sz w:val="22"/>
                <w:szCs w:val="22"/>
              </w:rPr>
              <w:t>Pharm.D.,</w:t>
            </w:r>
            <w:proofErr w:type="gramEnd"/>
            <w:r w:rsidRPr="00BE3217">
              <w:rPr>
                <w:rFonts w:asciiTheme="minorHAnsi" w:hAnsiTheme="minorHAnsi" w:cstheme="minorHAnsi"/>
                <w:sz w:val="22"/>
                <w:szCs w:val="22"/>
              </w:rPr>
              <w:t xml:space="preserve"> BCPS. 2008, Currently Assoc Prof with Tenure. UCONN School of Pharmacy [ACCP Young Investigator of the Year]</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Kurt Reinhart, Pharm.D.2009, Currently Senior Medical Scientific Liason, Glaxo-SmithKline, Wyngate, NC. </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Ripple Talati, Pharm.D. 2009, Senior Pharmacist, Caremark Formulary Division, Chicago, IL.</w:t>
            </w:r>
          </w:p>
          <w:p w:rsidR="006C3959" w:rsidRPr="00BE3217" w:rsidRDefault="006C3959" w:rsidP="006C3959">
            <w:pPr>
              <w:widowControl/>
              <w:rPr>
                <w:rFonts w:asciiTheme="minorHAnsi" w:hAnsiTheme="minorHAnsi" w:cstheme="minorHAnsi"/>
                <w:b/>
                <w:sz w:val="22"/>
                <w:szCs w:val="22"/>
              </w:rPr>
            </w:pPr>
            <w:r w:rsidRPr="00BE3217">
              <w:rPr>
                <w:rFonts w:asciiTheme="minorHAnsi" w:hAnsiTheme="minorHAnsi" w:cstheme="minorHAnsi"/>
                <w:sz w:val="22"/>
                <w:szCs w:val="22"/>
              </w:rPr>
              <w:t>Olivia Phung, Pharm.D. 2010, Currently Asst Prof, Western University. [ACCP Young Investigator of the Year]</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Jun 2006 </w:t>
            </w:r>
            <w:r>
              <w:rPr>
                <w:rFonts w:asciiTheme="minorHAnsi" w:hAnsiTheme="minorHAnsi" w:cstheme="minorHAnsi"/>
                <w:sz w:val="22"/>
                <w:szCs w:val="22"/>
              </w:rPr>
              <w:t>–</w:t>
            </w:r>
            <w:r w:rsidRPr="00BE3217">
              <w:rPr>
                <w:rFonts w:asciiTheme="minorHAnsi" w:hAnsiTheme="minorHAnsi" w:cstheme="minorHAnsi"/>
                <w:sz w:val="22"/>
                <w:szCs w:val="22"/>
              </w:rPr>
              <w:t xml:space="preserve"> Present</w:t>
            </w:r>
          </w:p>
        </w:tc>
        <w:tc>
          <w:tcPr>
            <w:tcW w:w="8204" w:type="dxa"/>
          </w:tcPr>
          <w:p w:rsidR="006C3959" w:rsidRPr="00BE3217" w:rsidRDefault="006C3959" w:rsidP="006C3959">
            <w:pPr>
              <w:widowControl/>
              <w:rPr>
                <w:rFonts w:asciiTheme="minorHAnsi" w:hAnsiTheme="minorHAnsi" w:cstheme="minorHAnsi"/>
                <w:b/>
                <w:sz w:val="22"/>
                <w:szCs w:val="22"/>
                <w:u w:val="single"/>
              </w:rPr>
            </w:pPr>
            <w:r w:rsidRPr="00BE3217">
              <w:rPr>
                <w:rFonts w:asciiTheme="minorHAnsi" w:hAnsiTheme="minorHAnsi" w:cstheme="minorHAnsi"/>
                <w:b/>
                <w:sz w:val="22"/>
                <w:szCs w:val="22"/>
              </w:rPr>
              <w:t>Co-Director of the Cardiac Outcomes Fellowship at Hartford Hospital</w:t>
            </w:r>
            <w:r w:rsidRPr="00BE3217">
              <w:rPr>
                <w:rFonts w:asciiTheme="minorHAnsi" w:hAnsiTheme="minorHAnsi" w:cstheme="minorHAnsi"/>
                <w:b/>
                <w:sz w:val="22"/>
                <w:szCs w:val="22"/>
                <w:u w:val="single"/>
              </w:rPr>
              <w:t xml:space="preserve"> </w:t>
            </w:r>
          </w:p>
          <w:p w:rsidR="006C3959" w:rsidRPr="00BE3217" w:rsidRDefault="006C3959" w:rsidP="006C3959">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Graduated Fellows:</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Jennifer Colby, Pharm.D., 2011, Scientist, Institute for Comparative Effectiveness Research, Boston, MA</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Wendy Chen, Pharm.D., 2011 Clinical Pharmacist at Beth Israel Deaconess Hospital, Boston, MA</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Jennifer Scholle, Pharm.D., 2011 Clinical Pharmacist, New Britain General Hospital, CT </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Soyon Lee, Pharm.D., 2012 Scientist, Sanofi, Bridgewater, NJ</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Tawkiful Alam, MD, 2012 Medical Resident, Tennessee Health System, Nashville, TN. Prac</w:t>
            </w:r>
            <w:r w:rsidR="00931A07">
              <w:rPr>
                <w:rFonts w:asciiTheme="minorHAnsi" w:hAnsiTheme="minorHAnsi" w:cstheme="minorHAnsi"/>
                <w:sz w:val="22"/>
                <w:szCs w:val="22"/>
              </w:rPr>
              <w:t>ticing Physician, Tennessee</w:t>
            </w:r>
            <w:r w:rsidRPr="00BE3217">
              <w:rPr>
                <w:rFonts w:asciiTheme="minorHAnsi" w:hAnsiTheme="minorHAnsi" w:cstheme="minorHAnsi"/>
                <w:sz w:val="22"/>
                <w:szCs w:val="22"/>
              </w:rPr>
              <w:t xml:space="preserve">. </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Rajbir Kaur, Pharm.D., 2013 Clinical Pharmacist, Brigham and Women’s Hospital, Boston, MA</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Brendan Limone, Pharm.D., 2013 Senior Research Analyst, Truven Health Analytics, Boston, MA, </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Christine Kohn, Pharm.D., 2014-2019 Asst Prof, St Joseph’s University, Hartford, CT. Medical Student 2017.</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Elizabeth Mearns, Pharm.D., 2015 Research Analyst, Truven Health Analytics, Boston, MA</w:t>
            </w:r>
          </w:p>
          <w:p w:rsidR="006C3959" w:rsidRPr="002A4EB4"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Elaine Nguyen, Pharm.D., 2017 Asst Prof, Idaho State University, Pocatello, ID</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pStyle w:val="Heading6"/>
              <w:jc w:val="center"/>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r>
              <w:rPr>
                <w:rFonts w:asciiTheme="minorHAnsi" w:hAnsiTheme="minorHAnsi" w:cstheme="minorHAnsi"/>
                <w:sz w:val="22"/>
                <w:szCs w:val="22"/>
              </w:rPr>
              <w:t>Erin Weeda, Pharm.D.,</w:t>
            </w:r>
            <w:r w:rsidRPr="00BE3217">
              <w:rPr>
                <w:rFonts w:asciiTheme="minorHAnsi" w:hAnsiTheme="minorHAnsi" w:cstheme="minorHAnsi"/>
                <w:sz w:val="22"/>
                <w:szCs w:val="22"/>
              </w:rPr>
              <w:t xml:space="preserve"> 2017 Asst Prof, MUSC, Charleston, SC. </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pStyle w:val="Heading6"/>
              <w:jc w:val="center"/>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Brandon Ma</w:t>
            </w:r>
            <w:r>
              <w:rPr>
                <w:rFonts w:asciiTheme="minorHAnsi" w:hAnsiTheme="minorHAnsi" w:cstheme="minorHAnsi"/>
                <w:sz w:val="22"/>
                <w:szCs w:val="22"/>
              </w:rPr>
              <w:t xml:space="preserve">rtinez, </w:t>
            </w:r>
            <w:proofErr w:type="gramStart"/>
            <w:r>
              <w:rPr>
                <w:rFonts w:asciiTheme="minorHAnsi" w:hAnsiTheme="minorHAnsi" w:cstheme="minorHAnsi"/>
                <w:sz w:val="22"/>
                <w:szCs w:val="22"/>
              </w:rPr>
              <w:t>Pharm.D.,</w:t>
            </w:r>
            <w:proofErr w:type="gramEnd"/>
            <w:r>
              <w:rPr>
                <w:rFonts w:asciiTheme="minorHAnsi" w:hAnsiTheme="minorHAnsi" w:cstheme="minorHAnsi"/>
                <w:sz w:val="22"/>
                <w:szCs w:val="22"/>
              </w:rPr>
              <w:t xml:space="preserve"> Clinical Pharmacist in Arizona.</w:t>
            </w:r>
            <w:r w:rsidRPr="00BE3217">
              <w:rPr>
                <w:rFonts w:asciiTheme="minorHAnsi" w:hAnsiTheme="minorHAnsi" w:cstheme="minorHAnsi"/>
                <w:sz w:val="22"/>
                <w:szCs w:val="22"/>
              </w:rPr>
              <w:t xml:space="preserve"> 2017-2019.</w:t>
            </w:r>
          </w:p>
          <w:p w:rsidR="006C3959"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Benjamin Miao, </w:t>
            </w:r>
            <w:proofErr w:type="gramStart"/>
            <w:r w:rsidRPr="00BE3217">
              <w:rPr>
                <w:rFonts w:asciiTheme="minorHAnsi" w:hAnsiTheme="minorHAnsi" w:cstheme="minorHAnsi"/>
                <w:sz w:val="22"/>
                <w:szCs w:val="22"/>
              </w:rPr>
              <w:t>Pharm.D.,</w:t>
            </w:r>
            <w:proofErr w:type="gramEnd"/>
            <w:r w:rsidRPr="00BE3217">
              <w:rPr>
                <w:rFonts w:asciiTheme="minorHAnsi" w:hAnsiTheme="minorHAnsi" w:cstheme="minorHAnsi"/>
                <w:sz w:val="22"/>
                <w:szCs w:val="22"/>
              </w:rPr>
              <w:t xml:space="preserve"> </w:t>
            </w:r>
            <w:r w:rsidR="000A2B65">
              <w:rPr>
                <w:rFonts w:asciiTheme="minorHAnsi" w:hAnsiTheme="minorHAnsi" w:cstheme="minorHAnsi"/>
                <w:sz w:val="22"/>
                <w:szCs w:val="22"/>
              </w:rPr>
              <w:t>Clinical Scientist. ZS Associates (consulting firm).</w:t>
            </w:r>
            <w:r w:rsidRPr="00BE3217">
              <w:rPr>
                <w:rFonts w:asciiTheme="minorHAnsi" w:hAnsiTheme="minorHAnsi" w:cstheme="minorHAnsi"/>
                <w:sz w:val="22"/>
                <w:szCs w:val="22"/>
              </w:rPr>
              <w:t xml:space="preserve"> 2018-2020.</w:t>
            </w:r>
          </w:p>
          <w:p w:rsidR="006C3959" w:rsidRDefault="006C3959" w:rsidP="006C3959">
            <w:pPr>
              <w:widowControl/>
              <w:rPr>
                <w:rFonts w:asciiTheme="minorHAnsi" w:hAnsiTheme="minorHAnsi" w:cstheme="minorHAnsi"/>
                <w:sz w:val="22"/>
                <w:szCs w:val="22"/>
              </w:rPr>
            </w:pPr>
            <w:r>
              <w:rPr>
                <w:rFonts w:asciiTheme="minorHAnsi" w:hAnsiTheme="minorHAnsi" w:cstheme="minorHAnsi"/>
                <w:sz w:val="22"/>
                <w:szCs w:val="22"/>
              </w:rPr>
              <w:t xml:space="preserve">Olivia Costa, </w:t>
            </w:r>
            <w:proofErr w:type="gramStart"/>
            <w:r>
              <w:rPr>
                <w:rFonts w:asciiTheme="minorHAnsi" w:hAnsiTheme="minorHAnsi" w:cstheme="minorHAnsi"/>
                <w:sz w:val="22"/>
                <w:szCs w:val="22"/>
              </w:rPr>
              <w:t>Pharm.D.,</w:t>
            </w:r>
            <w:proofErr w:type="gramEnd"/>
            <w:r>
              <w:rPr>
                <w:rFonts w:asciiTheme="minorHAnsi" w:hAnsiTheme="minorHAnsi" w:cstheme="minorHAnsi"/>
                <w:sz w:val="22"/>
                <w:szCs w:val="22"/>
              </w:rPr>
              <w:t xml:space="preserve"> Current Fellow 2019-2021.</w:t>
            </w:r>
          </w:p>
          <w:p w:rsidR="00816232" w:rsidRPr="00BE3217" w:rsidRDefault="00816232" w:rsidP="006C3959">
            <w:pPr>
              <w:widowControl/>
              <w:rPr>
                <w:rFonts w:asciiTheme="minorHAnsi" w:hAnsiTheme="minorHAnsi" w:cstheme="minorHAnsi"/>
                <w:sz w:val="22"/>
                <w:szCs w:val="22"/>
              </w:rPr>
            </w:pPr>
            <w:r>
              <w:rPr>
                <w:rFonts w:asciiTheme="minorHAnsi" w:hAnsiTheme="minorHAnsi" w:cstheme="minorHAnsi"/>
                <w:sz w:val="22"/>
                <w:szCs w:val="22"/>
              </w:rPr>
              <w:t>Yuani Roman, MD, MPH, Current Fellow 2019-2021.</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pStyle w:val="Heading6"/>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10891" w:type="dxa"/>
            <w:gridSpan w:val="2"/>
          </w:tcPr>
          <w:p w:rsidR="006C3959" w:rsidRPr="00BE3217" w:rsidRDefault="006C3959" w:rsidP="006C3959">
            <w:pPr>
              <w:widowControl/>
              <w:rPr>
                <w:rFonts w:asciiTheme="minorHAnsi" w:hAnsiTheme="minorHAnsi" w:cstheme="minorHAnsi"/>
                <w:sz w:val="22"/>
                <w:szCs w:val="22"/>
              </w:rPr>
            </w:pPr>
            <w:r w:rsidRPr="009B6DB8">
              <w:rPr>
                <w:rFonts w:asciiTheme="minorHAnsi" w:hAnsiTheme="minorHAnsi" w:cstheme="minorHAnsi"/>
                <w:b/>
                <w:sz w:val="22"/>
                <w:szCs w:val="22"/>
              </w:rPr>
              <w:t>Visiting Scholars/Pharm.D. Students</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9B6DB8">
              <w:rPr>
                <w:rFonts w:asciiTheme="minorHAnsi" w:hAnsiTheme="minorHAnsi" w:cstheme="minorHAnsi"/>
                <w:sz w:val="22"/>
                <w:szCs w:val="22"/>
              </w:rPr>
              <w:t>Feb 1999 - Sep 1999</w:t>
            </w: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rPr>
              <w:t>Preceptor of Two Visiting Scholars (MDs) in Cardiovascular Pharmacology, Hartford, CT</w:t>
            </w:r>
          </w:p>
          <w:p w:rsidR="006C3959" w:rsidRPr="00BE3217" w:rsidRDefault="006C3959" w:rsidP="006C3959">
            <w:pPr>
              <w:widowControl/>
            </w:pPr>
            <w:r w:rsidRPr="00BE3217">
              <w:rPr>
                <w:rFonts w:asciiTheme="minorHAnsi" w:hAnsiTheme="minorHAnsi" w:cstheme="minorHAnsi"/>
                <w:sz w:val="22"/>
                <w:szCs w:val="22"/>
                <w:u w:val="single"/>
              </w:rPr>
              <w:t>Graduated Scholar:</w:t>
            </w:r>
            <w:r w:rsidRPr="00BE3217">
              <w:rPr>
                <w:rFonts w:asciiTheme="minorHAnsi" w:hAnsiTheme="minorHAnsi" w:cstheme="minorHAnsi"/>
                <w:sz w:val="22"/>
                <w:szCs w:val="22"/>
              </w:rPr>
              <w:t xml:space="preserve"> Jianlin Xie, MD, Yianling Sun, MD (September 1999)</w:t>
            </w:r>
          </w:p>
        </w:tc>
      </w:tr>
      <w:tr w:rsidR="006C3959" w:rsidRPr="00BE3217" w:rsidTr="006C3959">
        <w:trPr>
          <w:gridAfter w:val="1"/>
          <w:wAfter w:w="8225" w:type="dxa"/>
          <w:trHeight w:val="288"/>
          <w:tblCellSpacing w:w="21" w:type="dxa"/>
        </w:trPr>
        <w:tc>
          <w:tcPr>
            <w:tcW w:w="2645" w:type="dxa"/>
          </w:tcPr>
          <w:p w:rsidR="006C3959" w:rsidRPr="009B6DB8" w:rsidRDefault="006C3959" w:rsidP="006C3959">
            <w:pPr>
              <w:widowControl/>
              <w:jc w:val="right"/>
              <w:rPr>
                <w:rFonts w:asciiTheme="minorHAnsi" w:hAnsiTheme="minorHAnsi" w:cstheme="minorHAnsi"/>
                <w:sz w:val="22"/>
                <w:szCs w:val="22"/>
              </w:rPr>
            </w:pPr>
            <w:r w:rsidRPr="009B6DB8">
              <w:rPr>
                <w:rFonts w:asciiTheme="minorHAnsi" w:hAnsiTheme="minorHAnsi" w:cstheme="minorHAnsi"/>
                <w:sz w:val="22"/>
                <w:szCs w:val="22"/>
              </w:rPr>
              <w:t>Feb 2002 - Apr 2003</w:t>
            </w: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rPr>
              <w:t>Preceptor of Visiting Scholar (Pharmacist) in Cardiovascular Pharmacology, Hartford, CT</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u w:val="single"/>
              </w:rPr>
              <w:t>Graduated Scholar</w:t>
            </w:r>
            <w:r w:rsidRPr="00BE3217">
              <w:rPr>
                <w:rFonts w:asciiTheme="minorHAnsi" w:hAnsiTheme="minorHAnsi" w:cstheme="minorHAnsi"/>
                <w:sz w:val="22"/>
                <w:szCs w:val="22"/>
              </w:rPr>
              <w:t>: Liu Xing, MS Pharmacy.</w:t>
            </w:r>
          </w:p>
        </w:tc>
      </w:tr>
      <w:tr w:rsidR="006C3959" w:rsidRPr="00BE3217" w:rsidTr="006C3959">
        <w:trPr>
          <w:gridAfter w:val="1"/>
          <w:wAfter w:w="8225" w:type="dxa"/>
          <w:trHeight w:val="288"/>
          <w:tblCellSpacing w:w="21" w:type="dxa"/>
        </w:trPr>
        <w:tc>
          <w:tcPr>
            <w:tcW w:w="2645" w:type="dxa"/>
          </w:tcPr>
          <w:p w:rsidR="006C3959" w:rsidRPr="009B6DB8" w:rsidRDefault="006C3959" w:rsidP="006C3959">
            <w:pPr>
              <w:widowControl/>
              <w:jc w:val="right"/>
              <w:rPr>
                <w:rFonts w:asciiTheme="minorHAnsi" w:hAnsiTheme="minorHAnsi" w:cstheme="minorHAnsi"/>
                <w:sz w:val="22"/>
                <w:szCs w:val="22"/>
              </w:rPr>
            </w:pPr>
            <w:r w:rsidRPr="009B6DB8">
              <w:rPr>
                <w:rFonts w:asciiTheme="minorHAnsi" w:hAnsiTheme="minorHAnsi" w:cstheme="minorHAnsi"/>
                <w:sz w:val="22"/>
                <w:szCs w:val="22"/>
              </w:rPr>
              <w:t>Apr 2008</w:t>
            </w: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rPr>
              <w:t>Preceptor of Two French Students from the University de Rennes, Hartford, CT</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u w:val="single"/>
                <w:lang w:val="fr-FR"/>
              </w:rPr>
              <w:t>French Students:</w:t>
            </w:r>
            <w:r w:rsidRPr="00BE3217">
              <w:rPr>
                <w:rFonts w:asciiTheme="minorHAnsi" w:hAnsiTheme="minorHAnsi" w:cstheme="minorHAnsi"/>
                <w:sz w:val="22"/>
                <w:szCs w:val="22"/>
                <w:lang w:val="fr-FR"/>
              </w:rPr>
              <w:t xml:space="preserve"> Anais Le Rhun, Elodie E Raider</w:t>
            </w:r>
          </w:p>
        </w:tc>
      </w:tr>
      <w:tr w:rsidR="006C3959" w:rsidRPr="00BE3217" w:rsidTr="006C3959">
        <w:trPr>
          <w:gridAfter w:val="1"/>
          <w:wAfter w:w="8225" w:type="dxa"/>
          <w:trHeight w:val="288"/>
          <w:tblCellSpacing w:w="21" w:type="dxa"/>
        </w:trPr>
        <w:tc>
          <w:tcPr>
            <w:tcW w:w="2645" w:type="dxa"/>
          </w:tcPr>
          <w:p w:rsidR="006C3959" w:rsidRPr="000D3FB0" w:rsidRDefault="006C3959" w:rsidP="006C3959">
            <w:pPr>
              <w:pStyle w:val="Heading9"/>
              <w:jc w:val="right"/>
              <w:rPr>
                <w:rFonts w:asciiTheme="minorHAnsi" w:hAnsiTheme="minorHAnsi" w:cstheme="minorHAnsi"/>
                <w:b w:val="0"/>
                <w:sz w:val="22"/>
                <w:szCs w:val="22"/>
              </w:rPr>
            </w:pPr>
            <w:r w:rsidRPr="000D3FB0">
              <w:rPr>
                <w:rFonts w:asciiTheme="minorHAnsi" w:hAnsiTheme="minorHAnsi" w:cstheme="minorHAnsi"/>
                <w:b w:val="0"/>
                <w:sz w:val="22"/>
                <w:szCs w:val="22"/>
              </w:rPr>
              <w:t>Apr 2010</w:t>
            </w: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rPr>
              <w:t>Preceptor of Two French Students from the University of Rennes, Hartford, CT</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u w:val="single"/>
              </w:rPr>
              <w:t>French Students:</w:t>
            </w:r>
            <w:r w:rsidRPr="00BE3217">
              <w:rPr>
                <w:rFonts w:asciiTheme="minorHAnsi" w:hAnsiTheme="minorHAnsi" w:cstheme="minorHAnsi"/>
                <w:sz w:val="22"/>
                <w:szCs w:val="22"/>
              </w:rPr>
              <w:t xml:space="preserve"> </w:t>
            </w:r>
            <w:r w:rsidRPr="00BE3217">
              <w:rPr>
                <w:rFonts w:asciiTheme="minorHAnsi" w:hAnsiTheme="minorHAnsi" w:cstheme="minorHAnsi"/>
                <w:color w:val="000000"/>
                <w:sz w:val="22"/>
                <w:szCs w:val="22"/>
              </w:rPr>
              <w:t>Anne-AmélieCuris, Nadege Seznec.</w:t>
            </w:r>
          </w:p>
        </w:tc>
      </w:tr>
      <w:tr w:rsidR="006C3959" w:rsidRPr="00BE3217" w:rsidTr="006C3959">
        <w:trPr>
          <w:gridAfter w:val="1"/>
          <w:wAfter w:w="8225" w:type="dxa"/>
          <w:trHeight w:val="288"/>
          <w:tblCellSpacing w:w="21" w:type="dxa"/>
        </w:trPr>
        <w:tc>
          <w:tcPr>
            <w:tcW w:w="2645" w:type="dxa"/>
          </w:tcPr>
          <w:p w:rsidR="006C3959" w:rsidRPr="009B6DB8" w:rsidRDefault="006C3959" w:rsidP="006C3959">
            <w:pPr>
              <w:widowControl/>
              <w:jc w:val="right"/>
              <w:rPr>
                <w:rFonts w:asciiTheme="minorHAnsi" w:hAnsiTheme="minorHAnsi" w:cstheme="minorHAnsi"/>
                <w:sz w:val="22"/>
                <w:szCs w:val="22"/>
              </w:rPr>
            </w:pPr>
            <w:r w:rsidRPr="009B6DB8">
              <w:rPr>
                <w:rFonts w:asciiTheme="minorHAnsi" w:hAnsiTheme="minorHAnsi" w:cstheme="minorHAnsi"/>
                <w:sz w:val="22"/>
                <w:szCs w:val="22"/>
              </w:rPr>
              <w:t>Jul 2010</w:t>
            </w: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rPr>
              <w:t>Preceptor of Student from University of Puerto Rico, Hartford, CT</w:t>
            </w:r>
          </w:p>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u w:val="single"/>
                <w:lang w:val="nl-NL"/>
              </w:rPr>
              <w:t>Student</w:t>
            </w:r>
            <w:r w:rsidRPr="00BE3217">
              <w:rPr>
                <w:rFonts w:asciiTheme="minorHAnsi" w:hAnsiTheme="minorHAnsi" w:cstheme="minorHAnsi"/>
                <w:sz w:val="22"/>
                <w:szCs w:val="22"/>
                <w:lang w:val="nl-NL"/>
              </w:rPr>
              <w:t>: Nahir Rivera</w:t>
            </w:r>
          </w:p>
        </w:tc>
      </w:tr>
      <w:tr w:rsidR="006C3959" w:rsidRPr="00BE3217" w:rsidTr="006C3959">
        <w:trPr>
          <w:gridAfter w:val="1"/>
          <w:wAfter w:w="8225" w:type="dxa"/>
          <w:trHeight w:val="288"/>
          <w:tblCellSpacing w:w="21" w:type="dxa"/>
        </w:trPr>
        <w:tc>
          <w:tcPr>
            <w:tcW w:w="2645" w:type="dxa"/>
          </w:tcPr>
          <w:p w:rsidR="006C3959" w:rsidRPr="009B6DB8" w:rsidRDefault="006C3959" w:rsidP="006C3959">
            <w:pPr>
              <w:pStyle w:val="Footer"/>
              <w:widowControl/>
              <w:tabs>
                <w:tab w:val="clear" w:pos="4320"/>
                <w:tab w:val="clear" w:pos="8640"/>
              </w:tabs>
              <w:jc w:val="right"/>
              <w:rPr>
                <w:rFonts w:asciiTheme="minorHAnsi" w:hAnsiTheme="minorHAnsi" w:cstheme="minorHAnsi"/>
                <w:sz w:val="22"/>
                <w:szCs w:val="22"/>
              </w:rPr>
            </w:pP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2A4EB4">
            <w:pPr>
              <w:widowControl/>
              <w:rPr>
                <w:rFonts w:asciiTheme="minorHAnsi" w:hAnsiTheme="minorHAnsi" w:cstheme="minorHAnsi"/>
                <w:sz w:val="22"/>
                <w:szCs w:val="22"/>
                <w:u w:val="single"/>
              </w:rPr>
            </w:pPr>
            <w:r w:rsidRPr="009B6DB8">
              <w:rPr>
                <w:rFonts w:asciiTheme="minorHAnsi" w:hAnsiTheme="minorHAnsi" w:cstheme="minorHAnsi"/>
                <w:b/>
                <w:sz w:val="22"/>
                <w:szCs w:val="22"/>
              </w:rPr>
              <w:t>Student Research</w:t>
            </w: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sz w:val="22"/>
                <w:szCs w:val="22"/>
                <w:lang w:val="fr-FR"/>
              </w:rPr>
            </w:pPr>
          </w:p>
        </w:tc>
      </w:tr>
      <w:tr w:rsidR="006C3959" w:rsidRPr="00BE3217" w:rsidTr="006C3959">
        <w:trPr>
          <w:gridAfter w:val="1"/>
          <w:wAfter w:w="8225" w:type="dxa"/>
          <w:trHeight w:val="288"/>
          <w:tblCellSpacing w:w="21" w:type="dxa"/>
        </w:trPr>
        <w:tc>
          <w:tcPr>
            <w:tcW w:w="2645" w:type="dxa"/>
          </w:tcPr>
          <w:p w:rsidR="006C3959" w:rsidRPr="009B6DB8" w:rsidRDefault="006C3959" w:rsidP="002A4EB4">
            <w:pPr>
              <w:widowControl/>
              <w:jc w:val="right"/>
              <w:rPr>
                <w:rFonts w:asciiTheme="minorHAnsi" w:hAnsiTheme="minorHAnsi" w:cstheme="minorHAnsi"/>
                <w:b/>
                <w:sz w:val="22"/>
                <w:szCs w:val="22"/>
              </w:rPr>
            </w:pPr>
            <w:r w:rsidRPr="00BE3217">
              <w:rPr>
                <w:rFonts w:asciiTheme="minorHAnsi" w:hAnsiTheme="minorHAnsi" w:cstheme="minorHAnsi"/>
                <w:sz w:val="22"/>
                <w:szCs w:val="22"/>
              </w:rPr>
              <w:t xml:space="preserve">1999 </w:t>
            </w:r>
            <w:r>
              <w:rPr>
                <w:rFonts w:asciiTheme="minorHAnsi" w:hAnsiTheme="minorHAnsi" w:cstheme="minorHAnsi"/>
                <w:sz w:val="22"/>
                <w:szCs w:val="22"/>
              </w:rPr>
              <w:t>–</w:t>
            </w:r>
            <w:r w:rsidRPr="00BE3217">
              <w:rPr>
                <w:rFonts w:asciiTheme="minorHAnsi" w:hAnsiTheme="minorHAnsi" w:cstheme="minorHAnsi"/>
                <w:sz w:val="22"/>
                <w:szCs w:val="22"/>
              </w:rPr>
              <w:t xml:space="preserve"> Present</w:t>
            </w: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b/>
                <w:sz w:val="22"/>
                <w:szCs w:val="22"/>
              </w:rPr>
            </w:pPr>
            <w:r w:rsidRPr="00BE3217">
              <w:rPr>
                <w:rFonts w:asciiTheme="minorHAnsi" w:hAnsiTheme="minorHAnsi" w:cstheme="minorHAnsi"/>
                <w:b/>
                <w:sz w:val="22"/>
                <w:szCs w:val="22"/>
              </w:rPr>
              <w:t>Preceptor of Undergraduate Research Students, UConn School of Pharmacy, Storrs, CT</w:t>
            </w:r>
          </w:p>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u w:val="single"/>
              </w:rPr>
              <w:t>Graduated with Honors</w:t>
            </w:r>
            <w:r w:rsidRPr="00BE3217">
              <w:rPr>
                <w:rFonts w:asciiTheme="minorHAnsi" w:hAnsiTheme="minorHAnsi" w:cstheme="minorHAnsi"/>
                <w:sz w:val="22"/>
                <w:szCs w:val="22"/>
              </w:rPr>
              <w:t xml:space="preserve">: Rabab Ammar, Pharm.D. (2 Semesters, May 2001); </w:t>
            </w:r>
          </w:p>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rPr>
              <w:t>Agnes Krudysz Pharm.D. &amp; Angie Karapanos Pharm.D. (2 Semesters + 1 Rotation Month, May 2004); Pauline Rafferty (May 2005)</w:t>
            </w:r>
            <w:r w:rsidR="00415A0C">
              <w:rPr>
                <w:rFonts w:asciiTheme="minorHAnsi" w:hAnsiTheme="minorHAnsi" w:cstheme="minorHAnsi"/>
                <w:sz w:val="22"/>
                <w:szCs w:val="22"/>
              </w:rPr>
              <w:t>;</w:t>
            </w:r>
            <w:r w:rsidR="00415A0C" w:rsidRPr="00BE3217">
              <w:rPr>
                <w:rFonts w:asciiTheme="minorHAnsi" w:hAnsiTheme="minorHAnsi" w:cstheme="minorHAnsi"/>
                <w:sz w:val="22"/>
                <w:szCs w:val="22"/>
              </w:rPr>
              <w:t xml:space="preserve"> Payal Vachhani (Two semesters, 2007-2008, HONORS); Colleen J T</w:t>
            </w:r>
            <w:r w:rsidR="00415A0C">
              <w:rPr>
                <w:rFonts w:asciiTheme="minorHAnsi" w:hAnsiTheme="minorHAnsi" w:cstheme="minorHAnsi"/>
                <w:sz w:val="22"/>
                <w:szCs w:val="22"/>
              </w:rPr>
              <w:t>eevan (January 2007-2010</w:t>
            </w:r>
            <w:r w:rsidR="00415A0C" w:rsidRPr="00BE3217">
              <w:rPr>
                <w:rFonts w:asciiTheme="minorHAnsi" w:hAnsiTheme="minorHAnsi" w:cstheme="minorHAnsi"/>
                <w:sz w:val="22"/>
                <w:szCs w:val="22"/>
              </w:rPr>
              <w:t xml:space="preserve">); Lauren Tuttle </w:t>
            </w:r>
            <w:r w:rsidR="00415A0C">
              <w:rPr>
                <w:rFonts w:asciiTheme="minorHAnsi" w:hAnsiTheme="minorHAnsi" w:cstheme="minorHAnsi"/>
                <w:sz w:val="22"/>
                <w:szCs w:val="22"/>
              </w:rPr>
              <w:t>(Two Semesters, 2008-2010</w:t>
            </w:r>
            <w:r w:rsidR="00415A0C" w:rsidRPr="00BE3217">
              <w:rPr>
                <w:rFonts w:asciiTheme="minorHAnsi" w:hAnsiTheme="minorHAnsi" w:cstheme="minorHAnsi"/>
                <w:sz w:val="22"/>
                <w:szCs w:val="22"/>
              </w:rPr>
              <w:t>);</w:t>
            </w:r>
            <w:r w:rsidR="00415A0C">
              <w:rPr>
                <w:rFonts w:asciiTheme="minorHAnsi" w:hAnsiTheme="minorHAnsi" w:cstheme="minorHAnsi"/>
                <w:color w:val="000000"/>
                <w:sz w:val="22"/>
                <w:szCs w:val="22"/>
              </w:rPr>
              <w:t xml:space="preserve"> Agata Dabek (2011-2012</w:t>
            </w:r>
            <w:r w:rsidR="00415A0C" w:rsidRPr="00BE3217">
              <w:rPr>
                <w:rFonts w:asciiTheme="minorHAnsi" w:hAnsiTheme="minorHAnsi" w:cstheme="minorHAnsi"/>
                <w:color w:val="000000"/>
                <w:sz w:val="22"/>
                <w:szCs w:val="22"/>
              </w:rPr>
              <w:t>); Katarz</w:t>
            </w:r>
            <w:r w:rsidR="00415A0C">
              <w:rPr>
                <w:rFonts w:asciiTheme="minorHAnsi" w:hAnsiTheme="minorHAnsi" w:cstheme="minorHAnsi"/>
                <w:color w:val="000000"/>
                <w:sz w:val="22"/>
                <w:szCs w:val="22"/>
              </w:rPr>
              <w:t>yna Zlotnik (2011-2012)</w:t>
            </w:r>
          </w:p>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u w:val="single"/>
              </w:rPr>
              <w:t>Graduated with Distinction</w:t>
            </w:r>
            <w:r w:rsidRPr="00BE3217">
              <w:rPr>
                <w:rFonts w:asciiTheme="minorHAnsi" w:hAnsiTheme="minorHAnsi" w:cstheme="minorHAnsi"/>
                <w:sz w:val="22"/>
                <w:szCs w:val="22"/>
              </w:rPr>
              <w:t>: Audrea Hotsko Pharm.D. &amp; Stacey Robertson, Pharm.D. (2 Semesters + 1 Research Month, May 2002); Alexandria Piotrowski, Pharm.D. (2 Semesters + 1 Research Month, May 2003); Deborah Cios, (4 Semesters, September 2004-May 2007)</w:t>
            </w:r>
            <w:r w:rsidR="00415A0C">
              <w:rPr>
                <w:rFonts w:asciiTheme="minorHAnsi" w:hAnsiTheme="minorHAnsi" w:cstheme="minorHAnsi"/>
                <w:sz w:val="22"/>
                <w:szCs w:val="22"/>
              </w:rPr>
              <w:t>;</w:t>
            </w:r>
            <w:r w:rsidR="00415A0C" w:rsidRPr="00BE3217">
              <w:rPr>
                <w:rFonts w:asciiTheme="minorHAnsi" w:hAnsiTheme="minorHAnsi" w:cstheme="minorHAnsi"/>
                <w:color w:val="000000"/>
                <w:sz w:val="22"/>
                <w:szCs w:val="22"/>
              </w:rPr>
              <w:t xml:space="preserve"> Melissa Kuhn (2011</w:t>
            </w:r>
            <w:r w:rsidR="00415A0C">
              <w:rPr>
                <w:rFonts w:asciiTheme="minorHAnsi" w:hAnsiTheme="minorHAnsi" w:cstheme="minorHAnsi"/>
                <w:color w:val="000000"/>
                <w:sz w:val="22"/>
                <w:szCs w:val="22"/>
              </w:rPr>
              <w:t>-2012</w:t>
            </w:r>
            <w:r w:rsidR="00415A0C" w:rsidRPr="00BE3217">
              <w:rPr>
                <w:rFonts w:asciiTheme="minorHAnsi" w:hAnsiTheme="minorHAnsi" w:cstheme="minorHAnsi"/>
                <w:color w:val="000000"/>
                <w:sz w:val="22"/>
                <w:szCs w:val="22"/>
              </w:rPr>
              <w:t>); Jol</w:t>
            </w:r>
            <w:r w:rsidR="00415A0C">
              <w:rPr>
                <w:rFonts w:asciiTheme="minorHAnsi" w:hAnsiTheme="minorHAnsi" w:cstheme="minorHAnsi"/>
                <w:color w:val="000000"/>
                <w:sz w:val="22"/>
                <w:szCs w:val="22"/>
              </w:rPr>
              <w:t>a Mehmeti (2016-2018</w:t>
            </w:r>
            <w:r w:rsidR="00415A0C" w:rsidRPr="00BE3217">
              <w:rPr>
                <w:rFonts w:asciiTheme="minorHAnsi" w:hAnsiTheme="minorHAnsi" w:cstheme="minorHAnsi"/>
                <w:color w:val="000000"/>
                <w:sz w:val="22"/>
                <w:szCs w:val="22"/>
              </w:rPr>
              <w:t>)</w:t>
            </w:r>
          </w:p>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u w:val="single"/>
              </w:rPr>
              <w:t>Graduated Students</w:t>
            </w:r>
            <w:r w:rsidRPr="00BE3217">
              <w:rPr>
                <w:rFonts w:asciiTheme="minorHAnsi" w:hAnsiTheme="minorHAnsi" w:cstheme="minorHAnsi"/>
                <w:sz w:val="22"/>
                <w:szCs w:val="22"/>
              </w:rPr>
              <w:t xml:space="preserve">: Jenny Chung, Pharm.D. (February 2002); William Baker, Pharm.D. (March 2002); Audrea Hotsko, Pharm.D. </w:t>
            </w:r>
            <w:proofErr w:type="gramStart"/>
            <w:r w:rsidRPr="00BE3217">
              <w:rPr>
                <w:rFonts w:asciiTheme="minorHAnsi" w:hAnsiTheme="minorHAnsi" w:cstheme="minorHAnsi"/>
                <w:sz w:val="22"/>
                <w:szCs w:val="22"/>
              </w:rPr>
              <w:t>and</w:t>
            </w:r>
            <w:proofErr w:type="gramEnd"/>
            <w:r w:rsidRPr="00BE3217">
              <w:rPr>
                <w:rFonts w:asciiTheme="minorHAnsi" w:hAnsiTheme="minorHAnsi" w:cstheme="minorHAnsi"/>
                <w:sz w:val="22"/>
                <w:szCs w:val="22"/>
              </w:rPr>
              <w:t xml:space="preserve"> Steven Sander, Pharm.D. (April 2002); Heather Sun, Pharm.D. </w:t>
            </w:r>
            <w:proofErr w:type="gramStart"/>
            <w:r w:rsidRPr="00BE3217">
              <w:rPr>
                <w:rFonts w:asciiTheme="minorHAnsi" w:hAnsiTheme="minorHAnsi" w:cstheme="minorHAnsi"/>
                <w:sz w:val="22"/>
                <w:szCs w:val="22"/>
              </w:rPr>
              <w:t>and</w:t>
            </w:r>
            <w:proofErr w:type="gramEnd"/>
            <w:r w:rsidRPr="00BE3217">
              <w:rPr>
                <w:rFonts w:asciiTheme="minorHAnsi" w:hAnsiTheme="minorHAnsi" w:cstheme="minorHAnsi"/>
                <w:sz w:val="22"/>
                <w:szCs w:val="22"/>
              </w:rPr>
              <w:t xml:space="preserve"> Nick Hawryz, Pharm.D. (April 2003); Christopher Fortier, </w:t>
            </w:r>
            <w:proofErr w:type="gramStart"/>
            <w:r w:rsidRPr="00BE3217">
              <w:rPr>
                <w:rFonts w:asciiTheme="minorHAnsi" w:hAnsiTheme="minorHAnsi" w:cstheme="minorHAnsi"/>
                <w:sz w:val="22"/>
                <w:szCs w:val="22"/>
              </w:rPr>
              <w:t>Pharm.D.,</w:t>
            </w:r>
            <w:proofErr w:type="gramEnd"/>
            <w:r w:rsidRPr="00BE3217">
              <w:rPr>
                <w:rFonts w:asciiTheme="minorHAnsi" w:hAnsiTheme="minorHAnsi" w:cstheme="minorHAnsi"/>
                <w:sz w:val="22"/>
                <w:szCs w:val="22"/>
              </w:rPr>
              <w:t xml:space="preserve"> Vinnita Sinha, Pharm.D. (April 2004); Michael Kardas, Pharm.D</w:t>
            </w:r>
            <w:proofErr w:type="gramStart"/>
            <w:r w:rsidRPr="00BE3217">
              <w:rPr>
                <w:rFonts w:asciiTheme="minorHAnsi" w:hAnsiTheme="minorHAnsi" w:cstheme="minorHAnsi"/>
                <w:sz w:val="22"/>
                <w:szCs w:val="22"/>
              </w:rPr>
              <w:t>.&amp;</w:t>
            </w:r>
            <w:proofErr w:type="gramEnd"/>
            <w:r w:rsidRPr="00BE3217">
              <w:rPr>
                <w:rFonts w:asciiTheme="minorHAnsi" w:hAnsiTheme="minorHAnsi" w:cstheme="minorHAnsi"/>
                <w:sz w:val="22"/>
                <w:szCs w:val="22"/>
              </w:rPr>
              <w:t xml:space="preserve"> Agron Ismaili, Pharm.D. (2 Semesters Ending + 1 rotation ending June 2004); Jade Pham, Pharm.D. (July 2004), Jasmine Sahni, Pharm.D. (January 2005); Sean Norton (July 2005); Elizabeth Lucina (April 2006); Aaron Hussey (June 2006); Jennifer Morrone (August 2006); Eang Lao (October 2006); Jenny Lipieki (3 semesters January 2005-May 2007)</w:t>
            </w:r>
          </w:p>
          <w:p w:rsidR="006C3959" w:rsidRPr="00BE3217" w:rsidRDefault="006C3959" w:rsidP="006C3959">
            <w:pPr>
              <w:pStyle w:val="Footer"/>
              <w:widowControl/>
              <w:tabs>
                <w:tab w:val="clear" w:pos="4320"/>
                <w:tab w:val="clear" w:pos="8640"/>
              </w:tabs>
              <w:rPr>
                <w:rFonts w:asciiTheme="minorHAnsi" w:hAnsiTheme="minorHAnsi" w:cstheme="minorHAnsi"/>
                <w:color w:val="000000"/>
                <w:sz w:val="22"/>
                <w:szCs w:val="22"/>
              </w:rPr>
            </w:pPr>
            <w:r w:rsidRPr="00BE3217">
              <w:rPr>
                <w:rFonts w:asciiTheme="minorHAnsi" w:hAnsiTheme="minorHAnsi" w:cstheme="minorHAnsi"/>
                <w:sz w:val="22"/>
                <w:szCs w:val="22"/>
                <w:u w:val="single"/>
              </w:rPr>
              <w:t>Current Research Students</w:t>
            </w:r>
            <w:r w:rsidRPr="00BE3217">
              <w:rPr>
                <w:rFonts w:asciiTheme="minorHAnsi" w:hAnsiTheme="minorHAnsi" w:cstheme="minorHAnsi"/>
                <w:sz w:val="22"/>
                <w:szCs w:val="22"/>
              </w:rPr>
              <w:t xml:space="preserve">: </w:t>
            </w:r>
          </w:p>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color w:val="000000"/>
                <w:sz w:val="22"/>
                <w:szCs w:val="22"/>
              </w:rPr>
              <w:t xml:space="preserve"> </w:t>
            </w:r>
          </w:p>
          <w:p w:rsidR="006C3959" w:rsidRPr="00BE3217" w:rsidRDefault="006C3959" w:rsidP="006C3959">
            <w:pPr>
              <w:pStyle w:val="Footer"/>
              <w:widowControl/>
              <w:tabs>
                <w:tab w:val="clear" w:pos="4320"/>
                <w:tab w:val="clear" w:pos="8640"/>
              </w:tabs>
              <w:rPr>
                <w:rFonts w:asciiTheme="minorHAnsi" w:hAnsiTheme="minorHAnsi" w:cstheme="minorHAnsi"/>
                <w:b/>
                <w:sz w:val="22"/>
                <w:szCs w:val="22"/>
              </w:rPr>
            </w:pPr>
            <w:r w:rsidRPr="00BE3217">
              <w:rPr>
                <w:rFonts w:asciiTheme="minorHAnsi" w:hAnsiTheme="minorHAnsi" w:cstheme="minorHAnsi"/>
                <w:b/>
                <w:sz w:val="22"/>
                <w:szCs w:val="22"/>
              </w:rPr>
              <w:t>Preceptor of Research Training Experience, St Joseph’s College, Hartford, CT</w:t>
            </w:r>
          </w:p>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u w:val="single"/>
              </w:rPr>
              <w:t>Graduated Student</w:t>
            </w:r>
            <w:r w:rsidRPr="00BE3217">
              <w:rPr>
                <w:rFonts w:asciiTheme="minorHAnsi" w:hAnsiTheme="minorHAnsi" w:cstheme="minorHAnsi"/>
                <w:sz w:val="22"/>
                <w:szCs w:val="22"/>
              </w:rPr>
              <w:t>: Lilia Mandybur (2 Semesters Ending August/December 2001)</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rPr>
                <w:rFonts w:asciiTheme="minorHAnsi" w:hAnsiTheme="minorHAnsi" w:cstheme="minorHAnsi"/>
                <w:sz w:val="22"/>
                <w:szCs w:val="22"/>
                <w:lang w:val="nl-NL"/>
              </w:rPr>
            </w:pPr>
            <w:r w:rsidRPr="0021148F">
              <w:rPr>
                <w:rFonts w:asciiTheme="minorHAnsi" w:hAnsiTheme="minorHAnsi" w:cstheme="minorHAnsi"/>
                <w:b/>
                <w:sz w:val="22"/>
                <w:szCs w:val="22"/>
              </w:rPr>
              <w:t>UConn Didactic Courses</w:t>
            </w: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sz w:val="22"/>
                <w:szCs w:val="22"/>
                <w:lang w:val="nl-NL"/>
              </w:rPr>
            </w:pPr>
          </w:p>
        </w:tc>
      </w:tr>
      <w:tr w:rsidR="006C3959" w:rsidRPr="00BE3217" w:rsidTr="006C3959">
        <w:trPr>
          <w:trHeight w:val="288"/>
          <w:tblCellSpacing w:w="21" w:type="dxa"/>
        </w:trPr>
        <w:tc>
          <w:tcPr>
            <w:tcW w:w="10891" w:type="dxa"/>
            <w:gridSpan w:val="2"/>
          </w:tcPr>
          <w:p w:rsidR="006C3959" w:rsidRPr="0021148F" w:rsidRDefault="006C3959" w:rsidP="006C3959">
            <w:pPr>
              <w:pStyle w:val="Footer"/>
              <w:widowControl/>
              <w:tabs>
                <w:tab w:val="clear" w:pos="4320"/>
                <w:tab w:val="clear" w:pos="8640"/>
              </w:tabs>
              <w:rPr>
                <w:rFonts w:asciiTheme="minorHAnsi" w:hAnsiTheme="minorHAnsi" w:cstheme="minorHAnsi"/>
                <w:b/>
                <w:sz w:val="22"/>
                <w:szCs w:val="22"/>
              </w:rPr>
            </w:pPr>
            <w:r w:rsidRPr="00BE3217">
              <w:rPr>
                <w:rFonts w:asciiTheme="minorHAnsi" w:hAnsiTheme="minorHAnsi" w:cstheme="minorHAnsi"/>
                <w:b/>
                <w:sz w:val="22"/>
                <w:szCs w:val="22"/>
              </w:rPr>
              <w:t>Undergraduate</w:t>
            </w:r>
          </w:p>
        </w:tc>
        <w:tc>
          <w:tcPr>
            <w:tcW w:w="8225" w:type="dxa"/>
          </w:tcPr>
          <w:p w:rsidR="006C3959" w:rsidRPr="00BE3217" w:rsidRDefault="006C3959" w:rsidP="006C3959">
            <w:pPr>
              <w:widowControl/>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1997 </w:t>
            </w:r>
            <w:r>
              <w:rPr>
                <w:rFonts w:asciiTheme="minorHAnsi" w:hAnsiTheme="minorHAnsi" w:cstheme="minorHAnsi"/>
                <w:sz w:val="22"/>
                <w:szCs w:val="22"/>
              </w:rPr>
              <w:t>–</w:t>
            </w:r>
            <w:r w:rsidRPr="00BE3217">
              <w:rPr>
                <w:rFonts w:asciiTheme="minorHAnsi" w:hAnsiTheme="minorHAnsi" w:cstheme="minorHAnsi"/>
                <w:sz w:val="22"/>
                <w:szCs w:val="22"/>
              </w:rPr>
              <w:t xml:space="preserve"> 1998</w:t>
            </w: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r w:rsidRPr="00BE3217">
              <w:rPr>
                <w:rFonts w:asciiTheme="minorHAnsi" w:hAnsiTheme="minorHAnsi" w:cstheme="minorHAnsi"/>
                <w:sz w:val="22"/>
                <w:szCs w:val="22"/>
              </w:rPr>
              <w:t>Pharmacokinetics (Pharmacy 230). Lecturer on Antiarrhythmic Drug Pharmacokinetics</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u w:val="single"/>
              </w:rPr>
            </w:pPr>
          </w:p>
        </w:tc>
        <w:tc>
          <w:tcPr>
            <w:tcW w:w="8204" w:type="dxa"/>
          </w:tcPr>
          <w:p w:rsidR="006C3959" w:rsidRPr="00BE3217" w:rsidRDefault="006C3959" w:rsidP="006C3959">
            <w:pPr>
              <w:pStyle w:val="Footer"/>
              <w:widowControl/>
              <w:tabs>
                <w:tab w:val="clear" w:pos="4320"/>
                <w:tab w:val="clear" w:pos="8640"/>
              </w:tabs>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CD021C" w:rsidRDefault="006C3959" w:rsidP="006C3959">
            <w:pPr>
              <w:pStyle w:val="Heading9"/>
              <w:jc w:val="right"/>
              <w:rPr>
                <w:rFonts w:asciiTheme="minorHAnsi" w:hAnsiTheme="minorHAnsi" w:cstheme="minorHAnsi"/>
                <w:b w:val="0"/>
                <w:sz w:val="22"/>
                <w:szCs w:val="22"/>
              </w:rPr>
            </w:pPr>
            <w:r w:rsidRPr="00CD021C">
              <w:rPr>
                <w:rFonts w:asciiTheme="minorHAnsi" w:hAnsiTheme="minorHAnsi" w:cstheme="minorHAnsi"/>
                <w:b w:val="0"/>
                <w:sz w:val="22"/>
                <w:szCs w:val="22"/>
              </w:rPr>
              <w:t>1998 – 1999</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Cardiovascular Therapeutics Module (Pharmacy 280).  Lectures on Angina/Myocardial Infarction, Hypertension, Thromboembolism, Arrhythmias, Congestive Heart Failure</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b/>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1998 </w:t>
            </w:r>
            <w:r>
              <w:rPr>
                <w:rFonts w:asciiTheme="minorHAnsi" w:hAnsiTheme="minorHAnsi" w:cstheme="minorHAnsi"/>
                <w:sz w:val="22"/>
                <w:szCs w:val="22"/>
              </w:rPr>
              <w:t>–</w:t>
            </w:r>
            <w:r w:rsidRPr="00BE3217">
              <w:rPr>
                <w:rFonts w:asciiTheme="minorHAnsi" w:hAnsiTheme="minorHAnsi" w:cstheme="minorHAnsi"/>
                <w:sz w:val="22"/>
                <w:szCs w:val="22"/>
              </w:rPr>
              <w:t xml:space="preserve"> 1999</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Pharmacy Research Seminar (Pharmacy 201) for Honors Program Students.  Lecturer on Research</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b/>
                <w:sz w:val="22"/>
                <w:szCs w:val="22"/>
              </w:rPr>
              <w:t>Pharm.D. Program</w:t>
            </w: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Pr>
                <w:rFonts w:asciiTheme="minorHAnsi" w:hAnsiTheme="minorHAnsi" w:cstheme="minorHAnsi"/>
                <w:sz w:val="22"/>
                <w:szCs w:val="22"/>
              </w:rPr>
              <w:t>1998 – 2010</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Pharmaceutical Care (PHRM 207). </w:t>
            </w:r>
            <w:r w:rsidRPr="00BE3217">
              <w:rPr>
                <w:rFonts w:asciiTheme="minorHAnsi" w:hAnsiTheme="minorHAnsi" w:cstheme="minorHAnsi"/>
                <w:sz w:val="22"/>
                <w:szCs w:val="22"/>
                <w:lang w:val="fr-FR"/>
              </w:rPr>
              <w:t>On-Site Lecturer</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b/>
                <w:sz w:val="22"/>
                <w:szCs w:val="22"/>
              </w:rPr>
            </w:pPr>
            <w:r>
              <w:rPr>
                <w:rFonts w:asciiTheme="minorHAnsi" w:hAnsiTheme="minorHAnsi" w:cstheme="minorHAnsi"/>
                <w:sz w:val="22"/>
                <w:szCs w:val="22"/>
              </w:rPr>
              <w:t>1998 – 2010</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Cardiology Therapeutics Module (PHRM 254).  Lectures on Hyperlipidemia, Angina, Myocardial Infarction, Arrhythmias, Congestive Heart Failure</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b/>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Pr>
                <w:rFonts w:asciiTheme="minorHAnsi" w:hAnsiTheme="minorHAnsi" w:cstheme="minorHAnsi"/>
                <w:sz w:val="22"/>
                <w:szCs w:val="22"/>
              </w:rPr>
              <w:t>2003 – 2010</w:t>
            </w:r>
          </w:p>
        </w:tc>
        <w:tc>
          <w:tcPr>
            <w:tcW w:w="8204" w:type="dxa"/>
          </w:tcPr>
          <w:p w:rsidR="006C3959" w:rsidRPr="00BE3217" w:rsidRDefault="006C3959" w:rsidP="006C3959">
            <w:pPr>
              <w:widowControl/>
              <w:rPr>
                <w:rFonts w:asciiTheme="minorHAnsi" w:hAnsiTheme="minorHAnsi" w:cstheme="minorHAnsi"/>
                <w:sz w:val="22"/>
                <w:szCs w:val="22"/>
                <w:lang w:val="fr-FR"/>
              </w:rPr>
            </w:pPr>
            <w:r w:rsidRPr="00BE3217">
              <w:rPr>
                <w:rFonts w:asciiTheme="minorHAnsi" w:hAnsiTheme="minorHAnsi" w:cstheme="minorHAnsi"/>
                <w:sz w:val="22"/>
                <w:szCs w:val="22"/>
              </w:rPr>
              <w:t>Cardiology Therapeutics Module (PHRM 254).  Lecture on Cardiovascular Drugs Pharmacokinetics</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lang w:val="fr-FR"/>
              </w:rPr>
            </w:pPr>
          </w:p>
        </w:tc>
        <w:tc>
          <w:tcPr>
            <w:tcW w:w="8204" w:type="dxa"/>
          </w:tcPr>
          <w:p w:rsidR="006C3959" w:rsidRPr="00BE3217" w:rsidRDefault="006C3959" w:rsidP="006C3959">
            <w:pPr>
              <w:widowControl/>
              <w:rPr>
                <w:rFonts w:asciiTheme="minorHAnsi" w:hAnsiTheme="minorHAnsi" w:cstheme="minorHAnsi"/>
                <w:sz w:val="22"/>
                <w:szCs w:val="22"/>
                <w:lang w:val="fr-FR"/>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2005 </w:t>
            </w:r>
            <w:r>
              <w:rPr>
                <w:rFonts w:asciiTheme="minorHAnsi" w:hAnsiTheme="minorHAnsi" w:cstheme="minorHAnsi"/>
                <w:sz w:val="22"/>
                <w:szCs w:val="22"/>
              </w:rPr>
              <w:t>–</w:t>
            </w:r>
            <w:r w:rsidRPr="00BE3217">
              <w:rPr>
                <w:rFonts w:asciiTheme="minorHAnsi" w:hAnsiTheme="minorHAnsi" w:cstheme="minorHAnsi"/>
                <w:sz w:val="22"/>
                <w:szCs w:val="22"/>
              </w:rPr>
              <w:t xml:space="preserve"> 2006</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Cardiology Therapeutics Module (Phrm 254): Lecture on Hypertension and Interpreting Acid-Base Disorders. </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1999 </w:t>
            </w:r>
            <w:r>
              <w:rPr>
                <w:rFonts w:asciiTheme="minorHAnsi" w:hAnsiTheme="minorHAnsi" w:cstheme="minorHAnsi"/>
                <w:sz w:val="22"/>
                <w:szCs w:val="22"/>
              </w:rPr>
              <w:t>–</w:t>
            </w:r>
            <w:r w:rsidRPr="00BE3217">
              <w:rPr>
                <w:rFonts w:asciiTheme="minorHAnsi" w:hAnsiTheme="minorHAnsi" w:cstheme="minorHAnsi"/>
                <w:sz w:val="22"/>
                <w:szCs w:val="22"/>
              </w:rPr>
              <w:t xml:space="preserve"> 2009</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Literature Evaluation and Biostatistics (PHRM 200/PHRX 3000). Course Co-Coordinator and Lecturer.</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1999 </w:t>
            </w:r>
            <w:r>
              <w:rPr>
                <w:rFonts w:asciiTheme="minorHAnsi" w:hAnsiTheme="minorHAnsi" w:cstheme="minorHAnsi"/>
                <w:sz w:val="22"/>
                <w:szCs w:val="22"/>
              </w:rPr>
              <w:t>–</w:t>
            </w:r>
            <w:r w:rsidRPr="00BE3217">
              <w:rPr>
                <w:rFonts w:asciiTheme="minorHAnsi" w:hAnsiTheme="minorHAnsi" w:cstheme="minorHAnsi"/>
                <w:sz w:val="22"/>
                <w:szCs w:val="22"/>
              </w:rPr>
              <w:t xml:space="preserve"> 2002</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Clinical Pharmacokinetics (PHRM 257). Lecturer on Antiarrhythmic Agents Pharmacokinetics  </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Pr>
                <w:rFonts w:asciiTheme="minorHAnsi" w:hAnsiTheme="minorHAnsi" w:cstheme="minorHAnsi"/>
                <w:sz w:val="22"/>
                <w:szCs w:val="22"/>
              </w:rPr>
              <w:t>1999, 2008, 2009, 2019</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Pharmacy Research Seminar (PHRM 201</w:t>
            </w:r>
            <w:r>
              <w:rPr>
                <w:rFonts w:asciiTheme="minorHAnsi" w:hAnsiTheme="minorHAnsi" w:cstheme="minorHAnsi"/>
                <w:sz w:val="22"/>
                <w:szCs w:val="22"/>
              </w:rPr>
              <w:t>, PHAR/PHRX 3012</w:t>
            </w:r>
            <w:r w:rsidRPr="00BE3217">
              <w:rPr>
                <w:rFonts w:asciiTheme="minorHAnsi" w:hAnsiTheme="minorHAnsi" w:cstheme="minorHAnsi"/>
                <w:sz w:val="22"/>
                <w:szCs w:val="22"/>
              </w:rPr>
              <w:t>) for H</w:t>
            </w:r>
            <w:r>
              <w:rPr>
                <w:rFonts w:asciiTheme="minorHAnsi" w:hAnsiTheme="minorHAnsi" w:cstheme="minorHAnsi"/>
                <w:sz w:val="22"/>
                <w:szCs w:val="22"/>
              </w:rPr>
              <w:t>onors Program Students. Single Lecture</w:t>
            </w:r>
            <w:r w:rsidRPr="00BE3217">
              <w:rPr>
                <w:rFonts w:asciiTheme="minorHAnsi" w:hAnsiTheme="minorHAnsi" w:cstheme="minorHAnsi"/>
                <w:sz w:val="22"/>
                <w:szCs w:val="22"/>
              </w:rPr>
              <w:t xml:space="preserve"> on </w:t>
            </w:r>
            <w:r>
              <w:rPr>
                <w:rFonts w:asciiTheme="minorHAnsi" w:hAnsiTheme="minorHAnsi" w:cstheme="minorHAnsi"/>
                <w:sz w:val="22"/>
                <w:szCs w:val="22"/>
              </w:rPr>
              <w:t xml:space="preserve">Ongoing Personal </w:t>
            </w:r>
            <w:r w:rsidRPr="00BE3217">
              <w:rPr>
                <w:rFonts w:asciiTheme="minorHAnsi" w:hAnsiTheme="minorHAnsi" w:cstheme="minorHAnsi"/>
                <w:sz w:val="22"/>
                <w:szCs w:val="22"/>
              </w:rPr>
              <w:t>Research</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1999 </w:t>
            </w:r>
            <w:r>
              <w:rPr>
                <w:rFonts w:asciiTheme="minorHAnsi" w:hAnsiTheme="minorHAnsi" w:cstheme="minorHAnsi"/>
                <w:sz w:val="22"/>
                <w:szCs w:val="22"/>
              </w:rPr>
              <w:t>–</w:t>
            </w:r>
            <w:r w:rsidRPr="00BE3217">
              <w:rPr>
                <w:rFonts w:asciiTheme="minorHAnsi" w:hAnsiTheme="minorHAnsi" w:cstheme="minorHAnsi"/>
                <w:sz w:val="22"/>
                <w:szCs w:val="22"/>
              </w:rPr>
              <w:t xml:space="preserve"> 2005</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Physical Assessment Course (PHRM 211). Lecturer (ECG Skills/Heart Sounds), Laboratory Instructor (CV exam plus GI exam).</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2001 </w:t>
            </w:r>
            <w:r>
              <w:rPr>
                <w:rFonts w:asciiTheme="minorHAnsi" w:hAnsiTheme="minorHAnsi" w:cstheme="minorHAnsi"/>
                <w:sz w:val="22"/>
                <w:szCs w:val="22"/>
              </w:rPr>
              <w:t>–</w:t>
            </w:r>
            <w:r w:rsidRPr="00BE3217">
              <w:rPr>
                <w:rFonts w:asciiTheme="minorHAnsi" w:hAnsiTheme="minorHAnsi" w:cstheme="minorHAnsi"/>
                <w:sz w:val="22"/>
                <w:szCs w:val="22"/>
              </w:rPr>
              <w:t xml:space="preserve"> 2003</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Nonprescription Medication Course (PHRM 210). Lecture on Head &amp; Body Lice.</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2003 </w:t>
            </w:r>
            <w:r>
              <w:rPr>
                <w:rFonts w:asciiTheme="minorHAnsi" w:hAnsiTheme="minorHAnsi" w:cstheme="minorHAnsi"/>
                <w:sz w:val="22"/>
                <w:szCs w:val="22"/>
              </w:rPr>
              <w:t>– 2009</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Nonprescription Medication Course (PHRM 210). Lecture on Herbs With Cardiac Implications.</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2006 </w:t>
            </w:r>
            <w:r>
              <w:rPr>
                <w:rFonts w:asciiTheme="minorHAnsi" w:hAnsiTheme="minorHAnsi" w:cstheme="minorHAnsi"/>
                <w:sz w:val="22"/>
                <w:szCs w:val="22"/>
              </w:rPr>
              <w:t>–</w:t>
            </w:r>
            <w:r w:rsidRPr="00BE3217">
              <w:rPr>
                <w:rFonts w:asciiTheme="minorHAnsi" w:hAnsiTheme="minorHAnsi" w:cstheme="minorHAnsi"/>
                <w:sz w:val="22"/>
                <w:szCs w:val="22"/>
              </w:rPr>
              <w:t xml:space="preserve"> 2007</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Drug Induced Diseases (PHRM 258W). Lecture on Drug Induced Cardiac Disease and Preceptor of Major Student Writing Projects</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2008 </w:t>
            </w:r>
            <w:r>
              <w:rPr>
                <w:rFonts w:asciiTheme="minorHAnsi" w:hAnsiTheme="minorHAnsi" w:cstheme="minorHAnsi"/>
                <w:sz w:val="22"/>
                <w:szCs w:val="22"/>
              </w:rPr>
              <w:t>–</w:t>
            </w:r>
            <w:r w:rsidRPr="00BE3217">
              <w:rPr>
                <w:rFonts w:asciiTheme="minorHAnsi" w:hAnsiTheme="minorHAnsi" w:cstheme="minorHAnsi"/>
                <w:sz w:val="22"/>
                <w:szCs w:val="22"/>
              </w:rPr>
              <w:t xml:space="preserve"> Present</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Evidence-Based Practice (PHRX 3095, ELECTIVE). Lectures on Evidence Based Practice and Use of Systematic Review to Discern that Evidence.</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2009 </w:t>
            </w:r>
            <w:r>
              <w:rPr>
                <w:rFonts w:asciiTheme="minorHAnsi" w:hAnsiTheme="minorHAnsi" w:cstheme="minorHAnsi"/>
                <w:sz w:val="22"/>
                <w:szCs w:val="22"/>
              </w:rPr>
              <w:t>–</w:t>
            </w:r>
            <w:r w:rsidRPr="00BE3217">
              <w:rPr>
                <w:rFonts w:asciiTheme="minorHAnsi" w:hAnsiTheme="minorHAnsi" w:cstheme="minorHAnsi"/>
                <w:sz w:val="22"/>
                <w:szCs w:val="22"/>
              </w:rPr>
              <w:t xml:space="preserve"> Present</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Drug Information II (PHRX3007). Lectures on Case Reports/Series, Applicabilty, and Finding Literature.</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2010 </w:t>
            </w:r>
            <w:r>
              <w:rPr>
                <w:rFonts w:asciiTheme="minorHAnsi" w:hAnsiTheme="minorHAnsi" w:cstheme="minorHAnsi"/>
                <w:sz w:val="22"/>
                <w:szCs w:val="22"/>
              </w:rPr>
              <w:t>–</w:t>
            </w:r>
            <w:r w:rsidRPr="00BE3217">
              <w:rPr>
                <w:rFonts w:asciiTheme="minorHAnsi" w:hAnsiTheme="minorHAnsi" w:cstheme="minorHAnsi"/>
                <w:sz w:val="22"/>
                <w:szCs w:val="22"/>
              </w:rPr>
              <w:t xml:space="preserve"> Present</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Cardiac Module (PHRX 5040). Lectures on Hypertension, Lipids, Angina, Myocardial Infarction, Heart Failure, Arrhythmias. Course Coordinator until 2015.</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2010 </w:t>
            </w:r>
            <w:r>
              <w:rPr>
                <w:rFonts w:asciiTheme="minorHAnsi" w:hAnsiTheme="minorHAnsi" w:cstheme="minorHAnsi"/>
                <w:sz w:val="22"/>
                <w:szCs w:val="22"/>
              </w:rPr>
              <w:t>– 2019</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Correlated Pharmacy Problem Solving (CPPS) IV (PHRX 5010). Two active learning sessions on cardiac topics. Course Coordinator until 2016.</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jc w:val="right"/>
              <w:rPr>
                <w:rFonts w:asciiTheme="minorHAnsi" w:hAnsiTheme="minorHAnsi" w:cstheme="minorHAnsi"/>
                <w:sz w:val="22"/>
                <w:szCs w:val="22"/>
              </w:rPr>
            </w:pPr>
            <w:r w:rsidRPr="00BE3217">
              <w:rPr>
                <w:rFonts w:asciiTheme="minorHAnsi" w:hAnsiTheme="minorHAnsi" w:cstheme="minorHAnsi"/>
                <w:sz w:val="22"/>
                <w:szCs w:val="22"/>
              </w:rPr>
              <w:t xml:space="preserve">2014 </w:t>
            </w:r>
            <w:r>
              <w:rPr>
                <w:rFonts w:asciiTheme="minorHAnsi" w:hAnsiTheme="minorHAnsi" w:cstheme="minorHAnsi"/>
                <w:sz w:val="22"/>
                <w:szCs w:val="22"/>
              </w:rPr>
              <w:t>–</w:t>
            </w:r>
            <w:r w:rsidRPr="00BE3217">
              <w:rPr>
                <w:rFonts w:asciiTheme="minorHAnsi" w:hAnsiTheme="minorHAnsi" w:cstheme="minorHAnsi"/>
                <w:sz w:val="22"/>
                <w:szCs w:val="22"/>
              </w:rPr>
              <w:t xml:space="preserve"> Present</w:t>
            </w:r>
          </w:p>
        </w:tc>
        <w:tc>
          <w:tcPr>
            <w:tcW w:w="8204" w:type="dxa"/>
          </w:tcPr>
          <w:p w:rsidR="006C3959" w:rsidRPr="00BE3217" w:rsidRDefault="006C3959" w:rsidP="006C3959">
            <w:pPr>
              <w:rPr>
                <w:rFonts w:asciiTheme="minorHAnsi" w:hAnsiTheme="minorHAnsi" w:cstheme="minorHAnsi"/>
                <w:sz w:val="22"/>
                <w:szCs w:val="22"/>
              </w:rPr>
            </w:pPr>
            <w:r w:rsidRPr="00BE3217">
              <w:rPr>
                <w:rFonts w:asciiTheme="minorHAnsi" w:hAnsiTheme="minorHAnsi" w:cstheme="minorHAnsi"/>
                <w:sz w:val="22"/>
                <w:szCs w:val="22"/>
              </w:rPr>
              <w:t>Discovering the Leader Within</w:t>
            </w:r>
            <w:r>
              <w:rPr>
                <w:rFonts w:asciiTheme="minorHAnsi" w:hAnsiTheme="minorHAnsi" w:cstheme="minorHAnsi"/>
                <w:sz w:val="22"/>
                <w:szCs w:val="22"/>
              </w:rPr>
              <w:t xml:space="preserve"> (Phrx 3057 ELECTIVE)</w:t>
            </w:r>
            <w:r w:rsidRPr="00BE3217">
              <w:rPr>
                <w:rFonts w:asciiTheme="minorHAnsi" w:hAnsiTheme="minorHAnsi" w:cstheme="minorHAnsi"/>
                <w:sz w:val="22"/>
                <w:szCs w:val="22"/>
              </w:rPr>
              <w:t>/w-Course Leadership (Phrx 4001w-001</w:t>
            </w:r>
            <w:r>
              <w:rPr>
                <w:rFonts w:asciiTheme="minorHAnsi" w:hAnsiTheme="minorHAnsi" w:cstheme="minorHAnsi"/>
                <w:sz w:val="22"/>
                <w:szCs w:val="22"/>
              </w:rPr>
              <w:t>)</w:t>
            </w:r>
            <w:r w:rsidRPr="00BE3217">
              <w:rPr>
                <w:rFonts w:asciiTheme="minorHAnsi" w:hAnsiTheme="minorHAnsi" w:cstheme="minorHAnsi"/>
                <w:sz w:val="22"/>
                <w:szCs w:val="22"/>
              </w:rPr>
              <w:t>. Teach entire course.</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jc w:val="right"/>
              <w:rPr>
                <w:rFonts w:asciiTheme="minorHAnsi" w:hAnsiTheme="minorHAnsi" w:cstheme="minorHAnsi"/>
                <w:sz w:val="22"/>
                <w:szCs w:val="22"/>
              </w:rPr>
            </w:pPr>
          </w:p>
        </w:tc>
        <w:tc>
          <w:tcPr>
            <w:tcW w:w="8204" w:type="dxa"/>
          </w:tcPr>
          <w:p w:rsidR="006C3959" w:rsidRPr="00BE3217" w:rsidRDefault="006C3959" w:rsidP="006C3959">
            <w:pPr>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jc w:val="right"/>
              <w:rPr>
                <w:rFonts w:asciiTheme="minorHAnsi" w:hAnsiTheme="minorHAnsi" w:cstheme="minorHAnsi"/>
                <w:sz w:val="22"/>
                <w:szCs w:val="22"/>
              </w:rPr>
            </w:pPr>
            <w:r w:rsidRPr="00BE3217">
              <w:rPr>
                <w:rFonts w:asciiTheme="minorHAnsi" w:hAnsiTheme="minorHAnsi" w:cstheme="minorHAnsi"/>
                <w:bCs/>
                <w:sz w:val="22"/>
                <w:szCs w:val="22"/>
              </w:rPr>
              <w:t xml:space="preserve">2015 </w:t>
            </w:r>
            <w:r>
              <w:rPr>
                <w:rFonts w:asciiTheme="minorHAnsi" w:hAnsiTheme="minorHAnsi" w:cstheme="minorHAnsi"/>
                <w:bCs/>
                <w:sz w:val="22"/>
                <w:szCs w:val="22"/>
              </w:rPr>
              <w:t>–</w:t>
            </w:r>
            <w:r w:rsidRPr="00BE3217">
              <w:rPr>
                <w:rFonts w:asciiTheme="minorHAnsi" w:hAnsiTheme="minorHAnsi" w:cstheme="minorHAnsi"/>
                <w:bCs/>
                <w:sz w:val="22"/>
                <w:szCs w:val="22"/>
              </w:rPr>
              <w:t xml:space="preserve"> Present</w:t>
            </w:r>
          </w:p>
        </w:tc>
        <w:tc>
          <w:tcPr>
            <w:tcW w:w="8204" w:type="dxa"/>
          </w:tcPr>
          <w:p w:rsidR="006C3959" w:rsidRPr="00BE3217" w:rsidRDefault="006C3959" w:rsidP="006C3959">
            <w:pPr>
              <w:rPr>
                <w:rFonts w:asciiTheme="minorHAnsi" w:hAnsiTheme="minorHAnsi" w:cstheme="minorHAnsi"/>
                <w:sz w:val="22"/>
                <w:szCs w:val="22"/>
              </w:rPr>
            </w:pPr>
            <w:r w:rsidRPr="00BE3217">
              <w:rPr>
                <w:rFonts w:asciiTheme="minorHAnsi" w:hAnsiTheme="minorHAnsi" w:cstheme="minorHAnsi"/>
                <w:sz w:val="22"/>
                <w:szCs w:val="22"/>
              </w:rPr>
              <w:t>Nutrition Module (Phrx 3003). Lectures on Macronutrients, Fat Soluble Vitamins, Water Soluble Vitamins, Minerals, Nutritional Assessment, Enteral and Parenteral Nutrition, Nutritional Requirements in Disease. Course Coordinator in 2018.</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jc w:val="right"/>
              <w:rPr>
                <w:rFonts w:asciiTheme="minorHAnsi" w:hAnsiTheme="minorHAnsi" w:cstheme="minorHAnsi"/>
                <w:sz w:val="22"/>
                <w:szCs w:val="22"/>
              </w:rPr>
            </w:pPr>
          </w:p>
        </w:tc>
        <w:tc>
          <w:tcPr>
            <w:tcW w:w="8204" w:type="dxa"/>
          </w:tcPr>
          <w:p w:rsidR="006C3959" w:rsidRPr="00BE3217" w:rsidRDefault="006C3959" w:rsidP="006C3959">
            <w:pPr>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jc w:val="right"/>
              <w:rPr>
                <w:rFonts w:asciiTheme="minorHAnsi" w:hAnsiTheme="minorHAnsi" w:cstheme="minorHAnsi"/>
                <w:sz w:val="22"/>
                <w:szCs w:val="22"/>
              </w:rPr>
            </w:pPr>
            <w:r>
              <w:rPr>
                <w:rFonts w:asciiTheme="minorHAnsi" w:hAnsiTheme="minorHAnsi" w:cstheme="minorHAnsi"/>
                <w:sz w:val="22"/>
                <w:szCs w:val="22"/>
              </w:rPr>
              <w:t>2016 – Present</w:t>
            </w:r>
          </w:p>
        </w:tc>
        <w:tc>
          <w:tcPr>
            <w:tcW w:w="8204" w:type="dxa"/>
          </w:tcPr>
          <w:p w:rsidR="006C3959" w:rsidRPr="00BE3217" w:rsidRDefault="006C3959" w:rsidP="006C3959">
            <w:pPr>
              <w:rPr>
                <w:rFonts w:asciiTheme="minorHAnsi" w:hAnsiTheme="minorHAnsi" w:cstheme="minorHAnsi"/>
                <w:sz w:val="22"/>
                <w:szCs w:val="22"/>
              </w:rPr>
            </w:pPr>
            <w:r>
              <w:rPr>
                <w:rFonts w:asciiTheme="minorHAnsi" w:hAnsiTheme="minorHAnsi" w:cstheme="minorHAnsi"/>
                <w:sz w:val="22"/>
                <w:szCs w:val="22"/>
              </w:rPr>
              <w:t xml:space="preserve">Fundamentals of Managed Care Pharmacy (Phrx 3095 ELECTIVE). Lectures on the reasons for managed care, job opportunities and responsibilities, different aspects of drug benefits, ethical aspects, and approach. Teach entire 1-credit course.  </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jc w:val="right"/>
              <w:rPr>
                <w:rFonts w:asciiTheme="minorHAnsi" w:hAnsiTheme="minorHAnsi" w:cstheme="minorHAnsi"/>
                <w:sz w:val="22"/>
                <w:szCs w:val="22"/>
              </w:rPr>
            </w:pPr>
          </w:p>
        </w:tc>
        <w:tc>
          <w:tcPr>
            <w:tcW w:w="8204" w:type="dxa"/>
          </w:tcPr>
          <w:p w:rsidR="006C3959" w:rsidRPr="00BE3217" w:rsidRDefault="006C3959" w:rsidP="006C3959">
            <w:pPr>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bCs/>
                <w:sz w:val="22"/>
                <w:szCs w:val="22"/>
              </w:rPr>
            </w:pPr>
            <w:r w:rsidRPr="00BE3217">
              <w:rPr>
                <w:rFonts w:asciiTheme="minorHAnsi" w:hAnsiTheme="minorHAnsi" w:cstheme="minorHAnsi"/>
                <w:bCs/>
                <w:sz w:val="22"/>
                <w:szCs w:val="22"/>
              </w:rPr>
              <w:t xml:space="preserve">2018 </w:t>
            </w:r>
            <w:r>
              <w:rPr>
                <w:rFonts w:asciiTheme="minorHAnsi" w:hAnsiTheme="minorHAnsi" w:cstheme="minorHAnsi"/>
                <w:bCs/>
                <w:sz w:val="22"/>
                <w:szCs w:val="22"/>
              </w:rPr>
              <w:t>–</w:t>
            </w:r>
            <w:r w:rsidRPr="00BE3217">
              <w:rPr>
                <w:rFonts w:asciiTheme="minorHAnsi" w:hAnsiTheme="minorHAnsi" w:cstheme="minorHAnsi"/>
                <w:bCs/>
                <w:sz w:val="22"/>
                <w:szCs w:val="22"/>
              </w:rPr>
              <w:t xml:space="preserve"> Present</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Developing Pharmacy Leaders (Phrx 4057</w:t>
            </w:r>
            <w:r>
              <w:rPr>
                <w:rFonts w:asciiTheme="minorHAnsi" w:hAnsiTheme="minorHAnsi" w:cstheme="minorHAnsi"/>
                <w:sz w:val="22"/>
                <w:szCs w:val="22"/>
              </w:rPr>
              <w:t xml:space="preserve"> ELECTIVE</w:t>
            </w:r>
            <w:r w:rsidRPr="00BE3217">
              <w:rPr>
                <w:rFonts w:asciiTheme="minorHAnsi" w:hAnsiTheme="minorHAnsi" w:cstheme="minorHAnsi"/>
                <w:sz w:val="22"/>
                <w:szCs w:val="22"/>
              </w:rPr>
              <w:t xml:space="preserve">). Lectures on Tenets of Good Leadership (8 lectures) and Profiles in Leadership (3 lectures).  Teach entire </w:t>
            </w:r>
            <w:r>
              <w:rPr>
                <w:rFonts w:asciiTheme="minorHAnsi" w:hAnsiTheme="minorHAnsi" w:cstheme="minorHAnsi"/>
                <w:sz w:val="22"/>
                <w:szCs w:val="22"/>
              </w:rPr>
              <w:t xml:space="preserve">1-credit </w:t>
            </w:r>
            <w:r w:rsidRPr="00BE3217">
              <w:rPr>
                <w:rFonts w:asciiTheme="minorHAnsi" w:hAnsiTheme="minorHAnsi" w:cstheme="minorHAnsi"/>
                <w:sz w:val="22"/>
                <w:szCs w:val="22"/>
              </w:rPr>
              <w:t>course.</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b/>
                <w:bCs/>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bCs/>
                <w:sz w:val="22"/>
                <w:szCs w:val="22"/>
              </w:rPr>
            </w:pPr>
            <w:r>
              <w:rPr>
                <w:rFonts w:asciiTheme="minorHAnsi" w:hAnsiTheme="minorHAnsi" w:cstheme="minorHAnsi"/>
                <w:bCs/>
                <w:sz w:val="22"/>
                <w:szCs w:val="22"/>
              </w:rPr>
              <w:t>2019 – Present</w:t>
            </w:r>
          </w:p>
        </w:tc>
        <w:tc>
          <w:tcPr>
            <w:tcW w:w="8204" w:type="dxa"/>
          </w:tcPr>
          <w:p w:rsidR="006C3959" w:rsidRDefault="006C3959" w:rsidP="006C3959">
            <w:pPr>
              <w:widowControl/>
              <w:rPr>
                <w:rFonts w:asciiTheme="minorHAnsi" w:hAnsiTheme="minorHAnsi" w:cstheme="minorHAnsi"/>
                <w:sz w:val="22"/>
                <w:szCs w:val="22"/>
              </w:rPr>
            </w:pPr>
            <w:r>
              <w:rPr>
                <w:rFonts w:asciiTheme="minorHAnsi" w:hAnsiTheme="minorHAnsi" w:cstheme="minorHAnsi"/>
                <w:sz w:val="22"/>
                <w:szCs w:val="22"/>
              </w:rPr>
              <w:t xml:space="preserve">Healthcare Ethics and History (Phrx 4062). Lectures on ethical principles, ethical patient care, codes of conduct and oaths, ethical dilemmas, and major historical changes in pharmacy, medicine, and nursing over time. Teach entire 2-credit course. </w:t>
            </w:r>
          </w:p>
          <w:p w:rsidR="000A2B65" w:rsidRPr="00BE3217" w:rsidRDefault="000A2B65" w:rsidP="006C3959">
            <w:pPr>
              <w:widowControl/>
              <w:rPr>
                <w:rFonts w:asciiTheme="minorHAnsi" w:hAnsiTheme="minorHAnsi" w:cstheme="minorHAnsi"/>
                <w:sz w:val="22"/>
                <w:szCs w:val="22"/>
              </w:rPr>
            </w:pPr>
          </w:p>
        </w:tc>
      </w:tr>
      <w:tr w:rsidR="006C3959" w:rsidRPr="00BE3217" w:rsidTr="006C3959">
        <w:trPr>
          <w:gridAfter w:val="1"/>
          <w:wAfter w:w="8225" w:type="dxa"/>
          <w:trHeight w:val="288"/>
          <w:tblCellSpacing w:w="21" w:type="dxa"/>
        </w:trPr>
        <w:tc>
          <w:tcPr>
            <w:tcW w:w="2645" w:type="dxa"/>
          </w:tcPr>
          <w:p w:rsidR="006C3959" w:rsidRPr="00BE3217" w:rsidRDefault="00394889" w:rsidP="006C3959">
            <w:pPr>
              <w:widowControl/>
              <w:jc w:val="right"/>
              <w:rPr>
                <w:rFonts w:asciiTheme="minorHAnsi" w:hAnsiTheme="minorHAnsi" w:cstheme="minorHAnsi"/>
                <w:bCs/>
                <w:sz w:val="22"/>
                <w:szCs w:val="22"/>
              </w:rPr>
            </w:pPr>
            <w:r>
              <w:rPr>
                <w:rFonts w:asciiTheme="minorHAnsi" w:hAnsiTheme="minorHAnsi" w:cstheme="minorHAnsi"/>
                <w:bCs/>
                <w:sz w:val="22"/>
                <w:szCs w:val="22"/>
              </w:rPr>
              <w:t>2020 - Present</w:t>
            </w:r>
          </w:p>
        </w:tc>
        <w:tc>
          <w:tcPr>
            <w:tcW w:w="8204" w:type="dxa"/>
          </w:tcPr>
          <w:p w:rsidR="00394889" w:rsidRPr="00BE3217" w:rsidRDefault="00394889" w:rsidP="006C3959">
            <w:pPr>
              <w:widowControl/>
              <w:rPr>
                <w:rFonts w:asciiTheme="minorHAnsi" w:hAnsiTheme="minorHAnsi" w:cstheme="minorHAnsi"/>
                <w:sz w:val="22"/>
                <w:szCs w:val="22"/>
              </w:rPr>
            </w:pPr>
            <w:r>
              <w:rPr>
                <w:rFonts w:asciiTheme="minorHAnsi" w:hAnsiTheme="minorHAnsi" w:cstheme="minorHAnsi"/>
                <w:sz w:val="22"/>
                <w:szCs w:val="22"/>
              </w:rPr>
              <w:t xml:space="preserve">Responsible Conduct in Research (GRAD 5910). Lecture on Ethical Imperatives for Human Subjects Research. Teach Single 1-hr Lecture. </w:t>
            </w:r>
          </w:p>
        </w:tc>
      </w:tr>
      <w:tr w:rsidR="00394889" w:rsidRPr="00BE3217" w:rsidTr="006C3959">
        <w:trPr>
          <w:gridAfter w:val="1"/>
          <w:wAfter w:w="8225" w:type="dxa"/>
          <w:trHeight w:val="288"/>
          <w:tblCellSpacing w:w="21" w:type="dxa"/>
        </w:trPr>
        <w:tc>
          <w:tcPr>
            <w:tcW w:w="2645" w:type="dxa"/>
          </w:tcPr>
          <w:p w:rsidR="00394889" w:rsidRDefault="00394889" w:rsidP="006C3959">
            <w:pPr>
              <w:widowControl/>
              <w:jc w:val="right"/>
              <w:rPr>
                <w:rFonts w:asciiTheme="minorHAnsi" w:hAnsiTheme="minorHAnsi" w:cstheme="minorHAnsi"/>
                <w:bCs/>
                <w:sz w:val="22"/>
                <w:szCs w:val="22"/>
              </w:rPr>
            </w:pPr>
          </w:p>
        </w:tc>
        <w:tc>
          <w:tcPr>
            <w:tcW w:w="8204" w:type="dxa"/>
          </w:tcPr>
          <w:p w:rsidR="00394889" w:rsidRDefault="00394889" w:rsidP="006C3959">
            <w:pPr>
              <w:widowControl/>
              <w:rPr>
                <w:rFonts w:asciiTheme="minorHAnsi" w:hAnsiTheme="minorHAnsi" w:cstheme="minorHAnsi"/>
                <w:sz w:val="22"/>
                <w:szCs w:val="22"/>
              </w:rPr>
            </w:pPr>
          </w:p>
        </w:tc>
      </w:tr>
      <w:tr w:rsidR="002A4EB4" w:rsidRPr="00BE3217" w:rsidTr="002A4EB4">
        <w:trPr>
          <w:gridAfter w:val="1"/>
          <w:wAfter w:w="8225" w:type="dxa"/>
          <w:trHeight w:val="288"/>
          <w:tblCellSpacing w:w="21" w:type="dxa"/>
        </w:trPr>
        <w:tc>
          <w:tcPr>
            <w:tcW w:w="10891" w:type="dxa"/>
            <w:gridSpan w:val="2"/>
          </w:tcPr>
          <w:p w:rsidR="002A4EB4" w:rsidRPr="00BE3217" w:rsidRDefault="002A4EB4" w:rsidP="006C3959">
            <w:pPr>
              <w:widowControl/>
              <w:rPr>
                <w:rFonts w:asciiTheme="minorHAnsi" w:hAnsiTheme="minorHAnsi" w:cstheme="minorHAnsi"/>
                <w:sz w:val="22"/>
                <w:szCs w:val="22"/>
              </w:rPr>
            </w:pPr>
            <w:r>
              <w:rPr>
                <w:rFonts w:asciiTheme="minorHAnsi" w:hAnsiTheme="minorHAnsi" w:cstheme="minorHAnsi"/>
                <w:b/>
                <w:sz w:val="22"/>
                <w:szCs w:val="22"/>
              </w:rPr>
              <w:t>UConn General Education or Graduate Courses</w:t>
            </w:r>
          </w:p>
        </w:tc>
      </w:tr>
      <w:tr w:rsidR="002A4EB4" w:rsidRPr="00BE3217" w:rsidTr="006C3959">
        <w:trPr>
          <w:gridAfter w:val="1"/>
          <w:wAfter w:w="8225" w:type="dxa"/>
          <w:trHeight w:val="288"/>
          <w:tblCellSpacing w:w="21" w:type="dxa"/>
        </w:trPr>
        <w:tc>
          <w:tcPr>
            <w:tcW w:w="2645" w:type="dxa"/>
          </w:tcPr>
          <w:p w:rsidR="002A4EB4" w:rsidRDefault="002A4EB4" w:rsidP="002A4EB4">
            <w:pPr>
              <w:widowControl/>
              <w:jc w:val="right"/>
              <w:rPr>
                <w:rFonts w:asciiTheme="minorHAnsi" w:hAnsiTheme="minorHAnsi" w:cstheme="minorHAnsi"/>
                <w:b/>
                <w:sz w:val="22"/>
                <w:szCs w:val="22"/>
              </w:rPr>
            </w:pPr>
            <w:r>
              <w:rPr>
                <w:rFonts w:asciiTheme="minorHAnsi" w:hAnsiTheme="minorHAnsi" w:cstheme="minorHAnsi"/>
                <w:sz w:val="22"/>
                <w:szCs w:val="22"/>
              </w:rPr>
              <w:t>2017 - Present</w:t>
            </w:r>
          </w:p>
        </w:tc>
        <w:tc>
          <w:tcPr>
            <w:tcW w:w="8204" w:type="dxa"/>
          </w:tcPr>
          <w:p w:rsidR="002A4EB4" w:rsidRDefault="002A4EB4" w:rsidP="006C3959">
            <w:pPr>
              <w:widowControl/>
              <w:rPr>
                <w:rFonts w:asciiTheme="minorHAnsi" w:hAnsiTheme="minorHAnsi" w:cstheme="minorHAnsi"/>
                <w:sz w:val="22"/>
                <w:szCs w:val="22"/>
              </w:rPr>
            </w:pPr>
            <w:r>
              <w:rPr>
                <w:rFonts w:asciiTheme="minorHAnsi" w:hAnsiTheme="minorHAnsi" w:cstheme="minorHAnsi"/>
                <w:sz w:val="22"/>
                <w:szCs w:val="22"/>
              </w:rPr>
              <w:t>Reflections in Teaching (GRAD 6002). Three panel discussions on mentoring, careers in academia, and interviews/job offers.</w:t>
            </w:r>
          </w:p>
        </w:tc>
      </w:tr>
      <w:tr w:rsidR="002A4EB4" w:rsidRPr="00BE3217" w:rsidTr="006C3959">
        <w:trPr>
          <w:gridAfter w:val="1"/>
          <w:wAfter w:w="8225" w:type="dxa"/>
          <w:trHeight w:val="288"/>
          <w:tblCellSpacing w:w="21" w:type="dxa"/>
        </w:trPr>
        <w:tc>
          <w:tcPr>
            <w:tcW w:w="2645" w:type="dxa"/>
          </w:tcPr>
          <w:p w:rsidR="002A4EB4" w:rsidRDefault="002A4EB4" w:rsidP="002A4EB4">
            <w:pPr>
              <w:widowControl/>
              <w:jc w:val="right"/>
              <w:rPr>
                <w:rFonts w:asciiTheme="minorHAnsi" w:hAnsiTheme="minorHAnsi" w:cstheme="minorHAnsi"/>
                <w:b/>
                <w:sz w:val="22"/>
                <w:szCs w:val="22"/>
              </w:rPr>
            </w:pPr>
            <w:r>
              <w:rPr>
                <w:rFonts w:asciiTheme="minorHAnsi" w:hAnsiTheme="minorHAnsi" w:cstheme="minorHAnsi"/>
                <w:sz w:val="22"/>
                <w:szCs w:val="22"/>
              </w:rPr>
              <w:t>2018 - Present</w:t>
            </w:r>
          </w:p>
        </w:tc>
        <w:tc>
          <w:tcPr>
            <w:tcW w:w="8204" w:type="dxa"/>
          </w:tcPr>
          <w:p w:rsidR="002A4EB4" w:rsidRDefault="002A4EB4" w:rsidP="006C3959">
            <w:pPr>
              <w:widowControl/>
              <w:rPr>
                <w:rFonts w:asciiTheme="minorHAnsi" w:hAnsiTheme="minorHAnsi" w:cstheme="minorHAnsi"/>
                <w:sz w:val="22"/>
                <w:szCs w:val="22"/>
              </w:rPr>
            </w:pPr>
            <w:r>
              <w:rPr>
                <w:rFonts w:asciiTheme="minorHAnsi" w:hAnsiTheme="minorHAnsi" w:cstheme="minorHAnsi"/>
                <w:sz w:val="22"/>
                <w:szCs w:val="22"/>
              </w:rPr>
              <w:t>Special Program in Pharmacy (UNIV 1784). 1 Credit; Fall). Single lecture on Pharmacy Practice based Outcomes Research.</w:t>
            </w:r>
          </w:p>
        </w:tc>
      </w:tr>
      <w:tr w:rsidR="002A4EB4" w:rsidRPr="00BE3217" w:rsidTr="006C3959">
        <w:trPr>
          <w:gridAfter w:val="1"/>
          <w:wAfter w:w="8225" w:type="dxa"/>
          <w:trHeight w:val="288"/>
          <w:tblCellSpacing w:w="21" w:type="dxa"/>
        </w:trPr>
        <w:tc>
          <w:tcPr>
            <w:tcW w:w="2645" w:type="dxa"/>
          </w:tcPr>
          <w:p w:rsidR="002A4EB4" w:rsidRDefault="002A4EB4" w:rsidP="002A4EB4">
            <w:pPr>
              <w:widowControl/>
              <w:jc w:val="right"/>
              <w:rPr>
                <w:rFonts w:asciiTheme="minorHAnsi" w:hAnsiTheme="minorHAnsi" w:cstheme="minorHAnsi"/>
                <w:b/>
                <w:sz w:val="22"/>
                <w:szCs w:val="22"/>
              </w:rPr>
            </w:pPr>
            <w:r>
              <w:rPr>
                <w:rFonts w:asciiTheme="minorHAnsi" w:hAnsiTheme="minorHAnsi" w:cstheme="minorHAnsi"/>
                <w:sz w:val="22"/>
                <w:szCs w:val="22"/>
              </w:rPr>
              <w:t>2020 - Present</w:t>
            </w:r>
          </w:p>
        </w:tc>
        <w:tc>
          <w:tcPr>
            <w:tcW w:w="8204" w:type="dxa"/>
          </w:tcPr>
          <w:p w:rsidR="002A4EB4" w:rsidRDefault="002A4EB4" w:rsidP="006C3959">
            <w:pPr>
              <w:widowControl/>
              <w:rPr>
                <w:rFonts w:asciiTheme="minorHAnsi" w:hAnsiTheme="minorHAnsi" w:cstheme="minorHAnsi"/>
                <w:sz w:val="22"/>
                <w:szCs w:val="22"/>
              </w:rPr>
            </w:pPr>
            <w:r>
              <w:rPr>
                <w:rFonts w:asciiTheme="minorHAnsi" w:hAnsiTheme="minorHAnsi" w:cstheme="minorHAnsi"/>
                <w:sz w:val="22"/>
                <w:szCs w:val="22"/>
              </w:rPr>
              <w:t>Toxic Chemicals &amp; Health</w:t>
            </w:r>
            <w:r w:rsidRPr="00975632">
              <w:rPr>
                <w:rFonts w:asciiTheme="minorHAnsi" w:hAnsiTheme="minorHAnsi" w:cstheme="minorHAnsi"/>
                <w:sz w:val="22"/>
                <w:szCs w:val="22"/>
              </w:rPr>
              <w:t xml:space="preserve"> (PHAR 1001)</w:t>
            </w:r>
            <w:r>
              <w:rPr>
                <w:rFonts w:asciiTheme="minorHAnsi" w:hAnsiTheme="minorHAnsi" w:cstheme="minorHAnsi"/>
                <w:sz w:val="22"/>
                <w:szCs w:val="22"/>
              </w:rPr>
              <w:t>. 3 Credits; Spring.</w:t>
            </w:r>
            <w:r w:rsidRPr="00975632">
              <w:rPr>
                <w:rFonts w:asciiTheme="minorHAnsi" w:hAnsiTheme="minorHAnsi" w:cstheme="minorHAnsi"/>
                <w:sz w:val="22"/>
                <w:szCs w:val="22"/>
              </w:rPr>
              <w:t xml:space="preserve"> </w:t>
            </w:r>
            <w:r>
              <w:rPr>
                <w:rFonts w:asciiTheme="minorHAnsi" w:hAnsiTheme="minorHAnsi" w:cstheme="minorHAnsi"/>
                <w:sz w:val="22"/>
                <w:szCs w:val="22"/>
              </w:rPr>
              <w:t>Single lecture on Dangers of Performance Enhnacing Chemiicals</w:t>
            </w:r>
          </w:p>
        </w:tc>
      </w:tr>
      <w:tr w:rsidR="002A4EB4" w:rsidRPr="00BE3217" w:rsidTr="006C3959">
        <w:trPr>
          <w:gridAfter w:val="1"/>
          <w:wAfter w:w="8225" w:type="dxa"/>
          <w:trHeight w:val="288"/>
          <w:tblCellSpacing w:w="21" w:type="dxa"/>
        </w:trPr>
        <w:tc>
          <w:tcPr>
            <w:tcW w:w="2645" w:type="dxa"/>
          </w:tcPr>
          <w:p w:rsidR="002A4EB4" w:rsidRDefault="002A4EB4" w:rsidP="006C3959">
            <w:pPr>
              <w:widowControl/>
              <w:rPr>
                <w:rFonts w:asciiTheme="minorHAnsi" w:hAnsiTheme="minorHAnsi" w:cstheme="minorHAnsi"/>
                <w:b/>
                <w:sz w:val="22"/>
                <w:szCs w:val="22"/>
              </w:rPr>
            </w:pPr>
          </w:p>
        </w:tc>
        <w:tc>
          <w:tcPr>
            <w:tcW w:w="8204" w:type="dxa"/>
          </w:tcPr>
          <w:p w:rsidR="002A4EB4" w:rsidRDefault="002A4EB4" w:rsidP="006C3959">
            <w:pPr>
              <w:widowControl/>
              <w:rPr>
                <w:rFonts w:asciiTheme="minorHAnsi" w:hAnsiTheme="minorHAnsi" w:cstheme="minorHAnsi"/>
                <w:sz w:val="22"/>
                <w:szCs w:val="22"/>
              </w:rPr>
            </w:pPr>
          </w:p>
        </w:tc>
      </w:tr>
      <w:tr w:rsidR="002A4EB4" w:rsidRPr="00BE3217" w:rsidTr="002A4EB4">
        <w:trPr>
          <w:gridAfter w:val="1"/>
          <w:wAfter w:w="8225" w:type="dxa"/>
          <w:trHeight w:val="288"/>
          <w:tblCellSpacing w:w="21" w:type="dxa"/>
        </w:trPr>
        <w:tc>
          <w:tcPr>
            <w:tcW w:w="10891" w:type="dxa"/>
            <w:gridSpan w:val="2"/>
          </w:tcPr>
          <w:p w:rsidR="002A4EB4" w:rsidRPr="00BE3217" w:rsidRDefault="002A4EB4" w:rsidP="006C3959">
            <w:pPr>
              <w:widowControl/>
            </w:pPr>
            <w:r>
              <w:rPr>
                <w:rFonts w:asciiTheme="minorHAnsi" w:hAnsiTheme="minorHAnsi" w:cstheme="minorHAnsi"/>
                <w:b/>
                <w:sz w:val="22"/>
                <w:szCs w:val="22"/>
              </w:rPr>
              <w:t>UConn Health/School of Medicine</w:t>
            </w:r>
          </w:p>
        </w:tc>
      </w:tr>
      <w:tr w:rsidR="006C3959" w:rsidRPr="00BE3217" w:rsidTr="006C3959">
        <w:trPr>
          <w:gridAfter w:val="1"/>
          <w:wAfter w:w="8225" w:type="dxa"/>
          <w:trHeight w:val="288"/>
          <w:tblCellSpacing w:w="21" w:type="dxa"/>
        </w:trPr>
        <w:tc>
          <w:tcPr>
            <w:tcW w:w="2645" w:type="dxa"/>
          </w:tcPr>
          <w:p w:rsidR="006C3959" w:rsidRPr="00BE3217" w:rsidRDefault="002A4EB4" w:rsidP="006C3959">
            <w:pPr>
              <w:widowControl/>
              <w:jc w:val="right"/>
              <w:rPr>
                <w:rFonts w:asciiTheme="minorHAnsi" w:hAnsiTheme="minorHAnsi" w:cstheme="minorHAnsi"/>
                <w:bCs/>
                <w:sz w:val="22"/>
                <w:szCs w:val="22"/>
              </w:rPr>
            </w:pPr>
            <w:r w:rsidRPr="00BE3217">
              <w:rPr>
                <w:rFonts w:asciiTheme="minorHAnsi" w:hAnsiTheme="minorHAnsi" w:cstheme="minorHAnsi"/>
                <w:sz w:val="22"/>
                <w:szCs w:val="22"/>
              </w:rPr>
              <w:t xml:space="preserve">2008 </w:t>
            </w:r>
            <w:r>
              <w:rPr>
                <w:rFonts w:asciiTheme="minorHAnsi" w:hAnsiTheme="minorHAnsi" w:cstheme="minorHAnsi"/>
                <w:sz w:val="22"/>
                <w:szCs w:val="22"/>
              </w:rPr>
              <w:t>–</w:t>
            </w:r>
            <w:r w:rsidRPr="00BE3217">
              <w:rPr>
                <w:rFonts w:asciiTheme="minorHAnsi" w:hAnsiTheme="minorHAnsi" w:cstheme="minorHAnsi"/>
                <w:sz w:val="22"/>
                <w:szCs w:val="22"/>
              </w:rPr>
              <w:t xml:space="preserve"> 2010</w:t>
            </w:r>
          </w:p>
        </w:tc>
        <w:tc>
          <w:tcPr>
            <w:tcW w:w="8204" w:type="dxa"/>
          </w:tcPr>
          <w:p w:rsidR="006C3959" w:rsidRPr="00BE3217" w:rsidRDefault="002A4EB4"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Core III: Evidence Based Practice. </w:t>
            </w:r>
            <w:r w:rsidR="002258C3">
              <w:rPr>
                <w:rFonts w:asciiTheme="minorHAnsi" w:hAnsiTheme="minorHAnsi" w:cstheme="minorHAnsi"/>
                <w:sz w:val="22"/>
                <w:szCs w:val="22"/>
              </w:rPr>
              <w:t xml:space="preserve">Two </w:t>
            </w:r>
            <w:r w:rsidRPr="00BE3217">
              <w:rPr>
                <w:rFonts w:asciiTheme="minorHAnsi" w:hAnsiTheme="minorHAnsi" w:cstheme="minorHAnsi"/>
                <w:sz w:val="22"/>
                <w:szCs w:val="22"/>
              </w:rPr>
              <w:t>Lectures on Evidence-Base</w:t>
            </w:r>
            <w:r w:rsidR="0030459B">
              <w:rPr>
                <w:rFonts w:asciiTheme="minorHAnsi" w:hAnsiTheme="minorHAnsi" w:cstheme="minorHAnsi"/>
                <w:sz w:val="22"/>
                <w:szCs w:val="22"/>
              </w:rPr>
              <w:t>d Practice and Use of Meta-Anal</w:t>
            </w:r>
            <w:r w:rsidRPr="00BE3217">
              <w:rPr>
                <w:rFonts w:asciiTheme="minorHAnsi" w:hAnsiTheme="minorHAnsi" w:cstheme="minorHAnsi"/>
                <w:sz w:val="22"/>
                <w:szCs w:val="22"/>
              </w:rPr>
              <w:t>ysis/Systematic Review to Discern Evidence. UCHC, Farmington, CT.</w:t>
            </w:r>
          </w:p>
        </w:tc>
      </w:tr>
      <w:tr w:rsidR="006C3959" w:rsidRPr="00BE3217" w:rsidTr="006C3959">
        <w:trPr>
          <w:gridAfter w:val="1"/>
          <w:wAfter w:w="8225" w:type="dxa"/>
          <w:trHeight w:val="288"/>
          <w:tblCellSpacing w:w="21" w:type="dxa"/>
        </w:trPr>
        <w:tc>
          <w:tcPr>
            <w:tcW w:w="2645" w:type="dxa"/>
          </w:tcPr>
          <w:p w:rsidR="006C3959" w:rsidRDefault="006C3959" w:rsidP="006C3959">
            <w:pPr>
              <w:widowControl/>
              <w:jc w:val="right"/>
              <w:rPr>
                <w:rFonts w:asciiTheme="minorHAnsi" w:hAnsiTheme="minorHAnsi" w:cstheme="minorHAnsi"/>
                <w:sz w:val="22"/>
                <w:szCs w:val="22"/>
              </w:rPr>
            </w:pPr>
            <w:r>
              <w:rPr>
                <w:rFonts w:asciiTheme="minorHAnsi" w:hAnsiTheme="minorHAnsi" w:cstheme="minorHAnsi"/>
                <w:sz w:val="22"/>
                <w:szCs w:val="22"/>
              </w:rPr>
              <w:t>2019</w:t>
            </w:r>
          </w:p>
        </w:tc>
        <w:tc>
          <w:tcPr>
            <w:tcW w:w="8204" w:type="dxa"/>
          </w:tcPr>
          <w:p w:rsidR="006C3959" w:rsidRDefault="002258C3" w:rsidP="006C3959">
            <w:pPr>
              <w:widowControl/>
              <w:rPr>
                <w:rFonts w:asciiTheme="minorHAnsi" w:hAnsiTheme="minorHAnsi" w:cstheme="minorHAnsi"/>
                <w:sz w:val="22"/>
                <w:szCs w:val="22"/>
              </w:rPr>
            </w:pPr>
            <w:r>
              <w:rPr>
                <w:rFonts w:asciiTheme="minorHAnsi" w:hAnsiTheme="minorHAnsi" w:cstheme="minorHAnsi"/>
                <w:sz w:val="22"/>
                <w:szCs w:val="22"/>
              </w:rPr>
              <w:t>Homeweek B. Single lecture + Case Review on Vasopressors, Catecholamines, and F</w:t>
            </w:r>
            <w:r w:rsidR="006C3959">
              <w:rPr>
                <w:rFonts w:asciiTheme="minorHAnsi" w:hAnsiTheme="minorHAnsi" w:cstheme="minorHAnsi"/>
                <w:sz w:val="22"/>
                <w:szCs w:val="22"/>
              </w:rPr>
              <w:t>luids. UCHC, Farmington, CT</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r w:rsidR="002A4EB4" w:rsidRPr="00BE3217" w:rsidTr="002A4EB4">
        <w:trPr>
          <w:gridAfter w:val="1"/>
          <w:wAfter w:w="8225" w:type="dxa"/>
          <w:trHeight w:val="288"/>
          <w:tblCellSpacing w:w="21" w:type="dxa"/>
        </w:trPr>
        <w:tc>
          <w:tcPr>
            <w:tcW w:w="10891" w:type="dxa"/>
            <w:gridSpan w:val="2"/>
          </w:tcPr>
          <w:p w:rsidR="002A4EB4" w:rsidRPr="00BE3217" w:rsidRDefault="002A4EB4" w:rsidP="006C3959">
            <w:pPr>
              <w:widowControl/>
              <w:rPr>
                <w:rFonts w:asciiTheme="minorHAnsi" w:hAnsiTheme="minorHAnsi" w:cstheme="minorHAnsi"/>
                <w:sz w:val="22"/>
                <w:szCs w:val="22"/>
              </w:rPr>
            </w:pPr>
            <w:r w:rsidRPr="00BE3217">
              <w:rPr>
                <w:rFonts w:asciiTheme="minorHAnsi" w:hAnsiTheme="minorHAnsi" w:cstheme="minorHAnsi"/>
                <w:b/>
                <w:sz w:val="22"/>
                <w:szCs w:val="22"/>
              </w:rPr>
              <w:t>Hartford Hospital Didactic Courses</w:t>
            </w:r>
          </w:p>
        </w:tc>
      </w:tr>
      <w:tr w:rsidR="006C3959" w:rsidRPr="00BE3217" w:rsidTr="002A4EB4">
        <w:trPr>
          <w:gridAfter w:val="1"/>
          <w:wAfter w:w="8225" w:type="dxa"/>
          <w:trHeight w:val="288"/>
          <w:tblCellSpacing w:w="21" w:type="dxa"/>
        </w:trPr>
        <w:tc>
          <w:tcPr>
            <w:tcW w:w="2645" w:type="dxa"/>
          </w:tcPr>
          <w:p w:rsidR="006C3959" w:rsidRPr="00BE3217" w:rsidRDefault="006C3959" w:rsidP="002A4EB4">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1996 </w:t>
            </w:r>
            <w:r>
              <w:rPr>
                <w:rFonts w:asciiTheme="minorHAnsi" w:hAnsiTheme="minorHAnsi" w:cstheme="minorHAnsi"/>
                <w:sz w:val="22"/>
                <w:szCs w:val="22"/>
              </w:rPr>
              <w:t>–</w:t>
            </w:r>
            <w:r w:rsidRPr="00BE3217">
              <w:rPr>
                <w:rFonts w:asciiTheme="minorHAnsi" w:hAnsiTheme="minorHAnsi" w:cstheme="minorHAnsi"/>
                <w:sz w:val="22"/>
                <w:szCs w:val="22"/>
              </w:rPr>
              <w:t xml:space="preserve"> 2002</w:t>
            </w:r>
          </w:p>
        </w:tc>
        <w:tc>
          <w:tcPr>
            <w:tcW w:w="8204" w:type="dxa"/>
          </w:tcPr>
          <w:p w:rsidR="006C3959" w:rsidRPr="00BE3217" w:rsidRDefault="006C3959" w:rsidP="006C3959">
            <w:pPr>
              <w:widowControl/>
            </w:pPr>
            <w:r w:rsidRPr="00BE3217">
              <w:rPr>
                <w:rFonts w:asciiTheme="minorHAnsi" w:hAnsiTheme="minorHAnsi" w:cstheme="minorHAnsi"/>
                <w:sz w:val="22"/>
                <w:szCs w:val="22"/>
              </w:rPr>
              <w:t>Advanced Practice Registered Nurse Certification Program (APRN). Lecturer on Cardiovascular Therapeutics</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sz w:val="22"/>
                <w:szCs w:val="22"/>
              </w:rPr>
              <w:t xml:space="preserve">1996 </w:t>
            </w:r>
            <w:r>
              <w:rPr>
                <w:rFonts w:asciiTheme="minorHAnsi" w:hAnsiTheme="minorHAnsi" w:cstheme="minorHAnsi"/>
                <w:sz w:val="22"/>
                <w:szCs w:val="22"/>
              </w:rPr>
              <w:t>– 2009</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Advanced Cardiac Life Support Certification Program (ACLS). Pharmacology Lecturer.*</w:t>
            </w:r>
          </w:p>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sz w:val="22"/>
                <w:szCs w:val="22"/>
              </w:rPr>
              <w:t xml:space="preserve">      * - Awarded Best ACLS Teaching Program in New England 1999.</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bCs/>
                <w:sz w:val="22"/>
                <w:szCs w:val="22"/>
              </w:rPr>
              <w:t xml:space="preserve">2001 </w:t>
            </w:r>
            <w:r>
              <w:rPr>
                <w:rFonts w:asciiTheme="minorHAnsi" w:hAnsiTheme="minorHAnsi" w:cstheme="minorHAnsi"/>
                <w:bCs/>
                <w:sz w:val="22"/>
                <w:szCs w:val="22"/>
              </w:rPr>
              <w:t>–</w:t>
            </w:r>
            <w:r w:rsidRPr="00BE3217">
              <w:rPr>
                <w:rFonts w:asciiTheme="minorHAnsi" w:hAnsiTheme="minorHAnsi" w:cstheme="minorHAnsi"/>
                <w:bCs/>
                <w:sz w:val="22"/>
                <w:szCs w:val="22"/>
              </w:rPr>
              <w:t xml:space="preserve"> </w:t>
            </w:r>
            <w:r>
              <w:rPr>
                <w:rFonts w:asciiTheme="minorHAnsi" w:hAnsiTheme="minorHAnsi" w:cstheme="minorHAnsi"/>
                <w:bCs/>
                <w:sz w:val="22"/>
                <w:szCs w:val="22"/>
              </w:rPr>
              <w:t>2009</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bCs/>
                <w:sz w:val="22"/>
                <w:szCs w:val="22"/>
              </w:rPr>
              <w:t>Hartford Hospital Department of Pharmacy Core Competencies Lecture Series.  Lectures on Myocardial Infarction, Congestive Heart Failure, Hyperlipidemia, and Arrhythmias Completed Annually and Video Taped.  Video Tapes are Mandatory for New Pharmacist Orientation Period.</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b/>
                <w:sz w:val="22"/>
                <w:szCs w:val="22"/>
              </w:rPr>
            </w:pPr>
            <w:r w:rsidRPr="00BE3217">
              <w:rPr>
                <w:rFonts w:asciiTheme="minorHAnsi" w:hAnsiTheme="minorHAnsi" w:cstheme="minorHAnsi"/>
                <w:bCs/>
                <w:sz w:val="22"/>
                <w:szCs w:val="22"/>
              </w:rPr>
              <w:t xml:space="preserve">2001 </w:t>
            </w:r>
            <w:r>
              <w:rPr>
                <w:rFonts w:asciiTheme="minorHAnsi" w:hAnsiTheme="minorHAnsi" w:cstheme="minorHAnsi"/>
                <w:bCs/>
                <w:sz w:val="22"/>
                <w:szCs w:val="22"/>
              </w:rPr>
              <w:t>–</w:t>
            </w:r>
            <w:r w:rsidRPr="00BE3217">
              <w:rPr>
                <w:rFonts w:asciiTheme="minorHAnsi" w:hAnsiTheme="minorHAnsi" w:cstheme="minorHAnsi"/>
                <w:bCs/>
                <w:sz w:val="22"/>
                <w:szCs w:val="22"/>
              </w:rPr>
              <w:t xml:space="preserve"> 2009</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bCs/>
                <w:sz w:val="22"/>
                <w:szCs w:val="22"/>
              </w:rPr>
              <w:t>University of Connecticut School of Medicine Medical Intern and Resident Pharmacology Lectures at Hartford Hospital.  Lectures on Myocardial Infarction, Congestive Heart Failure, Hyperlipidemia, and Arrhythmias Completed Annually.</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r w:rsidRPr="00BE3217">
              <w:rPr>
                <w:rFonts w:asciiTheme="minorHAnsi" w:hAnsiTheme="minorHAnsi" w:cstheme="minorHAnsi"/>
                <w:bCs/>
                <w:sz w:val="22"/>
                <w:szCs w:val="22"/>
              </w:rPr>
              <w:t xml:space="preserve">2002 </w:t>
            </w:r>
            <w:r>
              <w:rPr>
                <w:rFonts w:asciiTheme="minorHAnsi" w:hAnsiTheme="minorHAnsi" w:cstheme="minorHAnsi"/>
                <w:bCs/>
                <w:sz w:val="22"/>
                <w:szCs w:val="22"/>
              </w:rPr>
              <w:t>–</w:t>
            </w:r>
            <w:r w:rsidRPr="00BE3217">
              <w:rPr>
                <w:rFonts w:asciiTheme="minorHAnsi" w:hAnsiTheme="minorHAnsi" w:cstheme="minorHAnsi"/>
                <w:bCs/>
                <w:sz w:val="22"/>
                <w:szCs w:val="22"/>
              </w:rPr>
              <w:t xml:space="preserve"> 2009</w:t>
            </w:r>
          </w:p>
        </w:tc>
        <w:tc>
          <w:tcPr>
            <w:tcW w:w="8204" w:type="dxa"/>
          </w:tcPr>
          <w:p w:rsidR="006C3959" w:rsidRPr="00BE3217" w:rsidRDefault="006C3959" w:rsidP="006C3959">
            <w:pPr>
              <w:widowControl/>
              <w:rPr>
                <w:rFonts w:asciiTheme="minorHAnsi" w:hAnsiTheme="minorHAnsi" w:cstheme="minorHAnsi"/>
                <w:sz w:val="22"/>
                <w:szCs w:val="22"/>
              </w:rPr>
            </w:pPr>
            <w:r w:rsidRPr="00BE3217">
              <w:rPr>
                <w:rFonts w:asciiTheme="minorHAnsi" w:hAnsiTheme="minorHAnsi" w:cstheme="minorHAnsi"/>
                <w:bCs/>
                <w:sz w:val="22"/>
                <w:szCs w:val="22"/>
              </w:rPr>
              <w:t>Hartford Hospital Division of Cardiology Fellow Lecture Series.  Annual Lectures on Research Within our Group and Treatment of Hypertension.</w:t>
            </w:r>
          </w:p>
        </w:tc>
      </w:tr>
      <w:tr w:rsidR="006C3959" w:rsidRPr="00BE3217" w:rsidTr="006C3959">
        <w:trPr>
          <w:gridAfter w:val="1"/>
          <w:wAfter w:w="8225" w:type="dxa"/>
          <w:trHeight w:val="288"/>
          <w:tblCellSpacing w:w="21" w:type="dxa"/>
        </w:trPr>
        <w:tc>
          <w:tcPr>
            <w:tcW w:w="2645" w:type="dxa"/>
          </w:tcPr>
          <w:p w:rsidR="006C3959" w:rsidRPr="00BE3217" w:rsidRDefault="006C3959" w:rsidP="006C3959">
            <w:pPr>
              <w:widowControl/>
              <w:jc w:val="right"/>
              <w:rPr>
                <w:rFonts w:asciiTheme="minorHAnsi" w:hAnsiTheme="minorHAnsi" w:cstheme="minorHAnsi"/>
                <w:sz w:val="22"/>
                <w:szCs w:val="22"/>
              </w:rPr>
            </w:pPr>
          </w:p>
        </w:tc>
        <w:tc>
          <w:tcPr>
            <w:tcW w:w="8204" w:type="dxa"/>
          </w:tcPr>
          <w:p w:rsidR="006C3959" w:rsidRPr="00BE3217" w:rsidRDefault="006C3959" w:rsidP="006C3959">
            <w:pPr>
              <w:widowControl/>
              <w:rPr>
                <w:rFonts w:asciiTheme="minorHAnsi" w:hAnsiTheme="minorHAnsi" w:cstheme="minorHAnsi"/>
                <w:sz w:val="22"/>
                <w:szCs w:val="22"/>
              </w:rPr>
            </w:pPr>
          </w:p>
        </w:tc>
      </w:tr>
    </w:tbl>
    <w:p w:rsidR="00EE18C3" w:rsidRDefault="00EE18C3" w:rsidP="00D222AC">
      <w:r>
        <w:br w:type="page"/>
      </w:r>
    </w:p>
    <w:tbl>
      <w:tblPr>
        <w:tblW w:w="18990" w:type="dxa"/>
        <w:tblCellSpacing w:w="21" w:type="dxa"/>
        <w:tblInd w:w="-342" w:type="dxa"/>
        <w:tblCellMar>
          <w:left w:w="115" w:type="dxa"/>
          <w:right w:w="115" w:type="dxa"/>
        </w:tblCellMar>
        <w:tblLook w:val="0000" w:firstRow="0" w:lastRow="0" w:firstColumn="0" w:lastColumn="0" w:noHBand="0" w:noVBand="0"/>
      </w:tblPr>
      <w:tblGrid>
        <w:gridCol w:w="2180"/>
        <w:gridCol w:w="8556"/>
        <w:gridCol w:w="136"/>
        <w:gridCol w:w="8118"/>
      </w:tblGrid>
      <w:tr w:rsidR="009B6DB8" w:rsidRPr="00BE3217" w:rsidTr="002A4EB4">
        <w:trPr>
          <w:gridAfter w:val="1"/>
          <w:wAfter w:w="8055" w:type="dxa"/>
          <w:trHeight w:val="288"/>
          <w:tblCellSpacing w:w="21" w:type="dxa"/>
        </w:trPr>
        <w:tc>
          <w:tcPr>
            <w:tcW w:w="10809" w:type="dxa"/>
            <w:gridSpan w:val="3"/>
          </w:tcPr>
          <w:p w:rsidR="009B6DB8" w:rsidRPr="001A708B" w:rsidRDefault="009B6DB8" w:rsidP="002A4EB4">
            <w:pPr>
              <w:pStyle w:val="Title"/>
              <w:spacing w:before="0" w:after="0"/>
              <w:rPr>
                <w:rFonts w:asciiTheme="minorHAnsi" w:hAnsiTheme="minorHAnsi" w:cstheme="minorHAnsi"/>
                <w:sz w:val="28"/>
                <w:szCs w:val="28"/>
                <w:u w:val="single"/>
              </w:rPr>
            </w:pPr>
            <w:r w:rsidRPr="001A708B">
              <w:rPr>
                <w:rFonts w:asciiTheme="minorHAnsi" w:hAnsiTheme="minorHAnsi" w:cstheme="minorHAnsi"/>
                <w:sz w:val="28"/>
                <w:szCs w:val="28"/>
                <w:u w:val="single"/>
              </w:rPr>
              <w:t>Scholarly Publications</w:t>
            </w:r>
          </w:p>
          <w:p w:rsidR="00357C5A" w:rsidRDefault="00357C5A" w:rsidP="00D222AC">
            <w:pPr>
              <w:pStyle w:val="NoSpacing"/>
              <w:rPr>
                <w:rFonts w:asciiTheme="minorHAnsi" w:hAnsiTheme="minorHAnsi" w:cstheme="minorHAnsi"/>
                <w:b/>
                <w:sz w:val="28"/>
                <w:szCs w:val="28"/>
              </w:rPr>
            </w:pPr>
          </w:p>
          <w:p w:rsidR="00AA52B7" w:rsidRPr="00AA52B7" w:rsidRDefault="00AA52B7" w:rsidP="00D222AC">
            <w:pPr>
              <w:pStyle w:val="NoSpacing"/>
              <w:rPr>
                <w:rFonts w:asciiTheme="minorHAnsi" w:hAnsiTheme="minorHAnsi" w:cstheme="minorHAnsi"/>
                <w:b/>
                <w:sz w:val="28"/>
                <w:szCs w:val="28"/>
              </w:rPr>
            </w:pPr>
            <w:r w:rsidRPr="00AA52B7">
              <w:rPr>
                <w:rFonts w:asciiTheme="minorHAnsi" w:hAnsiTheme="minorHAnsi" w:cstheme="minorHAnsi"/>
                <w:b/>
                <w:sz w:val="28"/>
                <w:szCs w:val="28"/>
              </w:rPr>
              <w:t>Quantitative Rankings</w:t>
            </w:r>
          </w:p>
          <w:p w:rsidR="00357C5A" w:rsidRDefault="00357C5A" w:rsidP="00D222AC">
            <w:pPr>
              <w:pStyle w:val="NoSpacing"/>
              <w:rPr>
                <w:rFonts w:asciiTheme="minorHAnsi" w:hAnsiTheme="minorHAnsi" w:cstheme="minorHAnsi"/>
                <w:sz w:val="22"/>
                <w:szCs w:val="22"/>
              </w:rPr>
            </w:pPr>
          </w:p>
          <w:p w:rsidR="00C508CD" w:rsidRPr="00C508CD" w:rsidRDefault="007942EE" w:rsidP="00D222AC">
            <w:pPr>
              <w:pStyle w:val="NoSpacing"/>
              <w:rPr>
                <w:rFonts w:asciiTheme="minorHAnsi" w:hAnsiTheme="minorHAnsi" w:cstheme="minorHAnsi"/>
                <w:color w:val="0000FF"/>
                <w:sz w:val="22"/>
                <w:szCs w:val="22"/>
                <w:u w:val="single"/>
              </w:rPr>
            </w:pPr>
            <w:r>
              <w:rPr>
                <w:rFonts w:asciiTheme="minorHAnsi" w:hAnsiTheme="minorHAnsi" w:cstheme="minorHAnsi"/>
                <w:sz w:val="22"/>
                <w:szCs w:val="22"/>
              </w:rPr>
              <w:t xml:space="preserve">Google Scholar </w:t>
            </w:r>
            <w:r w:rsidR="00C508CD">
              <w:rPr>
                <w:rFonts w:asciiTheme="minorHAnsi" w:hAnsiTheme="minorHAnsi" w:cstheme="minorHAnsi"/>
                <w:sz w:val="22"/>
                <w:szCs w:val="22"/>
              </w:rPr>
              <w:t xml:space="preserve">Impact: </w:t>
            </w:r>
            <w:hyperlink r:id="rId15" w:history="1">
              <w:r w:rsidR="00C508CD" w:rsidRPr="00260CA7">
                <w:rPr>
                  <w:rStyle w:val="Hyperlink"/>
                  <w:rFonts w:asciiTheme="minorHAnsi" w:hAnsiTheme="minorHAnsi" w:cstheme="minorHAnsi"/>
                  <w:sz w:val="22"/>
                  <w:szCs w:val="22"/>
                </w:rPr>
                <w:t>https://scholar.google.com/citations?user=lWAD9d8AAAAJ&amp;hl=en</w:t>
              </w:r>
            </w:hyperlink>
          </w:p>
          <w:p w:rsidR="00C508CD" w:rsidRDefault="00C508CD" w:rsidP="00C508CD">
            <w:pPr>
              <w:pStyle w:val="NoSpacing"/>
              <w:numPr>
                <w:ilvl w:val="0"/>
                <w:numId w:val="20"/>
              </w:numPr>
              <w:rPr>
                <w:rFonts w:asciiTheme="minorHAnsi" w:hAnsiTheme="minorHAnsi" w:cstheme="minorHAnsi"/>
                <w:sz w:val="22"/>
                <w:szCs w:val="22"/>
              </w:rPr>
            </w:pPr>
            <w:r>
              <w:rPr>
                <w:rFonts w:asciiTheme="minorHAnsi" w:hAnsiTheme="minorHAnsi" w:cstheme="minorHAnsi"/>
                <w:sz w:val="22"/>
                <w:szCs w:val="22"/>
              </w:rPr>
              <w:t>C</w:t>
            </w:r>
            <w:r w:rsidR="005A58CD">
              <w:rPr>
                <w:rFonts w:asciiTheme="minorHAnsi" w:hAnsiTheme="minorHAnsi" w:cstheme="minorHAnsi"/>
                <w:sz w:val="22"/>
                <w:szCs w:val="22"/>
              </w:rPr>
              <w:t>itations 12,133</w:t>
            </w:r>
            <w:r w:rsidR="006B4902">
              <w:rPr>
                <w:rFonts w:asciiTheme="minorHAnsi" w:hAnsiTheme="minorHAnsi" w:cstheme="minorHAnsi"/>
                <w:sz w:val="22"/>
                <w:szCs w:val="22"/>
              </w:rPr>
              <w:t xml:space="preserve"> </w:t>
            </w:r>
          </w:p>
          <w:p w:rsidR="00C508CD" w:rsidRDefault="002D7442" w:rsidP="00C508CD">
            <w:pPr>
              <w:pStyle w:val="NoSpacing"/>
              <w:numPr>
                <w:ilvl w:val="0"/>
                <w:numId w:val="20"/>
              </w:numPr>
              <w:rPr>
                <w:rFonts w:asciiTheme="minorHAnsi" w:hAnsiTheme="minorHAnsi" w:cstheme="minorHAnsi"/>
                <w:sz w:val="22"/>
                <w:szCs w:val="22"/>
              </w:rPr>
            </w:pPr>
            <w:r>
              <w:rPr>
                <w:rFonts w:asciiTheme="minorHAnsi" w:hAnsiTheme="minorHAnsi" w:cstheme="minorHAnsi"/>
                <w:sz w:val="22"/>
                <w:szCs w:val="22"/>
              </w:rPr>
              <w:t xml:space="preserve">h-index </w:t>
            </w:r>
            <w:r w:rsidR="003D42C4">
              <w:rPr>
                <w:rFonts w:asciiTheme="minorHAnsi" w:hAnsiTheme="minorHAnsi" w:cstheme="minorHAnsi"/>
                <w:sz w:val="22"/>
                <w:szCs w:val="22"/>
              </w:rPr>
              <w:t>58</w:t>
            </w:r>
          </w:p>
          <w:p w:rsidR="009B6DB8" w:rsidRPr="00D275E7" w:rsidRDefault="006C2BF1" w:rsidP="00C508CD">
            <w:pPr>
              <w:pStyle w:val="NoSpacing"/>
              <w:numPr>
                <w:ilvl w:val="0"/>
                <w:numId w:val="20"/>
              </w:numPr>
              <w:rPr>
                <w:rFonts w:asciiTheme="minorHAnsi" w:hAnsiTheme="minorHAnsi" w:cstheme="minorHAnsi"/>
                <w:sz w:val="22"/>
                <w:szCs w:val="22"/>
              </w:rPr>
            </w:pPr>
            <w:r>
              <w:rPr>
                <w:rFonts w:asciiTheme="minorHAnsi" w:hAnsiTheme="minorHAnsi" w:cstheme="minorHAnsi"/>
                <w:sz w:val="22"/>
                <w:szCs w:val="22"/>
              </w:rPr>
              <w:t>i10 Index 207</w:t>
            </w:r>
          </w:p>
          <w:p w:rsidR="00A9359B" w:rsidRDefault="00A9359B" w:rsidP="00A9359B">
            <w:pPr>
              <w:rPr>
                <w:rFonts w:asciiTheme="minorHAnsi" w:hAnsiTheme="minorHAnsi" w:cstheme="minorHAnsi"/>
                <w:sz w:val="22"/>
                <w:szCs w:val="22"/>
              </w:rPr>
            </w:pPr>
            <w:r>
              <w:rPr>
                <w:rFonts w:asciiTheme="minorHAnsi" w:hAnsiTheme="minorHAnsi" w:cstheme="minorHAnsi"/>
                <w:sz w:val="22"/>
                <w:szCs w:val="22"/>
              </w:rPr>
              <w:t xml:space="preserve">ResearchGate Impact: </w:t>
            </w:r>
            <w:hyperlink r:id="rId16" w:history="1">
              <w:r w:rsidRPr="007E405D">
                <w:rPr>
                  <w:rStyle w:val="Hyperlink"/>
                  <w:rFonts w:asciiTheme="minorHAnsi" w:hAnsiTheme="minorHAnsi" w:cstheme="minorHAnsi"/>
                  <w:sz w:val="22"/>
                  <w:szCs w:val="22"/>
                </w:rPr>
                <w:t>www.researchgate.net/profile.C.White2/scores</w:t>
              </w:r>
            </w:hyperlink>
            <w:r>
              <w:rPr>
                <w:rFonts w:asciiTheme="minorHAnsi" w:hAnsiTheme="minorHAnsi" w:cstheme="minorHAnsi"/>
                <w:sz w:val="22"/>
                <w:szCs w:val="22"/>
              </w:rPr>
              <w:t xml:space="preserve"> </w:t>
            </w:r>
          </w:p>
          <w:p w:rsidR="00A9359B" w:rsidRDefault="0064347B" w:rsidP="00A9359B">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h-index – 58</w:t>
            </w:r>
          </w:p>
          <w:p w:rsidR="00A9359B" w:rsidRPr="00A9359B" w:rsidRDefault="00A9359B" w:rsidP="00A9359B">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RG Score - 98</w:t>
            </w:r>
            <w:r w:rsidRPr="00A9359B">
              <w:rPr>
                <w:rFonts w:asciiTheme="minorHAnsi" w:hAnsiTheme="minorHAnsi" w:cstheme="minorHAnsi"/>
                <w:sz w:val="22"/>
                <w:szCs w:val="22"/>
                <w:vertAlign w:val="superscript"/>
              </w:rPr>
              <w:t>th</w:t>
            </w:r>
            <w:r>
              <w:rPr>
                <w:rFonts w:asciiTheme="minorHAnsi" w:hAnsiTheme="minorHAnsi" w:cstheme="minorHAnsi"/>
                <w:sz w:val="22"/>
                <w:szCs w:val="22"/>
              </w:rPr>
              <w:t xml:space="preserve"> Percentile of all Researchers on ResearchGate</w:t>
            </w:r>
          </w:p>
          <w:p w:rsidR="009B6DB8" w:rsidRDefault="007942EE" w:rsidP="00D222AC">
            <w:pPr>
              <w:rPr>
                <w:rFonts w:asciiTheme="minorHAnsi" w:hAnsiTheme="minorHAnsi" w:cstheme="minorHAnsi"/>
                <w:sz w:val="22"/>
                <w:szCs w:val="22"/>
              </w:rPr>
            </w:pPr>
            <w:r w:rsidRPr="007942EE">
              <w:rPr>
                <w:rFonts w:asciiTheme="minorHAnsi" w:hAnsiTheme="minorHAnsi" w:cstheme="minorHAnsi"/>
                <w:sz w:val="22"/>
                <w:szCs w:val="22"/>
              </w:rPr>
              <w:t>Academic Analytics Impact:</w:t>
            </w:r>
            <w:r w:rsidR="00A9359B">
              <w:rPr>
                <w:rFonts w:asciiTheme="minorHAnsi" w:hAnsiTheme="minorHAnsi" w:cstheme="minorHAnsi"/>
                <w:sz w:val="22"/>
                <w:szCs w:val="22"/>
              </w:rPr>
              <w:t xml:space="preserve"> Compared vs. other tenure track faculty in pharmacy practice</w:t>
            </w:r>
            <w:r w:rsidR="008E077E">
              <w:rPr>
                <w:rFonts w:asciiTheme="minorHAnsi" w:hAnsiTheme="minorHAnsi" w:cstheme="minorHAnsi"/>
                <w:sz w:val="22"/>
                <w:szCs w:val="22"/>
              </w:rPr>
              <w:t xml:space="preserve"> (January 2019)</w:t>
            </w:r>
            <w:r w:rsidR="00A9359B">
              <w:rPr>
                <w:rFonts w:asciiTheme="minorHAnsi" w:hAnsiTheme="minorHAnsi" w:cstheme="minorHAnsi"/>
                <w:sz w:val="22"/>
                <w:szCs w:val="22"/>
              </w:rPr>
              <w:t>.</w:t>
            </w:r>
          </w:p>
          <w:p w:rsidR="00C508CD" w:rsidRDefault="00C508CD" w:rsidP="00C508CD">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Articles – 94</w:t>
            </w:r>
            <w:r w:rsidRPr="00C508CD">
              <w:rPr>
                <w:rFonts w:asciiTheme="minorHAnsi" w:hAnsiTheme="minorHAnsi" w:cstheme="minorHAnsi"/>
                <w:sz w:val="22"/>
                <w:szCs w:val="22"/>
                <w:vertAlign w:val="superscript"/>
              </w:rPr>
              <w:t>th</w:t>
            </w:r>
            <w:r>
              <w:rPr>
                <w:rFonts w:asciiTheme="minorHAnsi" w:hAnsiTheme="minorHAnsi" w:cstheme="minorHAnsi"/>
                <w:sz w:val="22"/>
                <w:szCs w:val="22"/>
              </w:rPr>
              <w:t xml:space="preserve"> Percentile</w:t>
            </w:r>
          </w:p>
          <w:p w:rsidR="00C508CD" w:rsidRDefault="00C508CD" w:rsidP="00C508CD">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Awards – 98</w:t>
            </w:r>
            <w:r w:rsidRPr="00C508CD">
              <w:rPr>
                <w:rFonts w:asciiTheme="minorHAnsi" w:hAnsiTheme="minorHAnsi" w:cstheme="minorHAnsi"/>
                <w:sz w:val="22"/>
                <w:szCs w:val="22"/>
                <w:vertAlign w:val="superscript"/>
              </w:rPr>
              <w:t>th</w:t>
            </w:r>
            <w:r>
              <w:rPr>
                <w:rFonts w:asciiTheme="minorHAnsi" w:hAnsiTheme="minorHAnsi" w:cstheme="minorHAnsi"/>
                <w:sz w:val="22"/>
                <w:szCs w:val="22"/>
              </w:rPr>
              <w:t xml:space="preserve"> Percentile</w:t>
            </w:r>
          </w:p>
          <w:p w:rsidR="00C508CD" w:rsidRDefault="00C508CD" w:rsidP="00C508CD">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Books/Chapters – 92</w:t>
            </w:r>
            <w:r w:rsidRPr="00C508CD">
              <w:rPr>
                <w:rFonts w:asciiTheme="minorHAnsi" w:hAnsiTheme="minorHAnsi" w:cstheme="minorHAnsi"/>
                <w:sz w:val="22"/>
                <w:szCs w:val="22"/>
                <w:vertAlign w:val="superscript"/>
              </w:rPr>
              <w:t>nd</w:t>
            </w:r>
            <w:r>
              <w:rPr>
                <w:rFonts w:asciiTheme="minorHAnsi" w:hAnsiTheme="minorHAnsi" w:cstheme="minorHAnsi"/>
                <w:sz w:val="22"/>
                <w:szCs w:val="22"/>
              </w:rPr>
              <w:t xml:space="preserve"> Percentile</w:t>
            </w:r>
          </w:p>
          <w:p w:rsidR="00C508CD" w:rsidRDefault="00C508CD" w:rsidP="00C508CD">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Citations – 94</w:t>
            </w:r>
            <w:r w:rsidRPr="00C508CD">
              <w:rPr>
                <w:rFonts w:asciiTheme="minorHAnsi" w:hAnsiTheme="minorHAnsi" w:cstheme="minorHAnsi"/>
                <w:sz w:val="22"/>
                <w:szCs w:val="22"/>
                <w:vertAlign w:val="superscript"/>
              </w:rPr>
              <w:t>th</w:t>
            </w:r>
            <w:r>
              <w:rPr>
                <w:rFonts w:asciiTheme="minorHAnsi" w:hAnsiTheme="minorHAnsi" w:cstheme="minorHAnsi"/>
                <w:sz w:val="22"/>
                <w:szCs w:val="22"/>
              </w:rPr>
              <w:t xml:space="preserve"> Percentile</w:t>
            </w:r>
          </w:p>
          <w:p w:rsidR="00C508CD" w:rsidRDefault="00C508CD" w:rsidP="00C508CD">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Conference Proceedings – 96</w:t>
            </w:r>
            <w:r w:rsidRPr="00C508CD">
              <w:rPr>
                <w:rFonts w:asciiTheme="minorHAnsi" w:hAnsiTheme="minorHAnsi" w:cstheme="minorHAnsi"/>
                <w:sz w:val="22"/>
                <w:szCs w:val="22"/>
                <w:vertAlign w:val="superscript"/>
              </w:rPr>
              <w:t>th</w:t>
            </w:r>
            <w:r>
              <w:rPr>
                <w:rFonts w:asciiTheme="minorHAnsi" w:hAnsiTheme="minorHAnsi" w:cstheme="minorHAnsi"/>
                <w:sz w:val="22"/>
                <w:szCs w:val="22"/>
              </w:rPr>
              <w:t xml:space="preserve"> Percentile</w:t>
            </w:r>
          </w:p>
          <w:p w:rsidR="00B86FD9" w:rsidRDefault="00B86FD9" w:rsidP="00B86FD9">
            <w:pPr>
              <w:rPr>
                <w:rFonts w:asciiTheme="minorHAnsi" w:hAnsiTheme="minorHAnsi" w:cstheme="minorHAnsi"/>
                <w:sz w:val="22"/>
                <w:szCs w:val="22"/>
              </w:rPr>
            </w:pPr>
            <w:r>
              <w:rPr>
                <w:rFonts w:asciiTheme="minorHAnsi" w:hAnsiTheme="minorHAnsi" w:cstheme="minorHAnsi"/>
                <w:sz w:val="22"/>
                <w:szCs w:val="22"/>
              </w:rPr>
              <w:t>Journals Published In</w:t>
            </w:r>
            <w:r w:rsidR="00357C5A">
              <w:rPr>
                <w:rFonts w:asciiTheme="minorHAnsi" w:hAnsiTheme="minorHAnsi" w:cstheme="minorHAnsi"/>
                <w:sz w:val="22"/>
                <w:szCs w:val="22"/>
              </w:rPr>
              <w:t xml:space="preserve"> With Impact Factor &gt;10</w:t>
            </w:r>
            <w:r>
              <w:rPr>
                <w:rFonts w:asciiTheme="minorHAnsi" w:hAnsiTheme="minorHAnsi" w:cstheme="minorHAnsi"/>
                <w:sz w:val="22"/>
                <w:szCs w:val="22"/>
              </w:rPr>
              <w:t>:</w:t>
            </w:r>
          </w:p>
          <w:p w:rsidR="00B86FD9" w:rsidRPr="00B86FD9" w:rsidRDefault="00B86FD9" w:rsidP="00B86FD9">
            <w:pPr>
              <w:pStyle w:val="ListParagraph"/>
              <w:numPr>
                <w:ilvl w:val="0"/>
                <w:numId w:val="22"/>
              </w:numPr>
              <w:rPr>
                <w:rFonts w:asciiTheme="minorHAnsi" w:hAnsiTheme="minorHAnsi" w:cstheme="minorHAnsi"/>
                <w:sz w:val="22"/>
                <w:szCs w:val="22"/>
              </w:rPr>
            </w:pPr>
            <w:r w:rsidRPr="00B86FD9">
              <w:rPr>
                <w:rFonts w:asciiTheme="minorHAnsi" w:hAnsiTheme="minorHAnsi" w:cstheme="minorHAnsi"/>
                <w:sz w:val="22"/>
                <w:szCs w:val="22"/>
              </w:rPr>
              <w:t>The Lancet – 59.102 – One Publication</w:t>
            </w:r>
          </w:p>
          <w:p w:rsidR="00B86FD9" w:rsidRPr="00B86FD9" w:rsidRDefault="00B86FD9" w:rsidP="00B86FD9">
            <w:pPr>
              <w:pStyle w:val="ListParagraph"/>
              <w:numPr>
                <w:ilvl w:val="0"/>
                <w:numId w:val="22"/>
              </w:numPr>
              <w:rPr>
                <w:rFonts w:asciiTheme="minorHAnsi" w:hAnsiTheme="minorHAnsi" w:cstheme="minorHAnsi"/>
                <w:sz w:val="22"/>
                <w:szCs w:val="22"/>
              </w:rPr>
            </w:pPr>
            <w:r w:rsidRPr="00B86FD9">
              <w:rPr>
                <w:rFonts w:asciiTheme="minorHAnsi" w:hAnsiTheme="minorHAnsi" w:cstheme="minorHAnsi"/>
                <w:sz w:val="22"/>
                <w:szCs w:val="22"/>
              </w:rPr>
              <w:t>JAMA – 51.273 – Five Publications</w:t>
            </w:r>
          </w:p>
          <w:p w:rsidR="002863E9" w:rsidRPr="00B86FD9" w:rsidRDefault="002863E9" w:rsidP="002863E9">
            <w:pPr>
              <w:pStyle w:val="ListParagraph"/>
              <w:numPr>
                <w:ilvl w:val="0"/>
                <w:numId w:val="22"/>
              </w:numPr>
              <w:rPr>
                <w:rFonts w:asciiTheme="minorHAnsi" w:hAnsiTheme="minorHAnsi" w:cstheme="minorHAnsi"/>
                <w:sz w:val="22"/>
                <w:szCs w:val="22"/>
              </w:rPr>
            </w:pPr>
            <w:r w:rsidRPr="00B86FD9">
              <w:rPr>
                <w:rFonts w:asciiTheme="minorHAnsi" w:hAnsiTheme="minorHAnsi" w:cstheme="minorHAnsi"/>
                <w:sz w:val="22"/>
                <w:szCs w:val="22"/>
              </w:rPr>
              <w:t>Circulation – 23.054</w:t>
            </w:r>
            <w:r>
              <w:rPr>
                <w:rFonts w:asciiTheme="minorHAnsi" w:hAnsiTheme="minorHAnsi" w:cstheme="minorHAnsi"/>
                <w:sz w:val="22"/>
                <w:szCs w:val="22"/>
              </w:rPr>
              <w:t xml:space="preserve"> – Three Publications</w:t>
            </w:r>
          </w:p>
          <w:p w:rsidR="00B86FD9" w:rsidRPr="00B86FD9" w:rsidRDefault="00B86FD9" w:rsidP="00B86FD9">
            <w:pPr>
              <w:pStyle w:val="ListParagraph"/>
              <w:numPr>
                <w:ilvl w:val="0"/>
                <w:numId w:val="22"/>
              </w:numPr>
              <w:rPr>
                <w:rFonts w:asciiTheme="minorHAnsi" w:hAnsiTheme="minorHAnsi" w:cstheme="minorHAnsi"/>
                <w:sz w:val="22"/>
                <w:szCs w:val="22"/>
              </w:rPr>
            </w:pPr>
            <w:r w:rsidRPr="00B86FD9">
              <w:rPr>
                <w:rFonts w:asciiTheme="minorHAnsi" w:hAnsiTheme="minorHAnsi" w:cstheme="minorHAnsi"/>
                <w:sz w:val="22"/>
                <w:szCs w:val="22"/>
              </w:rPr>
              <w:t>Annals of Internal Medicine – 19.315</w:t>
            </w:r>
            <w:r>
              <w:rPr>
                <w:rFonts w:asciiTheme="minorHAnsi" w:hAnsiTheme="minorHAnsi" w:cstheme="minorHAnsi"/>
                <w:sz w:val="22"/>
                <w:szCs w:val="22"/>
              </w:rPr>
              <w:t xml:space="preserve"> – Three Publications</w:t>
            </w:r>
          </w:p>
          <w:p w:rsidR="00B86FD9" w:rsidRDefault="00B86FD9" w:rsidP="00B86FD9">
            <w:pPr>
              <w:pStyle w:val="ListParagraph"/>
              <w:numPr>
                <w:ilvl w:val="0"/>
                <w:numId w:val="22"/>
              </w:numPr>
              <w:rPr>
                <w:rFonts w:asciiTheme="minorHAnsi" w:hAnsiTheme="minorHAnsi" w:cstheme="minorHAnsi"/>
                <w:sz w:val="22"/>
                <w:szCs w:val="22"/>
              </w:rPr>
            </w:pPr>
            <w:r w:rsidRPr="00B86FD9">
              <w:rPr>
                <w:rFonts w:asciiTheme="minorHAnsi" w:hAnsiTheme="minorHAnsi" w:cstheme="minorHAnsi"/>
                <w:sz w:val="22"/>
                <w:szCs w:val="22"/>
              </w:rPr>
              <w:t>J Am Coll Cardiology – 16.834</w:t>
            </w:r>
            <w:r w:rsidR="00866DA6">
              <w:rPr>
                <w:rFonts w:asciiTheme="minorHAnsi" w:hAnsiTheme="minorHAnsi" w:cstheme="minorHAnsi"/>
                <w:sz w:val="22"/>
                <w:szCs w:val="22"/>
              </w:rPr>
              <w:t xml:space="preserve"> – Two Publications</w:t>
            </w:r>
          </w:p>
          <w:p w:rsidR="00357C5A" w:rsidRDefault="00357C5A" w:rsidP="00357C5A">
            <w:pPr>
              <w:pStyle w:val="ListParagraph"/>
              <w:numPr>
                <w:ilvl w:val="0"/>
                <w:numId w:val="22"/>
              </w:numPr>
              <w:rPr>
                <w:rFonts w:asciiTheme="minorHAnsi" w:hAnsiTheme="minorHAnsi" w:cstheme="minorHAnsi"/>
                <w:sz w:val="22"/>
                <w:szCs w:val="22"/>
              </w:rPr>
            </w:pPr>
            <w:r w:rsidRPr="00357C5A">
              <w:rPr>
                <w:rFonts w:asciiTheme="minorHAnsi" w:hAnsiTheme="minorHAnsi" w:cstheme="minorHAnsi"/>
                <w:sz w:val="22"/>
                <w:szCs w:val="22"/>
              </w:rPr>
              <w:t>Diabetes Care – Impact Factor 10.857 – Two Publications</w:t>
            </w:r>
          </w:p>
          <w:p w:rsidR="00BB3ACB" w:rsidRDefault="00BB3ACB" w:rsidP="00296484">
            <w:pPr>
              <w:rPr>
                <w:rFonts w:asciiTheme="minorHAnsi" w:hAnsiTheme="minorHAnsi" w:cstheme="minorHAnsi"/>
                <w:sz w:val="22"/>
                <w:szCs w:val="22"/>
              </w:rPr>
            </w:pPr>
            <w:r>
              <w:rPr>
                <w:rFonts w:asciiTheme="minorHAnsi" w:hAnsiTheme="minorHAnsi" w:cstheme="minorHAnsi"/>
                <w:sz w:val="22"/>
                <w:szCs w:val="22"/>
              </w:rPr>
              <w:t>Most Cited Articles</w:t>
            </w:r>
            <w:r w:rsidR="000A2B65">
              <w:rPr>
                <w:rFonts w:asciiTheme="minorHAnsi" w:hAnsiTheme="minorHAnsi" w:cstheme="minorHAnsi"/>
                <w:sz w:val="22"/>
                <w:szCs w:val="22"/>
              </w:rPr>
              <w:t xml:space="preserve"> (Citations &gt;100 denote</w:t>
            </w:r>
            <w:r w:rsidR="00722040">
              <w:rPr>
                <w:rFonts w:asciiTheme="minorHAnsi" w:hAnsiTheme="minorHAnsi" w:cstheme="minorHAnsi"/>
                <w:sz w:val="22"/>
                <w:szCs w:val="22"/>
              </w:rPr>
              <w:t xml:space="preserve"> top 2%</w:t>
            </w:r>
            <w:r w:rsidR="000A2B65">
              <w:rPr>
                <w:rFonts w:asciiTheme="minorHAnsi" w:hAnsiTheme="minorHAnsi" w:cstheme="minorHAnsi"/>
                <w:sz w:val="22"/>
                <w:szCs w:val="22"/>
              </w:rPr>
              <w:t xml:space="preserve"> of all articles</w:t>
            </w:r>
            <w:r w:rsidR="00722040">
              <w:rPr>
                <w:rFonts w:asciiTheme="minorHAnsi" w:hAnsiTheme="minorHAnsi" w:cstheme="minorHAnsi"/>
                <w:sz w:val="22"/>
                <w:szCs w:val="22"/>
              </w:rPr>
              <w:t>)</w:t>
            </w:r>
            <w:r>
              <w:rPr>
                <w:rFonts w:asciiTheme="minorHAnsi" w:hAnsiTheme="minorHAnsi" w:cstheme="minorHAnsi"/>
                <w:sz w:val="22"/>
                <w:szCs w:val="22"/>
              </w:rPr>
              <w:t>:</w:t>
            </w:r>
          </w:p>
          <w:p w:rsidR="00BB3ACB" w:rsidRDefault="00BB3ACB" w:rsidP="00BB3ACB">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Statins and Cancer R</w:t>
            </w:r>
            <w:r w:rsidRPr="00BB3ACB">
              <w:rPr>
                <w:rFonts w:asciiTheme="minorHAnsi" w:hAnsiTheme="minorHAnsi" w:cstheme="minorHAnsi"/>
                <w:sz w:val="22"/>
                <w:szCs w:val="22"/>
              </w:rPr>
              <w:t>i</w:t>
            </w:r>
            <w:r>
              <w:rPr>
                <w:rFonts w:asciiTheme="minorHAnsi" w:hAnsiTheme="minorHAnsi" w:cstheme="minorHAnsi"/>
                <w:sz w:val="22"/>
                <w:szCs w:val="22"/>
              </w:rPr>
              <w:t>sk: a Meta-A</w:t>
            </w:r>
            <w:r w:rsidRPr="00BB3ACB">
              <w:rPr>
                <w:rFonts w:asciiTheme="minorHAnsi" w:hAnsiTheme="minorHAnsi" w:cstheme="minorHAnsi"/>
                <w:sz w:val="22"/>
                <w:szCs w:val="22"/>
              </w:rPr>
              <w:t>nalysis</w:t>
            </w:r>
            <w:r w:rsidR="0064347B">
              <w:rPr>
                <w:rFonts w:asciiTheme="minorHAnsi" w:hAnsiTheme="minorHAnsi" w:cstheme="minorHAnsi"/>
                <w:sz w:val="22"/>
                <w:szCs w:val="22"/>
              </w:rPr>
              <w:t>, JAMA (Citations 646</w:t>
            </w:r>
            <w:r>
              <w:rPr>
                <w:rFonts w:asciiTheme="minorHAnsi" w:hAnsiTheme="minorHAnsi" w:cstheme="minorHAnsi"/>
                <w:sz w:val="22"/>
                <w:szCs w:val="22"/>
              </w:rPr>
              <w:t>)</w:t>
            </w:r>
          </w:p>
          <w:p w:rsidR="00BB3ACB" w:rsidRDefault="00BB3ACB" w:rsidP="00BB3ACB">
            <w:pPr>
              <w:pStyle w:val="ListParagraph"/>
              <w:numPr>
                <w:ilvl w:val="0"/>
                <w:numId w:val="25"/>
              </w:numPr>
              <w:rPr>
                <w:rFonts w:asciiTheme="minorHAnsi" w:hAnsiTheme="minorHAnsi" w:cstheme="minorHAnsi"/>
                <w:sz w:val="22"/>
                <w:szCs w:val="22"/>
              </w:rPr>
            </w:pPr>
            <w:r w:rsidRPr="00BB3ACB">
              <w:rPr>
                <w:rFonts w:asciiTheme="minorHAnsi" w:hAnsiTheme="minorHAnsi" w:cstheme="minorHAnsi"/>
                <w:sz w:val="22"/>
                <w:szCs w:val="22"/>
              </w:rPr>
              <w:t>Effect</w:t>
            </w:r>
            <w:r>
              <w:rPr>
                <w:rFonts w:asciiTheme="minorHAnsi" w:hAnsiTheme="minorHAnsi" w:cstheme="minorHAnsi"/>
                <w:sz w:val="22"/>
                <w:szCs w:val="22"/>
              </w:rPr>
              <w:t xml:space="preserve"> of Statins on Skeletal Muscle F</w:t>
            </w:r>
            <w:r w:rsidRPr="00BB3ACB">
              <w:rPr>
                <w:rFonts w:asciiTheme="minorHAnsi" w:hAnsiTheme="minorHAnsi" w:cstheme="minorHAnsi"/>
                <w:sz w:val="22"/>
                <w:szCs w:val="22"/>
              </w:rPr>
              <w:t>unction</w:t>
            </w:r>
            <w:r w:rsidR="0064347B">
              <w:rPr>
                <w:rFonts w:asciiTheme="minorHAnsi" w:hAnsiTheme="minorHAnsi" w:cstheme="minorHAnsi"/>
                <w:sz w:val="22"/>
                <w:szCs w:val="22"/>
              </w:rPr>
              <w:t>, Circulation (Citations 407</w:t>
            </w:r>
            <w:r>
              <w:rPr>
                <w:rFonts w:asciiTheme="minorHAnsi" w:hAnsiTheme="minorHAnsi" w:cstheme="minorHAnsi"/>
                <w:sz w:val="22"/>
                <w:szCs w:val="22"/>
              </w:rPr>
              <w:t>)</w:t>
            </w:r>
          </w:p>
          <w:p w:rsidR="00BB3ACB" w:rsidRDefault="00BB3ACB" w:rsidP="00BB3ACB">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Biological V</w:t>
            </w:r>
            <w:r w:rsidR="009A770D">
              <w:rPr>
                <w:rFonts w:asciiTheme="minorHAnsi" w:hAnsiTheme="minorHAnsi" w:cstheme="minorHAnsi"/>
                <w:sz w:val="22"/>
                <w:szCs w:val="22"/>
              </w:rPr>
              <w:t xml:space="preserve">ariation for </w:t>
            </w:r>
            <w:r>
              <w:rPr>
                <w:rFonts w:asciiTheme="minorHAnsi" w:hAnsiTheme="minorHAnsi" w:cstheme="minorHAnsi"/>
                <w:sz w:val="22"/>
                <w:szCs w:val="22"/>
              </w:rPr>
              <w:t>B-Type Natriuretic P</w:t>
            </w:r>
            <w:r w:rsidR="009A770D">
              <w:rPr>
                <w:rFonts w:asciiTheme="minorHAnsi" w:hAnsiTheme="minorHAnsi" w:cstheme="minorHAnsi"/>
                <w:sz w:val="22"/>
                <w:szCs w:val="22"/>
              </w:rPr>
              <w:t>eptides and</w:t>
            </w:r>
            <w:r>
              <w:rPr>
                <w:rFonts w:asciiTheme="minorHAnsi" w:hAnsiTheme="minorHAnsi" w:cstheme="minorHAnsi"/>
                <w:sz w:val="22"/>
                <w:szCs w:val="22"/>
              </w:rPr>
              <w:t xml:space="preserve"> M</w:t>
            </w:r>
            <w:r w:rsidR="009A770D">
              <w:rPr>
                <w:rFonts w:asciiTheme="minorHAnsi" w:hAnsiTheme="minorHAnsi" w:cstheme="minorHAnsi"/>
                <w:sz w:val="22"/>
                <w:szCs w:val="22"/>
              </w:rPr>
              <w:t>onitoring Implications</w:t>
            </w:r>
            <w:r>
              <w:rPr>
                <w:rFonts w:asciiTheme="minorHAnsi" w:hAnsiTheme="minorHAnsi" w:cstheme="minorHAnsi"/>
                <w:sz w:val="22"/>
                <w:szCs w:val="22"/>
              </w:rPr>
              <w:t xml:space="preserve">, Am J Cardiol </w:t>
            </w:r>
            <w:r w:rsidR="0064347B">
              <w:rPr>
                <w:rFonts w:asciiTheme="minorHAnsi" w:hAnsiTheme="minorHAnsi" w:cstheme="minorHAnsi"/>
                <w:sz w:val="22"/>
                <w:szCs w:val="22"/>
              </w:rPr>
              <w:t>(Citations 293</w:t>
            </w:r>
            <w:r>
              <w:rPr>
                <w:rFonts w:asciiTheme="minorHAnsi" w:hAnsiTheme="minorHAnsi" w:cstheme="minorHAnsi"/>
                <w:sz w:val="22"/>
                <w:szCs w:val="22"/>
              </w:rPr>
              <w:t>)</w:t>
            </w:r>
          </w:p>
          <w:p w:rsidR="00BB3ACB" w:rsidRDefault="00BB3ACB" w:rsidP="00BB3ACB">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Echinacea for the Prevention and Treatment of the Common Cold: a Meta-A</w:t>
            </w:r>
            <w:r w:rsidRPr="00BB3ACB">
              <w:rPr>
                <w:rFonts w:asciiTheme="minorHAnsi" w:hAnsiTheme="minorHAnsi" w:cstheme="minorHAnsi"/>
                <w:sz w:val="22"/>
                <w:szCs w:val="22"/>
              </w:rPr>
              <w:t>nalysis</w:t>
            </w:r>
            <w:r w:rsidR="0064347B">
              <w:rPr>
                <w:rFonts w:asciiTheme="minorHAnsi" w:hAnsiTheme="minorHAnsi" w:cstheme="minorHAnsi"/>
                <w:sz w:val="22"/>
                <w:szCs w:val="22"/>
              </w:rPr>
              <w:t xml:space="preserve"> (Citations 253</w:t>
            </w:r>
            <w:r>
              <w:rPr>
                <w:rFonts w:asciiTheme="minorHAnsi" w:hAnsiTheme="minorHAnsi" w:cstheme="minorHAnsi"/>
                <w:sz w:val="22"/>
                <w:szCs w:val="22"/>
              </w:rPr>
              <w:t>)</w:t>
            </w:r>
          </w:p>
          <w:p w:rsidR="00BB3ACB" w:rsidRDefault="009A770D" w:rsidP="009A770D">
            <w:pPr>
              <w:pStyle w:val="ListParagraph"/>
              <w:numPr>
                <w:ilvl w:val="0"/>
                <w:numId w:val="25"/>
              </w:numPr>
              <w:rPr>
                <w:rFonts w:asciiTheme="minorHAnsi" w:hAnsiTheme="minorHAnsi" w:cstheme="minorHAnsi"/>
                <w:sz w:val="22"/>
                <w:szCs w:val="22"/>
              </w:rPr>
            </w:pPr>
            <w:r w:rsidRPr="009A770D">
              <w:rPr>
                <w:rFonts w:asciiTheme="minorHAnsi" w:hAnsiTheme="minorHAnsi" w:cstheme="minorHAnsi"/>
                <w:sz w:val="22"/>
                <w:szCs w:val="22"/>
              </w:rPr>
              <w:t>Oral amiodarone for prevention of atrial fibrillation af</w:t>
            </w:r>
            <w:r>
              <w:rPr>
                <w:rFonts w:asciiTheme="minorHAnsi" w:hAnsiTheme="minorHAnsi" w:cstheme="minorHAnsi"/>
                <w:sz w:val="22"/>
                <w:szCs w:val="22"/>
              </w:rPr>
              <w:t>ter open heart surgery,</w:t>
            </w:r>
            <w:r w:rsidRPr="009A770D">
              <w:rPr>
                <w:rFonts w:asciiTheme="minorHAnsi" w:hAnsiTheme="minorHAnsi" w:cstheme="minorHAnsi"/>
                <w:sz w:val="22"/>
                <w:szCs w:val="22"/>
              </w:rPr>
              <w:t xml:space="preserve"> (AFIST</w:t>
            </w:r>
            <w:r w:rsidR="0064347B">
              <w:rPr>
                <w:rFonts w:asciiTheme="minorHAnsi" w:hAnsiTheme="minorHAnsi" w:cstheme="minorHAnsi"/>
                <w:sz w:val="22"/>
                <w:szCs w:val="22"/>
              </w:rPr>
              <w:t>), Lancet (Citations 242</w:t>
            </w:r>
            <w:r>
              <w:rPr>
                <w:rFonts w:asciiTheme="minorHAnsi" w:hAnsiTheme="minorHAnsi" w:cstheme="minorHAnsi"/>
                <w:sz w:val="22"/>
                <w:szCs w:val="22"/>
              </w:rPr>
              <w:t>)</w:t>
            </w:r>
          </w:p>
          <w:p w:rsidR="009A770D" w:rsidRDefault="009A770D" w:rsidP="009A770D">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Impact of ACE Inhibitors or ARBs on the Development of Type 2 D</w:t>
            </w:r>
            <w:r w:rsidRPr="009A770D">
              <w:rPr>
                <w:rFonts w:asciiTheme="minorHAnsi" w:hAnsiTheme="minorHAnsi" w:cstheme="minorHAnsi"/>
                <w:sz w:val="22"/>
                <w:szCs w:val="22"/>
              </w:rPr>
              <w:t>iabetes</w:t>
            </w:r>
            <w:r w:rsidR="0064347B">
              <w:rPr>
                <w:rFonts w:asciiTheme="minorHAnsi" w:hAnsiTheme="minorHAnsi" w:cstheme="minorHAnsi"/>
                <w:sz w:val="22"/>
                <w:szCs w:val="22"/>
              </w:rPr>
              <w:t>, Diabetes Care (Citations 241</w:t>
            </w:r>
            <w:r>
              <w:rPr>
                <w:rFonts w:asciiTheme="minorHAnsi" w:hAnsiTheme="minorHAnsi" w:cstheme="minorHAnsi"/>
                <w:sz w:val="22"/>
                <w:szCs w:val="22"/>
              </w:rPr>
              <w:t>)</w:t>
            </w:r>
          </w:p>
          <w:p w:rsidR="0064347B" w:rsidRDefault="0064347B" w:rsidP="0064347B">
            <w:pPr>
              <w:pStyle w:val="ListParagraph"/>
              <w:numPr>
                <w:ilvl w:val="0"/>
                <w:numId w:val="25"/>
              </w:numPr>
              <w:rPr>
                <w:rFonts w:asciiTheme="minorHAnsi" w:hAnsiTheme="minorHAnsi" w:cstheme="minorHAnsi"/>
                <w:sz w:val="22"/>
                <w:szCs w:val="22"/>
              </w:rPr>
            </w:pPr>
            <w:r w:rsidRPr="0064347B">
              <w:rPr>
                <w:rFonts w:asciiTheme="minorHAnsi" w:hAnsiTheme="minorHAnsi" w:cstheme="minorHAnsi"/>
                <w:sz w:val="22"/>
                <w:szCs w:val="22"/>
              </w:rPr>
              <w:t>A review of the pharmacologic and pharmacokinetic aspects of rosuvastatin</w:t>
            </w:r>
            <w:r>
              <w:rPr>
                <w:rFonts w:asciiTheme="minorHAnsi" w:hAnsiTheme="minorHAnsi" w:cstheme="minorHAnsi"/>
                <w:sz w:val="22"/>
                <w:szCs w:val="22"/>
              </w:rPr>
              <w:t xml:space="preserve">, </w:t>
            </w:r>
            <w:r w:rsidR="00722040">
              <w:rPr>
                <w:rFonts w:asciiTheme="minorHAnsi" w:hAnsiTheme="minorHAnsi" w:cstheme="minorHAnsi"/>
                <w:sz w:val="22"/>
                <w:szCs w:val="22"/>
              </w:rPr>
              <w:t>J Clin Pharmacol</w:t>
            </w:r>
            <w:r>
              <w:rPr>
                <w:rFonts w:asciiTheme="minorHAnsi" w:hAnsiTheme="minorHAnsi" w:cstheme="minorHAnsi"/>
                <w:sz w:val="22"/>
                <w:szCs w:val="22"/>
              </w:rPr>
              <w:t xml:space="preserve"> (Citations 234)</w:t>
            </w:r>
          </w:p>
          <w:p w:rsidR="0064347B" w:rsidRDefault="0064347B" w:rsidP="0064347B">
            <w:pPr>
              <w:pStyle w:val="ListParagraph"/>
              <w:numPr>
                <w:ilvl w:val="0"/>
                <w:numId w:val="25"/>
              </w:numPr>
              <w:rPr>
                <w:rFonts w:asciiTheme="minorHAnsi" w:hAnsiTheme="minorHAnsi" w:cstheme="minorHAnsi"/>
                <w:sz w:val="22"/>
                <w:szCs w:val="22"/>
              </w:rPr>
            </w:pPr>
            <w:r w:rsidRPr="0064347B">
              <w:rPr>
                <w:rFonts w:asciiTheme="minorHAnsi" w:hAnsiTheme="minorHAnsi" w:cstheme="minorHAnsi"/>
                <w:sz w:val="22"/>
                <w:szCs w:val="22"/>
              </w:rPr>
              <w:t>Differing effect of statins on insulin sensitivity in non-diabetics: a systematic review and meta-analysis</w:t>
            </w:r>
            <w:r>
              <w:rPr>
                <w:rFonts w:asciiTheme="minorHAnsi" w:hAnsiTheme="minorHAnsi" w:cstheme="minorHAnsi"/>
                <w:sz w:val="22"/>
                <w:szCs w:val="22"/>
              </w:rPr>
              <w:t xml:space="preserve">, </w:t>
            </w:r>
            <w:r w:rsidRPr="0064347B">
              <w:rPr>
                <w:rFonts w:asciiTheme="minorHAnsi" w:hAnsiTheme="minorHAnsi" w:cstheme="minorHAnsi"/>
                <w:sz w:val="22"/>
                <w:szCs w:val="22"/>
              </w:rPr>
              <w:t>Diabete</w:t>
            </w:r>
            <w:r w:rsidR="00722040">
              <w:rPr>
                <w:rFonts w:asciiTheme="minorHAnsi" w:hAnsiTheme="minorHAnsi" w:cstheme="minorHAnsi"/>
                <w:sz w:val="22"/>
                <w:szCs w:val="22"/>
              </w:rPr>
              <w:t>s Res Clin Pract (Citations 204)</w:t>
            </w:r>
          </w:p>
          <w:p w:rsidR="00722040" w:rsidRDefault="00722040" w:rsidP="00722040">
            <w:pPr>
              <w:pStyle w:val="ListParagraph"/>
              <w:numPr>
                <w:ilvl w:val="0"/>
                <w:numId w:val="25"/>
              </w:numPr>
              <w:rPr>
                <w:rFonts w:asciiTheme="minorHAnsi" w:hAnsiTheme="minorHAnsi" w:cstheme="minorHAnsi"/>
                <w:sz w:val="22"/>
                <w:szCs w:val="22"/>
              </w:rPr>
            </w:pPr>
            <w:r w:rsidRPr="00722040">
              <w:rPr>
                <w:rFonts w:asciiTheme="minorHAnsi" w:hAnsiTheme="minorHAnsi" w:cstheme="minorHAnsi"/>
                <w:sz w:val="22"/>
                <w:szCs w:val="22"/>
              </w:rPr>
              <w:t>Understanding heterogeneity in meta‐analysis: the role of meta‐regression</w:t>
            </w:r>
            <w:r>
              <w:rPr>
                <w:rFonts w:asciiTheme="minorHAnsi" w:hAnsiTheme="minorHAnsi" w:cstheme="minorHAnsi"/>
                <w:sz w:val="22"/>
                <w:szCs w:val="22"/>
              </w:rPr>
              <w:t>. Int J Clin Practice 63 (Citations 200)</w:t>
            </w:r>
          </w:p>
          <w:p w:rsidR="00722040" w:rsidRDefault="00722040" w:rsidP="00722040">
            <w:pPr>
              <w:pStyle w:val="ListParagraph"/>
              <w:numPr>
                <w:ilvl w:val="0"/>
                <w:numId w:val="25"/>
              </w:numPr>
              <w:rPr>
                <w:rFonts w:asciiTheme="minorHAnsi" w:hAnsiTheme="minorHAnsi" w:cstheme="minorHAnsi"/>
                <w:sz w:val="22"/>
                <w:szCs w:val="22"/>
              </w:rPr>
            </w:pPr>
            <w:r w:rsidRPr="00722040">
              <w:rPr>
                <w:rFonts w:asciiTheme="minorHAnsi" w:hAnsiTheme="minorHAnsi" w:cstheme="minorHAnsi"/>
                <w:sz w:val="22"/>
                <w:szCs w:val="22"/>
              </w:rPr>
              <w:t>The impact of coenzyme Q10 on systolic f</w:t>
            </w:r>
            <w:r>
              <w:rPr>
                <w:rFonts w:asciiTheme="minorHAnsi" w:hAnsiTheme="minorHAnsi" w:cstheme="minorHAnsi"/>
                <w:sz w:val="22"/>
                <w:szCs w:val="22"/>
              </w:rPr>
              <w:t>unction in</w:t>
            </w:r>
            <w:r w:rsidRPr="00722040">
              <w:rPr>
                <w:rFonts w:asciiTheme="minorHAnsi" w:hAnsiTheme="minorHAnsi" w:cstheme="minorHAnsi"/>
                <w:sz w:val="22"/>
                <w:szCs w:val="22"/>
              </w:rPr>
              <w:t xml:space="preserve"> heart failure</w:t>
            </w:r>
            <w:r>
              <w:rPr>
                <w:rFonts w:asciiTheme="minorHAnsi" w:hAnsiTheme="minorHAnsi" w:cstheme="minorHAnsi"/>
                <w:sz w:val="22"/>
                <w:szCs w:val="22"/>
              </w:rPr>
              <w:t>, J Cardiac Failure (Citations 198)</w:t>
            </w:r>
          </w:p>
          <w:p w:rsidR="005A58CD" w:rsidRPr="005A58CD" w:rsidRDefault="005A58CD" w:rsidP="005A58CD">
            <w:pPr>
              <w:pStyle w:val="ListParagraph"/>
              <w:numPr>
                <w:ilvl w:val="0"/>
                <w:numId w:val="25"/>
              </w:numPr>
              <w:rPr>
                <w:rFonts w:asciiTheme="minorHAnsi" w:hAnsiTheme="minorHAnsi" w:cstheme="minorHAnsi"/>
                <w:sz w:val="22"/>
                <w:szCs w:val="22"/>
              </w:rPr>
            </w:pPr>
            <w:r w:rsidRPr="005A58CD">
              <w:rPr>
                <w:rFonts w:asciiTheme="minorHAnsi" w:hAnsiTheme="minorHAnsi" w:cstheme="minorHAnsi"/>
                <w:sz w:val="22"/>
                <w:szCs w:val="22"/>
              </w:rPr>
              <w:t>Effects of garlic on blood pressure in patients with and without systolic hypertension: a meta-analysis</w:t>
            </w:r>
            <w:r>
              <w:rPr>
                <w:rFonts w:asciiTheme="minorHAnsi" w:hAnsiTheme="minorHAnsi" w:cstheme="minorHAnsi"/>
                <w:sz w:val="22"/>
                <w:szCs w:val="22"/>
              </w:rPr>
              <w:t>. Ann Pharmacother (Citations 179)</w:t>
            </w:r>
          </w:p>
          <w:p w:rsidR="00296484" w:rsidRDefault="00296484" w:rsidP="00296484">
            <w:pPr>
              <w:rPr>
                <w:rFonts w:asciiTheme="minorHAnsi" w:hAnsiTheme="minorHAnsi" w:cstheme="minorHAnsi"/>
                <w:sz w:val="22"/>
                <w:szCs w:val="22"/>
              </w:rPr>
            </w:pPr>
            <w:r>
              <w:rPr>
                <w:rFonts w:asciiTheme="minorHAnsi" w:hAnsiTheme="minorHAnsi" w:cstheme="minorHAnsi"/>
                <w:sz w:val="22"/>
                <w:szCs w:val="22"/>
              </w:rPr>
              <w:t>Articles with High</w:t>
            </w:r>
            <w:r w:rsidR="000A2B65">
              <w:rPr>
                <w:rFonts w:asciiTheme="minorHAnsi" w:hAnsiTheme="minorHAnsi" w:cstheme="minorHAnsi"/>
                <w:sz w:val="22"/>
                <w:szCs w:val="22"/>
              </w:rPr>
              <w:t>est Almetric Score (scores &gt;20 denote</w:t>
            </w:r>
            <w:r>
              <w:rPr>
                <w:rFonts w:asciiTheme="minorHAnsi" w:hAnsiTheme="minorHAnsi" w:cstheme="minorHAnsi"/>
                <w:sz w:val="22"/>
                <w:szCs w:val="22"/>
              </w:rPr>
              <w:t xml:space="preserve"> prominent papers)</w:t>
            </w:r>
            <w:r w:rsidR="00722040">
              <w:rPr>
                <w:rFonts w:asciiTheme="minorHAnsi" w:hAnsiTheme="minorHAnsi" w:cstheme="minorHAnsi"/>
                <w:sz w:val="22"/>
                <w:szCs w:val="22"/>
              </w:rPr>
              <w:t>:</w:t>
            </w:r>
          </w:p>
          <w:p w:rsidR="008A1162" w:rsidRDefault="00032AA2" w:rsidP="0029648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Dietary Supplements Pose</w:t>
            </w:r>
            <w:r w:rsidR="008A1162">
              <w:rPr>
                <w:rFonts w:asciiTheme="minorHAnsi" w:hAnsiTheme="minorHAnsi" w:cstheme="minorHAnsi"/>
                <w:sz w:val="22"/>
                <w:szCs w:val="22"/>
              </w:rPr>
              <w:t xml:space="preserve"> Real Danger t</w:t>
            </w:r>
            <w:r w:rsidR="00A77795">
              <w:rPr>
                <w:rFonts w:asciiTheme="minorHAnsi" w:hAnsiTheme="minorHAnsi" w:cstheme="minorHAnsi"/>
                <w:sz w:val="22"/>
                <w:szCs w:val="22"/>
              </w:rPr>
              <w:t>o Patients (Almetric Score = 540</w:t>
            </w:r>
            <w:r w:rsidR="008A1162">
              <w:rPr>
                <w:rFonts w:asciiTheme="minorHAnsi" w:hAnsiTheme="minorHAnsi" w:cstheme="minorHAnsi"/>
                <w:sz w:val="22"/>
                <w:szCs w:val="22"/>
              </w:rPr>
              <w:t>)</w:t>
            </w:r>
          </w:p>
          <w:p w:rsidR="00ED36CE" w:rsidRDefault="00ED36CE" w:rsidP="00ED36CE">
            <w:pPr>
              <w:pStyle w:val="ListParagraph"/>
              <w:numPr>
                <w:ilvl w:val="0"/>
                <w:numId w:val="24"/>
              </w:numPr>
              <w:rPr>
                <w:rFonts w:asciiTheme="minorHAnsi" w:hAnsiTheme="minorHAnsi" w:cstheme="minorHAnsi"/>
                <w:sz w:val="22"/>
                <w:szCs w:val="22"/>
              </w:rPr>
            </w:pPr>
            <w:r w:rsidRPr="00ED36CE">
              <w:rPr>
                <w:rFonts w:asciiTheme="minorHAnsi" w:hAnsiTheme="minorHAnsi" w:cstheme="minorHAnsi"/>
                <w:sz w:val="22"/>
                <w:szCs w:val="22"/>
              </w:rPr>
              <w:t>Hydroxychloroquine or Chloroquine for Treatment or Prophylaxis of COVID-19: A Living Systematic Review</w:t>
            </w:r>
            <w:r w:rsidR="003B4F22">
              <w:rPr>
                <w:rFonts w:asciiTheme="minorHAnsi" w:hAnsiTheme="minorHAnsi" w:cstheme="minorHAnsi"/>
                <w:sz w:val="22"/>
                <w:szCs w:val="22"/>
              </w:rPr>
              <w:t xml:space="preserve"> (Almetric Score = 495</w:t>
            </w:r>
            <w:r>
              <w:rPr>
                <w:rFonts w:asciiTheme="minorHAnsi" w:hAnsiTheme="minorHAnsi" w:cstheme="minorHAnsi"/>
                <w:sz w:val="22"/>
                <w:szCs w:val="22"/>
              </w:rPr>
              <w:t>)</w:t>
            </w:r>
          </w:p>
          <w:p w:rsidR="00A77795" w:rsidRDefault="00ED36CE" w:rsidP="00A77795">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Pharmacologic and C</w:t>
            </w:r>
            <w:r w:rsidR="00A77795" w:rsidRPr="00A77795">
              <w:rPr>
                <w:rFonts w:asciiTheme="minorHAnsi" w:hAnsiTheme="minorHAnsi" w:cstheme="minorHAnsi"/>
                <w:sz w:val="22"/>
                <w:szCs w:val="22"/>
              </w:rPr>
              <w:t>li</w:t>
            </w:r>
            <w:r>
              <w:rPr>
                <w:rFonts w:asciiTheme="minorHAnsi" w:hAnsiTheme="minorHAnsi" w:cstheme="minorHAnsi"/>
                <w:sz w:val="22"/>
                <w:szCs w:val="22"/>
              </w:rPr>
              <w:t>nical Assessment of K</w:t>
            </w:r>
            <w:r w:rsidR="00A77795">
              <w:rPr>
                <w:rFonts w:asciiTheme="minorHAnsi" w:hAnsiTheme="minorHAnsi" w:cstheme="minorHAnsi"/>
                <w:sz w:val="22"/>
                <w:szCs w:val="22"/>
              </w:rPr>
              <w:t>ratom: An U</w:t>
            </w:r>
            <w:r w:rsidR="00A77795" w:rsidRPr="00A77795">
              <w:rPr>
                <w:rFonts w:asciiTheme="minorHAnsi" w:hAnsiTheme="minorHAnsi" w:cstheme="minorHAnsi"/>
                <w:sz w:val="22"/>
                <w:szCs w:val="22"/>
              </w:rPr>
              <w:t>pdate</w:t>
            </w:r>
            <w:r w:rsidR="00A77795">
              <w:rPr>
                <w:rFonts w:asciiTheme="minorHAnsi" w:hAnsiTheme="minorHAnsi" w:cstheme="minorHAnsi"/>
                <w:sz w:val="22"/>
                <w:szCs w:val="22"/>
              </w:rPr>
              <w:t xml:space="preserve"> (Almetric Score = 417)</w:t>
            </w:r>
          </w:p>
          <w:p w:rsidR="00985813" w:rsidRPr="00985813" w:rsidRDefault="00A77795" w:rsidP="00985813">
            <w:pPr>
              <w:pStyle w:val="ListParagraph"/>
              <w:numPr>
                <w:ilvl w:val="0"/>
                <w:numId w:val="24"/>
              </w:numPr>
              <w:rPr>
                <w:rFonts w:asciiTheme="minorHAnsi" w:hAnsiTheme="minorHAnsi" w:cstheme="minorHAnsi"/>
                <w:sz w:val="22"/>
                <w:szCs w:val="22"/>
              </w:rPr>
            </w:pPr>
            <w:r w:rsidRPr="00A77795">
              <w:rPr>
                <w:rFonts w:asciiTheme="minorHAnsi" w:hAnsiTheme="minorHAnsi" w:cstheme="minorHAnsi"/>
                <w:sz w:val="22"/>
                <w:szCs w:val="22"/>
              </w:rPr>
              <w:t xml:space="preserve">A Review of Human Studies Assessing Cannabidiol's (CBD) Therapeutic Actions and Potential </w:t>
            </w:r>
            <w:r>
              <w:rPr>
                <w:rFonts w:asciiTheme="minorHAnsi" w:hAnsiTheme="minorHAnsi" w:cstheme="minorHAnsi"/>
                <w:sz w:val="22"/>
                <w:szCs w:val="22"/>
              </w:rPr>
              <w:t>(Almetric Score = 371)</w:t>
            </w:r>
          </w:p>
          <w:p w:rsidR="00296484" w:rsidRDefault="00296484" w:rsidP="0029648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Generic Drugs Not as Safe as FDA Wants you </w:t>
            </w:r>
            <w:r w:rsidR="008E077E">
              <w:rPr>
                <w:rFonts w:asciiTheme="minorHAnsi" w:hAnsiTheme="minorHAnsi" w:cstheme="minorHAnsi"/>
                <w:sz w:val="22"/>
                <w:szCs w:val="22"/>
              </w:rPr>
              <w:t>to Believe (Almetric Score = 235</w:t>
            </w:r>
            <w:r>
              <w:rPr>
                <w:rFonts w:asciiTheme="minorHAnsi" w:hAnsiTheme="minorHAnsi" w:cstheme="minorHAnsi"/>
                <w:sz w:val="22"/>
                <w:szCs w:val="22"/>
              </w:rPr>
              <w:t>)</w:t>
            </w:r>
          </w:p>
          <w:p w:rsidR="00296484" w:rsidRDefault="00296484" w:rsidP="0029648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Understanding and Preventing NDMA Con</w:t>
            </w:r>
            <w:r w:rsidR="008E077E">
              <w:rPr>
                <w:rFonts w:asciiTheme="minorHAnsi" w:hAnsiTheme="minorHAnsi" w:cstheme="minorHAnsi"/>
                <w:sz w:val="22"/>
                <w:szCs w:val="22"/>
              </w:rPr>
              <w:t>tamination (Almetric Score = 211</w:t>
            </w:r>
            <w:r>
              <w:rPr>
                <w:rFonts w:asciiTheme="minorHAnsi" w:hAnsiTheme="minorHAnsi" w:cstheme="minorHAnsi"/>
                <w:sz w:val="22"/>
                <w:szCs w:val="22"/>
              </w:rPr>
              <w:t>)</w:t>
            </w:r>
          </w:p>
          <w:p w:rsidR="00296484" w:rsidRDefault="00296484" w:rsidP="0029648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Association of Inhaled Corticosteroids and LABA in Chro</w:t>
            </w:r>
            <w:r w:rsidR="00344C1B">
              <w:rPr>
                <w:rFonts w:asciiTheme="minorHAnsi" w:hAnsiTheme="minorHAnsi" w:cstheme="minorHAnsi"/>
                <w:sz w:val="22"/>
                <w:szCs w:val="22"/>
              </w:rPr>
              <w:t>nic Asthma (Almetric Score = 128</w:t>
            </w:r>
            <w:r>
              <w:rPr>
                <w:rFonts w:asciiTheme="minorHAnsi" w:hAnsiTheme="minorHAnsi" w:cstheme="minorHAnsi"/>
                <w:sz w:val="22"/>
                <w:szCs w:val="22"/>
              </w:rPr>
              <w:t>)</w:t>
            </w:r>
          </w:p>
          <w:p w:rsidR="00296484" w:rsidRDefault="00296484" w:rsidP="0029648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Statins Effect on Skeletal Muscle Function (Almetric Score = 62)</w:t>
            </w:r>
          </w:p>
          <w:p w:rsidR="00344C1B" w:rsidRDefault="00344C1B" w:rsidP="0029648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Pharmacologic and Critcal Review of Kratom (Almetric Score = 59)</w:t>
            </w:r>
          </w:p>
          <w:p w:rsidR="007942EE" w:rsidRPr="00BE3217" w:rsidRDefault="007942EE" w:rsidP="00D222AC">
            <w:pPr>
              <w:rPr>
                <w:rFonts w:asciiTheme="minorHAnsi" w:hAnsiTheme="minorHAnsi" w:cstheme="minorHAnsi"/>
                <w:b/>
                <w:sz w:val="22"/>
                <w:szCs w:val="22"/>
              </w:rPr>
            </w:pPr>
          </w:p>
          <w:p w:rsidR="009B6DB8" w:rsidRPr="00EE18C3" w:rsidRDefault="009B6DB8" w:rsidP="00D222AC">
            <w:pPr>
              <w:rPr>
                <w:rFonts w:asciiTheme="minorHAnsi" w:hAnsiTheme="minorHAnsi" w:cstheme="minorHAnsi"/>
                <w:b/>
                <w:sz w:val="28"/>
                <w:szCs w:val="28"/>
              </w:rPr>
            </w:pPr>
            <w:r w:rsidRPr="001A708B">
              <w:rPr>
                <w:rFonts w:asciiTheme="minorHAnsi" w:hAnsiTheme="minorHAnsi" w:cstheme="minorHAnsi"/>
                <w:b/>
                <w:sz w:val="28"/>
                <w:szCs w:val="28"/>
              </w:rPr>
              <w:t>Most Significant Publications</w:t>
            </w:r>
            <w:r w:rsidR="002D7442">
              <w:rPr>
                <w:rFonts w:asciiTheme="minorHAnsi" w:hAnsiTheme="minorHAnsi" w:cstheme="minorHAnsi"/>
                <w:b/>
                <w:sz w:val="28"/>
                <w:szCs w:val="28"/>
              </w:rPr>
              <w:t xml:space="preserve"> As First or Corresponding Author</w:t>
            </w:r>
            <w:r w:rsidRPr="001A708B">
              <w:rPr>
                <w:rFonts w:asciiTheme="minorHAnsi" w:hAnsiTheme="minorHAnsi" w:cstheme="minorHAnsi"/>
                <w:b/>
                <w:sz w:val="28"/>
                <w:szCs w:val="28"/>
              </w:rPr>
              <w:t>:</w:t>
            </w:r>
            <w:r w:rsidR="00EE18C3">
              <w:rPr>
                <w:rFonts w:asciiTheme="minorHAnsi" w:hAnsiTheme="minorHAnsi" w:cstheme="minorHAnsi"/>
                <w:b/>
                <w:sz w:val="28"/>
                <w:szCs w:val="28"/>
              </w:rPr>
              <w:t xml:space="preserve">  </w:t>
            </w:r>
            <w:r w:rsidR="00D275E7">
              <w:rPr>
                <w:rFonts w:asciiTheme="minorHAnsi" w:hAnsiTheme="minorHAnsi" w:cstheme="minorHAnsi"/>
                <w:i/>
                <w:sz w:val="22"/>
                <w:szCs w:val="22"/>
              </w:rPr>
              <w:t>* Denotes corresponding a</w:t>
            </w:r>
            <w:r w:rsidRPr="00BE3217">
              <w:rPr>
                <w:rFonts w:asciiTheme="minorHAnsi" w:hAnsiTheme="minorHAnsi" w:cstheme="minorHAnsi"/>
                <w:i/>
                <w:sz w:val="22"/>
                <w:szCs w:val="22"/>
              </w:rPr>
              <w:t>uthor</w:t>
            </w:r>
          </w:p>
          <w:p w:rsidR="009B6DB8" w:rsidRPr="00BE3217" w:rsidRDefault="009B6DB8" w:rsidP="00D222AC">
            <w:pPr>
              <w:rPr>
                <w:rFonts w:asciiTheme="minorHAnsi" w:hAnsiTheme="minorHAnsi" w:cstheme="minorHAnsi"/>
                <w: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Karapanos AK, Krudysz A, Kluger J,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7" w:history="1">
              <w:r w:rsidRPr="00BE3217">
                <w:rPr>
                  <w:rFonts w:asciiTheme="minorHAnsi" w:hAnsiTheme="minorHAnsi" w:cstheme="minorHAnsi"/>
                  <w:sz w:val="22"/>
                  <w:szCs w:val="22"/>
                </w:rPr>
                <w:t>Electrocardiographic and hemodynamic effects of a multicomponent dietary supplement containing ephedra and caffeine: a randomized controlled trial.</w:t>
              </w:r>
            </w:hyperlink>
            <w:r w:rsidRPr="00BE3217">
              <w:rPr>
                <w:rFonts w:asciiTheme="minorHAnsi" w:hAnsiTheme="minorHAnsi" w:cstheme="minorHAnsi"/>
                <w:sz w:val="22"/>
                <w:szCs w:val="22"/>
              </w:rPr>
              <w:t xml:space="preserve"> JAMA. 2004 Jan 14</w:t>
            </w:r>
            <w:proofErr w:type="gramStart"/>
            <w:r w:rsidRPr="00BE3217">
              <w:rPr>
                <w:rFonts w:asciiTheme="minorHAnsi" w:hAnsiTheme="minorHAnsi" w:cstheme="minorHAnsi"/>
                <w:sz w:val="22"/>
                <w:szCs w:val="22"/>
              </w:rPr>
              <w:t>;291</w:t>
            </w:r>
            <w:proofErr w:type="gramEnd"/>
            <w:r w:rsidRPr="00BE3217">
              <w:rPr>
                <w:rFonts w:asciiTheme="minorHAnsi" w:hAnsiTheme="minorHAnsi" w:cstheme="minorHAnsi"/>
                <w:sz w:val="22"/>
                <w:szCs w:val="22"/>
              </w:rPr>
              <w:t xml:space="preserve">(2):216-21. PMID: 14722148 </w:t>
            </w:r>
          </w:p>
          <w:p w:rsidR="009B6DB8" w:rsidRPr="00BE3217" w:rsidRDefault="009B6DB8" w:rsidP="00D222AC">
            <w:pPr>
              <w:shd w:val="clear" w:color="auto" w:fill="FFFFFF"/>
              <w:ind w:left="720"/>
              <w:rPr>
                <w:rFonts w:asciiTheme="minorHAnsi" w:hAnsiTheme="minorHAnsi" w:cstheme="minorHAnsi"/>
                <w:sz w:val="22"/>
                <w:szCs w:val="22"/>
              </w:rPr>
            </w:pPr>
            <w:r w:rsidRPr="00BE3217">
              <w:rPr>
                <w:rFonts w:asciiTheme="minorHAnsi" w:hAnsiTheme="minorHAnsi" w:cstheme="minorHAnsi"/>
                <w:sz w:val="22"/>
                <w:szCs w:val="22"/>
              </w:rPr>
              <w:t>Award: ASHP Drug Therapy Research Award for Best Publication by a Pharmacist that year.</w:t>
            </w:r>
          </w:p>
          <w:p w:rsidR="009B6DB8" w:rsidRDefault="009B6DB8" w:rsidP="00D222AC">
            <w:pPr>
              <w:shd w:val="clear" w:color="auto" w:fill="FFFFFF"/>
              <w:ind w:left="720"/>
              <w:rPr>
                <w:rFonts w:asciiTheme="minorHAnsi" w:hAnsiTheme="minorHAnsi" w:cstheme="minorHAnsi"/>
                <w:sz w:val="22"/>
                <w:szCs w:val="22"/>
              </w:rPr>
            </w:pPr>
            <w:r w:rsidRPr="00BE3217">
              <w:rPr>
                <w:rFonts w:asciiTheme="minorHAnsi" w:hAnsiTheme="minorHAnsi" w:cstheme="minorHAnsi"/>
                <w:sz w:val="22"/>
                <w:szCs w:val="22"/>
              </w:rPr>
              <w:t>Distinction: Instrumental in FDA’s decision to ban ephedra in the US.  National Media Coverage.</w:t>
            </w:r>
          </w:p>
          <w:p w:rsidR="00EE18C3" w:rsidRPr="00BE3217" w:rsidRDefault="00EE18C3" w:rsidP="00D222AC">
            <w:pPr>
              <w:shd w:val="clear" w:color="auto" w:fill="FFFFFF"/>
              <w:ind w:left="720"/>
              <w:rPr>
                <w:rFonts w:asciiTheme="minorHAnsi" w:hAnsiTheme="minorHAnsi" w:cstheme="minorHAnsi"/>
                <w:sz w:val="22"/>
                <w:szCs w:val="22"/>
              </w:rPr>
            </w:pPr>
          </w:p>
          <w:p w:rsidR="009B6DB8" w:rsidRPr="00BE3217" w:rsidRDefault="00CF3C85" w:rsidP="00D222AC">
            <w:pPr>
              <w:shd w:val="clear" w:color="auto" w:fill="FFFFFF"/>
              <w:outlineLvl w:val="0"/>
              <w:rPr>
                <w:rFonts w:asciiTheme="minorHAnsi" w:hAnsiTheme="minorHAnsi" w:cstheme="minorHAnsi"/>
                <w:sz w:val="22"/>
                <w:szCs w:val="22"/>
              </w:rPr>
            </w:pPr>
            <w:hyperlink r:id="rId18" w:history="1">
              <w:r w:rsidR="009B6DB8" w:rsidRPr="00BE3217">
                <w:rPr>
                  <w:rFonts w:asciiTheme="minorHAnsi" w:hAnsiTheme="minorHAnsi" w:cstheme="minorHAnsi"/>
                  <w:b/>
                  <w:sz w:val="22"/>
                  <w:szCs w:val="22"/>
                </w:rPr>
                <w:t>White CM</w:t>
              </w:r>
            </w:hyperlink>
            <w:r w:rsidR="009B6DB8" w:rsidRPr="00BE3217">
              <w:rPr>
                <w:rFonts w:asciiTheme="minorHAnsi" w:hAnsiTheme="minorHAnsi" w:cstheme="minorHAnsi"/>
                <w:sz w:val="22"/>
                <w:szCs w:val="22"/>
              </w:rPr>
              <w:t xml:space="preserve">, </w:t>
            </w:r>
            <w:hyperlink r:id="rId19" w:history="1">
              <w:r w:rsidR="009B6DB8" w:rsidRPr="00BE3217">
                <w:rPr>
                  <w:rFonts w:asciiTheme="minorHAnsi" w:hAnsiTheme="minorHAnsi" w:cstheme="minorHAnsi"/>
                  <w:sz w:val="22"/>
                  <w:szCs w:val="22"/>
                </w:rPr>
                <w:t>Dunn A</w:t>
              </w:r>
            </w:hyperlink>
            <w:r w:rsidR="009B6DB8" w:rsidRPr="00BE3217">
              <w:rPr>
                <w:rFonts w:asciiTheme="minorHAnsi" w:hAnsiTheme="minorHAnsi" w:cstheme="minorHAnsi"/>
                <w:sz w:val="22"/>
                <w:szCs w:val="22"/>
              </w:rPr>
              <w:t xml:space="preserve">, </w:t>
            </w:r>
            <w:hyperlink r:id="rId20" w:history="1">
              <w:r w:rsidR="009B6DB8" w:rsidRPr="00BE3217">
                <w:rPr>
                  <w:rFonts w:asciiTheme="minorHAnsi" w:hAnsiTheme="minorHAnsi" w:cstheme="minorHAnsi"/>
                  <w:sz w:val="22"/>
                  <w:szCs w:val="22"/>
                </w:rPr>
                <w:t>Tsikouris J</w:t>
              </w:r>
            </w:hyperlink>
            <w:r w:rsidR="009B6DB8" w:rsidRPr="00BE3217">
              <w:rPr>
                <w:rFonts w:asciiTheme="minorHAnsi" w:hAnsiTheme="minorHAnsi" w:cstheme="minorHAnsi"/>
                <w:sz w:val="22"/>
                <w:szCs w:val="22"/>
              </w:rPr>
              <w:t xml:space="preserve">, </w:t>
            </w:r>
            <w:hyperlink r:id="rId21" w:history="1">
              <w:r w:rsidR="009B6DB8" w:rsidRPr="00BE3217">
                <w:rPr>
                  <w:rFonts w:asciiTheme="minorHAnsi" w:hAnsiTheme="minorHAnsi" w:cstheme="minorHAnsi"/>
                  <w:sz w:val="22"/>
                  <w:szCs w:val="22"/>
                </w:rPr>
                <w:t>Waberski W</w:t>
              </w:r>
            </w:hyperlink>
            <w:r w:rsidR="009B6DB8" w:rsidRPr="00BE3217">
              <w:rPr>
                <w:rFonts w:asciiTheme="minorHAnsi" w:hAnsiTheme="minorHAnsi" w:cstheme="minorHAnsi"/>
                <w:sz w:val="22"/>
                <w:szCs w:val="22"/>
              </w:rPr>
              <w:t xml:space="preserve">, </w:t>
            </w:r>
            <w:hyperlink r:id="rId22" w:history="1">
              <w:r w:rsidR="009B6DB8" w:rsidRPr="00BE3217">
                <w:rPr>
                  <w:rFonts w:asciiTheme="minorHAnsi" w:hAnsiTheme="minorHAnsi" w:cstheme="minorHAnsi"/>
                  <w:sz w:val="22"/>
                  <w:szCs w:val="22"/>
                </w:rPr>
                <w:t>Felton K</w:t>
              </w:r>
            </w:hyperlink>
            <w:r w:rsidR="009B6DB8" w:rsidRPr="00BE3217">
              <w:rPr>
                <w:rFonts w:asciiTheme="minorHAnsi" w:hAnsiTheme="minorHAnsi" w:cstheme="minorHAnsi"/>
                <w:sz w:val="22"/>
                <w:szCs w:val="22"/>
              </w:rPr>
              <w:t xml:space="preserve">, </w:t>
            </w:r>
            <w:hyperlink r:id="rId23" w:history="1">
              <w:r w:rsidR="009B6DB8" w:rsidRPr="00BE3217">
                <w:rPr>
                  <w:rFonts w:asciiTheme="minorHAnsi" w:hAnsiTheme="minorHAnsi" w:cstheme="minorHAnsi"/>
                  <w:sz w:val="22"/>
                  <w:szCs w:val="22"/>
                </w:rPr>
                <w:t>Freeman-Bosco L</w:t>
              </w:r>
            </w:hyperlink>
            <w:r w:rsidR="009B6DB8" w:rsidRPr="00BE3217">
              <w:rPr>
                <w:rFonts w:asciiTheme="minorHAnsi" w:hAnsiTheme="minorHAnsi" w:cstheme="minorHAnsi"/>
                <w:sz w:val="22"/>
                <w:szCs w:val="22"/>
              </w:rPr>
              <w:t xml:space="preserve">, </w:t>
            </w:r>
            <w:hyperlink r:id="rId24" w:history="1">
              <w:r w:rsidR="009B6DB8" w:rsidRPr="00BE3217">
                <w:rPr>
                  <w:rFonts w:asciiTheme="minorHAnsi" w:hAnsiTheme="minorHAnsi" w:cstheme="minorHAnsi"/>
                  <w:sz w:val="22"/>
                  <w:szCs w:val="22"/>
                </w:rPr>
                <w:t>Giri S</w:t>
              </w:r>
            </w:hyperlink>
            <w:r w:rsidR="009B6DB8" w:rsidRPr="00BE3217">
              <w:rPr>
                <w:rFonts w:asciiTheme="minorHAnsi" w:hAnsiTheme="minorHAnsi" w:cstheme="minorHAnsi"/>
                <w:sz w:val="22"/>
                <w:szCs w:val="22"/>
              </w:rPr>
              <w:t xml:space="preserve">, </w:t>
            </w:r>
            <w:hyperlink r:id="rId25" w:history="1">
              <w:r w:rsidR="009B6DB8" w:rsidRPr="00BE3217">
                <w:rPr>
                  <w:rFonts w:asciiTheme="minorHAnsi" w:hAnsiTheme="minorHAnsi" w:cstheme="minorHAnsi"/>
                  <w:sz w:val="22"/>
                  <w:szCs w:val="22"/>
                </w:rPr>
                <w:t>Kluger J</w:t>
              </w:r>
            </w:hyperlink>
            <w:r w:rsidR="009B6DB8" w:rsidRPr="00BE3217">
              <w:rPr>
                <w:rFonts w:asciiTheme="minorHAnsi" w:hAnsiTheme="minorHAnsi" w:cstheme="minorHAnsi"/>
                <w:sz w:val="22"/>
                <w:szCs w:val="22"/>
              </w:rPr>
              <w:t xml:space="preserve">. An assessment of the safety of short-term amiodarone therapy in cardiac surgical patients with fentanyl-isoflurane anesthesia. </w:t>
            </w:r>
            <w:hyperlink r:id="rId26" w:tooltip="Anesthesia and analgesia." w:history="1">
              <w:r w:rsidR="009B6DB8" w:rsidRPr="00BE3217">
                <w:rPr>
                  <w:rFonts w:asciiTheme="minorHAnsi" w:hAnsiTheme="minorHAnsi" w:cstheme="minorHAnsi"/>
                  <w:sz w:val="22"/>
                  <w:szCs w:val="22"/>
                </w:rPr>
                <w:t>Anesth Analg.</w:t>
              </w:r>
            </w:hyperlink>
            <w:r w:rsidR="009B6DB8" w:rsidRPr="00BE3217">
              <w:rPr>
                <w:rFonts w:asciiTheme="minorHAnsi" w:hAnsiTheme="minorHAnsi" w:cstheme="minorHAnsi"/>
                <w:sz w:val="22"/>
                <w:szCs w:val="22"/>
              </w:rPr>
              <w:t xml:space="preserve"> 1999 Sep</w:t>
            </w:r>
            <w:proofErr w:type="gramStart"/>
            <w:r w:rsidR="009B6DB8" w:rsidRPr="00BE3217">
              <w:rPr>
                <w:rFonts w:asciiTheme="minorHAnsi" w:hAnsiTheme="minorHAnsi" w:cstheme="minorHAnsi"/>
                <w:sz w:val="22"/>
                <w:szCs w:val="22"/>
              </w:rPr>
              <w:t>;89</w:t>
            </w:r>
            <w:proofErr w:type="gramEnd"/>
            <w:r w:rsidR="009B6DB8" w:rsidRPr="00BE3217">
              <w:rPr>
                <w:rFonts w:asciiTheme="minorHAnsi" w:hAnsiTheme="minorHAnsi" w:cstheme="minorHAnsi"/>
                <w:sz w:val="22"/>
                <w:szCs w:val="22"/>
              </w:rPr>
              <w:t>(3):585-9. PMID: 10475285</w:t>
            </w:r>
          </w:p>
          <w:p w:rsidR="009B6DB8" w:rsidRPr="00BE3217" w:rsidRDefault="009B6DB8" w:rsidP="00D222AC">
            <w:pPr>
              <w:shd w:val="clear" w:color="auto" w:fill="FFFFFF"/>
              <w:ind w:left="720"/>
              <w:rPr>
                <w:rFonts w:asciiTheme="minorHAnsi" w:hAnsiTheme="minorHAnsi" w:cstheme="minorHAnsi"/>
                <w:sz w:val="22"/>
                <w:szCs w:val="22"/>
              </w:rPr>
            </w:pPr>
            <w:r w:rsidRPr="00BE3217">
              <w:rPr>
                <w:rFonts w:asciiTheme="minorHAnsi" w:hAnsiTheme="minorHAnsi" w:cstheme="minorHAnsi"/>
                <w:sz w:val="22"/>
                <w:szCs w:val="22"/>
              </w:rPr>
              <w:t>Award: Danemiller Award for Top Anesthesia Publication.</w:t>
            </w:r>
          </w:p>
          <w:p w:rsidR="009B6DB8" w:rsidRPr="00BE3217" w:rsidRDefault="009B6DB8" w:rsidP="00D222AC">
            <w:pPr>
              <w:shd w:val="clear" w:color="auto" w:fill="FFFFFF"/>
              <w:ind w:left="720"/>
              <w:rPr>
                <w:rFonts w:asciiTheme="minorHAnsi" w:hAnsiTheme="minorHAnsi" w:cstheme="minorHAnsi"/>
                <w:sz w:val="22"/>
                <w:szCs w:val="22"/>
              </w:rPr>
            </w:pPr>
            <w:r w:rsidRPr="00BE3217">
              <w:rPr>
                <w:rFonts w:asciiTheme="minorHAnsi" w:hAnsiTheme="minorHAnsi" w:cstheme="minorHAnsi"/>
                <w:sz w:val="22"/>
                <w:szCs w:val="22"/>
              </w:rPr>
              <w:t>Award: ASHP Drug Therapy Research Award for Best Publication by a Pharmacist that year.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Giri S, Tsikouris JP, Dunn A, Felton K, Reddy P, Kluger J. </w:t>
            </w:r>
            <w:hyperlink r:id="rId27" w:history="1">
              <w:r w:rsidRPr="00BE3217">
                <w:rPr>
                  <w:rFonts w:asciiTheme="minorHAnsi" w:hAnsiTheme="minorHAnsi" w:cstheme="minorHAnsi"/>
                  <w:sz w:val="22"/>
                  <w:szCs w:val="22"/>
                </w:rPr>
                <w:t>A comparison of two individual amiodarone regimens to placebo in open heart surgery patients.</w:t>
              </w:r>
            </w:hyperlink>
            <w:r w:rsidRPr="00BE3217">
              <w:rPr>
                <w:rFonts w:asciiTheme="minorHAnsi" w:hAnsiTheme="minorHAnsi" w:cstheme="minorHAnsi"/>
                <w:sz w:val="22"/>
                <w:szCs w:val="22"/>
              </w:rPr>
              <w:t xml:space="preserve"> Ann Thorac Surg. 2002 Jul</w:t>
            </w:r>
            <w:proofErr w:type="gramStart"/>
            <w:r w:rsidRPr="00BE3217">
              <w:rPr>
                <w:rFonts w:asciiTheme="minorHAnsi" w:hAnsiTheme="minorHAnsi" w:cstheme="minorHAnsi"/>
                <w:sz w:val="22"/>
                <w:szCs w:val="22"/>
              </w:rPr>
              <w:t>;74</w:t>
            </w:r>
            <w:proofErr w:type="gramEnd"/>
            <w:r w:rsidRPr="00BE3217">
              <w:rPr>
                <w:rFonts w:asciiTheme="minorHAnsi" w:hAnsiTheme="minorHAnsi" w:cstheme="minorHAnsi"/>
                <w:sz w:val="22"/>
                <w:szCs w:val="22"/>
              </w:rPr>
              <w:t>(1):69-74. PMID: 12118806</w:t>
            </w:r>
          </w:p>
          <w:p w:rsidR="009B6DB8" w:rsidRPr="00BE3217" w:rsidRDefault="009B6DB8" w:rsidP="00D222AC">
            <w:pPr>
              <w:shd w:val="clear" w:color="auto" w:fill="FFFFFF"/>
              <w:ind w:left="720"/>
              <w:rPr>
                <w:rFonts w:asciiTheme="minorHAnsi" w:hAnsiTheme="minorHAnsi" w:cstheme="minorHAnsi"/>
                <w:sz w:val="22"/>
                <w:szCs w:val="22"/>
              </w:rPr>
            </w:pPr>
            <w:r w:rsidRPr="00BE3217">
              <w:rPr>
                <w:rFonts w:asciiTheme="minorHAnsi" w:hAnsiTheme="minorHAnsi" w:cstheme="minorHAnsi"/>
                <w:sz w:val="22"/>
                <w:szCs w:val="22"/>
              </w:rPr>
              <w:t>Award: ASHP Drug Therapy Research Award for Best Publication by a Pharmacist that year.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Caron MF, Kalus JS, Rose H, Song J, Reddy P, Gallagher R, Kluger J; Atrial Fibrillation Suppression Trial II. </w:t>
            </w:r>
            <w:hyperlink r:id="rId28" w:history="1">
              <w:r w:rsidRPr="00BE3217">
                <w:rPr>
                  <w:rFonts w:asciiTheme="minorHAnsi" w:hAnsiTheme="minorHAnsi" w:cstheme="minorHAnsi"/>
                  <w:sz w:val="22"/>
                  <w:szCs w:val="22"/>
                </w:rPr>
                <w:t>Intravenous plus oral amiodarone, atrial septal pacing, or both strategies to prevent post-cardiothoracic surgery atrial fibrillation: the Atrial Fibrillation Suppression Trial II (AFIST II).</w:t>
              </w:r>
            </w:hyperlink>
            <w:r w:rsidRPr="00BE3217">
              <w:rPr>
                <w:rFonts w:asciiTheme="minorHAnsi" w:hAnsiTheme="minorHAnsi" w:cstheme="minorHAnsi"/>
                <w:sz w:val="22"/>
                <w:szCs w:val="22"/>
              </w:rPr>
              <w:t xml:space="preserve"> Circulation. 2003 Sep 9</w:t>
            </w:r>
            <w:proofErr w:type="gramStart"/>
            <w:r w:rsidRPr="00BE3217">
              <w:rPr>
                <w:rFonts w:asciiTheme="minorHAnsi" w:hAnsiTheme="minorHAnsi" w:cstheme="minorHAnsi"/>
                <w:sz w:val="22"/>
                <w:szCs w:val="22"/>
              </w:rPr>
              <w:t>;108</w:t>
            </w:r>
            <w:proofErr w:type="gramEnd"/>
            <w:r w:rsidRPr="00BE3217">
              <w:rPr>
                <w:rFonts w:asciiTheme="minorHAnsi" w:hAnsiTheme="minorHAnsi" w:cstheme="minorHAnsi"/>
                <w:sz w:val="22"/>
                <w:szCs w:val="22"/>
              </w:rPr>
              <w:t xml:space="preserve"> Suppl 1:II200-6. PMID: 12970233</w:t>
            </w:r>
          </w:p>
          <w:p w:rsidR="009B6DB8" w:rsidRPr="00BE3217" w:rsidRDefault="009B6DB8" w:rsidP="00D222AC">
            <w:pPr>
              <w:shd w:val="clear" w:color="auto" w:fill="FFFFFF"/>
              <w:ind w:left="720"/>
              <w:rPr>
                <w:rFonts w:asciiTheme="minorHAnsi" w:hAnsiTheme="minorHAnsi" w:cstheme="minorHAnsi"/>
                <w:sz w:val="22"/>
                <w:szCs w:val="22"/>
              </w:rPr>
            </w:pPr>
            <w:r w:rsidRPr="00BE3217">
              <w:rPr>
                <w:rFonts w:asciiTheme="minorHAnsi" w:hAnsiTheme="minorHAnsi" w:cstheme="minorHAnsi"/>
                <w:sz w:val="22"/>
                <w:szCs w:val="22"/>
              </w:rPr>
              <w:t>Award: ASHP Drug Therapy Research Award for Best Publication by a Pharmacist that year.</w:t>
            </w:r>
          </w:p>
          <w:p w:rsidR="009B6DB8" w:rsidRPr="00BE3217" w:rsidRDefault="009B6DB8" w:rsidP="00D222AC">
            <w:pPr>
              <w:shd w:val="clear" w:color="auto" w:fill="FFFFFF"/>
              <w:ind w:left="720"/>
              <w:rPr>
                <w:rFonts w:asciiTheme="minorHAnsi" w:hAnsiTheme="minorHAnsi" w:cstheme="minorHAnsi"/>
                <w:sz w:val="22"/>
                <w:szCs w:val="22"/>
              </w:rPr>
            </w:pPr>
            <w:r w:rsidRPr="00BE3217">
              <w:rPr>
                <w:rFonts w:asciiTheme="minorHAnsi" w:hAnsiTheme="minorHAnsi" w:cstheme="minorHAnsi"/>
                <w:sz w:val="22"/>
                <w:szCs w:val="22"/>
              </w:rPr>
              <w:t>Distinction: A commonly used amiodarone regimen for prophylaxis against post-cardiothoracic surgery atrial fibrillation.</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Sander S, Coleman CI, Gallagher R, Takata H, Humphrey C, Henyan N, Gillespie EL, Kluger J. </w:t>
            </w:r>
            <w:hyperlink r:id="rId29" w:history="1">
              <w:r w:rsidRPr="00BE3217">
                <w:rPr>
                  <w:rFonts w:asciiTheme="minorHAnsi" w:hAnsiTheme="minorHAnsi" w:cstheme="minorHAnsi"/>
                  <w:sz w:val="22"/>
                  <w:szCs w:val="22"/>
                </w:rPr>
                <w:t>Impact of epicardial anterior fat pad retention on postcardiothoracic surgery atrial fibrillation incidence: the AFIST-III Study.</w:t>
              </w:r>
            </w:hyperlink>
            <w:r w:rsidRPr="00BE3217">
              <w:rPr>
                <w:rFonts w:asciiTheme="minorHAnsi" w:hAnsiTheme="minorHAnsi" w:cstheme="minorHAnsi"/>
                <w:sz w:val="22"/>
                <w:szCs w:val="22"/>
              </w:rPr>
              <w:t xml:space="preserve"> J Am Coll Cardiol. 2007 Jan 23</w:t>
            </w:r>
            <w:proofErr w:type="gramStart"/>
            <w:r w:rsidRPr="00BE3217">
              <w:rPr>
                <w:rFonts w:asciiTheme="minorHAnsi" w:hAnsiTheme="minorHAnsi" w:cstheme="minorHAnsi"/>
                <w:sz w:val="22"/>
                <w:szCs w:val="22"/>
              </w:rPr>
              <w:t>;49</w:t>
            </w:r>
            <w:proofErr w:type="gramEnd"/>
            <w:r w:rsidRPr="00BE3217">
              <w:rPr>
                <w:rFonts w:asciiTheme="minorHAnsi" w:hAnsiTheme="minorHAnsi" w:cstheme="minorHAnsi"/>
                <w:sz w:val="22"/>
                <w:szCs w:val="22"/>
              </w:rPr>
              <w:t>(3):298-303. Epub 2007 Jan 8. PMID: 17239710</w:t>
            </w:r>
          </w:p>
          <w:p w:rsidR="009B6DB8" w:rsidRPr="00BE3217" w:rsidRDefault="009B6DB8" w:rsidP="00D222AC">
            <w:pPr>
              <w:shd w:val="clear" w:color="auto" w:fill="FFFFFF"/>
              <w:ind w:left="720"/>
              <w:rPr>
                <w:rFonts w:asciiTheme="minorHAnsi" w:hAnsiTheme="minorHAnsi" w:cstheme="minorHAnsi"/>
                <w:sz w:val="22"/>
                <w:szCs w:val="22"/>
              </w:rPr>
            </w:pPr>
            <w:r w:rsidRPr="00BE3217">
              <w:rPr>
                <w:rFonts w:asciiTheme="minorHAnsi" w:hAnsiTheme="minorHAnsi" w:cstheme="minorHAnsi"/>
                <w:sz w:val="22"/>
                <w:szCs w:val="22"/>
              </w:rPr>
              <w:t>Award: ASHP Drug Therapy Research Award for Best Publication by a Pharmacist that year.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Dale KM, Coleman CI, Henyan NN, Kluger J, </w:t>
            </w:r>
            <w:proofErr w:type="gramStart"/>
            <w:r w:rsidRPr="00BE3217">
              <w:rPr>
                <w:rFonts w:asciiTheme="minorHAnsi" w:hAnsiTheme="minorHAnsi" w:cstheme="minorHAnsi"/>
                <w:b/>
                <w:sz w:val="22"/>
                <w:szCs w:val="22"/>
              </w:rPr>
              <w:t>White</w:t>
            </w:r>
            <w:proofErr w:type="gramEnd"/>
            <w:r w:rsidRPr="00BE3217">
              <w:rPr>
                <w:rFonts w:asciiTheme="minorHAnsi" w:hAnsiTheme="minorHAnsi" w:cstheme="minorHAnsi"/>
                <w:b/>
                <w:sz w:val="22"/>
                <w:szCs w:val="22"/>
              </w:rPr>
              <w:t xml:space="preserve"> CM</w:t>
            </w:r>
            <w:r w:rsidRPr="00BE3217">
              <w:rPr>
                <w:rFonts w:asciiTheme="minorHAnsi" w:hAnsiTheme="minorHAnsi" w:cstheme="minorHAnsi"/>
                <w:sz w:val="22"/>
                <w:szCs w:val="22"/>
              </w:rPr>
              <w:t xml:space="preserve">.* </w:t>
            </w:r>
            <w:hyperlink r:id="rId30" w:history="1">
              <w:r w:rsidRPr="00BE3217">
                <w:rPr>
                  <w:rFonts w:asciiTheme="minorHAnsi" w:hAnsiTheme="minorHAnsi" w:cstheme="minorHAnsi"/>
                  <w:sz w:val="22"/>
                  <w:szCs w:val="22"/>
                </w:rPr>
                <w:t>Statins and cancer risk: a meta-analysis.</w:t>
              </w:r>
            </w:hyperlink>
            <w:r w:rsidRPr="00BE3217">
              <w:rPr>
                <w:rFonts w:asciiTheme="minorHAnsi" w:hAnsiTheme="minorHAnsi" w:cstheme="minorHAnsi"/>
                <w:sz w:val="22"/>
                <w:szCs w:val="22"/>
              </w:rPr>
              <w:t xml:space="preserve"> JAMA. 2006 Jan 4</w:t>
            </w:r>
            <w:proofErr w:type="gramStart"/>
            <w:r w:rsidRPr="00BE3217">
              <w:rPr>
                <w:rFonts w:asciiTheme="minorHAnsi" w:hAnsiTheme="minorHAnsi" w:cstheme="minorHAnsi"/>
                <w:sz w:val="22"/>
                <w:szCs w:val="22"/>
              </w:rPr>
              <w:t>;295</w:t>
            </w:r>
            <w:proofErr w:type="gramEnd"/>
            <w:r w:rsidRPr="00BE3217">
              <w:rPr>
                <w:rFonts w:asciiTheme="minorHAnsi" w:hAnsiTheme="minorHAnsi" w:cstheme="minorHAnsi"/>
                <w:sz w:val="22"/>
                <w:szCs w:val="22"/>
              </w:rPr>
              <w:t>(1):74-80. PMID: 16391219</w:t>
            </w:r>
          </w:p>
          <w:p w:rsidR="009B6DB8" w:rsidRPr="00BE3217" w:rsidRDefault="009B6DB8" w:rsidP="00D222AC">
            <w:pPr>
              <w:shd w:val="clear" w:color="auto" w:fill="FFFFFF"/>
              <w:ind w:left="720"/>
              <w:rPr>
                <w:rFonts w:asciiTheme="minorHAnsi" w:hAnsiTheme="minorHAnsi" w:cstheme="minorHAnsi"/>
                <w:sz w:val="22"/>
                <w:szCs w:val="22"/>
              </w:rPr>
            </w:pPr>
            <w:r w:rsidRPr="00BE3217">
              <w:rPr>
                <w:rFonts w:asciiTheme="minorHAnsi" w:hAnsiTheme="minorHAnsi" w:cstheme="minorHAnsi"/>
                <w:sz w:val="22"/>
                <w:szCs w:val="22"/>
              </w:rPr>
              <w:t>Award: ASHP Drug Therapy Research Award for Best Publication by a Pharmacist that year. National Media Coverage. Largest number of citations for any of my articles.</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Coleman CI, Kluger J, Reinhart KM, Talati R, Quercia R, Phung OJ,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31" w:history="1">
              <w:r w:rsidRPr="00BE3217">
                <w:rPr>
                  <w:rFonts w:asciiTheme="minorHAnsi" w:hAnsiTheme="minorHAnsi" w:cstheme="minorHAnsi"/>
                  <w:sz w:val="22"/>
                  <w:szCs w:val="22"/>
                </w:rPr>
                <w:t>Systematic review: comparative effectiveness of angiotensin-converting enzyme inhibitors or angiotensin II-receptor blockers for ischemic heart disease.</w:t>
              </w:r>
            </w:hyperlink>
            <w:r w:rsidRPr="00BE3217">
              <w:rPr>
                <w:rFonts w:asciiTheme="minorHAnsi" w:hAnsiTheme="minorHAnsi" w:cstheme="minorHAnsi"/>
                <w:sz w:val="22"/>
                <w:szCs w:val="22"/>
              </w:rPr>
              <w:t xml:space="preserve"> Ann Intern Med. 2009 Dec 15</w:t>
            </w:r>
            <w:proofErr w:type="gramStart"/>
            <w:r w:rsidRPr="00BE3217">
              <w:rPr>
                <w:rFonts w:asciiTheme="minorHAnsi" w:hAnsiTheme="minorHAnsi" w:cstheme="minorHAnsi"/>
                <w:sz w:val="22"/>
                <w:szCs w:val="22"/>
              </w:rPr>
              <w:t>;151</w:t>
            </w:r>
            <w:proofErr w:type="gramEnd"/>
            <w:r w:rsidRPr="00BE3217">
              <w:rPr>
                <w:rFonts w:asciiTheme="minorHAnsi" w:hAnsiTheme="minorHAnsi" w:cstheme="minorHAnsi"/>
                <w:sz w:val="22"/>
                <w:szCs w:val="22"/>
              </w:rPr>
              <w:t xml:space="preserve">(12):861-71.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10.7326/0003-4819-151-12-200912150-00162. Review. PMID: 20008762</w:t>
            </w:r>
          </w:p>
          <w:p w:rsidR="00C508CD" w:rsidRDefault="009B6DB8" w:rsidP="00D222AC">
            <w:pPr>
              <w:shd w:val="clear" w:color="auto" w:fill="FFFFFF"/>
              <w:ind w:firstLine="720"/>
              <w:rPr>
                <w:rFonts w:asciiTheme="minorHAnsi" w:hAnsiTheme="minorHAnsi" w:cstheme="minorHAnsi"/>
                <w:sz w:val="22"/>
                <w:szCs w:val="22"/>
              </w:rPr>
            </w:pPr>
            <w:r w:rsidRPr="00BE3217">
              <w:rPr>
                <w:rFonts w:asciiTheme="minorHAnsi" w:hAnsiTheme="minorHAnsi" w:cstheme="minorHAnsi"/>
                <w:sz w:val="22"/>
                <w:szCs w:val="22"/>
              </w:rPr>
              <w:t>Distinction: Used to al</w:t>
            </w:r>
            <w:r w:rsidR="005662E1">
              <w:rPr>
                <w:rFonts w:asciiTheme="minorHAnsi" w:hAnsiTheme="minorHAnsi" w:cstheme="minorHAnsi"/>
                <w:sz w:val="22"/>
                <w:szCs w:val="22"/>
              </w:rPr>
              <w:t>ter national guidelines</w:t>
            </w:r>
            <w:r w:rsidRPr="00BE3217">
              <w:rPr>
                <w:rFonts w:asciiTheme="minorHAnsi" w:hAnsiTheme="minorHAnsi" w:cstheme="minorHAnsi"/>
                <w:sz w:val="22"/>
                <w:szCs w:val="22"/>
              </w:rPr>
              <w:t xml:space="preserve"> for myocardial infarction</w:t>
            </w:r>
            <w:r w:rsidR="005662E1">
              <w:rPr>
                <w:rFonts w:asciiTheme="minorHAnsi" w:hAnsiTheme="minorHAnsi" w:cstheme="minorHAnsi"/>
                <w:sz w:val="22"/>
                <w:szCs w:val="22"/>
              </w:rPr>
              <w:t xml:space="preserve"> treatment in Japan</w:t>
            </w:r>
            <w:r w:rsidR="00C508CD">
              <w:rPr>
                <w:rFonts w:asciiTheme="minorHAnsi" w:hAnsiTheme="minorHAnsi" w:cstheme="minorHAnsi"/>
                <w:sz w:val="22"/>
                <w:szCs w:val="22"/>
              </w:rPr>
              <w:t xml:space="preserve"> and inform US </w:t>
            </w:r>
          </w:p>
          <w:p w:rsidR="009B6DB8" w:rsidRPr="00BE3217" w:rsidRDefault="00C508CD" w:rsidP="00D222AC">
            <w:pPr>
              <w:shd w:val="clear" w:color="auto" w:fill="FFFFFF"/>
              <w:ind w:firstLine="720"/>
              <w:rPr>
                <w:rFonts w:asciiTheme="minorHAnsi" w:hAnsiTheme="minorHAnsi" w:cstheme="minorHAnsi"/>
                <w:sz w:val="22"/>
                <w:szCs w:val="22"/>
              </w:rPr>
            </w:pPr>
            <w:proofErr w:type="gramStart"/>
            <w:r>
              <w:rPr>
                <w:rFonts w:asciiTheme="minorHAnsi" w:hAnsiTheme="minorHAnsi" w:cstheme="minorHAnsi"/>
                <w:sz w:val="22"/>
                <w:szCs w:val="22"/>
              </w:rPr>
              <w:t>performance</w:t>
            </w:r>
            <w:proofErr w:type="gramEnd"/>
            <w:r>
              <w:rPr>
                <w:rFonts w:asciiTheme="minorHAnsi" w:hAnsiTheme="minorHAnsi" w:cstheme="minorHAnsi"/>
                <w:sz w:val="22"/>
                <w:szCs w:val="22"/>
              </w:rPr>
              <w:t xml:space="preserve"> measures</w:t>
            </w:r>
            <w:r w:rsidR="005662E1">
              <w:rPr>
                <w:rFonts w:asciiTheme="minorHAnsi" w:hAnsiTheme="minorHAnsi" w:cstheme="minorHAnsi"/>
                <w:sz w:val="22"/>
                <w:szCs w:val="22"/>
              </w:rPr>
              <w:t>.</w:t>
            </w:r>
          </w:p>
          <w:p w:rsidR="009B6DB8" w:rsidRPr="00BE3217" w:rsidRDefault="009B6DB8" w:rsidP="00D222AC">
            <w:pPr>
              <w:shd w:val="clear" w:color="auto" w:fill="FFFFFF"/>
              <w:ind w:firstLine="720"/>
              <w:rPr>
                <w:rFonts w:asciiTheme="minorHAnsi" w:hAnsiTheme="minorHAnsi" w:cstheme="minorHAnsi"/>
                <w:sz w:val="22"/>
                <w:szCs w:val="22"/>
              </w:rPr>
            </w:pPr>
            <w:r w:rsidRPr="00BE3217">
              <w:rPr>
                <w:rFonts w:asciiTheme="minorHAnsi" w:hAnsiTheme="minorHAnsi" w:cstheme="minorHAnsi"/>
                <w:sz w:val="22"/>
                <w:szCs w:val="22"/>
              </w:rPr>
              <w:t xml:space="preserve"> </w:t>
            </w: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Phung OJ, Coleman CI, Baker EL, Scholle JM, Girotto JE, Makanji SS, Chen WT, Talati R,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32" w:history="1">
              <w:r w:rsidRPr="00BE3217">
                <w:rPr>
                  <w:rFonts w:asciiTheme="minorHAnsi" w:hAnsiTheme="minorHAnsi" w:cstheme="minorHAnsi"/>
                  <w:sz w:val="22"/>
                  <w:szCs w:val="22"/>
                </w:rPr>
                <w:t>Recombinant human growth hormone in the treatment of patients with cystic fibrosis.</w:t>
              </w:r>
            </w:hyperlink>
            <w:r w:rsidRPr="00BE3217">
              <w:rPr>
                <w:rFonts w:asciiTheme="minorHAnsi" w:hAnsiTheme="minorHAnsi" w:cstheme="minorHAnsi"/>
                <w:sz w:val="22"/>
                <w:szCs w:val="22"/>
              </w:rPr>
              <w:t xml:space="preserve"> Pediatrics. 2010 Nov</w:t>
            </w:r>
            <w:proofErr w:type="gramStart"/>
            <w:r w:rsidRPr="00BE3217">
              <w:rPr>
                <w:rFonts w:asciiTheme="minorHAnsi" w:hAnsiTheme="minorHAnsi" w:cstheme="minorHAnsi"/>
                <w:sz w:val="22"/>
                <w:szCs w:val="22"/>
              </w:rPr>
              <w:t>;126</w:t>
            </w:r>
            <w:proofErr w:type="gramEnd"/>
            <w:r w:rsidRPr="00BE3217">
              <w:rPr>
                <w:rFonts w:asciiTheme="minorHAnsi" w:hAnsiTheme="minorHAnsi" w:cstheme="minorHAnsi"/>
                <w:sz w:val="22"/>
                <w:szCs w:val="22"/>
              </w:rPr>
              <w:t xml:space="preserve">(5):e1211-26.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10.1542/peds.2010-2007. Epub 2010 Oct 4. Review. PMID: 20921071</w:t>
            </w: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ab/>
              <w:t xml:space="preserve">Distinction: Used in CMS national coverage decision </w:t>
            </w: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 </w:t>
            </w: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Sobieraj DM, Lee S, Coleman CI, Tongbram V, Chen W, Colby J, Kluger J, Makanji S, Ashaye AO,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33" w:history="1">
              <w:r w:rsidRPr="00BE3217">
                <w:rPr>
                  <w:rFonts w:asciiTheme="minorHAnsi" w:hAnsiTheme="minorHAnsi" w:cstheme="minorHAnsi"/>
                  <w:sz w:val="22"/>
                  <w:szCs w:val="22"/>
                </w:rPr>
                <w:t>Prolonged versus standard-duration venous thromboprophylaxis in major orthopedic surgery: a systematic review.</w:t>
              </w:r>
            </w:hyperlink>
            <w:r w:rsidRPr="00BE3217">
              <w:rPr>
                <w:rFonts w:asciiTheme="minorHAnsi" w:hAnsiTheme="minorHAnsi" w:cstheme="minorHAnsi"/>
                <w:sz w:val="22"/>
                <w:szCs w:val="22"/>
              </w:rPr>
              <w:t xml:space="preserve"> Ann Intern Med. 2012 May 15</w:t>
            </w:r>
            <w:proofErr w:type="gramStart"/>
            <w:r w:rsidRPr="00BE3217">
              <w:rPr>
                <w:rFonts w:asciiTheme="minorHAnsi" w:hAnsiTheme="minorHAnsi" w:cstheme="minorHAnsi"/>
                <w:sz w:val="22"/>
                <w:szCs w:val="22"/>
              </w:rPr>
              <w:t>;156</w:t>
            </w:r>
            <w:proofErr w:type="gramEnd"/>
            <w:r w:rsidRPr="00BE3217">
              <w:rPr>
                <w:rFonts w:asciiTheme="minorHAnsi" w:hAnsiTheme="minorHAnsi" w:cstheme="minorHAnsi"/>
                <w:sz w:val="22"/>
                <w:szCs w:val="22"/>
              </w:rPr>
              <w:t xml:space="preserve">(10):720-7.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xml:space="preserve">: 10.7326/0003-4819-156-10-201205150-00423. Epub 2012 Mar 12. Review. PMID: 22412039 </w:t>
            </w:r>
          </w:p>
          <w:p w:rsidR="009B6DB8" w:rsidRPr="00BE3217" w:rsidRDefault="009B6DB8" w:rsidP="00D222AC">
            <w:pPr>
              <w:shd w:val="clear" w:color="auto" w:fill="FFFFFF"/>
              <w:ind w:firstLine="720"/>
              <w:rPr>
                <w:rFonts w:asciiTheme="minorHAnsi" w:hAnsiTheme="minorHAnsi" w:cstheme="minorHAnsi"/>
                <w:sz w:val="22"/>
                <w:szCs w:val="22"/>
              </w:rPr>
            </w:pPr>
            <w:r w:rsidRPr="00BE3217">
              <w:rPr>
                <w:rFonts w:asciiTheme="minorHAnsi" w:hAnsiTheme="minorHAnsi" w:cstheme="minorHAnsi"/>
                <w:sz w:val="22"/>
                <w:szCs w:val="22"/>
              </w:rPr>
              <w:t>Distinction: Used as literature set for national guidelines in topic area.</w:t>
            </w:r>
          </w:p>
          <w:p w:rsidR="009B6DB8" w:rsidRPr="00BE3217" w:rsidRDefault="009B6DB8" w:rsidP="00D222AC">
            <w:pPr>
              <w:pStyle w:val="NoSpacing"/>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Schlesselman LS, Lao E,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34" w:history="1">
              <w:r w:rsidRPr="00BE3217">
                <w:rPr>
                  <w:rFonts w:asciiTheme="minorHAnsi" w:hAnsiTheme="minorHAnsi" w:cstheme="minorHAnsi"/>
                  <w:sz w:val="22"/>
                  <w:szCs w:val="22"/>
                </w:rPr>
                <w:t>Number and impact of published scholarly works by pharmacy practice faculty members at accredited US colleges and schools of pharmacy (2001-2003).</w:t>
              </w:r>
            </w:hyperlink>
            <w:r w:rsidRPr="00BE3217">
              <w:rPr>
                <w:rFonts w:asciiTheme="minorHAnsi" w:hAnsiTheme="minorHAnsi" w:cstheme="minorHAnsi"/>
                <w:sz w:val="22"/>
                <w:szCs w:val="22"/>
              </w:rPr>
              <w:t xml:space="preserve"> Am J Pharm Educ. 2007 Jun 15</w:t>
            </w:r>
            <w:proofErr w:type="gramStart"/>
            <w:r w:rsidRPr="00BE3217">
              <w:rPr>
                <w:rFonts w:asciiTheme="minorHAnsi" w:hAnsiTheme="minorHAnsi" w:cstheme="minorHAnsi"/>
                <w:sz w:val="22"/>
                <w:szCs w:val="22"/>
              </w:rPr>
              <w:t>;71</w:t>
            </w:r>
            <w:proofErr w:type="gramEnd"/>
            <w:r w:rsidRPr="00BE3217">
              <w:rPr>
                <w:rFonts w:asciiTheme="minorHAnsi" w:hAnsiTheme="minorHAnsi" w:cstheme="minorHAnsi"/>
                <w:sz w:val="22"/>
                <w:szCs w:val="22"/>
              </w:rPr>
              <w:t>(3):44. PMID: 17619644</w:t>
            </w: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ab/>
              <w:t>Award: Lyman Award for Best Publication in the Journal’s Preceding Year</w:t>
            </w:r>
          </w:p>
          <w:p w:rsidR="009B6DB8" w:rsidRPr="00BE3217" w:rsidRDefault="009B6DB8" w:rsidP="00D222AC">
            <w:pPr>
              <w:pStyle w:val="NoSpacing"/>
              <w:rPr>
                <w:rFonts w:asciiTheme="minorHAnsi" w:hAnsiTheme="minorHAnsi" w:cstheme="minorHAnsi"/>
                <w:sz w:val="22"/>
                <w:szCs w:val="22"/>
              </w:rPr>
            </w:pPr>
          </w:p>
          <w:p w:rsidR="009B6DB8" w:rsidRPr="00BE3217" w:rsidRDefault="005662E1" w:rsidP="00D222AC">
            <w:pPr>
              <w:pStyle w:val="NoSpacing"/>
              <w:rPr>
                <w:rFonts w:asciiTheme="minorHAnsi" w:hAnsiTheme="minorHAnsi" w:cstheme="minorHAnsi"/>
                <w:sz w:val="22"/>
                <w:szCs w:val="22"/>
              </w:rPr>
            </w:pPr>
            <w:r>
              <w:rPr>
                <w:rFonts w:asciiTheme="minorHAnsi" w:hAnsiTheme="minorHAnsi" w:cstheme="minorHAnsi"/>
                <w:b/>
                <w:sz w:val="22"/>
                <w:szCs w:val="22"/>
              </w:rPr>
              <w:t>White C</w:t>
            </w:r>
            <w:r w:rsidR="009B6DB8" w:rsidRPr="00BE3217">
              <w:rPr>
                <w:rFonts w:asciiTheme="minorHAnsi" w:hAnsiTheme="minorHAnsi" w:cstheme="minorHAnsi"/>
                <w:b/>
                <w:sz w:val="22"/>
                <w:szCs w:val="22"/>
              </w:rPr>
              <w:t>M</w:t>
            </w:r>
            <w:r>
              <w:rPr>
                <w:rFonts w:asciiTheme="minorHAnsi" w:hAnsiTheme="minorHAnsi" w:cstheme="minorHAnsi"/>
                <w:b/>
                <w:sz w:val="22"/>
                <w:szCs w:val="22"/>
              </w:rPr>
              <w:t>.</w:t>
            </w:r>
            <w:r w:rsidR="009B6DB8" w:rsidRPr="00BE3217">
              <w:rPr>
                <w:rFonts w:asciiTheme="minorHAnsi" w:hAnsiTheme="minorHAnsi" w:cstheme="minorHAnsi"/>
                <w:sz w:val="22"/>
                <w:szCs w:val="22"/>
              </w:rPr>
              <w:t xml:space="preserve"> Pharmacologic and clinica</w:t>
            </w:r>
            <w:r w:rsidR="007C6EF0">
              <w:rPr>
                <w:rFonts w:asciiTheme="minorHAnsi" w:hAnsiTheme="minorHAnsi" w:cstheme="minorHAnsi"/>
                <w:sz w:val="22"/>
                <w:szCs w:val="22"/>
              </w:rPr>
              <w:t>l assessment of kratom.</w:t>
            </w:r>
            <w:r w:rsidR="009B6DB8" w:rsidRPr="00BE3217">
              <w:rPr>
                <w:rFonts w:asciiTheme="minorHAnsi" w:hAnsiTheme="minorHAnsi" w:cstheme="minorHAnsi"/>
                <w:sz w:val="22"/>
                <w:szCs w:val="22"/>
              </w:rPr>
              <w:t xml:space="preserve"> American Journal of Health-System Pharmacy </w:t>
            </w:r>
            <w:r w:rsidR="003C7815">
              <w:rPr>
                <w:rFonts w:asciiTheme="minorHAnsi" w:hAnsiTheme="minorHAnsi" w:cstheme="minorHAnsi"/>
                <w:sz w:val="22"/>
                <w:szCs w:val="22"/>
              </w:rPr>
              <w:t>2018</w:t>
            </w:r>
            <w:proofErr w:type="gramStart"/>
            <w:r w:rsidR="003C7815">
              <w:rPr>
                <w:rFonts w:asciiTheme="minorHAnsi" w:hAnsiTheme="minorHAnsi" w:cstheme="minorHAnsi"/>
                <w:sz w:val="22"/>
                <w:szCs w:val="22"/>
              </w:rPr>
              <w:t>;75</w:t>
            </w:r>
            <w:proofErr w:type="gramEnd"/>
            <w:r w:rsidR="003C7815">
              <w:rPr>
                <w:rFonts w:asciiTheme="minorHAnsi" w:hAnsiTheme="minorHAnsi" w:cstheme="minorHAnsi"/>
                <w:sz w:val="22"/>
                <w:szCs w:val="22"/>
              </w:rPr>
              <w:t>(</w:t>
            </w:r>
            <w:r w:rsidR="009B6DB8" w:rsidRPr="00BE3217">
              <w:rPr>
                <w:rFonts w:asciiTheme="minorHAnsi" w:hAnsiTheme="minorHAnsi" w:cstheme="minorHAnsi"/>
                <w:sz w:val="22"/>
                <w:szCs w:val="22"/>
              </w:rPr>
              <w:t>5</w:t>
            </w:r>
            <w:r w:rsidR="003C7815">
              <w:rPr>
                <w:rFonts w:asciiTheme="minorHAnsi" w:hAnsiTheme="minorHAnsi" w:cstheme="minorHAnsi"/>
                <w:sz w:val="22"/>
                <w:szCs w:val="22"/>
              </w:rPr>
              <w:t>):</w:t>
            </w:r>
            <w:r w:rsidR="009B6DB8" w:rsidRPr="00BE3217">
              <w:rPr>
                <w:rFonts w:asciiTheme="minorHAnsi" w:hAnsiTheme="minorHAnsi" w:cstheme="minorHAnsi"/>
                <w:sz w:val="22"/>
                <w:szCs w:val="22"/>
              </w:rPr>
              <w:t>261-267. DOI: 10.2146/ajhp161035.</w:t>
            </w:r>
          </w:p>
          <w:p w:rsidR="009B6DB8" w:rsidRPr="00BE3217" w:rsidRDefault="009B6DB8" w:rsidP="00D222AC">
            <w:pPr>
              <w:pStyle w:val="NoSpacing"/>
              <w:ind w:left="720"/>
              <w:rPr>
                <w:rFonts w:asciiTheme="minorHAnsi" w:hAnsiTheme="minorHAnsi" w:cstheme="minorHAnsi"/>
                <w:sz w:val="22"/>
                <w:szCs w:val="22"/>
              </w:rPr>
            </w:pPr>
            <w:r w:rsidRPr="00BE3217">
              <w:rPr>
                <w:rFonts w:asciiTheme="minorHAnsi" w:hAnsiTheme="minorHAnsi" w:cstheme="minorHAnsi"/>
                <w:sz w:val="22"/>
                <w:szCs w:val="22"/>
              </w:rPr>
              <w:t>Distinction: Art</w:t>
            </w:r>
            <w:r w:rsidR="00ED50ED">
              <w:rPr>
                <w:rFonts w:asciiTheme="minorHAnsi" w:hAnsiTheme="minorHAnsi" w:cstheme="minorHAnsi"/>
                <w:sz w:val="22"/>
                <w:szCs w:val="22"/>
              </w:rPr>
              <w:t>icle spawned an OpEd with over 32</w:t>
            </w:r>
            <w:r w:rsidRPr="00BE3217">
              <w:rPr>
                <w:rFonts w:asciiTheme="minorHAnsi" w:hAnsiTheme="minorHAnsi" w:cstheme="minorHAnsi"/>
                <w:sz w:val="22"/>
                <w:szCs w:val="22"/>
              </w:rPr>
              <w:t>0,000 views, appearance on Dr Oz Show, and ot</w:t>
            </w:r>
            <w:r w:rsidR="005662E1">
              <w:rPr>
                <w:rFonts w:asciiTheme="minorHAnsi" w:hAnsiTheme="minorHAnsi" w:cstheme="minorHAnsi"/>
                <w:sz w:val="22"/>
                <w:szCs w:val="22"/>
              </w:rPr>
              <w:t>her print, radio, and TV media. AJHP Article most read article in journal during the year.</w:t>
            </w:r>
          </w:p>
          <w:p w:rsidR="009B6DB8" w:rsidRDefault="009B6DB8" w:rsidP="00D222AC">
            <w:pPr>
              <w:pStyle w:val="NoSpacing"/>
              <w:rPr>
                <w:rFonts w:asciiTheme="minorHAnsi" w:hAnsiTheme="minorHAnsi" w:cstheme="minorHAnsi"/>
                <w:sz w:val="22"/>
                <w:szCs w:val="22"/>
              </w:rPr>
            </w:pPr>
          </w:p>
          <w:p w:rsidR="00960497" w:rsidRDefault="00960497" w:rsidP="00960497">
            <w:pPr>
              <w:shd w:val="clear" w:color="auto" w:fill="FFFFFF"/>
              <w:rPr>
                <w:rFonts w:asciiTheme="minorHAnsi" w:hAnsiTheme="minorHAnsi" w:cstheme="minorHAnsi"/>
                <w:sz w:val="22"/>
                <w:szCs w:val="22"/>
              </w:rPr>
            </w:pPr>
            <w:r w:rsidRPr="00BD6EDB">
              <w:rPr>
                <w:rFonts w:asciiTheme="minorHAnsi" w:hAnsiTheme="minorHAnsi" w:cstheme="minorHAnsi"/>
                <w:b/>
                <w:sz w:val="22"/>
                <w:szCs w:val="22"/>
              </w:rPr>
              <w:t>White CM</w:t>
            </w:r>
            <w:r>
              <w:rPr>
                <w:rFonts w:asciiTheme="minorHAnsi" w:hAnsiTheme="minorHAnsi" w:cstheme="minorHAnsi"/>
                <w:sz w:val="22"/>
                <w:szCs w:val="22"/>
              </w:rPr>
              <w:t>. The Pharmacokinetics and Clinical Utility of Cannabadiol (CBD). J Clin Pharmacol</w:t>
            </w:r>
            <w:r w:rsidR="00271C29">
              <w:rPr>
                <w:rFonts w:asciiTheme="minorHAnsi" w:hAnsiTheme="minorHAnsi" w:cstheme="minorHAnsi"/>
                <w:sz w:val="22"/>
                <w:szCs w:val="22"/>
              </w:rPr>
              <w:t xml:space="preserve"> </w:t>
            </w:r>
            <w:r w:rsidR="00271C29" w:rsidRPr="00271C29">
              <w:rPr>
                <w:rFonts w:asciiTheme="minorHAnsi" w:hAnsiTheme="minorHAnsi" w:cstheme="minorHAnsi"/>
                <w:sz w:val="22"/>
                <w:szCs w:val="22"/>
              </w:rPr>
              <w:t>2019, 59(7) 923–934</w:t>
            </w:r>
            <w:r w:rsidR="00271C29">
              <w:rPr>
                <w:rFonts w:asciiTheme="minorHAnsi" w:hAnsiTheme="minorHAnsi" w:cstheme="minorHAnsi"/>
                <w:sz w:val="22"/>
                <w:szCs w:val="22"/>
              </w:rPr>
              <w:t xml:space="preserve">. </w:t>
            </w:r>
            <w:hyperlink r:id="rId35" w:history="1">
              <w:r w:rsidRPr="00E84225">
                <w:rPr>
                  <w:rStyle w:val="Hyperlink"/>
                  <w:rFonts w:asciiTheme="minorHAnsi" w:hAnsiTheme="minorHAnsi" w:cstheme="minorHAnsi"/>
                  <w:sz w:val="22"/>
                  <w:szCs w:val="22"/>
                </w:rPr>
                <w:t>https://doi.org/10.1002/jcph.1387</w:t>
              </w:r>
            </w:hyperlink>
            <w:r>
              <w:rPr>
                <w:rFonts w:asciiTheme="minorHAnsi" w:hAnsiTheme="minorHAnsi" w:cstheme="minorHAnsi"/>
                <w:sz w:val="22"/>
                <w:szCs w:val="22"/>
              </w:rPr>
              <w:t xml:space="preserve">. </w:t>
            </w:r>
          </w:p>
          <w:p w:rsidR="00985813" w:rsidRDefault="00960497" w:rsidP="00271C29">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Distinction: </w:t>
            </w:r>
            <w:r w:rsidR="00985813">
              <w:rPr>
                <w:rFonts w:asciiTheme="minorHAnsi" w:hAnsiTheme="minorHAnsi" w:cstheme="minorHAnsi"/>
                <w:sz w:val="22"/>
                <w:szCs w:val="22"/>
              </w:rPr>
              <w:t>This was the most downloaded article in 2019 from the Journal of Clinical Pharmacology. Article</w:t>
            </w:r>
          </w:p>
          <w:p w:rsidR="00985813" w:rsidRDefault="00985813" w:rsidP="00271C29">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960497">
              <w:rPr>
                <w:rFonts w:asciiTheme="minorHAnsi" w:hAnsiTheme="minorHAnsi" w:cstheme="minorHAnsi"/>
                <w:sz w:val="22"/>
                <w:szCs w:val="22"/>
              </w:rPr>
              <w:t>had</w:t>
            </w:r>
            <w:r w:rsidR="00271C29">
              <w:rPr>
                <w:rFonts w:asciiTheme="minorHAnsi" w:hAnsiTheme="minorHAnsi" w:cstheme="minorHAnsi"/>
                <w:sz w:val="22"/>
                <w:szCs w:val="22"/>
              </w:rPr>
              <w:t xml:space="preserve"> strong national press coverage</w:t>
            </w:r>
            <w:r w:rsidR="003C7815">
              <w:rPr>
                <w:rFonts w:asciiTheme="minorHAnsi" w:hAnsiTheme="minorHAnsi" w:cstheme="minorHAnsi"/>
                <w:sz w:val="22"/>
                <w:szCs w:val="22"/>
              </w:rPr>
              <w:t>, inclusion on e</w:t>
            </w:r>
            <w:r>
              <w:rPr>
                <w:rFonts w:asciiTheme="minorHAnsi" w:hAnsiTheme="minorHAnsi" w:cstheme="minorHAnsi"/>
                <w:sz w:val="22"/>
                <w:szCs w:val="22"/>
              </w:rPr>
              <w:t xml:space="preserve">xpert panels in Washington and </w:t>
            </w:r>
            <w:r w:rsidR="003C7815">
              <w:rPr>
                <w:rFonts w:asciiTheme="minorHAnsi" w:hAnsiTheme="minorHAnsi" w:cstheme="minorHAnsi"/>
                <w:sz w:val="22"/>
                <w:szCs w:val="22"/>
              </w:rPr>
              <w:t>Colorado,</w:t>
            </w:r>
            <w:r w:rsidR="00960497">
              <w:rPr>
                <w:rFonts w:asciiTheme="minorHAnsi" w:hAnsiTheme="minorHAnsi" w:cstheme="minorHAnsi"/>
                <w:sz w:val="22"/>
                <w:szCs w:val="22"/>
              </w:rPr>
              <w:t xml:space="preserve"> </w:t>
            </w:r>
            <w:r w:rsidR="00210EA6">
              <w:rPr>
                <w:rFonts w:asciiTheme="minorHAnsi" w:hAnsiTheme="minorHAnsi" w:cstheme="minorHAnsi"/>
                <w:sz w:val="22"/>
                <w:szCs w:val="22"/>
              </w:rPr>
              <w:t xml:space="preserve">spawned </w:t>
            </w:r>
            <w:r w:rsidR="00960497">
              <w:rPr>
                <w:rFonts w:asciiTheme="minorHAnsi" w:hAnsiTheme="minorHAnsi" w:cstheme="minorHAnsi"/>
                <w:sz w:val="22"/>
                <w:szCs w:val="22"/>
              </w:rPr>
              <w:t xml:space="preserve">a </w:t>
            </w:r>
          </w:p>
          <w:p w:rsidR="00985813" w:rsidRDefault="00985813" w:rsidP="00271C29">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271C29">
              <w:rPr>
                <w:rFonts w:asciiTheme="minorHAnsi" w:hAnsiTheme="minorHAnsi" w:cstheme="minorHAnsi"/>
                <w:sz w:val="22"/>
                <w:szCs w:val="22"/>
              </w:rPr>
              <w:t xml:space="preserve">UConn </w:t>
            </w:r>
            <w:r w:rsidR="00960497">
              <w:rPr>
                <w:rFonts w:asciiTheme="minorHAnsi" w:hAnsiTheme="minorHAnsi" w:cstheme="minorHAnsi"/>
                <w:sz w:val="22"/>
                <w:szCs w:val="22"/>
              </w:rPr>
              <w:t>continuing</w:t>
            </w:r>
            <w:r w:rsidR="000D3FB0">
              <w:rPr>
                <w:rFonts w:asciiTheme="minorHAnsi" w:hAnsiTheme="minorHAnsi" w:cstheme="minorHAnsi"/>
                <w:sz w:val="22"/>
                <w:szCs w:val="22"/>
              </w:rPr>
              <w:t xml:space="preserve"> education article with the </w:t>
            </w:r>
            <w:r w:rsidR="00210EA6">
              <w:rPr>
                <w:rFonts w:asciiTheme="minorHAnsi" w:hAnsiTheme="minorHAnsi" w:cstheme="minorHAnsi"/>
                <w:sz w:val="22"/>
                <w:szCs w:val="22"/>
              </w:rPr>
              <w:t>most</w:t>
            </w:r>
            <w:r w:rsidR="00960497">
              <w:rPr>
                <w:rFonts w:asciiTheme="minorHAnsi" w:hAnsiTheme="minorHAnsi" w:cstheme="minorHAnsi"/>
                <w:sz w:val="22"/>
                <w:szCs w:val="22"/>
              </w:rPr>
              <w:t xml:space="preserve"> partic</w:t>
            </w:r>
            <w:r w:rsidR="00271C29">
              <w:rPr>
                <w:rFonts w:asciiTheme="minorHAnsi" w:hAnsiTheme="minorHAnsi" w:cstheme="minorHAnsi"/>
                <w:sz w:val="22"/>
                <w:szCs w:val="22"/>
              </w:rPr>
              <w:t>ipants in the last five years</w:t>
            </w:r>
            <w:r w:rsidR="0061384B">
              <w:rPr>
                <w:rFonts w:asciiTheme="minorHAnsi" w:hAnsiTheme="minorHAnsi" w:cstheme="minorHAnsi"/>
                <w:sz w:val="22"/>
                <w:szCs w:val="22"/>
              </w:rPr>
              <w:t xml:space="preserve">, spawned an OpEd in The </w:t>
            </w:r>
          </w:p>
          <w:p w:rsidR="00960497" w:rsidRDefault="00985813" w:rsidP="00271C29">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61384B">
              <w:rPr>
                <w:rFonts w:asciiTheme="minorHAnsi" w:hAnsiTheme="minorHAnsi" w:cstheme="minorHAnsi"/>
                <w:sz w:val="22"/>
                <w:szCs w:val="22"/>
              </w:rPr>
              <w:t>Conversation with stro</w:t>
            </w:r>
            <w:r w:rsidR="0064347B">
              <w:rPr>
                <w:rFonts w:asciiTheme="minorHAnsi" w:hAnsiTheme="minorHAnsi" w:cstheme="minorHAnsi"/>
                <w:sz w:val="22"/>
                <w:szCs w:val="22"/>
              </w:rPr>
              <w:t>ng national press coverage 12,848</w:t>
            </w:r>
            <w:r w:rsidR="0061384B">
              <w:rPr>
                <w:rFonts w:asciiTheme="minorHAnsi" w:hAnsiTheme="minorHAnsi" w:cstheme="minorHAnsi"/>
                <w:sz w:val="22"/>
                <w:szCs w:val="22"/>
              </w:rPr>
              <w:t xml:space="preserve"> views</w:t>
            </w:r>
            <w:r w:rsidR="0064347B">
              <w:rPr>
                <w:rFonts w:asciiTheme="minorHAnsi" w:hAnsiTheme="minorHAnsi" w:cstheme="minorHAnsi"/>
                <w:sz w:val="22"/>
                <w:szCs w:val="22"/>
              </w:rPr>
              <w:t xml:space="preserve"> and numerous other national media citations</w:t>
            </w:r>
            <w:r w:rsidR="00271C29">
              <w:rPr>
                <w:rFonts w:asciiTheme="minorHAnsi" w:hAnsiTheme="minorHAnsi" w:cstheme="minorHAnsi"/>
                <w:sz w:val="22"/>
                <w:szCs w:val="22"/>
              </w:rPr>
              <w:t>.</w:t>
            </w:r>
          </w:p>
          <w:p w:rsidR="00960497" w:rsidRDefault="00960497" w:rsidP="00D222AC">
            <w:pPr>
              <w:pStyle w:val="NoSpacing"/>
              <w:rPr>
                <w:rFonts w:asciiTheme="minorHAnsi" w:hAnsiTheme="minorHAnsi" w:cstheme="minorHAnsi"/>
                <w:sz w:val="22"/>
                <w:szCs w:val="22"/>
              </w:rPr>
            </w:pPr>
          </w:p>
          <w:p w:rsidR="003C7815" w:rsidRDefault="003C7815" w:rsidP="003C7815">
            <w:pPr>
              <w:shd w:val="clear" w:color="auto" w:fill="FFFFFF"/>
              <w:rPr>
                <w:rFonts w:asciiTheme="minorHAnsi" w:hAnsiTheme="minorHAnsi" w:cstheme="minorHAnsi"/>
                <w:sz w:val="22"/>
                <w:szCs w:val="22"/>
              </w:rPr>
            </w:pPr>
            <w:r w:rsidRPr="005A6BEB">
              <w:rPr>
                <w:rFonts w:asciiTheme="minorHAnsi" w:hAnsiTheme="minorHAnsi" w:cstheme="minorHAnsi"/>
                <w:b/>
                <w:sz w:val="22"/>
                <w:szCs w:val="22"/>
              </w:rPr>
              <w:t>White CM.</w:t>
            </w:r>
            <w:r>
              <w:rPr>
                <w:rFonts w:asciiTheme="minorHAnsi" w:hAnsiTheme="minorHAnsi" w:cstheme="minorHAnsi"/>
                <w:sz w:val="22"/>
                <w:szCs w:val="22"/>
              </w:rPr>
              <w:t xml:space="preserve"> Generic Drugs Not as Safe as FDA Wants You to Believe. Annals of Pharmacotherapy 2020</w:t>
            </w:r>
            <w:proofErr w:type="gramStart"/>
            <w:r>
              <w:rPr>
                <w:rFonts w:asciiTheme="minorHAnsi" w:hAnsiTheme="minorHAnsi" w:cstheme="minorHAnsi"/>
                <w:sz w:val="22"/>
                <w:szCs w:val="22"/>
              </w:rPr>
              <w:t>;54:283</w:t>
            </w:r>
            <w:proofErr w:type="gramEnd"/>
            <w:r>
              <w:rPr>
                <w:rFonts w:asciiTheme="minorHAnsi" w:hAnsiTheme="minorHAnsi" w:cstheme="minorHAnsi"/>
                <w:sz w:val="22"/>
                <w:szCs w:val="22"/>
              </w:rPr>
              <w:t xml:space="preserve">-286. </w:t>
            </w:r>
            <w:hyperlink r:id="rId36" w:history="1">
              <w:r w:rsidRPr="007577FC">
                <w:rPr>
                  <w:rStyle w:val="Hyperlink"/>
                  <w:rFonts w:asciiTheme="minorHAnsi" w:hAnsiTheme="minorHAnsi" w:cstheme="minorHAnsi"/>
                  <w:sz w:val="22"/>
                  <w:szCs w:val="22"/>
                </w:rPr>
                <w:t>https://doi.org/10.1177/1060028019881692</w:t>
              </w:r>
            </w:hyperlink>
            <w:r>
              <w:rPr>
                <w:rFonts w:asciiTheme="minorHAnsi" w:hAnsiTheme="minorHAnsi" w:cstheme="minorHAnsi"/>
                <w:sz w:val="22"/>
                <w:szCs w:val="22"/>
              </w:rPr>
              <w:t xml:space="preserve"> </w:t>
            </w:r>
          </w:p>
          <w:p w:rsidR="00BC5583" w:rsidRDefault="003C7815" w:rsidP="003C781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Distinction: Article had strong national press coverage</w:t>
            </w:r>
            <w:r w:rsidR="00BC5583">
              <w:rPr>
                <w:rFonts w:asciiTheme="minorHAnsi" w:hAnsiTheme="minorHAnsi" w:cstheme="minorHAnsi"/>
                <w:sz w:val="22"/>
                <w:szCs w:val="22"/>
              </w:rPr>
              <w:t xml:space="preserve"> (47,987 views)</w:t>
            </w:r>
            <w:r w:rsidR="00247CB6">
              <w:rPr>
                <w:rFonts w:asciiTheme="minorHAnsi" w:hAnsiTheme="minorHAnsi" w:cstheme="minorHAnsi"/>
                <w:sz w:val="22"/>
                <w:szCs w:val="22"/>
              </w:rPr>
              <w:t>, coverage in</w:t>
            </w:r>
            <w:r>
              <w:rPr>
                <w:rFonts w:asciiTheme="minorHAnsi" w:hAnsiTheme="minorHAnsi" w:cstheme="minorHAnsi"/>
                <w:sz w:val="22"/>
                <w:szCs w:val="22"/>
              </w:rPr>
              <w:t xml:space="preserve"> the Washington Post</w:t>
            </w:r>
            <w:r w:rsidR="00247CB6">
              <w:rPr>
                <w:rFonts w:asciiTheme="minorHAnsi" w:hAnsiTheme="minorHAnsi" w:cstheme="minorHAnsi"/>
                <w:sz w:val="22"/>
                <w:szCs w:val="22"/>
              </w:rPr>
              <w:t xml:space="preserve">, and </w:t>
            </w:r>
          </w:p>
          <w:p w:rsidR="003C7815" w:rsidRDefault="00BC5583" w:rsidP="003C781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My </w:t>
            </w:r>
            <w:r w:rsidR="003C7815">
              <w:rPr>
                <w:rFonts w:asciiTheme="minorHAnsi" w:hAnsiTheme="minorHAnsi" w:cstheme="minorHAnsi"/>
                <w:sz w:val="22"/>
                <w:szCs w:val="22"/>
              </w:rPr>
              <w:t xml:space="preserve">inclusion in a closed door panel on pharmaceutical quality with the FDA/Duke Margolas Center. </w:t>
            </w:r>
            <w:r w:rsidR="0061384B">
              <w:rPr>
                <w:rFonts w:asciiTheme="minorHAnsi" w:hAnsiTheme="minorHAnsi" w:cstheme="minorHAnsi"/>
                <w:sz w:val="22"/>
                <w:szCs w:val="22"/>
              </w:rPr>
              <w:t xml:space="preserve">Number 3 most read article in the past 6 months in the journal (April 2020) </w:t>
            </w:r>
          </w:p>
          <w:p w:rsidR="003C7815" w:rsidRDefault="003C7815" w:rsidP="003C7815">
            <w:pPr>
              <w:shd w:val="clear" w:color="auto" w:fill="FFFFFF"/>
              <w:rPr>
                <w:rFonts w:asciiTheme="minorHAnsi" w:hAnsiTheme="minorHAnsi" w:cstheme="minorHAnsi"/>
                <w:sz w:val="22"/>
                <w:szCs w:val="22"/>
              </w:rPr>
            </w:pPr>
          </w:p>
          <w:p w:rsidR="00BC5583" w:rsidRDefault="00BC5583" w:rsidP="00BC5583">
            <w:pPr>
              <w:shd w:val="clear" w:color="auto" w:fill="FFFFFF"/>
              <w:rPr>
                <w:rFonts w:asciiTheme="minorHAnsi" w:hAnsiTheme="minorHAnsi" w:cstheme="minorHAnsi"/>
                <w:sz w:val="22"/>
                <w:szCs w:val="22"/>
              </w:rPr>
            </w:pPr>
            <w:r w:rsidRPr="006E354E">
              <w:rPr>
                <w:rFonts w:asciiTheme="minorHAnsi" w:hAnsiTheme="minorHAnsi" w:cstheme="minorHAnsi"/>
                <w:b/>
                <w:sz w:val="22"/>
                <w:szCs w:val="22"/>
              </w:rPr>
              <w:t>White CM</w:t>
            </w:r>
            <w:r>
              <w:rPr>
                <w:rFonts w:asciiTheme="minorHAnsi" w:hAnsiTheme="minorHAnsi" w:cstheme="minorHAnsi"/>
                <w:sz w:val="22"/>
                <w:szCs w:val="22"/>
              </w:rPr>
              <w:t xml:space="preserve">. Dietary Supplements Pose Real Dangers to Patients. Annals of Pharmacotherapy 2020; </w:t>
            </w:r>
            <w:hyperlink r:id="rId37" w:history="1">
              <w:r w:rsidRPr="00305476">
                <w:rPr>
                  <w:rStyle w:val="Hyperlink"/>
                  <w:rFonts w:asciiTheme="minorHAnsi" w:hAnsiTheme="minorHAnsi" w:cstheme="minorHAnsi"/>
                  <w:sz w:val="22"/>
                  <w:szCs w:val="22"/>
                </w:rPr>
                <w:t>https://doi.org/10.1177/1060028019900504</w:t>
              </w:r>
            </w:hyperlink>
            <w:r>
              <w:rPr>
                <w:rFonts w:asciiTheme="minorHAnsi" w:hAnsiTheme="minorHAnsi" w:cstheme="minorHAnsi"/>
                <w:sz w:val="22"/>
                <w:szCs w:val="22"/>
              </w:rPr>
              <w:t xml:space="preserve">. </w:t>
            </w:r>
          </w:p>
          <w:p w:rsidR="00985813" w:rsidRDefault="00BC5583" w:rsidP="00BC5583">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Distinction: Article had strong national press coverage (&gt;112,000 views). </w:t>
            </w:r>
            <w:r w:rsidR="0061384B">
              <w:rPr>
                <w:rFonts w:asciiTheme="minorHAnsi" w:hAnsiTheme="minorHAnsi" w:cstheme="minorHAnsi"/>
                <w:sz w:val="22"/>
                <w:szCs w:val="22"/>
              </w:rPr>
              <w:t xml:space="preserve"> Number 1 most read articles in the </w:t>
            </w:r>
          </w:p>
          <w:p w:rsidR="00BC5583" w:rsidRDefault="00985813" w:rsidP="00BC5583">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past</w:t>
            </w:r>
            <w:proofErr w:type="gramEnd"/>
            <w:r>
              <w:rPr>
                <w:rFonts w:asciiTheme="minorHAnsi" w:hAnsiTheme="minorHAnsi" w:cstheme="minorHAnsi"/>
                <w:sz w:val="22"/>
                <w:szCs w:val="22"/>
              </w:rPr>
              <w:t xml:space="preserve"> 6 months in the Annals of Pharmacotherapy</w:t>
            </w:r>
            <w:r w:rsidR="0061384B">
              <w:rPr>
                <w:rFonts w:asciiTheme="minorHAnsi" w:hAnsiTheme="minorHAnsi" w:cstheme="minorHAnsi"/>
                <w:sz w:val="22"/>
                <w:szCs w:val="22"/>
              </w:rPr>
              <w:t xml:space="preserve"> (April 2020).</w:t>
            </w:r>
          </w:p>
          <w:p w:rsidR="003C7815" w:rsidRDefault="003C7815" w:rsidP="003C7815">
            <w:pPr>
              <w:shd w:val="clear" w:color="auto" w:fill="FFFFFF"/>
              <w:rPr>
                <w:rFonts w:asciiTheme="minorHAnsi" w:hAnsiTheme="minorHAnsi" w:cstheme="minorHAnsi"/>
                <w:sz w:val="22"/>
                <w:szCs w:val="22"/>
              </w:rPr>
            </w:pPr>
          </w:p>
          <w:p w:rsidR="00985813" w:rsidRDefault="00985813" w:rsidP="00985813">
            <w:pPr>
              <w:rPr>
                <w:rFonts w:asciiTheme="minorHAnsi" w:hAnsiTheme="minorHAnsi" w:cstheme="minorHAnsi"/>
                <w:sz w:val="22"/>
                <w:szCs w:val="22"/>
              </w:rPr>
            </w:pPr>
            <w:r w:rsidRPr="00132619">
              <w:rPr>
                <w:rFonts w:asciiTheme="minorHAnsi" w:hAnsiTheme="minorHAnsi" w:cstheme="minorHAnsi"/>
                <w:b/>
                <w:sz w:val="22"/>
                <w:szCs w:val="22"/>
              </w:rPr>
              <w:t>White CM</w:t>
            </w:r>
            <w:r w:rsidRPr="00132619">
              <w:rPr>
                <w:rFonts w:asciiTheme="minorHAnsi" w:hAnsiTheme="minorHAnsi" w:cstheme="minorHAnsi"/>
                <w:sz w:val="22"/>
                <w:szCs w:val="22"/>
              </w:rPr>
              <w:t>, Chamberlin K, Eisenberg E. Curcumin, a Turmeric Extract, for Oral Lichen Planus: A Systematic Re</w:t>
            </w:r>
            <w:r>
              <w:rPr>
                <w:rFonts w:asciiTheme="minorHAnsi" w:hAnsiTheme="minorHAnsi" w:cstheme="minorHAnsi"/>
                <w:sz w:val="22"/>
                <w:szCs w:val="22"/>
              </w:rPr>
              <w:t>view. Oral Diseases 2019</w:t>
            </w:r>
            <w:proofErr w:type="gramStart"/>
            <w:r>
              <w:rPr>
                <w:rFonts w:asciiTheme="minorHAnsi" w:hAnsiTheme="minorHAnsi" w:cstheme="minorHAnsi"/>
                <w:sz w:val="22"/>
                <w:szCs w:val="22"/>
              </w:rPr>
              <w:t>;25:720</w:t>
            </w:r>
            <w:proofErr w:type="gramEnd"/>
            <w:r>
              <w:rPr>
                <w:rFonts w:asciiTheme="minorHAnsi" w:hAnsiTheme="minorHAnsi" w:cstheme="minorHAnsi"/>
                <w:sz w:val="22"/>
                <w:szCs w:val="22"/>
              </w:rPr>
              <w:t xml:space="preserve">-5. </w:t>
            </w:r>
            <w:r w:rsidRPr="00821E03">
              <w:rPr>
                <w:rFonts w:asciiTheme="minorHAnsi" w:hAnsiTheme="minorHAnsi" w:cstheme="minorHAnsi"/>
                <w:sz w:val="22"/>
                <w:szCs w:val="22"/>
              </w:rPr>
              <w:t>DOI: 10.1111/odi.13034</w:t>
            </w:r>
            <w:r w:rsidRPr="00132619">
              <w:rPr>
                <w:rFonts w:asciiTheme="minorHAnsi" w:hAnsiTheme="minorHAnsi" w:cstheme="minorHAnsi"/>
                <w:sz w:val="22"/>
                <w:szCs w:val="22"/>
              </w:rPr>
              <w:t>.</w:t>
            </w:r>
          </w:p>
          <w:p w:rsidR="00985813" w:rsidRDefault="00985813" w:rsidP="00985813">
            <w:pPr>
              <w:rPr>
                <w:rFonts w:asciiTheme="minorHAnsi" w:hAnsiTheme="minorHAnsi" w:cstheme="minorHAnsi"/>
                <w:sz w:val="22"/>
                <w:szCs w:val="22"/>
              </w:rPr>
            </w:pPr>
            <w:r>
              <w:rPr>
                <w:rFonts w:asciiTheme="minorHAnsi" w:hAnsiTheme="minorHAnsi" w:cstheme="minorHAnsi"/>
                <w:sz w:val="22"/>
                <w:szCs w:val="22"/>
              </w:rPr>
              <w:t xml:space="preserve">             Distinction: Top ten most downloaded article of 2019 in the journal Oral Diseases. </w:t>
            </w:r>
          </w:p>
          <w:p w:rsidR="00985813" w:rsidRDefault="00985813" w:rsidP="003C7815">
            <w:pPr>
              <w:shd w:val="clear" w:color="auto" w:fill="FFFFFF"/>
              <w:rPr>
                <w:rFonts w:asciiTheme="minorHAnsi" w:hAnsiTheme="minorHAnsi" w:cstheme="minorHAnsi"/>
                <w:sz w:val="22"/>
                <w:szCs w:val="22"/>
              </w:rPr>
            </w:pPr>
          </w:p>
          <w:p w:rsidR="00ED36CE" w:rsidRDefault="00ED36CE" w:rsidP="00ED36CE">
            <w:pPr>
              <w:rPr>
                <w:rFonts w:asciiTheme="minorHAnsi" w:hAnsiTheme="minorHAnsi" w:cstheme="minorHAnsi"/>
                <w:sz w:val="22"/>
                <w:szCs w:val="22"/>
              </w:rPr>
            </w:pPr>
            <w:r w:rsidRPr="00083904">
              <w:rPr>
                <w:rFonts w:asciiTheme="minorHAnsi" w:hAnsiTheme="minorHAnsi" w:cstheme="minorHAnsi"/>
                <w:sz w:val="22"/>
                <w:szCs w:val="22"/>
              </w:rPr>
              <w:t>Hernandez</w:t>
            </w:r>
            <w:r>
              <w:rPr>
                <w:rFonts w:asciiTheme="minorHAnsi" w:hAnsiTheme="minorHAnsi" w:cstheme="minorHAnsi"/>
                <w:sz w:val="22"/>
                <w:szCs w:val="22"/>
              </w:rPr>
              <w:t xml:space="preserve"> AV, MD, </w:t>
            </w:r>
            <w:r w:rsidRPr="00083904">
              <w:rPr>
                <w:rFonts w:asciiTheme="minorHAnsi" w:hAnsiTheme="minorHAnsi" w:cstheme="minorHAnsi"/>
                <w:sz w:val="22"/>
                <w:szCs w:val="22"/>
              </w:rPr>
              <w:t>Roman</w:t>
            </w:r>
            <w:r>
              <w:rPr>
                <w:rFonts w:asciiTheme="minorHAnsi" w:hAnsiTheme="minorHAnsi" w:cstheme="minorHAnsi"/>
                <w:sz w:val="22"/>
                <w:szCs w:val="22"/>
              </w:rPr>
              <w:t xml:space="preserve"> YM, </w:t>
            </w:r>
            <w:r w:rsidRPr="00083904">
              <w:rPr>
                <w:rFonts w:asciiTheme="minorHAnsi" w:hAnsiTheme="minorHAnsi" w:cstheme="minorHAnsi"/>
                <w:sz w:val="22"/>
                <w:szCs w:val="22"/>
              </w:rPr>
              <w:t>Pasupuleti</w:t>
            </w:r>
            <w:r>
              <w:rPr>
                <w:rFonts w:asciiTheme="minorHAnsi" w:hAnsiTheme="minorHAnsi" w:cstheme="minorHAnsi"/>
                <w:sz w:val="22"/>
                <w:szCs w:val="22"/>
              </w:rPr>
              <w:t xml:space="preserve"> V, </w:t>
            </w:r>
            <w:r w:rsidRPr="00083904">
              <w:rPr>
                <w:rFonts w:asciiTheme="minorHAnsi" w:hAnsiTheme="minorHAnsi" w:cstheme="minorHAnsi"/>
                <w:sz w:val="22"/>
                <w:szCs w:val="22"/>
              </w:rPr>
              <w:t>Barboza</w:t>
            </w:r>
            <w:r>
              <w:rPr>
                <w:rFonts w:asciiTheme="minorHAnsi" w:hAnsiTheme="minorHAnsi" w:cstheme="minorHAnsi"/>
                <w:sz w:val="22"/>
                <w:szCs w:val="22"/>
              </w:rPr>
              <w:t xml:space="preserve"> JJ, </w:t>
            </w:r>
            <w:r w:rsidRPr="00083904">
              <w:rPr>
                <w:rFonts w:asciiTheme="minorHAnsi" w:hAnsiTheme="minorHAnsi" w:cstheme="minorHAnsi"/>
                <w:b/>
                <w:sz w:val="22"/>
                <w:szCs w:val="22"/>
              </w:rPr>
              <w:t>White CM</w:t>
            </w:r>
            <w:r>
              <w:rPr>
                <w:rFonts w:asciiTheme="minorHAnsi" w:hAnsiTheme="minorHAnsi" w:cstheme="minorHAnsi"/>
                <w:sz w:val="22"/>
                <w:szCs w:val="22"/>
              </w:rPr>
              <w:t>.* T</w:t>
            </w:r>
            <w:r w:rsidRPr="00083904">
              <w:rPr>
                <w:rFonts w:asciiTheme="minorHAnsi" w:hAnsiTheme="minorHAnsi" w:cstheme="minorHAnsi"/>
                <w:sz w:val="22"/>
                <w:szCs w:val="22"/>
              </w:rPr>
              <w:t xml:space="preserve">he Use of Chloroquine and Hydroxychloroquine for </w:t>
            </w:r>
            <w:r>
              <w:rPr>
                <w:rFonts w:asciiTheme="minorHAnsi" w:hAnsiTheme="minorHAnsi" w:cstheme="minorHAnsi"/>
                <w:sz w:val="22"/>
                <w:szCs w:val="22"/>
              </w:rPr>
              <w:t xml:space="preserve">Prevention or </w:t>
            </w:r>
            <w:r w:rsidRPr="00083904">
              <w:rPr>
                <w:rFonts w:asciiTheme="minorHAnsi" w:hAnsiTheme="minorHAnsi" w:cstheme="minorHAnsi"/>
                <w:sz w:val="22"/>
                <w:szCs w:val="22"/>
              </w:rPr>
              <w:t>Treatment of COVID-</w:t>
            </w:r>
            <w:r>
              <w:rPr>
                <w:rFonts w:asciiTheme="minorHAnsi" w:hAnsiTheme="minorHAnsi" w:cstheme="minorHAnsi"/>
                <w:sz w:val="22"/>
                <w:szCs w:val="22"/>
              </w:rPr>
              <w:t>19. Annals of Internal Medicine 2020;</w:t>
            </w:r>
            <w:r>
              <w:t xml:space="preserve"> </w:t>
            </w:r>
            <w:hyperlink r:id="rId38" w:history="1">
              <w:r w:rsidRPr="00BB3B32">
                <w:rPr>
                  <w:rStyle w:val="Hyperlink"/>
                  <w:rFonts w:asciiTheme="minorHAnsi" w:hAnsiTheme="minorHAnsi" w:cstheme="minorHAnsi"/>
                  <w:sz w:val="22"/>
                  <w:szCs w:val="22"/>
                </w:rPr>
                <w:t>https://www.acpjournals.org/doi/10.7326/M20-2496</w:t>
              </w:r>
            </w:hyperlink>
            <w:r>
              <w:rPr>
                <w:rFonts w:asciiTheme="minorHAnsi" w:hAnsiTheme="minorHAnsi" w:cstheme="minorHAnsi"/>
                <w:sz w:val="22"/>
                <w:szCs w:val="22"/>
              </w:rPr>
              <w:t>.</w:t>
            </w:r>
          </w:p>
          <w:p w:rsidR="00ED36CE" w:rsidRDefault="00ED36CE" w:rsidP="00ED36CE">
            <w:pPr>
              <w:rPr>
                <w:rFonts w:asciiTheme="minorHAnsi" w:hAnsiTheme="minorHAnsi" w:cstheme="minorHAnsi"/>
                <w:sz w:val="22"/>
                <w:szCs w:val="22"/>
              </w:rPr>
            </w:pPr>
            <w:r>
              <w:rPr>
                <w:rFonts w:asciiTheme="minorHAnsi" w:hAnsiTheme="minorHAnsi" w:cstheme="minorHAnsi"/>
                <w:sz w:val="22"/>
                <w:szCs w:val="22"/>
              </w:rPr>
              <w:t xml:space="preserve">             Distinction: Our evidence review underlies American College of </w:t>
            </w:r>
            <w:proofErr w:type="gramStart"/>
            <w:r>
              <w:rPr>
                <w:rFonts w:asciiTheme="minorHAnsi" w:hAnsiTheme="minorHAnsi" w:cstheme="minorHAnsi"/>
                <w:sz w:val="22"/>
                <w:szCs w:val="22"/>
              </w:rPr>
              <w:t>Physicians Practice Points</w:t>
            </w:r>
            <w:proofErr w:type="gramEnd"/>
            <w:r>
              <w:rPr>
                <w:rFonts w:asciiTheme="minorHAnsi" w:hAnsiTheme="minorHAnsi" w:cstheme="minorHAnsi"/>
                <w:sz w:val="22"/>
                <w:szCs w:val="22"/>
              </w:rPr>
              <w:t xml:space="preserve"> guidance document for physicians and had strong national press including a Boston Globe feature article and 37 other media pieces.  </w:t>
            </w:r>
          </w:p>
          <w:p w:rsidR="003C7815" w:rsidRPr="00BE3217" w:rsidRDefault="003C7815" w:rsidP="00D222AC">
            <w:pPr>
              <w:pStyle w:val="NoSpacing"/>
              <w:rPr>
                <w:rFonts w:asciiTheme="minorHAnsi" w:hAnsiTheme="minorHAnsi" w:cstheme="minorHAnsi"/>
                <w:sz w:val="22"/>
                <w:szCs w:val="22"/>
              </w:rPr>
            </w:pPr>
          </w:p>
          <w:p w:rsidR="009B6DB8" w:rsidRPr="001A708B" w:rsidRDefault="009B6DB8" w:rsidP="00D222AC">
            <w:pPr>
              <w:jc w:val="center"/>
              <w:rPr>
                <w:rFonts w:asciiTheme="minorHAnsi" w:hAnsiTheme="minorHAnsi" w:cstheme="minorHAnsi"/>
                <w:b/>
                <w:sz w:val="28"/>
                <w:szCs w:val="28"/>
              </w:rPr>
            </w:pPr>
            <w:r w:rsidRPr="001A708B">
              <w:rPr>
                <w:rFonts w:asciiTheme="minorHAnsi" w:hAnsiTheme="minorHAnsi" w:cstheme="minorHAnsi"/>
                <w:b/>
                <w:sz w:val="28"/>
                <w:szCs w:val="28"/>
              </w:rPr>
              <w:t>Publication Categories:</w:t>
            </w:r>
            <w:r w:rsidR="00C508CD">
              <w:rPr>
                <w:rFonts w:asciiTheme="minorHAnsi" w:hAnsiTheme="minorHAnsi" w:cstheme="minorHAnsi"/>
                <w:b/>
                <w:sz w:val="28"/>
                <w:szCs w:val="28"/>
              </w:rPr>
              <w:t xml:space="preserve"> </w:t>
            </w:r>
            <w:r w:rsidR="00C508CD">
              <w:rPr>
                <w:rFonts w:asciiTheme="minorHAnsi" w:hAnsiTheme="minorHAnsi" w:cstheme="minorHAnsi"/>
                <w:i/>
                <w:sz w:val="22"/>
                <w:szCs w:val="22"/>
              </w:rPr>
              <w:t>* Denotes corresponding a</w:t>
            </w:r>
            <w:r w:rsidR="00C508CD" w:rsidRPr="00BE3217">
              <w:rPr>
                <w:rFonts w:asciiTheme="minorHAnsi" w:hAnsiTheme="minorHAnsi" w:cstheme="minorHAnsi"/>
                <w:i/>
                <w:sz w:val="22"/>
                <w:szCs w:val="22"/>
              </w:rPr>
              <w:t>uthor</w:t>
            </w:r>
          </w:p>
          <w:p w:rsidR="009B6DB8" w:rsidRPr="00BE3217" w:rsidRDefault="009B6DB8" w:rsidP="00D222AC">
            <w:pPr>
              <w:rPr>
                <w:rFonts w:asciiTheme="minorHAnsi" w:hAnsiTheme="minorHAnsi" w:cstheme="minorHAnsi"/>
                <w:b/>
                <w:sz w:val="22"/>
                <w:szCs w:val="22"/>
                <w:u w:val="single"/>
              </w:rPr>
            </w:pPr>
          </w:p>
          <w:p w:rsidR="009B6DB8" w:rsidRPr="001A708B" w:rsidRDefault="009B6DB8" w:rsidP="00D222AC">
            <w:pPr>
              <w:rPr>
                <w:rFonts w:asciiTheme="minorHAnsi" w:hAnsiTheme="minorHAnsi" w:cstheme="minorHAnsi"/>
                <w:b/>
                <w:sz w:val="28"/>
                <w:szCs w:val="28"/>
                <w:u w:val="single"/>
              </w:rPr>
            </w:pPr>
            <w:r w:rsidRPr="001A708B">
              <w:rPr>
                <w:rFonts w:asciiTheme="minorHAnsi" w:hAnsiTheme="minorHAnsi" w:cstheme="minorHAnsi"/>
                <w:b/>
                <w:sz w:val="28"/>
                <w:szCs w:val="28"/>
                <w:u w:val="single"/>
              </w:rPr>
              <w:t>Cardiothoracic or Noncardiac Surgery:</w:t>
            </w:r>
          </w:p>
          <w:p w:rsidR="00D275E7" w:rsidRPr="00BE3217" w:rsidRDefault="00D275E7" w:rsidP="00D222AC">
            <w:pPr>
              <w:rPr>
                <w:rFonts w:asciiTheme="minorHAnsi" w:hAnsiTheme="minorHAnsi" w:cstheme="minorHAnsi"/>
                <w:b/>
                <w:sz w:val="22"/>
                <w:szCs w:val="22"/>
                <w:u w:val="single"/>
              </w:rPr>
            </w:pPr>
          </w:p>
          <w:p w:rsidR="009B6DB8" w:rsidRDefault="00CF3C85" w:rsidP="00D222AC">
            <w:pPr>
              <w:shd w:val="clear" w:color="auto" w:fill="FFFFFF"/>
              <w:outlineLvl w:val="0"/>
              <w:rPr>
                <w:rFonts w:asciiTheme="minorHAnsi" w:hAnsiTheme="minorHAnsi" w:cstheme="minorHAnsi"/>
                <w:sz w:val="22"/>
                <w:szCs w:val="22"/>
              </w:rPr>
            </w:pPr>
            <w:hyperlink r:id="rId39" w:history="1">
              <w:r w:rsidR="009B6DB8" w:rsidRPr="00BE3217">
                <w:rPr>
                  <w:rFonts w:asciiTheme="minorHAnsi" w:hAnsiTheme="minorHAnsi" w:cstheme="minorHAnsi"/>
                  <w:b/>
                  <w:sz w:val="22"/>
                  <w:szCs w:val="22"/>
                </w:rPr>
                <w:t>White CM</w:t>
              </w:r>
            </w:hyperlink>
            <w:r w:rsidR="009B6DB8" w:rsidRPr="00BE3217">
              <w:rPr>
                <w:rFonts w:asciiTheme="minorHAnsi" w:hAnsiTheme="minorHAnsi" w:cstheme="minorHAnsi"/>
                <w:sz w:val="22"/>
                <w:szCs w:val="22"/>
              </w:rPr>
              <w:t xml:space="preserve">, </w:t>
            </w:r>
            <w:hyperlink r:id="rId40" w:history="1">
              <w:r w:rsidR="009B6DB8" w:rsidRPr="00BE3217">
                <w:rPr>
                  <w:rFonts w:asciiTheme="minorHAnsi" w:hAnsiTheme="minorHAnsi" w:cstheme="minorHAnsi"/>
                  <w:sz w:val="22"/>
                  <w:szCs w:val="22"/>
                </w:rPr>
                <w:t>Dunn A</w:t>
              </w:r>
            </w:hyperlink>
            <w:r w:rsidR="009B6DB8" w:rsidRPr="00BE3217">
              <w:rPr>
                <w:rFonts w:asciiTheme="minorHAnsi" w:hAnsiTheme="minorHAnsi" w:cstheme="minorHAnsi"/>
                <w:sz w:val="22"/>
                <w:szCs w:val="22"/>
              </w:rPr>
              <w:t xml:space="preserve">, </w:t>
            </w:r>
            <w:hyperlink r:id="rId41" w:history="1">
              <w:r w:rsidR="009B6DB8" w:rsidRPr="00BE3217">
                <w:rPr>
                  <w:rFonts w:asciiTheme="minorHAnsi" w:hAnsiTheme="minorHAnsi" w:cstheme="minorHAnsi"/>
                  <w:sz w:val="22"/>
                  <w:szCs w:val="22"/>
                </w:rPr>
                <w:t>Tsikouris J</w:t>
              </w:r>
            </w:hyperlink>
            <w:r w:rsidR="009B6DB8" w:rsidRPr="00BE3217">
              <w:rPr>
                <w:rFonts w:asciiTheme="minorHAnsi" w:hAnsiTheme="minorHAnsi" w:cstheme="minorHAnsi"/>
                <w:sz w:val="22"/>
                <w:szCs w:val="22"/>
              </w:rPr>
              <w:t xml:space="preserve">, </w:t>
            </w:r>
            <w:hyperlink r:id="rId42" w:history="1">
              <w:r w:rsidR="009B6DB8" w:rsidRPr="00BE3217">
                <w:rPr>
                  <w:rFonts w:asciiTheme="minorHAnsi" w:hAnsiTheme="minorHAnsi" w:cstheme="minorHAnsi"/>
                  <w:sz w:val="22"/>
                  <w:szCs w:val="22"/>
                </w:rPr>
                <w:t>Waberski W</w:t>
              </w:r>
            </w:hyperlink>
            <w:r w:rsidR="009B6DB8" w:rsidRPr="00BE3217">
              <w:rPr>
                <w:rFonts w:asciiTheme="minorHAnsi" w:hAnsiTheme="minorHAnsi" w:cstheme="minorHAnsi"/>
                <w:sz w:val="22"/>
                <w:szCs w:val="22"/>
              </w:rPr>
              <w:t xml:space="preserve">, </w:t>
            </w:r>
            <w:hyperlink r:id="rId43" w:history="1">
              <w:r w:rsidR="009B6DB8" w:rsidRPr="00BE3217">
                <w:rPr>
                  <w:rFonts w:asciiTheme="minorHAnsi" w:hAnsiTheme="minorHAnsi" w:cstheme="minorHAnsi"/>
                  <w:sz w:val="22"/>
                  <w:szCs w:val="22"/>
                </w:rPr>
                <w:t>Felton K</w:t>
              </w:r>
            </w:hyperlink>
            <w:r w:rsidR="009B6DB8" w:rsidRPr="00BE3217">
              <w:rPr>
                <w:rFonts w:asciiTheme="minorHAnsi" w:hAnsiTheme="minorHAnsi" w:cstheme="minorHAnsi"/>
                <w:sz w:val="22"/>
                <w:szCs w:val="22"/>
              </w:rPr>
              <w:t xml:space="preserve">, </w:t>
            </w:r>
            <w:hyperlink r:id="rId44" w:history="1">
              <w:r w:rsidR="009B6DB8" w:rsidRPr="00BE3217">
                <w:rPr>
                  <w:rFonts w:asciiTheme="minorHAnsi" w:hAnsiTheme="minorHAnsi" w:cstheme="minorHAnsi"/>
                  <w:sz w:val="22"/>
                  <w:szCs w:val="22"/>
                </w:rPr>
                <w:t>Freeman-Bosco L</w:t>
              </w:r>
            </w:hyperlink>
            <w:r w:rsidR="009B6DB8" w:rsidRPr="00BE3217">
              <w:rPr>
                <w:rFonts w:asciiTheme="minorHAnsi" w:hAnsiTheme="minorHAnsi" w:cstheme="minorHAnsi"/>
                <w:sz w:val="22"/>
                <w:szCs w:val="22"/>
              </w:rPr>
              <w:t xml:space="preserve">, </w:t>
            </w:r>
            <w:hyperlink r:id="rId45" w:history="1">
              <w:r w:rsidR="009B6DB8" w:rsidRPr="00BE3217">
                <w:rPr>
                  <w:rFonts w:asciiTheme="minorHAnsi" w:hAnsiTheme="minorHAnsi" w:cstheme="minorHAnsi"/>
                  <w:sz w:val="22"/>
                  <w:szCs w:val="22"/>
                </w:rPr>
                <w:t>Giri S</w:t>
              </w:r>
            </w:hyperlink>
            <w:r w:rsidR="009B6DB8" w:rsidRPr="00BE3217">
              <w:rPr>
                <w:rFonts w:asciiTheme="minorHAnsi" w:hAnsiTheme="minorHAnsi" w:cstheme="minorHAnsi"/>
                <w:sz w:val="22"/>
                <w:szCs w:val="22"/>
              </w:rPr>
              <w:t xml:space="preserve">, </w:t>
            </w:r>
            <w:hyperlink r:id="rId46" w:history="1">
              <w:r w:rsidR="009B6DB8" w:rsidRPr="00BE3217">
                <w:rPr>
                  <w:rFonts w:asciiTheme="minorHAnsi" w:hAnsiTheme="minorHAnsi" w:cstheme="minorHAnsi"/>
                  <w:sz w:val="22"/>
                  <w:szCs w:val="22"/>
                </w:rPr>
                <w:t>Kluger J</w:t>
              </w:r>
            </w:hyperlink>
            <w:r w:rsidR="009B6DB8" w:rsidRPr="00BE3217">
              <w:rPr>
                <w:rFonts w:asciiTheme="minorHAnsi" w:hAnsiTheme="minorHAnsi" w:cstheme="minorHAnsi"/>
                <w:sz w:val="22"/>
                <w:szCs w:val="22"/>
              </w:rPr>
              <w:t xml:space="preserve">. An assessment of the safety of short-term amiodarone therapy in cardiac surgical patients with fentanyl-isoflurane anesthesia. </w:t>
            </w:r>
            <w:hyperlink r:id="rId47" w:tooltip="Anesthesia and analgesia." w:history="1">
              <w:r w:rsidR="009B6DB8" w:rsidRPr="00BE3217">
                <w:rPr>
                  <w:rFonts w:asciiTheme="minorHAnsi" w:hAnsiTheme="minorHAnsi" w:cstheme="minorHAnsi"/>
                  <w:sz w:val="22"/>
                  <w:szCs w:val="22"/>
                </w:rPr>
                <w:t>Anesth Analg.</w:t>
              </w:r>
            </w:hyperlink>
            <w:r w:rsidR="009B6DB8" w:rsidRPr="00BE3217">
              <w:rPr>
                <w:rFonts w:asciiTheme="minorHAnsi" w:hAnsiTheme="minorHAnsi" w:cstheme="minorHAnsi"/>
                <w:sz w:val="22"/>
                <w:szCs w:val="22"/>
              </w:rPr>
              <w:t xml:space="preserve"> 1999 Sep</w:t>
            </w:r>
            <w:proofErr w:type="gramStart"/>
            <w:r w:rsidR="009B6DB8" w:rsidRPr="00BE3217">
              <w:rPr>
                <w:rFonts w:asciiTheme="minorHAnsi" w:hAnsiTheme="minorHAnsi" w:cstheme="minorHAnsi"/>
                <w:sz w:val="22"/>
                <w:szCs w:val="22"/>
              </w:rPr>
              <w:t>;89</w:t>
            </w:r>
            <w:proofErr w:type="gramEnd"/>
            <w:r w:rsidR="009B6DB8" w:rsidRPr="00BE3217">
              <w:rPr>
                <w:rFonts w:asciiTheme="minorHAnsi" w:hAnsiTheme="minorHAnsi" w:cstheme="minorHAnsi"/>
                <w:sz w:val="22"/>
                <w:szCs w:val="22"/>
              </w:rPr>
              <w:t>(3):585-9. PMID: 10475285</w:t>
            </w:r>
          </w:p>
          <w:p w:rsidR="00D222AC" w:rsidRPr="00BE3217" w:rsidRDefault="00D222AC" w:rsidP="00D222AC">
            <w:pPr>
              <w:shd w:val="clear" w:color="auto" w:fill="FFFFFF"/>
              <w:outlineLvl w:val="0"/>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Reddy P, </w:t>
            </w:r>
            <w:r w:rsidRPr="00BE3217">
              <w:rPr>
                <w:rFonts w:asciiTheme="minorHAnsi" w:hAnsiTheme="minorHAnsi" w:cstheme="minorHAnsi"/>
                <w:b/>
                <w:sz w:val="22"/>
                <w:szCs w:val="22"/>
              </w:rPr>
              <w:t>White CM</w:t>
            </w:r>
            <w:r w:rsidRPr="00BE3217">
              <w:rPr>
                <w:rFonts w:asciiTheme="minorHAnsi" w:hAnsiTheme="minorHAnsi" w:cstheme="minorHAnsi"/>
                <w:sz w:val="22"/>
                <w:szCs w:val="22"/>
              </w:rPr>
              <w:t>, Song J. Cost-Analysis of Nitroglycerin and Diltiazem for the Prevention of Coronary Bypass Conduit Spasm.  Ann Thorac Surg 2001</w:t>
            </w:r>
            <w:proofErr w:type="gramStart"/>
            <w:r w:rsidRPr="00BE3217">
              <w:rPr>
                <w:rFonts w:asciiTheme="minorHAnsi" w:hAnsiTheme="minorHAnsi" w:cstheme="minorHAnsi"/>
                <w:sz w:val="22"/>
                <w:szCs w:val="22"/>
              </w:rPr>
              <w:t>;72:1793</w:t>
            </w:r>
            <w:proofErr w:type="gramEnd"/>
            <w:r w:rsidRPr="00BE3217">
              <w:rPr>
                <w:rFonts w:asciiTheme="minorHAnsi" w:hAnsiTheme="minorHAnsi" w:cstheme="minorHAnsi"/>
                <w:sz w:val="22"/>
                <w:szCs w:val="22"/>
              </w:rPr>
              <w:t>-802.</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Reddy P, Dunn AB,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Tsikouris JP, Giri S, Kluger J. </w:t>
            </w:r>
            <w:hyperlink r:id="rId48" w:history="1">
              <w:r w:rsidRPr="00BE3217">
                <w:rPr>
                  <w:rFonts w:asciiTheme="minorHAnsi" w:hAnsiTheme="minorHAnsi" w:cstheme="minorHAnsi"/>
                  <w:sz w:val="22"/>
                  <w:szCs w:val="22"/>
                </w:rPr>
                <w:t>An economic analysis of amiodarone versus placebo for the prevention of atrial fibrillation after open heart surgery.</w:t>
              </w:r>
            </w:hyperlink>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Pharmacotherapy. 2002 Jan</w:t>
            </w:r>
            <w:proofErr w:type="gramStart"/>
            <w:r w:rsidRPr="00BE3217">
              <w:rPr>
                <w:rFonts w:asciiTheme="minorHAnsi" w:hAnsiTheme="minorHAnsi" w:cstheme="minorHAnsi"/>
                <w:sz w:val="22"/>
                <w:szCs w:val="22"/>
              </w:rPr>
              <w:t>;22</w:t>
            </w:r>
            <w:proofErr w:type="gramEnd"/>
            <w:r w:rsidRPr="00BE3217">
              <w:rPr>
                <w:rFonts w:asciiTheme="minorHAnsi" w:hAnsiTheme="minorHAnsi" w:cstheme="minorHAnsi"/>
                <w:sz w:val="22"/>
                <w:szCs w:val="22"/>
              </w:rPr>
              <w:t xml:space="preserve">(1):75-80. PMID: 11794433 </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Giri S, Tsikouris JP, Dunn A, Felton K, Reddy P, Kluger J. </w:t>
            </w:r>
            <w:hyperlink r:id="rId49" w:history="1">
              <w:r w:rsidRPr="00BE3217">
                <w:rPr>
                  <w:rFonts w:asciiTheme="minorHAnsi" w:hAnsiTheme="minorHAnsi" w:cstheme="minorHAnsi"/>
                  <w:sz w:val="22"/>
                  <w:szCs w:val="22"/>
                </w:rPr>
                <w:t>A comparison of two individual amiodarone regimens to placebo in open heart surgery patients.</w:t>
              </w:r>
            </w:hyperlink>
            <w:r w:rsidRPr="00BE3217">
              <w:rPr>
                <w:rFonts w:asciiTheme="minorHAnsi" w:hAnsiTheme="minorHAnsi" w:cstheme="minorHAnsi"/>
                <w:sz w:val="22"/>
                <w:szCs w:val="22"/>
              </w:rPr>
              <w:t xml:space="preserve"> Ann Thorac Surg. 2002 Jul</w:t>
            </w:r>
            <w:proofErr w:type="gramStart"/>
            <w:r w:rsidRPr="00BE3217">
              <w:rPr>
                <w:rFonts w:asciiTheme="minorHAnsi" w:hAnsiTheme="minorHAnsi" w:cstheme="minorHAnsi"/>
                <w:sz w:val="22"/>
                <w:szCs w:val="22"/>
              </w:rPr>
              <w:t>;74</w:t>
            </w:r>
            <w:proofErr w:type="gramEnd"/>
            <w:r w:rsidRPr="00BE3217">
              <w:rPr>
                <w:rFonts w:asciiTheme="minorHAnsi" w:hAnsiTheme="minorHAnsi" w:cstheme="minorHAnsi"/>
                <w:sz w:val="22"/>
                <w:szCs w:val="22"/>
              </w:rPr>
              <w:t>(1):69-74. PMID: 12118806</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Caron MF, Kalus JS, Rose H, Song J, Reddy P, Gallagher R, Kluger J; Atrial Fibrillation Suppression Trial II. </w:t>
            </w:r>
            <w:hyperlink r:id="rId50" w:history="1">
              <w:r w:rsidRPr="00BE3217">
                <w:rPr>
                  <w:rFonts w:asciiTheme="minorHAnsi" w:hAnsiTheme="minorHAnsi" w:cstheme="minorHAnsi"/>
                  <w:sz w:val="22"/>
                  <w:szCs w:val="22"/>
                </w:rPr>
                <w:t>Intravenous plus oral amiodarone, atrial septal pacing, or both strategies to prevent post-cardiothoracic surgery atrial fibrillation: the Atrial Fibrillation Suppression Trial II (AFIST II).</w:t>
              </w:r>
            </w:hyperlink>
            <w:r w:rsidR="00D222AC">
              <w:rPr>
                <w:rFonts w:asciiTheme="minorHAnsi" w:hAnsiTheme="minorHAnsi" w:cstheme="minorHAnsi"/>
                <w:sz w:val="22"/>
                <w:szCs w:val="22"/>
              </w:rPr>
              <w:t xml:space="preserve"> </w:t>
            </w:r>
            <w:r w:rsidRPr="00BE3217">
              <w:rPr>
                <w:rFonts w:asciiTheme="minorHAnsi" w:hAnsiTheme="minorHAnsi" w:cstheme="minorHAnsi"/>
                <w:sz w:val="22"/>
                <w:szCs w:val="22"/>
              </w:rPr>
              <w:t>Circulation. 2003 Sep 9</w:t>
            </w:r>
            <w:proofErr w:type="gramStart"/>
            <w:r w:rsidRPr="00BE3217">
              <w:rPr>
                <w:rFonts w:asciiTheme="minorHAnsi" w:hAnsiTheme="minorHAnsi" w:cstheme="minorHAnsi"/>
                <w:sz w:val="22"/>
                <w:szCs w:val="22"/>
              </w:rPr>
              <w:t>;108</w:t>
            </w:r>
            <w:proofErr w:type="gramEnd"/>
            <w:r w:rsidRPr="00BE3217">
              <w:rPr>
                <w:rFonts w:asciiTheme="minorHAnsi" w:hAnsiTheme="minorHAnsi" w:cstheme="minorHAnsi"/>
                <w:sz w:val="22"/>
                <w:szCs w:val="22"/>
              </w:rPr>
              <w:t xml:space="preserve"> Suppl 1:II200-6. PMID: 12970233</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51" w:history="1">
              <w:r w:rsidRPr="00BE3217">
                <w:rPr>
                  <w:rFonts w:asciiTheme="minorHAnsi" w:hAnsiTheme="minorHAnsi" w:cstheme="minorHAnsi"/>
                  <w:sz w:val="22"/>
                  <w:szCs w:val="22"/>
                </w:rPr>
                <w:t>Amiodarone prevents symptomatic atrial fibrillation and reduces the risk of cerebrovascular accidents and ventricular tachycardia after open heart surgery: results of the Atrial Fibrillation Suppression Trial (AFIST).</w:t>
              </w:r>
            </w:hyperlink>
            <w:r w:rsidRPr="00BE3217">
              <w:rPr>
                <w:rFonts w:asciiTheme="minorHAnsi" w:hAnsiTheme="minorHAnsi" w:cstheme="minorHAnsi"/>
                <w:sz w:val="22"/>
                <w:szCs w:val="22"/>
              </w:rPr>
              <w:t xml:space="preserve"> Card Electrophysiol Rev. 2003 Jun</w:t>
            </w:r>
            <w:proofErr w:type="gramStart"/>
            <w:r w:rsidRPr="00BE3217">
              <w:rPr>
                <w:rFonts w:asciiTheme="minorHAnsi" w:hAnsiTheme="minorHAnsi" w:cstheme="minorHAnsi"/>
                <w:sz w:val="22"/>
                <w:szCs w:val="22"/>
              </w:rPr>
              <w:t>;7</w:t>
            </w:r>
            <w:proofErr w:type="gramEnd"/>
            <w:r w:rsidRPr="00BE3217">
              <w:rPr>
                <w:rFonts w:asciiTheme="minorHAnsi" w:hAnsiTheme="minorHAnsi" w:cstheme="minorHAnsi"/>
                <w:sz w:val="22"/>
                <w:szCs w:val="22"/>
              </w:rPr>
              <w:t>(2):165-7. PMID: 14618044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Kalus JS,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Caron MF, Coleman CI, Takata H, Kluger J. </w:t>
            </w:r>
            <w:hyperlink r:id="rId52" w:history="1">
              <w:r w:rsidRPr="00BE3217">
                <w:rPr>
                  <w:rFonts w:asciiTheme="minorHAnsi" w:hAnsiTheme="minorHAnsi" w:cstheme="minorHAnsi"/>
                  <w:sz w:val="22"/>
                  <w:szCs w:val="22"/>
                </w:rPr>
                <w:t>Indicators of atrial fibrillation risk in cardiac surgery patients on prophylactic amiodarone.</w:t>
              </w:r>
            </w:hyperlink>
            <w:r w:rsidRPr="00BE3217">
              <w:rPr>
                <w:rFonts w:asciiTheme="minorHAnsi" w:hAnsiTheme="minorHAnsi" w:cstheme="minorHAnsi"/>
                <w:sz w:val="22"/>
                <w:szCs w:val="22"/>
              </w:rPr>
              <w:t xml:space="preserve"> Ann Thorac Surg. 2004 Apr</w:t>
            </w:r>
            <w:proofErr w:type="gramStart"/>
            <w:r w:rsidRPr="00BE3217">
              <w:rPr>
                <w:rFonts w:asciiTheme="minorHAnsi" w:hAnsiTheme="minorHAnsi" w:cstheme="minorHAnsi"/>
                <w:sz w:val="22"/>
                <w:szCs w:val="22"/>
              </w:rPr>
              <w:t>;77</w:t>
            </w:r>
            <w:proofErr w:type="gramEnd"/>
            <w:r w:rsidRPr="00BE3217">
              <w:rPr>
                <w:rFonts w:asciiTheme="minorHAnsi" w:hAnsiTheme="minorHAnsi" w:cstheme="minorHAnsi"/>
                <w:sz w:val="22"/>
                <w:szCs w:val="22"/>
              </w:rPr>
              <w:t>(4):1288-92. PMID: 15063253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Reddy P, Kalus JS, Caron MF, Horowitz S, Karapanos A, Coleman CI,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53" w:history="1">
              <w:r w:rsidRPr="00BE3217">
                <w:rPr>
                  <w:rFonts w:asciiTheme="minorHAnsi" w:hAnsiTheme="minorHAnsi" w:cstheme="minorHAnsi"/>
                  <w:sz w:val="22"/>
                  <w:szCs w:val="22"/>
                </w:rPr>
                <w:t>Economic analysis of intravenous plus oral amiodarone, atrial septal pacing, and both strategies to prevent atrial fibrillation after open heart surgery.</w:t>
              </w:r>
            </w:hyperlink>
            <w:r w:rsidRPr="00BE3217">
              <w:rPr>
                <w:rFonts w:asciiTheme="minorHAnsi" w:hAnsiTheme="minorHAnsi" w:cstheme="minorHAnsi"/>
                <w:sz w:val="22"/>
                <w:szCs w:val="22"/>
              </w:rPr>
              <w:t xml:space="preserve"> Pharmacotherapy. 2004 Aug</w:t>
            </w:r>
            <w:proofErr w:type="gramStart"/>
            <w:r w:rsidRPr="00BE3217">
              <w:rPr>
                <w:rFonts w:asciiTheme="minorHAnsi" w:hAnsiTheme="minorHAnsi" w:cstheme="minorHAnsi"/>
                <w:sz w:val="22"/>
                <w:szCs w:val="22"/>
              </w:rPr>
              <w:t>;24</w:t>
            </w:r>
            <w:proofErr w:type="gramEnd"/>
            <w:r w:rsidRPr="00BE3217">
              <w:rPr>
                <w:rFonts w:asciiTheme="minorHAnsi" w:hAnsiTheme="minorHAnsi" w:cstheme="minorHAnsi"/>
                <w:sz w:val="22"/>
                <w:szCs w:val="22"/>
              </w:rPr>
              <w:t>(8):1013-9. PMID: 15338850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Gillespie EL, Perkerson KA,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54" w:history="1">
              <w:r w:rsidRPr="00BE3217">
                <w:rPr>
                  <w:rFonts w:asciiTheme="minorHAnsi" w:hAnsiTheme="minorHAnsi" w:cstheme="minorHAnsi"/>
                  <w:sz w:val="22"/>
                  <w:szCs w:val="22"/>
                </w:rPr>
                <w:t>Possible impact of aprotinin on post-cardiothoracic surgery atrial fibrillation.</w:t>
              </w:r>
            </w:hyperlink>
            <w:r w:rsidRPr="00BE3217">
              <w:rPr>
                <w:rFonts w:asciiTheme="minorHAnsi" w:hAnsiTheme="minorHAnsi" w:cstheme="minorHAnsi"/>
                <w:sz w:val="22"/>
                <w:szCs w:val="22"/>
              </w:rPr>
              <w:t xml:space="preserve"> Conn Med. 2004 Aug</w:t>
            </w:r>
            <w:proofErr w:type="gramStart"/>
            <w:r w:rsidRPr="00BE3217">
              <w:rPr>
                <w:rFonts w:asciiTheme="minorHAnsi" w:hAnsiTheme="minorHAnsi" w:cstheme="minorHAnsi"/>
                <w:sz w:val="22"/>
                <w:szCs w:val="22"/>
              </w:rPr>
              <w:t>;68</w:t>
            </w:r>
            <w:proofErr w:type="gramEnd"/>
            <w:r w:rsidRPr="00BE3217">
              <w:rPr>
                <w:rFonts w:asciiTheme="minorHAnsi" w:hAnsiTheme="minorHAnsi" w:cstheme="minorHAnsi"/>
                <w:sz w:val="22"/>
                <w:szCs w:val="22"/>
              </w:rPr>
              <w:t>(7):439-42. PMID: 15384243</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Perkerson KA, Gillespie EL, Kluger J, Gallagher R, Horowitz 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55" w:history="1">
              <w:r w:rsidRPr="00BE3217">
                <w:rPr>
                  <w:rFonts w:asciiTheme="minorHAnsi" w:hAnsiTheme="minorHAnsi" w:cstheme="minorHAnsi"/>
                  <w:sz w:val="22"/>
                  <w:szCs w:val="22"/>
                </w:rPr>
                <w:t>Impact of prophylactic postoperative beta-blockade on post-cardiothoracic surgery length of stay and atrial fibrillation.</w:t>
              </w:r>
            </w:hyperlink>
            <w:r w:rsidRPr="00BE3217">
              <w:rPr>
                <w:rFonts w:asciiTheme="minorHAnsi" w:hAnsiTheme="minorHAnsi" w:cstheme="minorHAnsi"/>
                <w:sz w:val="22"/>
                <w:szCs w:val="22"/>
              </w:rPr>
              <w:t xml:space="preserve"> Ann Pharmacother. 2004 Dec</w:t>
            </w:r>
            <w:proofErr w:type="gramStart"/>
            <w:r w:rsidRPr="00BE3217">
              <w:rPr>
                <w:rFonts w:asciiTheme="minorHAnsi" w:hAnsiTheme="minorHAnsi" w:cstheme="minorHAnsi"/>
                <w:sz w:val="22"/>
                <w:szCs w:val="22"/>
              </w:rPr>
              <w:t>;38</w:t>
            </w:r>
            <w:proofErr w:type="gramEnd"/>
            <w:r w:rsidRPr="00BE3217">
              <w:rPr>
                <w:rFonts w:asciiTheme="minorHAnsi" w:hAnsiTheme="minorHAnsi" w:cstheme="minorHAnsi"/>
                <w:sz w:val="22"/>
                <w:szCs w:val="22"/>
              </w:rPr>
              <w:t>(12):2012-6. Epub 2004 Oct 26. PMID: 15507494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Kalus JS, Caron MF,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Mather JF, Gallagher R, Boden WE, Kluger J. </w:t>
            </w:r>
            <w:hyperlink r:id="rId56" w:history="1">
              <w:r w:rsidRPr="00BE3217">
                <w:rPr>
                  <w:rFonts w:asciiTheme="minorHAnsi" w:hAnsiTheme="minorHAnsi" w:cstheme="minorHAnsi"/>
                  <w:sz w:val="22"/>
                  <w:szCs w:val="22"/>
                </w:rPr>
                <w:t>Impact of fluid balance on incidence of atrial fibrillation after cardiothoracic surgery.</w:t>
              </w:r>
            </w:hyperlink>
            <w:r w:rsidRPr="00BE3217">
              <w:rPr>
                <w:rFonts w:asciiTheme="minorHAnsi" w:hAnsiTheme="minorHAnsi" w:cstheme="minorHAnsi"/>
                <w:sz w:val="22"/>
                <w:szCs w:val="22"/>
              </w:rPr>
              <w:t xml:space="preserve"> Am J Cardiol. 2004 Dec 1</w:t>
            </w:r>
            <w:proofErr w:type="gramStart"/>
            <w:r w:rsidRPr="00BE3217">
              <w:rPr>
                <w:rFonts w:asciiTheme="minorHAnsi" w:hAnsiTheme="minorHAnsi" w:cstheme="minorHAnsi"/>
                <w:sz w:val="22"/>
                <w:szCs w:val="22"/>
              </w:rPr>
              <w:t>;94</w:t>
            </w:r>
            <w:proofErr w:type="gramEnd"/>
            <w:r w:rsidRPr="00BE3217">
              <w:rPr>
                <w:rFonts w:asciiTheme="minorHAnsi" w:hAnsiTheme="minorHAnsi" w:cstheme="minorHAnsi"/>
                <w:sz w:val="22"/>
                <w:szCs w:val="22"/>
              </w:rPr>
              <w:t>(11):1423-5. PMID: 15566917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Sander 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57" w:history="1">
              <w:r w:rsidRPr="00BE3217">
                <w:rPr>
                  <w:rFonts w:asciiTheme="minorHAnsi" w:hAnsiTheme="minorHAnsi" w:cstheme="minorHAnsi"/>
                  <w:sz w:val="22"/>
                  <w:szCs w:val="22"/>
                </w:rPr>
                <w:t>The use of prophylactic amiodarone after cardiothoracic surgery reduces the incidence of atrial fibrillation.</w:t>
              </w:r>
            </w:hyperlink>
            <w:r w:rsidRPr="00BE3217">
              <w:rPr>
                <w:rFonts w:asciiTheme="minorHAnsi" w:hAnsiTheme="minorHAnsi" w:cstheme="minorHAnsi"/>
                <w:sz w:val="22"/>
                <w:szCs w:val="22"/>
              </w:rPr>
              <w:t xml:space="preserve"> Conn Med. 2005 Feb</w:t>
            </w:r>
            <w:proofErr w:type="gramStart"/>
            <w:r w:rsidRPr="00BE3217">
              <w:rPr>
                <w:rFonts w:asciiTheme="minorHAnsi" w:hAnsiTheme="minorHAnsi" w:cstheme="minorHAnsi"/>
                <w:sz w:val="22"/>
                <w:szCs w:val="22"/>
              </w:rPr>
              <w:t>;69</w:t>
            </w:r>
            <w:proofErr w:type="gramEnd"/>
            <w:r w:rsidRPr="00BE3217">
              <w:rPr>
                <w:rFonts w:asciiTheme="minorHAnsi" w:hAnsiTheme="minorHAnsi" w:cstheme="minorHAnsi"/>
                <w:sz w:val="22"/>
                <w:szCs w:val="22"/>
              </w:rPr>
              <w:t>(2):91-4. No abstract available.  PMID: 15779605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Perkerson KA, Gillespie EL,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Takata H, Kardas M, Ismaili A, Coleman CI. </w:t>
            </w:r>
            <w:hyperlink r:id="rId58" w:history="1">
              <w:r w:rsidRPr="00BE3217">
                <w:rPr>
                  <w:rFonts w:asciiTheme="minorHAnsi" w:hAnsiTheme="minorHAnsi" w:cstheme="minorHAnsi"/>
                  <w:sz w:val="22"/>
                  <w:szCs w:val="22"/>
                </w:rPr>
                <w:t>Impact of prophylactic amiodarone on length of hospital stay, stroke, and atrial fibrillation after cardiothoracic surgery.</w:t>
              </w:r>
            </w:hyperlink>
            <w:r w:rsidRPr="00BE3217">
              <w:rPr>
                <w:rFonts w:asciiTheme="minorHAnsi" w:hAnsiTheme="minorHAnsi" w:cstheme="minorHAnsi"/>
                <w:sz w:val="22"/>
                <w:szCs w:val="22"/>
              </w:rPr>
              <w:t xml:space="preserve"> Pharmacotherapy. 2005 Mar</w:t>
            </w:r>
            <w:proofErr w:type="gramStart"/>
            <w:r w:rsidRPr="00BE3217">
              <w:rPr>
                <w:rFonts w:asciiTheme="minorHAnsi" w:hAnsiTheme="minorHAnsi" w:cstheme="minorHAnsi"/>
                <w:sz w:val="22"/>
                <w:szCs w:val="22"/>
              </w:rPr>
              <w:t>;25</w:t>
            </w:r>
            <w:proofErr w:type="gramEnd"/>
            <w:r w:rsidRPr="00BE3217">
              <w:rPr>
                <w:rFonts w:asciiTheme="minorHAnsi" w:hAnsiTheme="minorHAnsi" w:cstheme="minorHAnsi"/>
                <w:sz w:val="22"/>
                <w:szCs w:val="22"/>
              </w:rPr>
              <w:t>(3):320-4. PMID: 15843278</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Gillespie EL, Gryskiewicz KA,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Kluger J, Humphrey C, Horowitz S, Coleman CI.</w:t>
            </w:r>
            <w:r w:rsidR="00866DA6">
              <w:rPr>
                <w:rFonts w:asciiTheme="minorHAnsi" w:hAnsiTheme="minorHAnsi" w:cstheme="minorHAnsi"/>
                <w:sz w:val="22"/>
                <w:szCs w:val="22"/>
              </w:rPr>
              <w:t xml:space="preserve"> </w:t>
            </w:r>
            <w:hyperlink r:id="rId59" w:history="1">
              <w:r w:rsidRPr="00BE3217">
                <w:rPr>
                  <w:rFonts w:asciiTheme="minorHAnsi" w:hAnsiTheme="minorHAnsi" w:cstheme="minorHAnsi"/>
                  <w:sz w:val="22"/>
                  <w:szCs w:val="22"/>
                </w:rPr>
                <w:t>Effect of aprotinin on the frequency of postoperative atrial fibrillation or flutter.</w:t>
              </w:r>
            </w:hyperlink>
            <w:r w:rsidRPr="00BE3217">
              <w:rPr>
                <w:rFonts w:asciiTheme="minorHAnsi" w:hAnsiTheme="minorHAnsi" w:cstheme="minorHAnsi"/>
                <w:sz w:val="22"/>
                <w:szCs w:val="22"/>
              </w:rPr>
              <w:t xml:space="preserve"> Am J Health Syst Pharm. 2005 Jul 1</w:t>
            </w:r>
            <w:proofErr w:type="gramStart"/>
            <w:r w:rsidRPr="00BE3217">
              <w:rPr>
                <w:rFonts w:asciiTheme="minorHAnsi" w:hAnsiTheme="minorHAnsi" w:cstheme="minorHAnsi"/>
                <w:sz w:val="22"/>
                <w:szCs w:val="22"/>
              </w:rPr>
              <w:t>;62</w:t>
            </w:r>
            <w:proofErr w:type="gramEnd"/>
            <w:r w:rsidRPr="00BE3217">
              <w:rPr>
                <w:rFonts w:asciiTheme="minorHAnsi" w:hAnsiTheme="minorHAnsi" w:cstheme="minorHAnsi"/>
                <w:sz w:val="22"/>
                <w:szCs w:val="22"/>
              </w:rPr>
              <w:t>(13):1370-4. PMID: 15972379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Gillespie EL, Coleman CI, Sander S, Kluger J, Gryskiewicz KA, </w:t>
            </w:r>
            <w:r w:rsidRPr="00BE3217">
              <w:rPr>
                <w:rFonts w:asciiTheme="minorHAnsi" w:hAnsiTheme="minorHAnsi" w:cstheme="minorHAnsi"/>
                <w:b/>
                <w:sz w:val="22"/>
                <w:szCs w:val="22"/>
              </w:rPr>
              <w:t>White CM</w:t>
            </w:r>
            <w:r w:rsidRPr="00BE3217">
              <w:rPr>
                <w:rFonts w:asciiTheme="minorHAnsi" w:hAnsiTheme="minorHAnsi" w:cstheme="minorHAnsi"/>
                <w:sz w:val="22"/>
                <w:szCs w:val="22"/>
              </w:rPr>
              <w:t>.*</w:t>
            </w:r>
          </w:p>
          <w:p w:rsidR="009B6DB8" w:rsidRPr="00BE3217" w:rsidRDefault="00CF3C85" w:rsidP="00D222AC">
            <w:pPr>
              <w:shd w:val="clear" w:color="auto" w:fill="FFFFFF"/>
              <w:rPr>
                <w:rFonts w:asciiTheme="minorHAnsi" w:hAnsiTheme="minorHAnsi" w:cstheme="minorHAnsi"/>
                <w:sz w:val="22"/>
                <w:szCs w:val="22"/>
              </w:rPr>
            </w:pPr>
            <w:hyperlink r:id="rId60" w:history="1">
              <w:r w:rsidR="009B6DB8" w:rsidRPr="00BE3217">
                <w:rPr>
                  <w:rFonts w:asciiTheme="minorHAnsi" w:hAnsiTheme="minorHAnsi" w:cstheme="minorHAnsi"/>
                  <w:sz w:val="22"/>
                  <w:szCs w:val="22"/>
                </w:rPr>
                <w:t>Effect of prophylactic amiodarone on clinical and economic outcomes after cardiothoracic surgery: a meta-analysis.</w:t>
              </w:r>
            </w:hyperlink>
            <w:r w:rsidR="009B6DB8" w:rsidRPr="00BE3217">
              <w:rPr>
                <w:rFonts w:asciiTheme="minorHAnsi" w:hAnsiTheme="minorHAnsi" w:cstheme="minorHAnsi"/>
                <w:sz w:val="22"/>
                <w:szCs w:val="22"/>
              </w:rPr>
              <w:t xml:space="preserve"> Ann Pharmacother. 2005 Sep</w:t>
            </w:r>
            <w:proofErr w:type="gramStart"/>
            <w:r w:rsidR="009B6DB8" w:rsidRPr="00BE3217">
              <w:rPr>
                <w:rFonts w:asciiTheme="minorHAnsi" w:hAnsiTheme="minorHAnsi" w:cstheme="minorHAnsi"/>
                <w:sz w:val="22"/>
                <w:szCs w:val="22"/>
              </w:rPr>
              <w:t>;39</w:t>
            </w:r>
            <w:proofErr w:type="gramEnd"/>
            <w:r w:rsidR="009B6DB8" w:rsidRPr="00BE3217">
              <w:rPr>
                <w:rFonts w:asciiTheme="minorHAnsi" w:hAnsiTheme="minorHAnsi" w:cstheme="minorHAnsi"/>
                <w:sz w:val="22"/>
                <w:szCs w:val="22"/>
              </w:rPr>
              <w:t>(9):1409-15. Epub 2005 Jun 28. PMID: 15985471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Gillespie EL,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Sahni J, Gallagher R, Coleman CI. </w:t>
            </w:r>
            <w:hyperlink r:id="rId61" w:history="1">
              <w:r w:rsidRPr="00BE3217">
                <w:rPr>
                  <w:rFonts w:asciiTheme="minorHAnsi" w:hAnsiTheme="minorHAnsi" w:cstheme="minorHAnsi"/>
                  <w:sz w:val="22"/>
                  <w:szCs w:val="22"/>
                </w:rPr>
                <w:t>A hospital perspective on the cost-effectiveness of beta-blockade for prophylaxis of atrial fibrillation after cardiothoracic surgery.</w:t>
              </w:r>
            </w:hyperlink>
            <w:r w:rsidRPr="00BE3217">
              <w:rPr>
                <w:rFonts w:asciiTheme="minorHAnsi" w:hAnsiTheme="minorHAnsi" w:cstheme="minorHAnsi"/>
                <w:sz w:val="22"/>
                <w:szCs w:val="22"/>
              </w:rPr>
              <w:t xml:space="preserve"> Clin Ther. 2005 Dec</w:t>
            </w:r>
            <w:proofErr w:type="gramStart"/>
            <w:r w:rsidRPr="00BE3217">
              <w:rPr>
                <w:rFonts w:asciiTheme="minorHAnsi" w:hAnsiTheme="minorHAnsi" w:cstheme="minorHAnsi"/>
                <w:sz w:val="22"/>
                <w:szCs w:val="22"/>
              </w:rPr>
              <w:t>;27</w:t>
            </w:r>
            <w:proofErr w:type="gramEnd"/>
            <w:r w:rsidRPr="00BE3217">
              <w:rPr>
                <w:rFonts w:asciiTheme="minorHAnsi" w:hAnsiTheme="minorHAnsi" w:cstheme="minorHAnsi"/>
                <w:sz w:val="22"/>
                <w:szCs w:val="22"/>
              </w:rPr>
              <w:t>(12):1963-9. PMID: 16507383</w:t>
            </w:r>
          </w:p>
          <w:p w:rsidR="009B6DB8" w:rsidRPr="00BE3217" w:rsidRDefault="009B6DB8" w:rsidP="00D222AC">
            <w:pPr>
              <w:shd w:val="clear" w:color="auto" w:fill="FFFFFF"/>
              <w:rPr>
                <w:rFonts w:asciiTheme="minorHAnsi" w:hAnsiTheme="minorHAnsi" w:cstheme="minorHAnsi"/>
                <w:sz w:val="22"/>
                <w:szCs w:val="22"/>
              </w:rPr>
            </w:pPr>
          </w:p>
          <w:p w:rsidR="000C7050" w:rsidRDefault="000C7050" w:rsidP="00D222AC">
            <w:pPr>
              <w:shd w:val="clear" w:color="auto" w:fill="FFFFFF"/>
              <w:rPr>
                <w:rFonts w:asciiTheme="minorHAnsi" w:hAnsiTheme="minorHAnsi" w:cstheme="minorHAnsi"/>
                <w:sz w:val="22"/>
                <w:szCs w:val="22"/>
              </w:rPr>
            </w:pPr>
            <w:r w:rsidRPr="000C7050">
              <w:rPr>
                <w:rFonts w:asciiTheme="minorHAnsi" w:hAnsiTheme="minorHAnsi" w:cstheme="minorHAnsi"/>
                <w:sz w:val="22"/>
                <w:szCs w:val="22"/>
              </w:rPr>
              <w:t xml:space="preserve">Henyan N, </w:t>
            </w:r>
            <w:r w:rsidRPr="000C7050">
              <w:rPr>
                <w:rFonts w:asciiTheme="minorHAnsi" w:hAnsiTheme="minorHAnsi" w:cstheme="minorHAnsi"/>
                <w:b/>
                <w:sz w:val="22"/>
                <w:szCs w:val="22"/>
              </w:rPr>
              <w:t>White CM</w:t>
            </w:r>
            <w:r w:rsidRPr="000C7050">
              <w:rPr>
                <w:rFonts w:asciiTheme="minorHAnsi" w:hAnsiTheme="minorHAnsi" w:cstheme="minorHAnsi"/>
                <w:sz w:val="22"/>
                <w:szCs w:val="22"/>
              </w:rPr>
              <w:t>, Gillespie E, Coleman CI, Kluger J. The Impact of Gender on Survival Among Patients With Implantable Cardioverter-Defibrillators for Primary Prevention Against Sudden Cardiac Death. Journal of Internal Medicine 2006</w:t>
            </w:r>
            <w:proofErr w:type="gramStart"/>
            <w:r w:rsidRPr="000C7050">
              <w:rPr>
                <w:rFonts w:asciiTheme="minorHAnsi" w:hAnsiTheme="minorHAnsi" w:cstheme="minorHAnsi"/>
                <w:sz w:val="22"/>
                <w:szCs w:val="22"/>
              </w:rPr>
              <w:t>;260:467</w:t>
            </w:r>
            <w:proofErr w:type="gramEnd"/>
            <w:r w:rsidRPr="000C7050">
              <w:rPr>
                <w:rFonts w:asciiTheme="minorHAnsi" w:hAnsiTheme="minorHAnsi" w:cstheme="minorHAnsi"/>
                <w:sz w:val="22"/>
                <w:szCs w:val="22"/>
              </w:rPr>
              <w:t>-73.</w:t>
            </w:r>
          </w:p>
          <w:p w:rsidR="000C7050" w:rsidRDefault="000C7050"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Gillespie EL,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Rancourt JA, Gallagher R, Coleman CI. </w:t>
            </w:r>
            <w:hyperlink r:id="rId62" w:history="1">
              <w:r w:rsidRPr="00BE3217">
                <w:rPr>
                  <w:rFonts w:asciiTheme="minorHAnsi" w:hAnsiTheme="minorHAnsi" w:cstheme="minorHAnsi"/>
                  <w:sz w:val="22"/>
                  <w:szCs w:val="22"/>
                </w:rPr>
                <w:t>Cost-effectiveness of amiodarone for prophylaxis of atrial fibrillation after cardiothoracic surgery.</w:t>
              </w:r>
            </w:hyperlink>
            <w:r w:rsidRPr="00BE3217">
              <w:rPr>
                <w:rFonts w:asciiTheme="minorHAnsi" w:hAnsiTheme="minorHAnsi" w:cstheme="minorHAnsi"/>
                <w:sz w:val="22"/>
                <w:szCs w:val="22"/>
              </w:rPr>
              <w:t xml:space="preserve"> Pharmacotherapy. 2006 Apr</w:t>
            </w:r>
            <w:proofErr w:type="gramStart"/>
            <w:r w:rsidRPr="00BE3217">
              <w:rPr>
                <w:rFonts w:asciiTheme="minorHAnsi" w:hAnsiTheme="minorHAnsi" w:cstheme="minorHAnsi"/>
                <w:sz w:val="22"/>
                <w:szCs w:val="22"/>
              </w:rPr>
              <w:t>;26</w:t>
            </w:r>
            <w:proofErr w:type="gramEnd"/>
            <w:r w:rsidRPr="00BE3217">
              <w:rPr>
                <w:rFonts w:asciiTheme="minorHAnsi" w:hAnsiTheme="minorHAnsi" w:cstheme="minorHAnsi"/>
                <w:sz w:val="22"/>
                <w:szCs w:val="22"/>
              </w:rPr>
              <w:t>(4):499-504. PMID: 16553508</w:t>
            </w:r>
          </w:p>
          <w:p w:rsidR="009B6DB8" w:rsidRPr="00BE3217" w:rsidRDefault="009B6DB8" w:rsidP="00D222AC">
            <w:pPr>
              <w:shd w:val="clear" w:color="auto" w:fill="FFFFFF"/>
              <w:spacing w:line="336" w:lineRule="atLeast"/>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Patel AA,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Gillespie EL, Kluger J, Coleman CI. </w:t>
            </w:r>
            <w:hyperlink r:id="rId63" w:history="1">
              <w:r w:rsidRPr="00BE3217">
                <w:rPr>
                  <w:rFonts w:asciiTheme="minorHAnsi" w:hAnsiTheme="minorHAnsi" w:cstheme="minorHAnsi"/>
                  <w:sz w:val="22"/>
                  <w:szCs w:val="22"/>
                </w:rPr>
                <w:t>Safety of amiodarone in the prevention of postoperative atrial fibrillation: a meta-analysis.</w:t>
              </w:r>
            </w:hyperlink>
            <w:r w:rsidRPr="00BE3217">
              <w:rPr>
                <w:rFonts w:asciiTheme="minorHAnsi" w:hAnsiTheme="minorHAnsi" w:cstheme="minorHAnsi"/>
                <w:sz w:val="22"/>
                <w:szCs w:val="22"/>
              </w:rPr>
              <w:t xml:space="preserve"> Am J Health Syst Pharm. 2006 May 1</w:t>
            </w:r>
            <w:proofErr w:type="gramStart"/>
            <w:r w:rsidRPr="00BE3217">
              <w:rPr>
                <w:rFonts w:asciiTheme="minorHAnsi" w:hAnsiTheme="minorHAnsi" w:cstheme="minorHAnsi"/>
                <w:sz w:val="22"/>
                <w:szCs w:val="22"/>
              </w:rPr>
              <w:t>;63</w:t>
            </w:r>
            <w:proofErr w:type="gramEnd"/>
            <w:r w:rsidRPr="00BE3217">
              <w:rPr>
                <w:rFonts w:asciiTheme="minorHAnsi" w:hAnsiTheme="minorHAnsi" w:cstheme="minorHAnsi"/>
                <w:sz w:val="22"/>
                <w:szCs w:val="22"/>
              </w:rPr>
              <w:t>(9):829-37. PMID: 16638947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Gryskiewicz KA, Gillespie EL,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Gallagher R, Coleman CI. </w:t>
            </w:r>
            <w:hyperlink r:id="rId64" w:history="1">
              <w:r w:rsidRPr="00BE3217">
                <w:rPr>
                  <w:rFonts w:asciiTheme="minorHAnsi" w:hAnsiTheme="minorHAnsi" w:cstheme="minorHAnsi"/>
                  <w:sz w:val="22"/>
                  <w:szCs w:val="22"/>
                </w:rPr>
                <w:t>Impact of Hispanic ethnicity on the likelihood of developing postoperative atrial fibrillation.</w:t>
              </w:r>
            </w:hyperlink>
            <w:r w:rsidRPr="00BE3217">
              <w:rPr>
                <w:rFonts w:asciiTheme="minorHAnsi" w:hAnsiTheme="minorHAnsi" w:cstheme="minorHAnsi"/>
                <w:sz w:val="22"/>
                <w:szCs w:val="22"/>
              </w:rPr>
              <w:t xml:space="preserve"> Conn Med. 2006 Feb</w:t>
            </w:r>
            <w:proofErr w:type="gramStart"/>
            <w:r w:rsidRPr="00BE3217">
              <w:rPr>
                <w:rFonts w:asciiTheme="minorHAnsi" w:hAnsiTheme="minorHAnsi" w:cstheme="minorHAnsi"/>
                <w:sz w:val="22"/>
                <w:szCs w:val="22"/>
              </w:rPr>
              <w:t>;70</w:t>
            </w:r>
            <w:proofErr w:type="gramEnd"/>
            <w:r w:rsidRPr="00BE3217">
              <w:rPr>
                <w:rFonts w:asciiTheme="minorHAnsi" w:hAnsiTheme="minorHAnsi" w:cstheme="minorHAnsi"/>
                <w:sz w:val="22"/>
                <w:szCs w:val="22"/>
              </w:rPr>
              <w:t>(2):77-9. PMID: 16768058</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Sander S, Coleman CI, Gallagher R, Takata H, Humphrey C, Henyan N, Gillespie EL, Kluger J. </w:t>
            </w:r>
            <w:hyperlink r:id="rId65" w:history="1">
              <w:r w:rsidRPr="00BE3217">
                <w:rPr>
                  <w:rFonts w:asciiTheme="minorHAnsi" w:hAnsiTheme="minorHAnsi" w:cstheme="minorHAnsi"/>
                  <w:sz w:val="22"/>
                  <w:szCs w:val="22"/>
                </w:rPr>
                <w:t>Impact of epicardial anterior fat pad retention on postcardiothoracic surgery atrial fibrillation incidence: the AFIST-III Study.</w:t>
              </w:r>
            </w:hyperlink>
            <w:r w:rsidRPr="00BE3217">
              <w:rPr>
                <w:rFonts w:asciiTheme="minorHAnsi" w:hAnsiTheme="minorHAnsi" w:cstheme="minorHAnsi"/>
                <w:sz w:val="22"/>
                <w:szCs w:val="22"/>
              </w:rPr>
              <w:t xml:space="preserve"> J Am Coll Cardiol. 2007 Jan 23</w:t>
            </w:r>
            <w:proofErr w:type="gramStart"/>
            <w:r w:rsidRPr="00BE3217">
              <w:rPr>
                <w:rFonts w:asciiTheme="minorHAnsi" w:hAnsiTheme="minorHAnsi" w:cstheme="minorHAnsi"/>
                <w:sz w:val="22"/>
                <w:szCs w:val="22"/>
              </w:rPr>
              <w:t>;49</w:t>
            </w:r>
            <w:proofErr w:type="gramEnd"/>
            <w:r w:rsidRPr="00BE3217">
              <w:rPr>
                <w:rFonts w:asciiTheme="minorHAnsi" w:hAnsiTheme="minorHAnsi" w:cstheme="minorHAnsi"/>
                <w:sz w:val="22"/>
                <w:szCs w:val="22"/>
              </w:rPr>
              <w:t>(3):298-303. Epub 2007 Jan 8. PMID: 17239710</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Makanji S,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66" w:history="1">
              <w:r w:rsidRPr="00BE3217">
                <w:rPr>
                  <w:rFonts w:asciiTheme="minorHAnsi" w:hAnsiTheme="minorHAnsi" w:cstheme="minorHAnsi"/>
                  <w:sz w:val="22"/>
                  <w:szCs w:val="22"/>
                </w:rPr>
                <w:t>Effect of angiotensin-converting enzyme inhibitors or angiotensin receptor blockers on the frequency of post-cardiothoracic surgery atrial fibrillation.</w:t>
              </w:r>
            </w:hyperlink>
            <w:r w:rsidRPr="00BE3217">
              <w:rPr>
                <w:rFonts w:asciiTheme="minorHAnsi" w:hAnsiTheme="minorHAnsi" w:cstheme="minorHAnsi"/>
                <w:sz w:val="22"/>
                <w:szCs w:val="22"/>
              </w:rPr>
              <w:t xml:space="preserve"> Ann Pharmacother. 2007 Mar</w:t>
            </w:r>
            <w:proofErr w:type="gramStart"/>
            <w:r w:rsidRPr="00BE3217">
              <w:rPr>
                <w:rFonts w:asciiTheme="minorHAnsi" w:hAnsiTheme="minorHAnsi" w:cstheme="minorHAnsi"/>
                <w:sz w:val="22"/>
                <w:szCs w:val="22"/>
              </w:rPr>
              <w:t>;41</w:t>
            </w:r>
            <w:proofErr w:type="gramEnd"/>
            <w:r w:rsidRPr="00BE3217">
              <w:rPr>
                <w:rFonts w:asciiTheme="minorHAnsi" w:hAnsiTheme="minorHAnsi" w:cstheme="minorHAnsi"/>
                <w:sz w:val="22"/>
                <w:szCs w:val="22"/>
              </w:rPr>
              <w:t>(3):433-7. Epub 2007 Mar 6. PMID: 17341525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Lertsburapa K, Faheem O, Coleman CI. </w:t>
            </w:r>
            <w:hyperlink r:id="rId67" w:history="1">
              <w:r w:rsidRPr="00BE3217">
                <w:rPr>
                  <w:rFonts w:asciiTheme="minorHAnsi" w:hAnsiTheme="minorHAnsi" w:cstheme="minorHAnsi"/>
                  <w:sz w:val="22"/>
                  <w:szCs w:val="22"/>
                </w:rPr>
                <w:t>Effect of preoperative angiotensin converting enzyme inhibitor or angiotensin receptor blocker use on the frequency of atrial fibrillation after cardiac surgery: a cohort study from the atrial fibrillation suppression trials II and III.</w:t>
              </w:r>
            </w:hyperlink>
            <w:r w:rsidRPr="00BE3217">
              <w:rPr>
                <w:rFonts w:asciiTheme="minorHAnsi" w:hAnsiTheme="minorHAnsi" w:cstheme="minorHAnsi"/>
                <w:sz w:val="22"/>
                <w:szCs w:val="22"/>
              </w:rPr>
              <w:t xml:space="preserve"> Eur J Cardiothorac Surg. 2007 May</w:t>
            </w:r>
            <w:proofErr w:type="gramStart"/>
            <w:r w:rsidRPr="00BE3217">
              <w:rPr>
                <w:rFonts w:asciiTheme="minorHAnsi" w:hAnsiTheme="minorHAnsi" w:cstheme="minorHAnsi"/>
                <w:sz w:val="22"/>
                <w:szCs w:val="22"/>
              </w:rPr>
              <w:t>;31</w:t>
            </w:r>
            <w:proofErr w:type="gramEnd"/>
            <w:r w:rsidRPr="00BE3217">
              <w:rPr>
                <w:rFonts w:asciiTheme="minorHAnsi" w:hAnsiTheme="minorHAnsi" w:cstheme="minorHAnsi"/>
                <w:sz w:val="22"/>
                <w:szCs w:val="22"/>
              </w:rPr>
              <w:t>(5):817-20. Epub 2007 Mar 12. PMID: 17350856</w:t>
            </w:r>
          </w:p>
          <w:p w:rsidR="009B6DB8" w:rsidRPr="00BE3217" w:rsidRDefault="009B6DB8" w:rsidP="00D222AC">
            <w:pPr>
              <w:shd w:val="clear" w:color="auto" w:fill="FFFFFF"/>
              <w:spacing w:line="336" w:lineRule="atLeast"/>
              <w:rPr>
                <w:rFonts w:asciiTheme="minorHAnsi" w:hAnsiTheme="minorHAnsi" w:cstheme="minorHAnsi"/>
                <w:sz w:val="22"/>
                <w:szCs w:val="22"/>
              </w:rPr>
            </w:pPr>
          </w:p>
          <w:p w:rsidR="000C7050"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Denowitz A, Konecny CP, Coleman CI. </w:t>
            </w:r>
            <w:hyperlink r:id="rId68" w:history="1">
              <w:r w:rsidRPr="00BE3217">
                <w:rPr>
                  <w:rFonts w:asciiTheme="minorHAnsi" w:hAnsiTheme="minorHAnsi" w:cstheme="minorHAnsi"/>
                  <w:sz w:val="22"/>
                  <w:szCs w:val="22"/>
                </w:rPr>
                <w:t>Effect of perioperative corticosteroid use on the incidence of postcardiothoracic surgery atrial fibrillation and length of stay.</w:t>
              </w:r>
            </w:hyperlink>
            <w:r w:rsidRPr="00BE3217">
              <w:rPr>
                <w:rFonts w:asciiTheme="minorHAnsi" w:hAnsiTheme="minorHAnsi" w:cstheme="minorHAnsi"/>
                <w:sz w:val="22"/>
                <w:szCs w:val="22"/>
              </w:rPr>
              <w:t xml:space="preserve"> Heart Rhythm. 2007 Apr</w:t>
            </w:r>
            <w:proofErr w:type="gramStart"/>
            <w:r w:rsidRPr="00BE3217">
              <w:rPr>
                <w:rFonts w:asciiTheme="minorHAnsi" w:hAnsiTheme="minorHAnsi" w:cstheme="minorHAnsi"/>
                <w:sz w:val="22"/>
                <w:szCs w:val="22"/>
              </w:rPr>
              <w:t>;4</w:t>
            </w:r>
            <w:proofErr w:type="gramEnd"/>
            <w:r w:rsidRPr="00BE3217">
              <w:rPr>
                <w:rFonts w:asciiTheme="minorHAnsi" w:hAnsiTheme="minorHAnsi" w:cstheme="minorHAnsi"/>
                <w:sz w:val="22"/>
                <w:szCs w:val="22"/>
              </w:rPr>
              <w:t>(4):461-8. Epub 2006 Dec 6. PMID: 17399635</w:t>
            </w:r>
          </w:p>
          <w:p w:rsidR="000C7050" w:rsidRDefault="000C7050"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69" w:history="1">
              <w:r w:rsidRPr="00BE3217">
                <w:rPr>
                  <w:rFonts w:asciiTheme="minorHAnsi" w:hAnsiTheme="minorHAnsi" w:cstheme="minorHAnsi"/>
                  <w:sz w:val="22"/>
                  <w:szCs w:val="22"/>
                </w:rPr>
                <w:t>Post-cardiothoracic surgery atrial fibrillation: a review of preventive strategies.</w:t>
              </w:r>
            </w:hyperlink>
            <w:r w:rsidRPr="00BE3217">
              <w:rPr>
                <w:rFonts w:asciiTheme="minorHAnsi" w:hAnsiTheme="minorHAnsi" w:cstheme="minorHAnsi"/>
                <w:sz w:val="22"/>
                <w:szCs w:val="22"/>
              </w:rPr>
              <w:t xml:space="preserve"> Ann Pharmacother. 2007 Apr</w:t>
            </w:r>
            <w:proofErr w:type="gramStart"/>
            <w:r w:rsidRPr="00BE3217">
              <w:rPr>
                <w:rFonts w:asciiTheme="minorHAnsi" w:hAnsiTheme="minorHAnsi" w:cstheme="minorHAnsi"/>
                <w:sz w:val="22"/>
                <w:szCs w:val="22"/>
              </w:rPr>
              <w:t>;41</w:t>
            </w:r>
            <w:proofErr w:type="gramEnd"/>
            <w:r w:rsidRPr="00BE3217">
              <w:rPr>
                <w:rFonts w:asciiTheme="minorHAnsi" w:hAnsiTheme="minorHAnsi" w:cstheme="minorHAnsi"/>
                <w:sz w:val="22"/>
                <w:szCs w:val="22"/>
              </w:rPr>
              <w:t>(4):587-98. Epub 2007 Mar 20. Review. PMID: 17374620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Rigali VT, Hammond J, Kluger J, Jeleniowski KW,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70" w:history="1">
              <w:r w:rsidRPr="00BE3217">
                <w:rPr>
                  <w:rFonts w:asciiTheme="minorHAnsi" w:hAnsiTheme="minorHAnsi" w:cstheme="minorHAnsi"/>
                  <w:sz w:val="22"/>
                  <w:szCs w:val="22"/>
                </w:rPr>
                <w:t>Evaluating the safety implications of aprotinin use: the Retrospective Evaluation of Aprotinin in Cardio Thoracic Surgery (REACTS).</w:t>
              </w:r>
            </w:hyperlink>
            <w:r w:rsidRPr="00BE3217">
              <w:rPr>
                <w:rFonts w:asciiTheme="minorHAnsi" w:hAnsiTheme="minorHAnsi" w:cstheme="minorHAnsi"/>
                <w:sz w:val="22"/>
                <w:szCs w:val="22"/>
              </w:rPr>
              <w:t xml:space="preserve"> J Thorac Cardiovasc Surg. 2007 Jun</w:t>
            </w:r>
            <w:proofErr w:type="gramStart"/>
            <w:r w:rsidRPr="00BE3217">
              <w:rPr>
                <w:rFonts w:asciiTheme="minorHAnsi" w:hAnsiTheme="minorHAnsi" w:cstheme="minorHAnsi"/>
                <w:sz w:val="22"/>
                <w:szCs w:val="22"/>
              </w:rPr>
              <w:t>;133</w:t>
            </w:r>
            <w:proofErr w:type="gramEnd"/>
            <w:r w:rsidRPr="00BE3217">
              <w:rPr>
                <w:rFonts w:asciiTheme="minorHAnsi" w:hAnsiTheme="minorHAnsi" w:cstheme="minorHAnsi"/>
                <w:sz w:val="22"/>
                <w:szCs w:val="22"/>
              </w:rPr>
              <w:t>(6):1547-52. PMID: 17532955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Lucek DM, Hammond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71" w:history="1">
              <w:r w:rsidRPr="00BE3217">
                <w:rPr>
                  <w:rFonts w:asciiTheme="minorHAnsi" w:hAnsiTheme="minorHAnsi" w:cstheme="minorHAnsi"/>
                  <w:sz w:val="22"/>
                  <w:szCs w:val="22"/>
                </w:rPr>
                <w:t>Preoperative statins and infectious complications following cardiac surgery.</w:t>
              </w:r>
            </w:hyperlink>
            <w:r w:rsidRPr="00BE3217">
              <w:rPr>
                <w:rFonts w:asciiTheme="minorHAnsi" w:hAnsiTheme="minorHAnsi" w:cstheme="minorHAnsi"/>
                <w:sz w:val="22"/>
                <w:szCs w:val="22"/>
              </w:rPr>
              <w:t xml:space="preserve"> Curr Med Res Opin. 2007 Aug</w:t>
            </w:r>
            <w:proofErr w:type="gramStart"/>
            <w:r w:rsidRPr="00BE3217">
              <w:rPr>
                <w:rFonts w:asciiTheme="minorHAnsi" w:hAnsiTheme="minorHAnsi" w:cstheme="minorHAnsi"/>
                <w:sz w:val="22"/>
                <w:szCs w:val="22"/>
              </w:rPr>
              <w:t>;23</w:t>
            </w:r>
            <w:proofErr w:type="gramEnd"/>
            <w:r w:rsidRPr="00BE3217">
              <w:rPr>
                <w:rFonts w:asciiTheme="minorHAnsi" w:hAnsiTheme="minorHAnsi" w:cstheme="minorHAnsi"/>
                <w:sz w:val="22"/>
                <w:szCs w:val="22"/>
              </w:rPr>
              <w:t>(8):1783-90. PMID: 17597556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Anglade MW,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Aberle J, Coleman CI. </w:t>
            </w:r>
            <w:hyperlink r:id="rId72" w:history="1">
              <w:r w:rsidRPr="00BE3217">
                <w:rPr>
                  <w:rFonts w:asciiTheme="minorHAnsi" w:hAnsiTheme="minorHAnsi" w:cstheme="minorHAnsi"/>
                  <w:sz w:val="22"/>
                  <w:szCs w:val="22"/>
                </w:rPr>
                <w:t>Thiazolidinedione use and post-operative atrial fibrillation: a US nested case-control study.</w:t>
              </w:r>
            </w:hyperlink>
            <w:r w:rsidRPr="00BE3217">
              <w:rPr>
                <w:rFonts w:asciiTheme="minorHAnsi" w:hAnsiTheme="minorHAnsi" w:cstheme="minorHAnsi"/>
                <w:sz w:val="22"/>
                <w:szCs w:val="22"/>
              </w:rPr>
              <w:t xml:space="preserve"> Curr Med Res Opin. 2007 Nov</w:t>
            </w:r>
            <w:proofErr w:type="gramStart"/>
            <w:r w:rsidRPr="00BE3217">
              <w:rPr>
                <w:rFonts w:asciiTheme="minorHAnsi" w:hAnsiTheme="minorHAnsi" w:cstheme="minorHAnsi"/>
                <w:sz w:val="22"/>
                <w:szCs w:val="22"/>
              </w:rPr>
              <w:t>;23</w:t>
            </w:r>
            <w:proofErr w:type="gramEnd"/>
            <w:r w:rsidRPr="00BE3217">
              <w:rPr>
                <w:rFonts w:asciiTheme="minorHAnsi" w:hAnsiTheme="minorHAnsi" w:cstheme="minorHAnsi"/>
                <w:sz w:val="22"/>
                <w:szCs w:val="22"/>
              </w:rPr>
              <w:t>(11):2849-55. PMID: 17919359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Kluger J, Dale K, Sander S, Gallagher R, Reinhart K, Henyan N,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73" w:history="1">
              <w:r w:rsidRPr="00BE3217">
                <w:rPr>
                  <w:rFonts w:asciiTheme="minorHAnsi" w:hAnsiTheme="minorHAnsi" w:cstheme="minorHAnsi"/>
                  <w:sz w:val="22"/>
                  <w:szCs w:val="22"/>
                </w:rPr>
                <w:t>Impact of amiodarone on the ability of anterior fat pad retention to prevent postcoronary arterial bypass grafting atrial fibrillation incidence: a substudy of the AFIST III (Atrial Fibrillation Suppression Trial III).</w:t>
              </w:r>
            </w:hyperlink>
            <w:r w:rsidRPr="00BE3217">
              <w:rPr>
                <w:rFonts w:asciiTheme="minorHAnsi" w:hAnsiTheme="minorHAnsi" w:cstheme="minorHAnsi"/>
                <w:sz w:val="22"/>
                <w:szCs w:val="22"/>
              </w:rPr>
              <w:t xml:space="preserve"> Expert Opin Pharmacother. 2008 Jan</w:t>
            </w:r>
            <w:proofErr w:type="gramStart"/>
            <w:r w:rsidRPr="00BE3217">
              <w:rPr>
                <w:rFonts w:asciiTheme="minorHAnsi" w:hAnsiTheme="minorHAnsi" w:cstheme="minorHAnsi"/>
                <w:sz w:val="22"/>
                <w:szCs w:val="22"/>
              </w:rPr>
              <w:t>;9</w:t>
            </w:r>
            <w:proofErr w:type="gramEnd"/>
            <w:r w:rsidRPr="00BE3217">
              <w:rPr>
                <w:rFonts w:asciiTheme="minorHAnsi" w:hAnsiTheme="minorHAnsi" w:cstheme="minorHAnsi"/>
                <w:sz w:val="22"/>
                <w:szCs w:val="22"/>
              </w:rPr>
              <w:t>(1):7-13. PMID: 18076334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Lertsburapa K,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Faheem O, Hammond J, Coleman CI. </w:t>
            </w:r>
            <w:hyperlink r:id="rId74" w:history="1">
              <w:r w:rsidRPr="00BE3217">
                <w:rPr>
                  <w:rFonts w:asciiTheme="minorHAnsi" w:hAnsiTheme="minorHAnsi" w:cstheme="minorHAnsi"/>
                  <w:sz w:val="22"/>
                  <w:szCs w:val="22"/>
                </w:rPr>
                <w:t>Preoperative statins for the prevention of atrial fibrillation after cardiothoracic surgery.</w:t>
              </w:r>
            </w:hyperlink>
            <w:r w:rsidRPr="00BE3217">
              <w:rPr>
                <w:rFonts w:asciiTheme="minorHAnsi" w:hAnsiTheme="minorHAnsi" w:cstheme="minorHAnsi"/>
                <w:sz w:val="22"/>
                <w:szCs w:val="22"/>
              </w:rPr>
              <w:t xml:space="preserve"> J Thorac Cardiovasc Surg. 2008 Feb</w:t>
            </w:r>
            <w:proofErr w:type="gramStart"/>
            <w:r w:rsidRPr="00BE3217">
              <w:rPr>
                <w:rFonts w:asciiTheme="minorHAnsi" w:hAnsiTheme="minorHAnsi" w:cstheme="minorHAnsi"/>
                <w:sz w:val="22"/>
                <w:szCs w:val="22"/>
              </w:rPr>
              <w:t>;135</w:t>
            </w:r>
            <w:proofErr w:type="gramEnd"/>
            <w:r w:rsidRPr="00BE3217">
              <w:rPr>
                <w:rFonts w:asciiTheme="minorHAnsi" w:hAnsiTheme="minorHAnsi" w:cstheme="minorHAnsi"/>
                <w:sz w:val="22"/>
                <w:szCs w:val="22"/>
              </w:rPr>
              <w:t xml:space="preserve">(2):405-11.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10.1016/j.jtcvs.2007.08.049. PMID:18242276</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Ruffin RT Jr, Kluger J, Baker WL, Wills SM,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75" w:history="1">
              <w:r w:rsidRPr="00BE3217">
                <w:rPr>
                  <w:rFonts w:asciiTheme="minorHAnsi" w:hAnsiTheme="minorHAnsi" w:cstheme="minorHAnsi"/>
                  <w:sz w:val="22"/>
                  <w:szCs w:val="22"/>
                </w:rPr>
                <w:t>Association between perioperative NSAID use and post-cardiothoracic surgery atrial fibrillation, blood transfusions, and cardiovascular outcomes: a nested cohort study from the AF Suppression Trials (AFIST) I, II and III.</w:t>
              </w:r>
            </w:hyperlink>
            <w:r w:rsidRPr="00BE3217">
              <w:rPr>
                <w:rFonts w:asciiTheme="minorHAnsi" w:hAnsiTheme="minorHAnsi" w:cstheme="minorHAnsi"/>
                <w:sz w:val="22"/>
                <w:szCs w:val="22"/>
              </w:rPr>
              <w:t xml:space="preserve"> Curr Med Res Opin. 2008 Apr</w:t>
            </w:r>
            <w:proofErr w:type="gramStart"/>
            <w:r w:rsidRPr="00BE3217">
              <w:rPr>
                <w:rFonts w:asciiTheme="minorHAnsi" w:hAnsiTheme="minorHAnsi" w:cstheme="minorHAnsi"/>
                <w:sz w:val="22"/>
                <w:szCs w:val="22"/>
              </w:rPr>
              <w:t>;24</w:t>
            </w:r>
            <w:proofErr w:type="gramEnd"/>
            <w:r w:rsidRPr="00BE3217">
              <w:rPr>
                <w:rFonts w:asciiTheme="minorHAnsi" w:hAnsiTheme="minorHAnsi" w:cstheme="minorHAnsi"/>
                <w:sz w:val="22"/>
                <w:szCs w:val="22"/>
              </w:rPr>
              <w:t xml:space="preserve">(4):1131-6.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10.1185/030079908X280671 . Epub 2008 Mar 10. PMID: 18334081</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Sood N, Coleman CI,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Padala A, Baker WL. </w:t>
            </w:r>
            <w:hyperlink r:id="rId76" w:history="1">
              <w:r w:rsidRPr="00BE3217">
                <w:rPr>
                  <w:rFonts w:asciiTheme="minorHAnsi" w:hAnsiTheme="minorHAnsi" w:cstheme="minorHAnsi"/>
                  <w:sz w:val="22"/>
                  <w:szCs w:val="22"/>
                </w:rPr>
                <w:t>The association among blood transfusions, white blood cell count, and the frequency of post-cardiothoracic surgery atrial fibrillation: a nested cohort study from the Atrial Fibrillation Suppression Trials I, II, and III.</w:t>
              </w:r>
            </w:hyperlink>
            <w:r w:rsidRPr="00BE3217">
              <w:rPr>
                <w:rFonts w:asciiTheme="minorHAnsi" w:hAnsiTheme="minorHAnsi" w:cstheme="minorHAnsi"/>
                <w:sz w:val="22"/>
                <w:szCs w:val="22"/>
              </w:rPr>
              <w:t xml:space="preserve"> J Cardiothorac Vasc Anesth. 2009 Feb</w:t>
            </w:r>
            <w:proofErr w:type="gramStart"/>
            <w:r w:rsidRPr="00BE3217">
              <w:rPr>
                <w:rFonts w:asciiTheme="minorHAnsi" w:hAnsiTheme="minorHAnsi" w:cstheme="minorHAnsi"/>
                <w:sz w:val="22"/>
                <w:szCs w:val="22"/>
              </w:rPr>
              <w:t>;23</w:t>
            </w:r>
            <w:proofErr w:type="gramEnd"/>
            <w:r w:rsidRPr="00BE3217">
              <w:rPr>
                <w:rFonts w:asciiTheme="minorHAnsi" w:hAnsiTheme="minorHAnsi" w:cstheme="minorHAnsi"/>
                <w:sz w:val="22"/>
                <w:szCs w:val="22"/>
              </w:rPr>
              <w:t xml:space="preserve">(1):22-7.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10.1053/j.jvca.2008.06.009. Epub 2008 Aug 30. PMID: 18834823</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Talati R, Reinhart KM,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Phung OJ, Sedrakyan A, Kluger J, Coleman CI.</w:t>
            </w:r>
          </w:p>
          <w:p w:rsidR="009B6DB8" w:rsidRPr="00BE3217" w:rsidRDefault="00CF3C85" w:rsidP="00D222AC">
            <w:pPr>
              <w:shd w:val="clear" w:color="auto" w:fill="FFFFFF"/>
              <w:rPr>
                <w:rFonts w:asciiTheme="minorHAnsi" w:hAnsiTheme="minorHAnsi" w:cstheme="minorHAnsi"/>
                <w:sz w:val="22"/>
                <w:szCs w:val="22"/>
              </w:rPr>
            </w:pPr>
            <w:hyperlink r:id="rId77" w:history="1">
              <w:r w:rsidR="009B6DB8" w:rsidRPr="00BE3217">
                <w:rPr>
                  <w:rFonts w:asciiTheme="minorHAnsi" w:hAnsiTheme="minorHAnsi" w:cstheme="minorHAnsi"/>
                  <w:sz w:val="22"/>
                  <w:szCs w:val="22"/>
                </w:rPr>
                <w:t>Outcomes of perioperative beta-blockade in patients undergoing noncardiac surgery: a meta-analysis.</w:t>
              </w:r>
            </w:hyperlink>
            <w:r w:rsidR="009B6DB8" w:rsidRPr="00BE3217">
              <w:rPr>
                <w:rFonts w:asciiTheme="minorHAnsi" w:hAnsiTheme="minorHAnsi" w:cstheme="minorHAnsi"/>
                <w:sz w:val="22"/>
                <w:szCs w:val="22"/>
              </w:rPr>
              <w:t xml:space="preserve"> Ann Pharmacother. 2009 Jul</w:t>
            </w:r>
            <w:proofErr w:type="gramStart"/>
            <w:r w:rsidR="009B6DB8" w:rsidRPr="00BE3217">
              <w:rPr>
                <w:rFonts w:asciiTheme="minorHAnsi" w:hAnsiTheme="minorHAnsi" w:cstheme="minorHAnsi"/>
                <w:sz w:val="22"/>
                <w:szCs w:val="22"/>
              </w:rPr>
              <w:t>;43</w:t>
            </w:r>
            <w:proofErr w:type="gramEnd"/>
            <w:r w:rsidR="009B6DB8" w:rsidRPr="00BE3217">
              <w:rPr>
                <w:rFonts w:asciiTheme="minorHAnsi" w:hAnsiTheme="minorHAnsi" w:cstheme="minorHAnsi"/>
                <w:sz w:val="22"/>
                <w:szCs w:val="22"/>
              </w:rPr>
              <w:t xml:space="preserve">(7):1181-8. </w:t>
            </w:r>
            <w:proofErr w:type="gramStart"/>
            <w:r w:rsidR="009B6DB8" w:rsidRPr="00BE3217">
              <w:rPr>
                <w:rFonts w:asciiTheme="minorHAnsi" w:hAnsiTheme="minorHAnsi" w:cstheme="minorHAnsi"/>
                <w:sz w:val="22"/>
                <w:szCs w:val="22"/>
              </w:rPr>
              <w:t>doi</w:t>
            </w:r>
            <w:proofErr w:type="gramEnd"/>
            <w:r w:rsidR="009B6DB8" w:rsidRPr="00BE3217">
              <w:rPr>
                <w:rFonts w:asciiTheme="minorHAnsi" w:hAnsiTheme="minorHAnsi" w:cstheme="minorHAnsi"/>
                <w:sz w:val="22"/>
                <w:szCs w:val="22"/>
              </w:rPr>
              <w:t>: 10.1345/aph.1L706. Epub 2009 Jun 16. PMID: 19531697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b/>
                <w:sz w:val="22"/>
                <w:szCs w:val="22"/>
              </w:rPr>
            </w:pPr>
            <w:r w:rsidRPr="00BE3217">
              <w:rPr>
                <w:rFonts w:asciiTheme="minorHAnsi" w:hAnsiTheme="minorHAnsi" w:cstheme="minorHAnsi"/>
                <w:sz w:val="22"/>
                <w:szCs w:val="22"/>
              </w:rPr>
              <w:t xml:space="preserve">Baker WL,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Coleman CI. Benefits and Risks of Corticosteroid Prophylaxis Letter. Circulation 2009</w:t>
            </w:r>
            <w:proofErr w:type="gramStart"/>
            <w:r w:rsidRPr="00BE3217">
              <w:rPr>
                <w:rFonts w:asciiTheme="minorHAnsi" w:hAnsiTheme="minorHAnsi" w:cstheme="minorHAnsi"/>
                <w:sz w:val="22"/>
                <w:szCs w:val="22"/>
              </w:rPr>
              <w:t>;120:e163</w:t>
            </w:r>
            <w:proofErr w:type="gramEnd"/>
            <w:r w:rsidRPr="00BE3217">
              <w:rPr>
                <w:rFonts w:asciiTheme="minorHAnsi" w:hAnsiTheme="minorHAnsi" w:cstheme="minorHAnsi"/>
                <w:sz w:val="22"/>
                <w:szCs w:val="22"/>
              </w:rPr>
              <w:t>.</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Banach M, Kourliouros A, Reinhart KM, Benussi S, Mikhailidis DP, Jahangiri M, Baker WL, Galanti A, Rysz J, Camm JA,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Alfieri O. </w:t>
            </w:r>
            <w:hyperlink r:id="rId78" w:history="1">
              <w:r w:rsidRPr="00BE3217">
                <w:rPr>
                  <w:rFonts w:asciiTheme="minorHAnsi" w:hAnsiTheme="minorHAnsi" w:cstheme="minorHAnsi"/>
                  <w:sz w:val="22"/>
                  <w:szCs w:val="22"/>
                </w:rPr>
                <w:t>Postoperative atrial fibrillation - what do we really know?</w:t>
              </w:r>
            </w:hyperlink>
            <w:r w:rsidRPr="00BE3217">
              <w:rPr>
                <w:rFonts w:asciiTheme="minorHAnsi" w:hAnsiTheme="minorHAnsi" w:cstheme="minorHAnsi"/>
                <w:sz w:val="22"/>
                <w:szCs w:val="22"/>
              </w:rPr>
              <w:t xml:space="preserve"> Curr Vasc Pharmacol. 2010 Jul</w:t>
            </w:r>
            <w:proofErr w:type="gramStart"/>
            <w:r w:rsidRPr="00BE3217">
              <w:rPr>
                <w:rFonts w:asciiTheme="minorHAnsi" w:hAnsiTheme="minorHAnsi" w:cstheme="minorHAnsi"/>
                <w:sz w:val="22"/>
                <w:szCs w:val="22"/>
              </w:rPr>
              <w:t>;8</w:t>
            </w:r>
            <w:proofErr w:type="gramEnd"/>
            <w:r w:rsidRPr="00BE3217">
              <w:rPr>
                <w:rFonts w:asciiTheme="minorHAnsi" w:hAnsiTheme="minorHAnsi" w:cstheme="minorHAnsi"/>
                <w:sz w:val="22"/>
                <w:szCs w:val="22"/>
              </w:rPr>
              <w:t>(4):553-72. Review. PMID: 19538179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Talati R, Phung OJ, Baker WL, Reinhart K, Sedrakyan A, Kluger J, Coleman CI. </w:t>
            </w:r>
            <w:hyperlink r:id="rId79" w:history="1">
              <w:r w:rsidRPr="00BE3217">
                <w:rPr>
                  <w:rFonts w:asciiTheme="minorHAnsi" w:hAnsiTheme="minorHAnsi" w:cstheme="minorHAnsi"/>
                  <w:sz w:val="22"/>
                  <w:szCs w:val="22"/>
                </w:rPr>
                <w:t>Benefits and risks associated with beta-blocker prophylaxis in noncardiac surgery.</w:t>
              </w:r>
            </w:hyperlink>
            <w:r w:rsidRPr="00BE3217">
              <w:rPr>
                <w:rFonts w:asciiTheme="minorHAnsi" w:hAnsiTheme="minorHAnsi" w:cstheme="minorHAnsi"/>
                <w:sz w:val="22"/>
                <w:szCs w:val="22"/>
              </w:rPr>
              <w:t xml:space="preserve"> Am J Health Syst Pharm. 2010 Apr 1</w:t>
            </w:r>
            <w:proofErr w:type="gramStart"/>
            <w:r w:rsidRPr="00BE3217">
              <w:rPr>
                <w:rFonts w:asciiTheme="minorHAnsi" w:hAnsiTheme="minorHAnsi" w:cstheme="minorHAnsi"/>
                <w:sz w:val="22"/>
                <w:szCs w:val="22"/>
              </w:rPr>
              <w:t>;67</w:t>
            </w:r>
            <w:proofErr w:type="gramEnd"/>
            <w:r w:rsidRPr="00BE3217">
              <w:rPr>
                <w:rFonts w:asciiTheme="minorHAnsi" w:hAnsiTheme="minorHAnsi" w:cstheme="minorHAnsi"/>
                <w:sz w:val="22"/>
                <w:szCs w:val="22"/>
              </w:rPr>
              <w:t xml:space="preserve">(7):523-30.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10.2146/ajhp090088. Review. PMID: 20237379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Colby JA, Chen WT, Baker WL, Coleman CI, Reinhart K,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80" w:history="1">
              <w:r w:rsidRPr="00BE3217">
                <w:rPr>
                  <w:rFonts w:asciiTheme="minorHAnsi" w:hAnsiTheme="minorHAnsi" w:cstheme="minorHAnsi"/>
                  <w:sz w:val="22"/>
                  <w:szCs w:val="22"/>
                </w:rPr>
                <w:t>Effect of ascorbic acid on inflammatory markers after cardiothoracic surgery.</w:t>
              </w:r>
            </w:hyperlink>
            <w:r w:rsidRPr="00BE3217">
              <w:rPr>
                <w:rFonts w:asciiTheme="minorHAnsi" w:hAnsiTheme="minorHAnsi" w:cstheme="minorHAnsi"/>
                <w:sz w:val="22"/>
                <w:szCs w:val="22"/>
              </w:rPr>
              <w:t xml:space="preserve"> Am J Health Syst Pharm. 2011 Sep 1</w:t>
            </w:r>
            <w:proofErr w:type="gramStart"/>
            <w:r w:rsidRPr="00BE3217">
              <w:rPr>
                <w:rFonts w:asciiTheme="minorHAnsi" w:hAnsiTheme="minorHAnsi" w:cstheme="minorHAnsi"/>
                <w:sz w:val="22"/>
                <w:szCs w:val="22"/>
              </w:rPr>
              <w:t>;68</w:t>
            </w:r>
            <w:proofErr w:type="gramEnd"/>
            <w:r w:rsidRPr="00BE3217">
              <w:rPr>
                <w:rFonts w:asciiTheme="minorHAnsi" w:hAnsiTheme="minorHAnsi" w:cstheme="minorHAnsi"/>
                <w:sz w:val="22"/>
                <w:szCs w:val="22"/>
              </w:rPr>
              <w:t xml:space="preserve">(17):1632-9.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10.2146/ajhp100703. PMID: 21856809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Alam T, Clyne CA,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81" w:history="1">
              <w:r w:rsidRPr="00BE3217">
                <w:rPr>
                  <w:rFonts w:asciiTheme="minorHAnsi" w:hAnsiTheme="minorHAnsi" w:cstheme="minorHAnsi"/>
                  <w:sz w:val="22"/>
                  <w:szCs w:val="22"/>
                </w:rPr>
                <w:t>Pharmacologic and nonpharmacologic thromboprophylactic strategies in atrial fibrillation.</w:t>
              </w:r>
            </w:hyperlink>
            <w:r w:rsidRPr="00BE3217">
              <w:rPr>
                <w:rFonts w:asciiTheme="minorHAnsi" w:hAnsiTheme="minorHAnsi" w:cstheme="minorHAnsi"/>
                <w:sz w:val="22"/>
                <w:szCs w:val="22"/>
              </w:rPr>
              <w:t xml:space="preserve"> J Comp Eff Res. 2012 May</w:t>
            </w:r>
            <w:proofErr w:type="gramStart"/>
            <w:r w:rsidRPr="00BE3217">
              <w:rPr>
                <w:rFonts w:asciiTheme="minorHAnsi" w:hAnsiTheme="minorHAnsi" w:cstheme="minorHAnsi"/>
                <w:sz w:val="22"/>
                <w:szCs w:val="22"/>
              </w:rPr>
              <w:t>;1</w:t>
            </w:r>
            <w:proofErr w:type="gramEnd"/>
            <w:r w:rsidRPr="00BE3217">
              <w:rPr>
                <w:rFonts w:asciiTheme="minorHAnsi" w:hAnsiTheme="minorHAnsi" w:cstheme="minorHAnsi"/>
                <w:sz w:val="22"/>
                <w:szCs w:val="22"/>
              </w:rPr>
              <w:t xml:space="preserve">(3):225-39.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10.2217/cer.12.21. Review. PMID: 24237406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w:t>
            </w:r>
            <w:hyperlink r:id="rId82" w:history="1">
              <w:r w:rsidRPr="00BE3217">
                <w:rPr>
                  <w:rFonts w:asciiTheme="minorHAnsi" w:hAnsiTheme="minorHAnsi" w:cstheme="minorHAnsi"/>
                  <w:sz w:val="22"/>
                  <w:szCs w:val="22"/>
                </w:rPr>
                <w:t>Use of preoperative CHA2 DS2 -VASc score to predict the risk of atrial fibrillation after cardiothoracic surgery: a nested case-control study from the Atrial Fibrillation Suppression Trials (AFIST) I, II, and III.</w:t>
              </w:r>
            </w:hyperlink>
            <w:r w:rsidRPr="00BE3217">
              <w:rPr>
                <w:rFonts w:asciiTheme="minorHAnsi" w:hAnsiTheme="minorHAnsi" w:cstheme="minorHAnsi"/>
                <w:sz w:val="22"/>
                <w:szCs w:val="22"/>
              </w:rPr>
              <w:t xml:space="preserve"> Pharmacotherapy. 2013 May</w:t>
            </w:r>
            <w:proofErr w:type="gramStart"/>
            <w:r w:rsidRPr="00BE3217">
              <w:rPr>
                <w:rFonts w:asciiTheme="minorHAnsi" w:hAnsiTheme="minorHAnsi" w:cstheme="minorHAnsi"/>
                <w:sz w:val="22"/>
                <w:szCs w:val="22"/>
              </w:rPr>
              <w:t>;33</w:t>
            </w:r>
            <w:proofErr w:type="gramEnd"/>
            <w:r w:rsidRPr="00BE3217">
              <w:rPr>
                <w:rFonts w:asciiTheme="minorHAnsi" w:hAnsiTheme="minorHAnsi" w:cstheme="minorHAnsi"/>
                <w:sz w:val="22"/>
                <w:szCs w:val="22"/>
              </w:rPr>
              <w:t xml:space="preserve">(5):489-95.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10.1002/phar.1235. Epub 2013 Mar 21. PMID: 23649811</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0D3FB0" w:rsidP="00D222AC">
            <w:pPr>
              <w:shd w:val="clear" w:color="auto" w:fill="FFFFFF"/>
              <w:rPr>
                <w:rFonts w:asciiTheme="minorHAnsi" w:hAnsiTheme="minorHAnsi" w:cstheme="minorHAnsi"/>
                <w:sz w:val="22"/>
                <w:szCs w:val="22"/>
              </w:rPr>
            </w:pPr>
            <w:r>
              <w:rPr>
                <w:rFonts w:asciiTheme="minorHAnsi" w:hAnsiTheme="minorHAnsi" w:cstheme="minorHAnsi"/>
                <w:sz w:val="22"/>
                <w:szCs w:val="22"/>
              </w:rPr>
              <w:t>Li, R</w:t>
            </w:r>
            <w:r w:rsidR="009B6DB8" w:rsidRPr="00BE3217">
              <w:rPr>
                <w:rFonts w:asciiTheme="minorHAnsi" w:hAnsiTheme="minorHAnsi" w:cstheme="minorHAnsi"/>
                <w:sz w:val="22"/>
                <w:szCs w:val="22"/>
              </w:rPr>
              <w:t xml:space="preserve">, </w:t>
            </w:r>
            <w:r>
              <w:rPr>
                <w:rFonts w:asciiTheme="minorHAnsi" w:hAnsiTheme="minorHAnsi" w:cstheme="minorHAnsi"/>
                <w:b/>
                <w:sz w:val="22"/>
                <w:szCs w:val="22"/>
              </w:rPr>
              <w:t>White C</w:t>
            </w:r>
            <w:r w:rsidR="009B6DB8" w:rsidRPr="00BE3217">
              <w:rPr>
                <w:rFonts w:asciiTheme="minorHAnsi" w:hAnsiTheme="minorHAnsi" w:cstheme="minorHAnsi"/>
                <w:b/>
                <w:sz w:val="22"/>
                <w:szCs w:val="22"/>
              </w:rPr>
              <w:t>M</w:t>
            </w:r>
            <w:r>
              <w:rPr>
                <w:rFonts w:asciiTheme="minorHAnsi" w:hAnsiTheme="minorHAnsi" w:cstheme="minorHAnsi"/>
                <w:sz w:val="22"/>
                <w:szCs w:val="22"/>
              </w:rPr>
              <w:t>, Mehmeti, J, Martin, ST, Hobbs, LC</w:t>
            </w:r>
            <w:r w:rsidR="009B6DB8" w:rsidRPr="00BE3217">
              <w:rPr>
                <w:rFonts w:asciiTheme="minorHAnsi" w:hAnsiTheme="minorHAnsi" w:cstheme="minorHAnsi"/>
                <w:sz w:val="22"/>
                <w:szCs w:val="22"/>
              </w:rPr>
              <w:t>. Impact of a Perioperative Prophylaxis Guideline on Post–Cardiothoracic Surgery Atrial Fibrillation</w:t>
            </w:r>
            <w:r w:rsidR="00F86FC5">
              <w:rPr>
                <w:rFonts w:asciiTheme="minorHAnsi" w:hAnsiTheme="minorHAnsi" w:cstheme="minorHAnsi"/>
                <w:sz w:val="22"/>
                <w:szCs w:val="22"/>
              </w:rPr>
              <w:t xml:space="preserve"> </w:t>
            </w:r>
            <w:r w:rsidR="009B6DB8" w:rsidRPr="00BE3217">
              <w:rPr>
                <w:rFonts w:asciiTheme="minorHAnsi" w:hAnsiTheme="minorHAnsi" w:cstheme="minorHAnsi"/>
                <w:sz w:val="22"/>
                <w:szCs w:val="22"/>
              </w:rPr>
              <w:t>(Article). Annals of Pharmacotherapy 2017. Volume 51, Issue 9, 1 September, Pages 743-750. DOI: 10.1177/1060028017709290.</w:t>
            </w:r>
          </w:p>
          <w:p w:rsidR="009B6DB8" w:rsidRDefault="009B6DB8" w:rsidP="00D222AC">
            <w:pPr>
              <w:shd w:val="clear" w:color="auto" w:fill="FFFFFF"/>
              <w:rPr>
                <w:rFonts w:asciiTheme="minorHAnsi" w:hAnsiTheme="minorHAnsi" w:cstheme="minorHAnsi"/>
                <w:sz w:val="22"/>
                <w:szCs w:val="22"/>
              </w:rPr>
            </w:pPr>
          </w:p>
          <w:p w:rsidR="00D275E7" w:rsidRPr="00BE3217" w:rsidRDefault="00D275E7" w:rsidP="00D222AC">
            <w:pPr>
              <w:shd w:val="clear" w:color="auto" w:fill="FFFFFF"/>
              <w:rPr>
                <w:rFonts w:asciiTheme="minorHAnsi" w:hAnsiTheme="minorHAnsi" w:cstheme="minorHAnsi"/>
                <w:sz w:val="22"/>
                <w:szCs w:val="22"/>
              </w:rPr>
            </w:pPr>
          </w:p>
          <w:p w:rsidR="009B6DB8" w:rsidRPr="001A708B" w:rsidRDefault="009B6DB8" w:rsidP="00D222AC">
            <w:pPr>
              <w:rPr>
                <w:rFonts w:asciiTheme="minorHAnsi" w:hAnsiTheme="minorHAnsi" w:cstheme="minorHAnsi"/>
                <w:b/>
                <w:sz w:val="28"/>
                <w:szCs w:val="28"/>
                <w:u w:val="single"/>
              </w:rPr>
            </w:pPr>
            <w:r w:rsidRPr="001A708B">
              <w:rPr>
                <w:rFonts w:asciiTheme="minorHAnsi" w:hAnsiTheme="minorHAnsi" w:cstheme="minorHAnsi"/>
                <w:b/>
                <w:sz w:val="28"/>
                <w:szCs w:val="28"/>
                <w:u w:val="single"/>
              </w:rPr>
              <w:t>Natural Products/Dieting:</w:t>
            </w:r>
          </w:p>
          <w:p w:rsidR="00D275E7" w:rsidRPr="00BE3217" w:rsidRDefault="00D275E7" w:rsidP="00D222AC">
            <w:pPr>
              <w:rPr>
                <w:rFonts w:asciiTheme="minorHAnsi" w:hAnsiTheme="minorHAnsi" w:cstheme="minorHAnsi"/>
                <w:b/>
                <w:sz w:val="22"/>
                <w:szCs w:val="22"/>
                <w:u w:val="single"/>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Fan C, Chow M. An evaluation of the hemostatic effect of externally applied notoginseng and notoginseng total saponins. J Clin Pharmacol. 2000 Oct; 40(10):1150-3. PMID: 11028254</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Caron MF,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Evaluation of the antihyperlipidemic properties of dietary supplements. Pharmacotherapy. 2001 Apr; 21(4):481-7. PMID: 11310521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Ammar R, Song JC,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Evaluation of electrocardiographic and hemodynamic effects of caffeine with acute dosing in healthy volunteers. Pharmacotherapy. 2001 Apr; 21(4):437-42. PMID: 11310517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Caron MF, Song J, Ammar R,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An evaluation of the change in electrocardiographic P-wave variables after acute caffeine ingestion in normal volunteers. J Clin Pharm Ther. 2001 Apr; 26(2):145-8. PMID: 11350538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Fan C, Song J, Tsikouris JP, Chow M. An evaluation of the hemostatic effects of hydrophilic, alcohol, and lipophilic extracts of notoginseng. Pharmacotherapy. 2001 Jul; 21(7):773-7. PMID: 11444574</w:t>
            </w: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Caron MF, Hotsko AL, Robertson S, Mandybur L,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83" w:history="1">
              <w:r w:rsidRPr="00BE3217">
                <w:rPr>
                  <w:rFonts w:asciiTheme="minorHAnsi" w:hAnsiTheme="minorHAnsi" w:cstheme="minorHAnsi"/>
                  <w:sz w:val="22"/>
                  <w:szCs w:val="22"/>
                </w:rPr>
                <w:t>Electrocardiographic and hemodynamic effects of Panax ginseng.</w:t>
              </w:r>
            </w:hyperlink>
            <w:r w:rsidRPr="00BE3217">
              <w:rPr>
                <w:rFonts w:asciiTheme="minorHAnsi" w:hAnsiTheme="minorHAnsi" w:cstheme="minorHAnsi"/>
                <w:sz w:val="22"/>
                <w:szCs w:val="22"/>
              </w:rPr>
              <w:t xml:space="preserve"> Ann Pharmacother. 2002 May</w:t>
            </w:r>
            <w:proofErr w:type="gramStart"/>
            <w:r w:rsidRPr="00BE3217">
              <w:rPr>
                <w:rFonts w:asciiTheme="minorHAnsi" w:hAnsiTheme="minorHAnsi" w:cstheme="minorHAnsi"/>
                <w:sz w:val="22"/>
                <w:szCs w:val="22"/>
              </w:rPr>
              <w:t>;36</w:t>
            </w:r>
            <w:proofErr w:type="gramEnd"/>
            <w:r w:rsidRPr="00BE3217">
              <w:rPr>
                <w:rFonts w:asciiTheme="minorHAnsi" w:hAnsiTheme="minorHAnsi" w:cstheme="minorHAnsi"/>
                <w:sz w:val="22"/>
                <w:szCs w:val="22"/>
              </w:rPr>
              <w:t>(5):758-63. PMID: 11978148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Caron MF, Kluger J, Tsikouris JP, Ritvo A, Kalus JS,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84" w:history="1">
              <w:r w:rsidRPr="00BE3217">
                <w:rPr>
                  <w:rFonts w:asciiTheme="minorHAnsi" w:hAnsiTheme="minorHAnsi" w:cstheme="minorHAnsi"/>
                  <w:sz w:val="22"/>
                  <w:szCs w:val="22"/>
                </w:rPr>
                <w:t>Effects of intravenous magnesium sulfate on the QT interval in patients receiving ibutilide.</w:t>
              </w:r>
            </w:hyperlink>
            <w:r w:rsidR="00D222AC">
              <w:rPr>
                <w:rFonts w:asciiTheme="minorHAnsi" w:hAnsiTheme="minorHAnsi" w:cstheme="minorHAnsi"/>
                <w:sz w:val="22"/>
                <w:szCs w:val="22"/>
              </w:rPr>
              <w:t xml:space="preserve"> </w:t>
            </w:r>
            <w:r w:rsidRPr="00BE3217">
              <w:rPr>
                <w:rFonts w:asciiTheme="minorHAnsi" w:hAnsiTheme="minorHAnsi" w:cstheme="minorHAnsi"/>
                <w:sz w:val="22"/>
                <w:szCs w:val="22"/>
              </w:rPr>
              <w:t>Pharmacotherapy. 2003 Mar</w:t>
            </w:r>
            <w:proofErr w:type="gramStart"/>
            <w:r w:rsidRPr="00BE3217">
              <w:rPr>
                <w:rFonts w:asciiTheme="minorHAnsi" w:hAnsiTheme="minorHAnsi" w:cstheme="minorHAnsi"/>
                <w:sz w:val="22"/>
                <w:szCs w:val="22"/>
              </w:rPr>
              <w:t>;23</w:t>
            </w:r>
            <w:proofErr w:type="gramEnd"/>
            <w:r w:rsidRPr="00BE3217">
              <w:rPr>
                <w:rFonts w:asciiTheme="minorHAnsi" w:hAnsiTheme="minorHAnsi" w:cstheme="minorHAnsi"/>
                <w:sz w:val="22"/>
                <w:szCs w:val="22"/>
              </w:rPr>
              <w:t>(3):296-300. PMID: 12627926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Kalus JS, Piotrowski AA, Fortier CR, Liu X,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85" w:history="1">
              <w:r w:rsidRPr="00BE3217">
                <w:rPr>
                  <w:rFonts w:asciiTheme="minorHAnsi" w:hAnsiTheme="minorHAnsi" w:cstheme="minorHAnsi"/>
                  <w:sz w:val="22"/>
                  <w:szCs w:val="22"/>
                </w:rPr>
                <w:t>Hemodynamic and electrocardiographic effects of short-term Ginkgo biloba.</w:t>
              </w:r>
            </w:hyperlink>
            <w:r w:rsidRPr="00BE3217">
              <w:rPr>
                <w:rFonts w:asciiTheme="minorHAnsi" w:hAnsiTheme="minorHAnsi" w:cstheme="minorHAnsi"/>
                <w:sz w:val="22"/>
                <w:szCs w:val="22"/>
              </w:rPr>
              <w:t xml:space="preserve"> Ann Pharmacother. 2003 Mar</w:t>
            </w:r>
            <w:proofErr w:type="gramStart"/>
            <w:r w:rsidRPr="00BE3217">
              <w:rPr>
                <w:rFonts w:asciiTheme="minorHAnsi" w:hAnsiTheme="minorHAnsi" w:cstheme="minorHAnsi"/>
                <w:sz w:val="22"/>
                <w:szCs w:val="22"/>
              </w:rPr>
              <w:t>;37</w:t>
            </w:r>
            <w:proofErr w:type="gramEnd"/>
            <w:r w:rsidRPr="00BE3217">
              <w:rPr>
                <w:rFonts w:asciiTheme="minorHAnsi" w:hAnsiTheme="minorHAnsi" w:cstheme="minorHAnsi"/>
                <w:sz w:val="22"/>
                <w:szCs w:val="22"/>
              </w:rPr>
              <w:t xml:space="preserve">(3):345-9. PMID: 12639160 (Corresponding Author) </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Kalus JS, Spencer AP, Tsikouris JP, Chung JO, Kenyon KW, Ziska M,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86" w:history="1">
              <w:r w:rsidRPr="00BE3217">
                <w:rPr>
                  <w:rFonts w:asciiTheme="minorHAnsi" w:hAnsiTheme="minorHAnsi" w:cstheme="minorHAnsi"/>
                  <w:sz w:val="22"/>
                  <w:szCs w:val="22"/>
                </w:rPr>
                <w:t>Impact of prophylactic i.v. magnesium on the efficacy of ibutilide for conversion of atrial fibrillation or flutter.</w:t>
              </w:r>
            </w:hyperlink>
            <w:r w:rsidRPr="00BE3217">
              <w:rPr>
                <w:rFonts w:asciiTheme="minorHAnsi" w:hAnsiTheme="minorHAnsi" w:cstheme="minorHAnsi"/>
                <w:sz w:val="22"/>
                <w:szCs w:val="22"/>
              </w:rPr>
              <w:t xml:space="preserve"> Am J Health Syst Pharm. 2003 Nov 15</w:t>
            </w:r>
            <w:proofErr w:type="gramStart"/>
            <w:r w:rsidRPr="00BE3217">
              <w:rPr>
                <w:rFonts w:asciiTheme="minorHAnsi" w:hAnsiTheme="minorHAnsi" w:cstheme="minorHAnsi"/>
                <w:sz w:val="22"/>
                <w:szCs w:val="22"/>
              </w:rPr>
              <w:t>;60</w:t>
            </w:r>
            <w:proofErr w:type="gramEnd"/>
            <w:r w:rsidRPr="00BE3217">
              <w:rPr>
                <w:rFonts w:asciiTheme="minorHAnsi" w:hAnsiTheme="minorHAnsi" w:cstheme="minorHAnsi"/>
                <w:sz w:val="22"/>
                <w:szCs w:val="22"/>
              </w:rPr>
              <w:t>(22):2308-12. PMID: 14652979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Kalus JS, Caron MF,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87" w:history="1">
              <w:r w:rsidRPr="00BE3217">
                <w:rPr>
                  <w:rFonts w:asciiTheme="minorHAnsi" w:hAnsiTheme="minorHAnsi" w:cstheme="minorHAnsi"/>
                  <w:sz w:val="22"/>
                  <w:szCs w:val="22"/>
                </w:rPr>
                <w:t>Model of effect of magnesium prophylaxis on frequency of torsades de pointes in ibutilide-treated patients.</w:t>
              </w:r>
            </w:hyperlink>
            <w:r w:rsidRPr="00BE3217">
              <w:rPr>
                <w:rFonts w:asciiTheme="minorHAnsi" w:hAnsiTheme="minorHAnsi" w:cstheme="minorHAnsi"/>
                <w:sz w:val="22"/>
                <w:szCs w:val="22"/>
              </w:rPr>
              <w:t xml:space="preserve"> Am J Health Syst Pharm. 2004 Apr 1</w:t>
            </w:r>
            <w:proofErr w:type="gramStart"/>
            <w:r w:rsidRPr="00BE3217">
              <w:rPr>
                <w:rFonts w:asciiTheme="minorHAnsi" w:hAnsiTheme="minorHAnsi" w:cstheme="minorHAnsi"/>
                <w:sz w:val="22"/>
                <w:szCs w:val="22"/>
              </w:rPr>
              <w:t>;61</w:t>
            </w:r>
            <w:proofErr w:type="gramEnd"/>
            <w:r w:rsidRPr="00BE3217">
              <w:rPr>
                <w:rFonts w:asciiTheme="minorHAnsi" w:hAnsiTheme="minorHAnsi" w:cstheme="minorHAnsi"/>
                <w:sz w:val="22"/>
                <w:szCs w:val="22"/>
              </w:rPr>
              <w:t>(7):685-8. No abstract available.  PMID: 15119574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Kalus JS,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Spencer AP, Tsikouris JP, Chung JO, Kenyon KW, Ziska M, Kluger J, Reddy P. </w:t>
            </w:r>
            <w:hyperlink r:id="rId88" w:history="1">
              <w:r w:rsidRPr="00BE3217">
                <w:rPr>
                  <w:rFonts w:asciiTheme="minorHAnsi" w:hAnsiTheme="minorHAnsi" w:cstheme="minorHAnsi"/>
                  <w:sz w:val="22"/>
                  <w:szCs w:val="22"/>
                </w:rPr>
                <w:t>Cost effectiveness of ibutilide with prophylactic magnesium in the treatment of atrial fibrillation.</w:t>
              </w:r>
            </w:hyperlink>
            <w:r w:rsidRPr="00BE3217">
              <w:rPr>
                <w:rFonts w:asciiTheme="minorHAnsi" w:hAnsiTheme="minorHAnsi" w:cstheme="minorHAnsi"/>
                <w:sz w:val="22"/>
                <w:szCs w:val="22"/>
              </w:rPr>
              <w:t xml:space="preserve"> Pharmacoeconomics. 2004</w:t>
            </w:r>
            <w:proofErr w:type="gramStart"/>
            <w:r w:rsidRPr="00BE3217">
              <w:rPr>
                <w:rFonts w:asciiTheme="minorHAnsi" w:hAnsiTheme="minorHAnsi" w:cstheme="minorHAnsi"/>
                <w:sz w:val="22"/>
                <w:szCs w:val="22"/>
              </w:rPr>
              <w:t>;22</w:t>
            </w:r>
            <w:proofErr w:type="gramEnd"/>
            <w:r w:rsidRPr="00BE3217">
              <w:rPr>
                <w:rFonts w:asciiTheme="minorHAnsi" w:hAnsiTheme="minorHAnsi" w:cstheme="minorHAnsi"/>
                <w:sz w:val="22"/>
                <w:szCs w:val="22"/>
              </w:rPr>
              <w:t>(13):877-83. PMID: 15329032</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Karapanos AK, Krudysz A, Kluger J,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89" w:history="1">
              <w:r w:rsidRPr="00BE3217">
                <w:rPr>
                  <w:rFonts w:asciiTheme="minorHAnsi" w:hAnsiTheme="minorHAnsi" w:cstheme="minorHAnsi"/>
                  <w:sz w:val="22"/>
                  <w:szCs w:val="22"/>
                </w:rPr>
                <w:t>Electrocardiographic and hemodynamic effects of a multicomponent dietary supplement containing ephedra and caffeine: a randomized controlled trial.</w:t>
              </w:r>
            </w:hyperlink>
            <w:r w:rsidRPr="00BE3217">
              <w:rPr>
                <w:rFonts w:asciiTheme="minorHAnsi" w:hAnsiTheme="minorHAnsi" w:cstheme="minorHAnsi"/>
                <w:sz w:val="22"/>
                <w:szCs w:val="22"/>
              </w:rPr>
              <w:t xml:space="preserve"> JAMA. 2004 Jan 14</w:t>
            </w:r>
            <w:proofErr w:type="gramStart"/>
            <w:r w:rsidRPr="00BE3217">
              <w:rPr>
                <w:rFonts w:asciiTheme="minorHAnsi" w:hAnsiTheme="minorHAnsi" w:cstheme="minorHAnsi"/>
                <w:sz w:val="22"/>
                <w:szCs w:val="22"/>
              </w:rPr>
              <w:t>;291</w:t>
            </w:r>
            <w:proofErr w:type="gramEnd"/>
            <w:r w:rsidRPr="00BE3217">
              <w:rPr>
                <w:rFonts w:asciiTheme="minorHAnsi" w:hAnsiTheme="minorHAnsi" w:cstheme="minorHAnsi"/>
                <w:sz w:val="22"/>
                <w:szCs w:val="22"/>
              </w:rPr>
              <w:t>(2):216-21. PMID: 14722148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Min B,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90" w:history="1">
              <w:r w:rsidRPr="00BE3217">
                <w:rPr>
                  <w:rFonts w:asciiTheme="minorHAnsi" w:hAnsiTheme="minorHAnsi" w:cstheme="minorHAnsi"/>
                  <w:sz w:val="22"/>
                  <w:szCs w:val="22"/>
                </w:rPr>
                <w:t>Hawthorn.</w:t>
              </w:r>
            </w:hyperlink>
            <w:r w:rsidRPr="00BE3217">
              <w:rPr>
                <w:rFonts w:asciiTheme="minorHAnsi" w:hAnsiTheme="minorHAnsi" w:cstheme="minorHAnsi"/>
                <w:sz w:val="22"/>
                <w:szCs w:val="22"/>
              </w:rPr>
              <w:t xml:space="preserve"> Conn Med. 2004 Mar</w:t>
            </w:r>
            <w:proofErr w:type="gramStart"/>
            <w:r w:rsidRPr="00BE3217">
              <w:rPr>
                <w:rFonts w:asciiTheme="minorHAnsi" w:hAnsiTheme="minorHAnsi" w:cstheme="minorHAnsi"/>
                <w:sz w:val="22"/>
                <w:szCs w:val="22"/>
              </w:rPr>
              <w:t>;68</w:t>
            </w:r>
            <w:proofErr w:type="gramEnd"/>
            <w:r w:rsidRPr="00BE3217">
              <w:rPr>
                <w:rFonts w:asciiTheme="minorHAnsi" w:hAnsiTheme="minorHAnsi" w:cstheme="minorHAnsi"/>
                <w:sz w:val="22"/>
                <w:szCs w:val="22"/>
              </w:rPr>
              <w:t>(3):161-4. Review. PMID: 15058505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Guertin D,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w:t>
            </w:r>
            <w:hyperlink r:id="rId91" w:history="1">
              <w:r w:rsidRPr="00BE3217">
                <w:rPr>
                  <w:rFonts w:asciiTheme="minorHAnsi" w:hAnsiTheme="minorHAnsi" w:cstheme="minorHAnsi"/>
                  <w:sz w:val="22"/>
                  <w:szCs w:val="22"/>
                </w:rPr>
                <w:t>Inappropriate implantable cardioverter defibrillator discharge following consumption of a dietary weight loss supplement.</w:t>
              </w:r>
            </w:hyperlink>
            <w:r w:rsidRPr="00BE3217">
              <w:rPr>
                <w:rFonts w:asciiTheme="minorHAnsi" w:hAnsiTheme="minorHAnsi" w:cstheme="minorHAnsi"/>
                <w:sz w:val="22"/>
                <w:szCs w:val="22"/>
              </w:rPr>
              <w:t xml:space="preserve"> Pacing Clin Electrophysiol. 2004 Sep</w:t>
            </w:r>
            <w:proofErr w:type="gramStart"/>
            <w:r w:rsidRPr="00BE3217">
              <w:rPr>
                <w:rFonts w:asciiTheme="minorHAnsi" w:hAnsiTheme="minorHAnsi" w:cstheme="minorHAnsi"/>
                <w:sz w:val="22"/>
                <w:szCs w:val="22"/>
              </w:rPr>
              <w:t>;27</w:t>
            </w:r>
            <w:proofErr w:type="gramEnd"/>
            <w:r w:rsidRPr="00BE3217">
              <w:rPr>
                <w:rFonts w:asciiTheme="minorHAnsi" w:hAnsiTheme="minorHAnsi" w:cstheme="minorHAnsi"/>
                <w:sz w:val="22"/>
                <w:szCs w:val="22"/>
              </w:rPr>
              <w:t>(9):1317-20. PMID: 15461726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Henyan N,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92" w:history="1">
              <w:r w:rsidRPr="00BE3217">
                <w:rPr>
                  <w:rFonts w:asciiTheme="minorHAnsi" w:hAnsiTheme="minorHAnsi" w:cstheme="minorHAnsi"/>
                  <w:sz w:val="22"/>
                  <w:szCs w:val="22"/>
                </w:rPr>
                <w:t>Adjunctive intravenous magnesium to reduce toxicity and enhance efficacy of class III antiarrhythmic agents.</w:t>
              </w:r>
            </w:hyperlink>
            <w:r w:rsidRPr="00BE3217">
              <w:rPr>
                <w:rFonts w:asciiTheme="minorHAnsi" w:hAnsiTheme="minorHAnsi" w:cstheme="minorHAnsi"/>
                <w:sz w:val="22"/>
                <w:szCs w:val="22"/>
              </w:rPr>
              <w:t xml:space="preserve"> Conn Med. 2004 Nov-Dec</w:t>
            </w:r>
            <w:proofErr w:type="gramStart"/>
            <w:r w:rsidRPr="00BE3217">
              <w:rPr>
                <w:rFonts w:asciiTheme="minorHAnsi" w:hAnsiTheme="minorHAnsi" w:cstheme="minorHAnsi"/>
                <w:sz w:val="22"/>
                <w:szCs w:val="22"/>
              </w:rPr>
              <w:t>;68</w:t>
            </w:r>
            <w:proofErr w:type="gramEnd"/>
            <w:r w:rsidRPr="00BE3217">
              <w:rPr>
                <w:rFonts w:asciiTheme="minorHAnsi" w:hAnsiTheme="minorHAnsi" w:cstheme="minorHAnsi"/>
                <w:sz w:val="22"/>
                <w:szCs w:val="22"/>
              </w:rPr>
              <w:t>(10):627-9. PMID: 15626138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Min B, McBride BF, Kardas MJ, Ismali A, Sinha V,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93" w:history="1">
              <w:r w:rsidRPr="00BE3217">
                <w:rPr>
                  <w:rFonts w:asciiTheme="minorHAnsi" w:hAnsiTheme="minorHAnsi" w:cstheme="minorHAnsi"/>
                  <w:sz w:val="22"/>
                  <w:szCs w:val="22"/>
                </w:rPr>
                <w:t>Electrocardiographic effects of an Ephedra-Free, multicomponent weight-loss supplement in healthy volunteers.</w:t>
              </w:r>
            </w:hyperlink>
            <w:r w:rsidRPr="00BE3217">
              <w:rPr>
                <w:rFonts w:asciiTheme="minorHAnsi" w:hAnsiTheme="minorHAnsi" w:cstheme="minorHAnsi"/>
                <w:sz w:val="22"/>
                <w:szCs w:val="22"/>
              </w:rPr>
              <w:t xml:space="preserve"> Pharmacotherapy. 2005 May</w:t>
            </w:r>
            <w:proofErr w:type="gramStart"/>
            <w:r w:rsidRPr="00BE3217">
              <w:rPr>
                <w:rFonts w:asciiTheme="minorHAnsi" w:hAnsiTheme="minorHAnsi" w:cstheme="minorHAnsi"/>
                <w:sz w:val="22"/>
                <w:szCs w:val="22"/>
              </w:rPr>
              <w:t>;25</w:t>
            </w:r>
            <w:proofErr w:type="gramEnd"/>
            <w:r w:rsidRPr="00BE3217">
              <w:rPr>
                <w:rFonts w:asciiTheme="minorHAnsi" w:hAnsiTheme="minorHAnsi" w:cstheme="minorHAnsi"/>
                <w:sz w:val="22"/>
                <w:szCs w:val="22"/>
              </w:rPr>
              <w:t>(5):654-9. PMID: 15899726 (Corresponding Author)</w:t>
            </w:r>
          </w:p>
          <w:p w:rsidR="009B6DB8" w:rsidRPr="00BE3217" w:rsidRDefault="009B6DB8" w:rsidP="00D222AC">
            <w:pPr>
              <w:shd w:val="clear" w:color="auto" w:fill="FFFFFF"/>
              <w:spacing w:line="336" w:lineRule="atLeast"/>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Min B, McBride BF, Kardas MJ, Ismali A, Sinha V,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94" w:history="1">
              <w:r w:rsidRPr="00BE3217">
                <w:rPr>
                  <w:rFonts w:asciiTheme="minorHAnsi" w:hAnsiTheme="minorHAnsi" w:cstheme="minorHAnsi"/>
                  <w:sz w:val="22"/>
                  <w:szCs w:val="22"/>
                </w:rPr>
                <w:t>Hemodynamic impact of an ephedra-free multicomponent weight-loss supplement.</w:t>
              </w:r>
            </w:hyperlink>
            <w:r w:rsidRPr="00BE3217">
              <w:rPr>
                <w:rFonts w:asciiTheme="minorHAnsi" w:hAnsiTheme="minorHAnsi" w:cstheme="minorHAnsi"/>
                <w:sz w:val="22"/>
                <w:szCs w:val="22"/>
              </w:rPr>
              <w:t xml:space="preserve"> Am J Health Syst Pharm. 2005 Aug 1</w:t>
            </w:r>
            <w:proofErr w:type="gramStart"/>
            <w:r w:rsidRPr="00BE3217">
              <w:rPr>
                <w:rFonts w:asciiTheme="minorHAnsi" w:hAnsiTheme="minorHAnsi" w:cstheme="minorHAnsi"/>
                <w:sz w:val="22"/>
                <w:szCs w:val="22"/>
              </w:rPr>
              <w:t>;62</w:t>
            </w:r>
            <w:proofErr w:type="gramEnd"/>
            <w:r w:rsidRPr="00BE3217">
              <w:rPr>
                <w:rFonts w:asciiTheme="minorHAnsi" w:hAnsiTheme="minorHAnsi" w:cstheme="minorHAnsi"/>
                <w:sz w:val="22"/>
                <w:szCs w:val="22"/>
              </w:rPr>
              <w:t>(15):1582-5. PMID: 16030367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Min B, McBride BF, Kardas MJ, Ismali A, Sinha V,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95" w:history="1">
              <w:r w:rsidRPr="00BE3217">
                <w:rPr>
                  <w:rFonts w:asciiTheme="minorHAnsi" w:hAnsiTheme="minorHAnsi" w:cstheme="minorHAnsi"/>
                  <w:sz w:val="22"/>
                  <w:szCs w:val="22"/>
                </w:rPr>
                <w:t>Hemodynamic impact of an ephedra-free multicomponent weight-loss supplement.</w:t>
              </w:r>
            </w:hyperlink>
            <w:r w:rsidRPr="00BE3217">
              <w:rPr>
                <w:rFonts w:asciiTheme="minorHAnsi" w:hAnsiTheme="minorHAnsi" w:cstheme="minorHAnsi"/>
                <w:sz w:val="22"/>
                <w:szCs w:val="22"/>
              </w:rPr>
              <w:t xml:space="preserve"> Am J Health Syst Pharm. 2005 Aug 1</w:t>
            </w:r>
            <w:proofErr w:type="gramStart"/>
            <w:r w:rsidRPr="00BE3217">
              <w:rPr>
                <w:rFonts w:asciiTheme="minorHAnsi" w:hAnsiTheme="minorHAnsi" w:cstheme="minorHAnsi"/>
                <w:sz w:val="22"/>
                <w:szCs w:val="22"/>
              </w:rPr>
              <w:t>;62</w:t>
            </w:r>
            <w:proofErr w:type="gramEnd"/>
            <w:r w:rsidRPr="00BE3217">
              <w:rPr>
                <w:rFonts w:asciiTheme="minorHAnsi" w:hAnsiTheme="minorHAnsi" w:cstheme="minorHAnsi"/>
                <w:sz w:val="22"/>
                <w:szCs w:val="22"/>
              </w:rPr>
              <w:t>(15):1582-5. PMID: 16030367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Henyan NN, Gillespie EL,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Coleman CI. </w:t>
            </w:r>
            <w:hyperlink r:id="rId96" w:history="1">
              <w:r w:rsidRPr="00BE3217">
                <w:rPr>
                  <w:rFonts w:asciiTheme="minorHAnsi" w:hAnsiTheme="minorHAnsi" w:cstheme="minorHAnsi"/>
                  <w:sz w:val="22"/>
                  <w:szCs w:val="22"/>
                </w:rPr>
                <w:t>Impact of intravenous magnesium on post-cardiothoracic surgery atrial fibrillation and length of hospital stay: a meta-analysis.</w:t>
              </w:r>
            </w:hyperlink>
            <w:r w:rsidRPr="00BE3217">
              <w:rPr>
                <w:rFonts w:asciiTheme="minorHAnsi" w:hAnsiTheme="minorHAnsi" w:cstheme="minorHAnsi"/>
                <w:sz w:val="22"/>
                <w:szCs w:val="22"/>
              </w:rPr>
              <w:t xml:space="preserve"> Ann Thorac Surg. 2005 Dec</w:t>
            </w:r>
            <w:proofErr w:type="gramStart"/>
            <w:r w:rsidRPr="00BE3217">
              <w:rPr>
                <w:rFonts w:asciiTheme="minorHAnsi" w:hAnsiTheme="minorHAnsi" w:cstheme="minorHAnsi"/>
                <w:sz w:val="22"/>
                <w:szCs w:val="22"/>
              </w:rPr>
              <w:t>;80</w:t>
            </w:r>
            <w:proofErr w:type="gramEnd"/>
            <w:r w:rsidRPr="00BE3217">
              <w:rPr>
                <w:rFonts w:asciiTheme="minorHAnsi" w:hAnsiTheme="minorHAnsi" w:cstheme="minorHAnsi"/>
                <w:sz w:val="22"/>
                <w:szCs w:val="22"/>
              </w:rPr>
              <w:t>(6):2402-6. PMID: 16305929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Fan C, Song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97" w:history="1">
              <w:r w:rsidRPr="00BE3217">
                <w:rPr>
                  <w:rFonts w:asciiTheme="minorHAnsi" w:hAnsiTheme="minorHAnsi" w:cstheme="minorHAnsi"/>
                  <w:sz w:val="22"/>
                  <w:szCs w:val="22"/>
                </w:rPr>
                <w:t>A comparison of the hemostatic effects of notoginseng and yun nan bai yao to placebo control.</w:t>
              </w:r>
            </w:hyperlink>
            <w:r w:rsidRPr="00BE3217">
              <w:rPr>
                <w:rFonts w:asciiTheme="minorHAnsi" w:hAnsiTheme="minorHAnsi" w:cstheme="minorHAnsi"/>
                <w:sz w:val="22"/>
                <w:szCs w:val="22"/>
              </w:rPr>
              <w:t xml:space="preserve"> J Herb Pharmacother. 2005</w:t>
            </w:r>
            <w:proofErr w:type="gramStart"/>
            <w:r w:rsidRPr="00BE3217">
              <w:rPr>
                <w:rFonts w:asciiTheme="minorHAnsi" w:hAnsiTheme="minorHAnsi" w:cstheme="minorHAnsi"/>
                <w:sz w:val="22"/>
                <w:szCs w:val="22"/>
              </w:rPr>
              <w:t>;5</w:t>
            </w:r>
            <w:proofErr w:type="gramEnd"/>
            <w:r w:rsidRPr="00BE3217">
              <w:rPr>
                <w:rFonts w:asciiTheme="minorHAnsi" w:hAnsiTheme="minorHAnsi" w:cstheme="minorHAnsi"/>
                <w:sz w:val="22"/>
                <w:szCs w:val="22"/>
              </w:rPr>
              <w:t>(2):1-5. PMID: 16260405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Min B, Cios D,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98" w:history="1">
              <w:r w:rsidRPr="00BE3217">
                <w:rPr>
                  <w:rFonts w:asciiTheme="minorHAnsi" w:hAnsiTheme="minorHAnsi" w:cstheme="minorHAnsi"/>
                  <w:sz w:val="22"/>
                  <w:szCs w:val="22"/>
                </w:rPr>
                <w:t>Absence of QTc-interval-prolonging or hemodynamic effects of a single dose of bitter-orange extract in healthy subjects.</w:t>
              </w:r>
            </w:hyperlink>
            <w:r w:rsidRPr="00BE3217">
              <w:rPr>
                <w:rFonts w:asciiTheme="minorHAnsi" w:hAnsiTheme="minorHAnsi" w:cstheme="minorHAnsi"/>
                <w:sz w:val="22"/>
                <w:szCs w:val="22"/>
              </w:rPr>
              <w:t xml:space="preserve"> Pharmacotherapy. 2005 Dec</w:t>
            </w:r>
            <w:proofErr w:type="gramStart"/>
            <w:r w:rsidRPr="00BE3217">
              <w:rPr>
                <w:rFonts w:asciiTheme="minorHAnsi" w:hAnsiTheme="minorHAnsi" w:cstheme="minorHAnsi"/>
                <w:sz w:val="22"/>
                <w:szCs w:val="22"/>
              </w:rPr>
              <w:t>;25</w:t>
            </w:r>
            <w:proofErr w:type="gramEnd"/>
            <w:r w:rsidRPr="00BE3217">
              <w:rPr>
                <w:rFonts w:asciiTheme="minorHAnsi" w:hAnsiTheme="minorHAnsi" w:cstheme="minorHAnsi"/>
                <w:sz w:val="22"/>
                <w:szCs w:val="22"/>
              </w:rPr>
              <w:t>(12):1719-24. PMID: 16305290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Min B, Kluger J, Guertin D, Henyan NN, Coleman CI, Silver BB,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99" w:history="1">
              <w:r w:rsidRPr="00BE3217">
                <w:rPr>
                  <w:rFonts w:asciiTheme="minorHAnsi" w:hAnsiTheme="minorHAnsi" w:cstheme="minorHAnsi"/>
                  <w:sz w:val="22"/>
                  <w:szCs w:val="22"/>
                </w:rPr>
                <w:t>An evaluation of the impact of oral magnesium lactate on the corrected QT interval of patients receiving sotalol or dofetilide to prevent atrial or ventricular tachyarrhythmia recurrence.</w:t>
              </w:r>
            </w:hyperlink>
            <w:r w:rsidRPr="00BE3217">
              <w:rPr>
                <w:rFonts w:asciiTheme="minorHAnsi" w:hAnsiTheme="minorHAnsi" w:cstheme="minorHAnsi"/>
                <w:sz w:val="22"/>
                <w:szCs w:val="22"/>
              </w:rPr>
              <w:t xml:space="preserve"> Ann Noninvasive Electrocardiol. 2006 Apr</w:t>
            </w:r>
            <w:proofErr w:type="gramStart"/>
            <w:r w:rsidRPr="00BE3217">
              <w:rPr>
                <w:rFonts w:asciiTheme="minorHAnsi" w:hAnsiTheme="minorHAnsi" w:cstheme="minorHAnsi"/>
                <w:sz w:val="22"/>
                <w:szCs w:val="22"/>
              </w:rPr>
              <w:t>;11</w:t>
            </w:r>
            <w:proofErr w:type="gramEnd"/>
            <w:r w:rsidRPr="00BE3217">
              <w:rPr>
                <w:rFonts w:asciiTheme="minorHAnsi" w:hAnsiTheme="minorHAnsi" w:cstheme="minorHAnsi"/>
                <w:sz w:val="22"/>
                <w:szCs w:val="22"/>
              </w:rPr>
              <w:t>(2):163-9. PMID: 16630091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Sander S, Coleman CI, Patel AA,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00" w:history="1">
              <w:r w:rsidRPr="00BE3217">
                <w:rPr>
                  <w:rFonts w:asciiTheme="minorHAnsi" w:hAnsiTheme="minorHAnsi" w:cstheme="minorHAnsi"/>
                  <w:sz w:val="22"/>
                  <w:szCs w:val="22"/>
                </w:rPr>
                <w:t>The impact of coenzyme Q10 on systolic function in patients with chronic heart failure.</w:t>
              </w:r>
            </w:hyperlink>
            <w:r w:rsidRPr="00BE3217">
              <w:rPr>
                <w:rFonts w:asciiTheme="minorHAnsi" w:hAnsiTheme="minorHAnsi" w:cstheme="minorHAnsi"/>
                <w:sz w:val="22"/>
                <w:szCs w:val="22"/>
              </w:rPr>
              <w:t xml:space="preserve"> J Card Fail. 2006 Aug</w:t>
            </w:r>
            <w:proofErr w:type="gramStart"/>
            <w:r w:rsidRPr="00BE3217">
              <w:rPr>
                <w:rFonts w:asciiTheme="minorHAnsi" w:hAnsiTheme="minorHAnsi" w:cstheme="minorHAnsi"/>
                <w:sz w:val="22"/>
                <w:szCs w:val="22"/>
              </w:rPr>
              <w:t>;12</w:t>
            </w:r>
            <w:proofErr w:type="gramEnd"/>
            <w:r w:rsidRPr="00BE3217">
              <w:rPr>
                <w:rFonts w:asciiTheme="minorHAnsi" w:hAnsiTheme="minorHAnsi" w:cstheme="minorHAnsi"/>
                <w:sz w:val="22"/>
                <w:szCs w:val="22"/>
              </w:rPr>
              <w:t>(6):464-72. PMID: 16911914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Caron MF, Dore DD, Min B, Kluger J, Boguk 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01" w:history="1">
              <w:r w:rsidRPr="00BE3217">
                <w:rPr>
                  <w:rFonts w:asciiTheme="minorHAnsi" w:hAnsiTheme="minorHAnsi" w:cstheme="minorHAnsi"/>
                  <w:sz w:val="22"/>
                  <w:szCs w:val="22"/>
                </w:rPr>
                <w:t>Electrocardiographic and blood pressure effects of the ephedra-containing TrimSpa thermogenic herbal compound in healthy volunteers.</w:t>
              </w:r>
            </w:hyperlink>
            <w:r w:rsidRPr="00BE3217">
              <w:rPr>
                <w:rFonts w:asciiTheme="minorHAnsi" w:hAnsiTheme="minorHAnsi" w:cstheme="minorHAnsi"/>
                <w:sz w:val="22"/>
                <w:szCs w:val="22"/>
              </w:rPr>
              <w:t xml:space="preserve"> Pharmacotherapy. 2006 Sep</w:t>
            </w:r>
            <w:proofErr w:type="gramStart"/>
            <w:r w:rsidRPr="00BE3217">
              <w:rPr>
                <w:rFonts w:asciiTheme="minorHAnsi" w:hAnsiTheme="minorHAnsi" w:cstheme="minorHAnsi"/>
                <w:sz w:val="22"/>
                <w:szCs w:val="22"/>
              </w:rPr>
              <w:t>;26</w:t>
            </w:r>
            <w:proofErr w:type="gramEnd"/>
            <w:r w:rsidRPr="00BE3217">
              <w:rPr>
                <w:rFonts w:asciiTheme="minorHAnsi" w:hAnsiTheme="minorHAnsi" w:cstheme="minorHAnsi"/>
                <w:sz w:val="22"/>
                <w:szCs w:val="22"/>
              </w:rPr>
              <w:t>(9):1241-6. PMID: 16945045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Shah 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Focus on Rimonabant: A Novel CB1 Receptor Antagonist for the Treatment of Obesity. Formulary 2006</w:t>
            </w:r>
            <w:proofErr w:type="gramStart"/>
            <w:r w:rsidRPr="00BE3217">
              <w:rPr>
                <w:rFonts w:asciiTheme="minorHAnsi" w:hAnsiTheme="minorHAnsi" w:cstheme="minorHAnsi"/>
                <w:sz w:val="22"/>
                <w:szCs w:val="22"/>
              </w:rPr>
              <w:t>;41:561</w:t>
            </w:r>
            <w:proofErr w:type="gramEnd"/>
            <w:r w:rsidRPr="00BE3217">
              <w:rPr>
                <w:rFonts w:asciiTheme="minorHAnsi" w:hAnsiTheme="minorHAnsi" w:cstheme="minorHAnsi"/>
                <w:sz w:val="22"/>
                <w:szCs w:val="22"/>
              </w:rPr>
              <w:t>-9.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Tercius AJ, Kluger J,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02" w:history="1">
              <w:r w:rsidRPr="00BE3217">
                <w:rPr>
                  <w:rFonts w:asciiTheme="minorHAnsi" w:hAnsiTheme="minorHAnsi" w:cstheme="minorHAnsi"/>
                  <w:sz w:val="22"/>
                  <w:szCs w:val="22"/>
                </w:rPr>
                <w:t>Intravenous magnesium sulfate enhances the ability of intravenous ibutilide to successfully convert atrial fibrillation or flutter.</w:t>
              </w:r>
            </w:hyperlink>
            <w:r w:rsidRPr="00BE3217">
              <w:rPr>
                <w:rFonts w:asciiTheme="minorHAnsi" w:hAnsiTheme="minorHAnsi" w:cstheme="minorHAnsi"/>
                <w:sz w:val="22"/>
                <w:szCs w:val="22"/>
              </w:rPr>
              <w:t xml:space="preserve"> Pacing Clin Electrophysiol. 2007 Nov</w:t>
            </w:r>
            <w:proofErr w:type="gramStart"/>
            <w:r w:rsidRPr="00BE3217">
              <w:rPr>
                <w:rFonts w:asciiTheme="minorHAnsi" w:hAnsiTheme="minorHAnsi" w:cstheme="minorHAnsi"/>
                <w:sz w:val="22"/>
                <w:szCs w:val="22"/>
              </w:rPr>
              <w:t>;30</w:t>
            </w:r>
            <w:proofErr w:type="gramEnd"/>
            <w:r w:rsidRPr="00BE3217">
              <w:rPr>
                <w:rFonts w:asciiTheme="minorHAnsi" w:hAnsiTheme="minorHAnsi" w:cstheme="minorHAnsi"/>
                <w:sz w:val="22"/>
                <w:szCs w:val="22"/>
              </w:rPr>
              <w:t>(11):1331-5. PMID: 17976094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Shah SA, Sander 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Rinaldi M, Coleman CI. </w:t>
            </w:r>
            <w:hyperlink r:id="rId103" w:history="1">
              <w:r w:rsidRPr="00BE3217">
                <w:rPr>
                  <w:rFonts w:asciiTheme="minorHAnsi" w:hAnsiTheme="minorHAnsi" w:cstheme="minorHAnsi"/>
                  <w:sz w:val="22"/>
                  <w:szCs w:val="22"/>
                </w:rPr>
                <w:t>Evaluation of echinacea for the prevention and treatment of the common cold: a meta-analysis.</w:t>
              </w:r>
            </w:hyperlink>
            <w:r w:rsidRPr="00BE3217">
              <w:rPr>
                <w:rFonts w:asciiTheme="minorHAnsi" w:hAnsiTheme="minorHAnsi" w:cstheme="minorHAnsi"/>
                <w:sz w:val="22"/>
                <w:szCs w:val="22"/>
              </w:rPr>
              <w:t xml:space="preserve"> Lancet Infect Dis. 2007 Jul</w:t>
            </w:r>
            <w:proofErr w:type="gramStart"/>
            <w:r w:rsidRPr="00BE3217">
              <w:rPr>
                <w:rFonts w:asciiTheme="minorHAnsi" w:hAnsiTheme="minorHAnsi" w:cstheme="minorHAnsi"/>
                <w:sz w:val="22"/>
                <w:szCs w:val="22"/>
              </w:rPr>
              <w:t>;7</w:t>
            </w:r>
            <w:proofErr w:type="gramEnd"/>
            <w:r w:rsidRPr="00BE3217">
              <w:rPr>
                <w:rFonts w:asciiTheme="minorHAnsi" w:hAnsiTheme="minorHAnsi" w:cstheme="minorHAnsi"/>
                <w:sz w:val="22"/>
                <w:szCs w:val="22"/>
              </w:rPr>
              <w:t>(7):473</w:t>
            </w:r>
            <w:r w:rsidR="00070523">
              <w:rPr>
                <w:rFonts w:asciiTheme="minorHAnsi" w:hAnsiTheme="minorHAnsi" w:cstheme="minorHAnsi"/>
                <w:sz w:val="22"/>
                <w:szCs w:val="22"/>
              </w:rPr>
              <w:t xml:space="preserve">-80. </w:t>
            </w:r>
            <w:r w:rsidRPr="00BE3217">
              <w:rPr>
                <w:rFonts w:asciiTheme="minorHAnsi" w:hAnsiTheme="minorHAnsi" w:cstheme="minorHAnsi"/>
                <w:sz w:val="22"/>
                <w:szCs w:val="22"/>
              </w:rPr>
              <w:t>PMID: 17597571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Shah SA, Schlesselman L, Cios D, Lipeika J, Patel AA,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04" w:history="1">
              <w:r w:rsidRPr="00BE3217">
                <w:rPr>
                  <w:rFonts w:asciiTheme="minorHAnsi" w:hAnsiTheme="minorHAnsi" w:cstheme="minorHAnsi"/>
                  <w:sz w:val="22"/>
                  <w:szCs w:val="22"/>
                </w:rPr>
                <w:t>Effects of echinacea on electrocardiographic and blood pressure measurements.</w:t>
              </w:r>
            </w:hyperlink>
            <w:r w:rsidRPr="00BE3217">
              <w:rPr>
                <w:rFonts w:asciiTheme="minorHAnsi" w:hAnsiTheme="minorHAnsi" w:cstheme="minorHAnsi"/>
                <w:sz w:val="22"/>
                <w:szCs w:val="22"/>
              </w:rPr>
              <w:t xml:space="preserve"> Am J Health Syst Pharm. 2007 Aug 1</w:t>
            </w:r>
            <w:proofErr w:type="gramStart"/>
            <w:r w:rsidRPr="00BE3217">
              <w:rPr>
                <w:rFonts w:asciiTheme="minorHAnsi" w:hAnsiTheme="minorHAnsi" w:cstheme="minorHAnsi"/>
                <w:sz w:val="22"/>
                <w:szCs w:val="22"/>
              </w:rPr>
              <w:t>;64</w:t>
            </w:r>
            <w:proofErr w:type="gramEnd"/>
            <w:r w:rsidRPr="00BE3217">
              <w:rPr>
                <w:rFonts w:asciiTheme="minorHAnsi" w:hAnsiTheme="minorHAnsi" w:cstheme="minorHAnsi"/>
                <w:sz w:val="22"/>
                <w:szCs w:val="22"/>
              </w:rPr>
              <w:t>(15):1615-8. PMID: 17646564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Shah SA, Clyne CA, Henyan N, Migeed M, Yarlagadda R, Silver BB,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05" w:history="1">
              <w:r w:rsidRPr="00BE3217">
                <w:rPr>
                  <w:rFonts w:asciiTheme="minorHAnsi" w:hAnsiTheme="minorHAnsi" w:cstheme="minorHAnsi"/>
                  <w:sz w:val="22"/>
                  <w:szCs w:val="22"/>
                </w:rPr>
                <w:t>Impact of magnesium sulfate on serum magnesium concentrations and intracellular electrolyte concentrations among patients undergoing radio frequency catheter ablation.</w:t>
              </w:r>
            </w:hyperlink>
            <w:r w:rsidRPr="00BE3217">
              <w:rPr>
                <w:rFonts w:asciiTheme="minorHAnsi" w:hAnsiTheme="minorHAnsi" w:cstheme="minorHAnsi"/>
                <w:sz w:val="22"/>
                <w:szCs w:val="22"/>
              </w:rPr>
              <w:t xml:space="preserve"> Conn Med. 2008 May</w:t>
            </w:r>
            <w:proofErr w:type="gramStart"/>
            <w:r w:rsidRPr="00BE3217">
              <w:rPr>
                <w:rFonts w:asciiTheme="minorHAnsi" w:hAnsiTheme="minorHAnsi" w:cstheme="minorHAnsi"/>
                <w:sz w:val="22"/>
                <w:szCs w:val="22"/>
              </w:rPr>
              <w:t>;72</w:t>
            </w:r>
            <w:proofErr w:type="gramEnd"/>
            <w:r w:rsidRPr="00BE3217">
              <w:rPr>
                <w:rFonts w:asciiTheme="minorHAnsi" w:hAnsiTheme="minorHAnsi" w:cstheme="minorHAnsi"/>
                <w:sz w:val="22"/>
                <w:szCs w:val="22"/>
              </w:rPr>
              <w:t>(5):261-5. PMID:18593060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Gutierrez-Williams G,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Coleman CI. </w:t>
            </w:r>
            <w:hyperlink r:id="rId106" w:history="1">
              <w:r w:rsidRPr="00BE3217">
                <w:rPr>
                  <w:rFonts w:asciiTheme="minorHAnsi" w:hAnsiTheme="minorHAnsi" w:cstheme="minorHAnsi"/>
                  <w:sz w:val="22"/>
                  <w:szCs w:val="22"/>
                </w:rPr>
                <w:t>Effect of cinnamon on glucose control and lipid parameters.</w:t>
              </w:r>
            </w:hyperlink>
            <w:r w:rsidRPr="00BE3217">
              <w:rPr>
                <w:rFonts w:asciiTheme="minorHAnsi" w:hAnsiTheme="minorHAnsi" w:cstheme="minorHAnsi"/>
                <w:sz w:val="22"/>
                <w:szCs w:val="22"/>
              </w:rPr>
              <w:t xml:space="preserve"> Diabetes Care. 2008 Jan</w:t>
            </w:r>
            <w:proofErr w:type="gramStart"/>
            <w:r w:rsidRPr="00BE3217">
              <w:rPr>
                <w:rFonts w:asciiTheme="minorHAnsi" w:hAnsiTheme="minorHAnsi" w:cstheme="minorHAnsi"/>
                <w:sz w:val="22"/>
                <w:szCs w:val="22"/>
              </w:rPr>
              <w:t>;31</w:t>
            </w:r>
            <w:proofErr w:type="gramEnd"/>
            <w:r w:rsidRPr="00BE3217">
              <w:rPr>
                <w:rFonts w:asciiTheme="minorHAnsi" w:hAnsiTheme="minorHAnsi" w:cstheme="minorHAnsi"/>
                <w:sz w:val="22"/>
                <w:szCs w:val="22"/>
              </w:rPr>
              <w:t>(1):41-3. Epub 2007 Oct 1. PMID: 17909085</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107" w:history="1">
              <w:r w:rsidRPr="00BE3217">
                <w:rPr>
                  <w:rFonts w:asciiTheme="minorHAnsi" w:hAnsiTheme="minorHAnsi" w:cstheme="minorHAnsi"/>
                  <w:sz w:val="22"/>
                  <w:szCs w:val="22"/>
                </w:rPr>
                <w:t>The role of soluble fiber in the management of patients with hypercholesterolemia: a review of the literature.</w:t>
              </w:r>
            </w:hyperlink>
            <w:r w:rsidRPr="00BE3217">
              <w:rPr>
                <w:rFonts w:asciiTheme="minorHAnsi" w:hAnsiTheme="minorHAnsi" w:cstheme="minorHAnsi"/>
                <w:sz w:val="22"/>
                <w:szCs w:val="22"/>
              </w:rPr>
              <w:t xml:space="preserve"> Conn Med. 2008 Sep</w:t>
            </w:r>
            <w:proofErr w:type="gramStart"/>
            <w:r w:rsidRPr="00BE3217">
              <w:rPr>
                <w:rFonts w:asciiTheme="minorHAnsi" w:hAnsiTheme="minorHAnsi" w:cstheme="minorHAnsi"/>
                <w:sz w:val="22"/>
                <w:szCs w:val="22"/>
              </w:rPr>
              <w:t>;72</w:t>
            </w:r>
            <w:proofErr w:type="gramEnd"/>
            <w:r w:rsidRPr="00BE3217">
              <w:rPr>
                <w:rFonts w:asciiTheme="minorHAnsi" w:hAnsiTheme="minorHAnsi" w:cstheme="minorHAnsi"/>
                <w:sz w:val="22"/>
                <w:szCs w:val="22"/>
              </w:rPr>
              <w:t>(8):465-8. Review. No abstract available.  PMID: 18798380</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Reinhart KM, Coleman CI, Teevan C, Vachhani P, </w:t>
            </w:r>
            <w:proofErr w:type="gramStart"/>
            <w:r w:rsidRPr="00BE3217">
              <w:rPr>
                <w:rFonts w:asciiTheme="minorHAnsi" w:hAnsiTheme="minorHAnsi" w:cstheme="minorHAnsi"/>
                <w:b/>
                <w:sz w:val="22"/>
                <w:szCs w:val="22"/>
              </w:rPr>
              <w:t>White</w:t>
            </w:r>
            <w:proofErr w:type="gramEnd"/>
            <w:r w:rsidRPr="00BE3217">
              <w:rPr>
                <w:rFonts w:asciiTheme="minorHAnsi" w:hAnsiTheme="minorHAnsi" w:cstheme="minorHAnsi"/>
                <w:b/>
                <w:sz w:val="22"/>
                <w:szCs w:val="22"/>
              </w:rPr>
              <w:t xml:space="preserve"> CM</w:t>
            </w:r>
            <w:r w:rsidRPr="00BE3217">
              <w:rPr>
                <w:rFonts w:asciiTheme="minorHAnsi" w:hAnsiTheme="minorHAnsi" w:cstheme="minorHAnsi"/>
                <w:sz w:val="22"/>
                <w:szCs w:val="22"/>
              </w:rPr>
              <w:t xml:space="preserve">.* </w:t>
            </w:r>
            <w:hyperlink r:id="rId108" w:history="1">
              <w:r w:rsidRPr="00BE3217">
                <w:rPr>
                  <w:rFonts w:asciiTheme="minorHAnsi" w:hAnsiTheme="minorHAnsi" w:cstheme="minorHAnsi"/>
                  <w:sz w:val="22"/>
                  <w:szCs w:val="22"/>
                </w:rPr>
                <w:t>Effects of garlic on blood pressure in patients with and without systolic hypertension: a meta-analysis.</w:t>
              </w:r>
            </w:hyperlink>
            <w:r w:rsidRPr="00BE3217">
              <w:rPr>
                <w:rFonts w:asciiTheme="minorHAnsi" w:hAnsiTheme="minorHAnsi" w:cstheme="minorHAnsi"/>
                <w:sz w:val="22"/>
                <w:szCs w:val="22"/>
              </w:rPr>
              <w:t xml:space="preserve"> Ann Pharmacother. 2008 Dec</w:t>
            </w:r>
            <w:proofErr w:type="gramStart"/>
            <w:r w:rsidRPr="00BE3217">
              <w:rPr>
                <w:rFonts w:asciiTheme="minorHAnsi" w:hAnsiTheme="minorHAnsi" w:cstheme="minorHAnsi"/>
                <w:sz w:val="22"/>
                <w:szCs w:val="22"/>
              </w:rPr>
              <w:t>;42</w:t>
            </w:r>
            <w:proofErr w:type="gramEnd"/>
            <w:r w:rsidRPr="00BE3217">
              <w:rPr>
                <w:rFonts w:asciiTheme="minorHAnsi" w:hAnsiTheme="minorHAnsi" w:cstheme="minorHAnsi"/>
                <w:sz w:val="22"/>
                <w:szCs w:val="22"/>
              </w:rPr>
              <w:t xml:space="preserve">(12):1766-71.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10.1345/aph.1L319. Epub 2008 Nov 18. PMID:19017826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Dale KM, Silver BB, Coleman CI. </w:t>
            </w:r>
            <w:hyperlink r:id="rId109" w:history="1">
              <w:r w:rsidRPr="00BE3217">
                <w:rPr>
                  <w:rFonts w:asciiTheme="minorHAnsi" w:hAnsiTheme="minorHAnsi" w:cstheme="minorHAnsi"/>
                  <w:sz w:val="22"/>
                  <w:szCs w:val="22"/>
                </w:rPr>
                <w:t>Effect of magnesium L-lactate on blood pressure in patients with an implantable cardioverter defibrillator.</w:t>
              </w:r>
            </w:hyperlink>
            <w:r w:rsidRPr="00BE3217">
              <w:rPr>
                <w:rFonts w:asciiTheme="minorHAnsi" w:hAnsiTheme="minorHAnsi" w:cstheme="minorHAnsi"/>
                <w:sz w:val="22"/>
                <w:szCs w:val="22"/>
              </w:rPr>
              <w:t xml:space="preserve"> Ann Pharmacother. 2009 Apr</w:t>
            </w:r>
            <w:proofErr w:type="gramStart"/>
            <w:r w:rsidRPr="00BE3217">
              <w:rPr>
                <w:rFonts w:asciiTheme="minorHAnsi" w:hAnsiTheme="minorHAnsi" w:cstheme="minorHAnsi"/>
                <w:sz w:val="22"/>
                <w:szCs w:val="22"/>
              </w:rPr>
              <w:t>;43</w:t>
            </w:r>
            <w:proofErr w:type="gramEnd"/>
            <w:r w:rsidRPr="00BE3217">
              <w:rPr>
                <w:rFonts w:asciiTheme="minorHAnsi" w:hAnsiTheme="minorHAnsi" w:cstheme="minorHAnsi"/>
                <w:sz w:val="22"/>
                <w:szCs w:val="22"/>
              </w:rPr>
              <w:t xml:space="preserve">(4):569-76.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10.1345/aph.1L640. Epub 2009 Mar 31. PMID: 19336644</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Saranitzky E,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Baker EL, Baker WL, Coleman CI. </w:t>
            </w:r>
            <w:hyperlink r:id="rId110" w:history="1">
              <w:r w:rsidRPr="00BE3217">
                <w:rPr>
                  <w:rFonts w:asciiTheme="minorHAnsi" w:hAnsiTheme="minorHAnsi" w:cstheme="minorHAnsi"/>
                  <w:sz w:val="22"/>
                  <w:szCs w:val="22"/>
                </w:rPr>
                <w:t>Feverfew for migraine prophylaxis: a systematic review.</w:t>
              </w:r>
            </w:hyperlink>
            <w:r w:rsidRPr="00BE3217">
              <w:rPr>
                <w:rFonts w:asciiTheme="minorHAnsi" w:hAnsiTheme="minorHAnsi" w:cstheme="minorHAnsi"/>
                <w:sz w:val="22"/>
                <w:szCs w:val="22"/>
              </w:rPr>
              <w:t xml:space="preserve"> J Diet Suppl. 2009</w:t>
            </w:r>
            <w:proofErr w:type="gramStart"/>
            <w:r w:rsidRPr="00BE3217">
              <w:rPr>
                <w:rFonts w:asciiTheme="minorHAnsi" w:hAnsiTheme="minorHAnsi" w:cstheme="minorHAnsi"/>
                <w:sz w:val="22"/>
                <w:szCs w:val="22"/>
              </w:rPr>
              <w:t>;6</w:t>
            </w:r>
            <w:proofErr w:type="gramEnd"/>
            <w:r w:rsidRPr="00BE3217">
              <w:rPr>
                <w:rFonts w:asciiTheme="minorHAnsi" w:hAnsiTheme="minorHAnsi" w:cstheme="minorHAnsi"/>
                <w:sz w:val="22"/>
                <w:szCs w:val="22"/>
              </w:rPr>
              <w:t xml:space="preserve">(2):91-103.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10.1080/19390210902861809. Review. PMID: 22435410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Talati R, Baker WL, Pabilonia MS,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111" w:history="1">
              <w:r w:rsidRPr="00BE3217">
                <w:rPr>
                  <w:rFonts w:asciiTheme="minorHAnsi" w:hAnsiTheme="minorHAnsi" w:cstheme="minorHAnsi"/>
                  <w:sz w:val="22"/>
                  <w:szCs w:val="22"/>
                </w:rPr>
                <w:t>The effects of barley-derived soluble fiber on serum lipids.</w:t>
              </w:r>
            </w:hyperlink>
            <w:r w:rsidRPr="00BE3217">
              <w:rPr>
                <w:rFonts w:asciiTheme="minorHAnsi" w:hAnsiTheme="minorHAnsi" w:cstheme="minorHAnsi"/>
                <w:sz w:val="22"/>
                <w:szCs w:val="22"/>
              </w:rPr>
              <w:t xml:space="preserve"> Ann Fam Med. 2009 Mar-Apr</w:t>
            </w:r>
            <w:proofErr w:type="gramStart"/>
            <w:r w:rsidRPr="00BE3217">
              <w:rPr>
                <w:rFonts w:asciiTheme="minorHAnsi" w:hAnsiTheme="minorHAnsi" w:cstheme="minorHAnsi"/>
                <w:sz w:val="22"/>
                <w:szCs w:val="22"/>
              </w:rPr>
              <w:t>;7</w:t>
            </w:r>
            <w:proofErr w:type="gramEnd"/>
            <w:r w:rsidRPr="00BE3217">
              <w:rPr>
                <w:rFonts w:asciiTheme="minorHAnsi" w:hAnsiTheme="minorHAnsi" w:cstheme="minorHAnsi"/>
                <w:sz w:val="22"/>
                <w:szCs w:val="22"/>
              </w:rPr>
              <w:t xml:space="preserve">(2):157-63.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10.1370/afm.917. PMID: 19273871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Phung OJ, Makanji SS,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112" w:history="1">
              <w:r w:rsidRPr="00BE3217">
                <w:rPr>
                  <w:rFonts w:asciiTheme="minorHAnsi" w:hAnsiTheme="minorHAnsi" w:cstheme="minorHAnsi"/>
                  <w:sz w:val="22"/>
                  <w:szCs w:val="22"/>
                </w:rPr>
                <w:t>Almonds have a neutral effect on serum lipid profiles: a meta-analysis of randomized trials.</w:t>
              </w:r>
            </w:hyperlink>
            <w:r w:rsidRPr="00BE3217">
              <w:rPr>
                <w:rFonts w:asciiTheme="minorHAnsi" w:hAnsiTheme="minorHAnsi" w:cstheme="minorHAnsi"/>
                <w:sz w:val="22"/>
                <w:szCs w:val="22"/>
              </w:rPr>
              <w:t xml:space="preserve"> J Am Diet Assoc. 2009 May</w:t>
            </w:r>
            <w:proofErr w:type="gramStart"/>
            <w:r w:rsidRPr="00BE3217">
              <w:rPr>
                <w:rFonts w:asciiTheme="minorHAnsi" w:hAnsiTheme="minorHAnsi" w:cstheme="minorHAnsi"/>
                <w:sz w:val="22"/>
                <w:szCs w:val="22"/>
              </w:rPr>
              <w:t>;109</w:t>
            </w:r>
            <w:proofErr w:type="gramEnd"/>
            <w:r w:rsidRPr="00BE3217">
              <w:rPr>
                <w:rFonts w:asciiTheme="minorHAnsi" w:hAnsiTheme="minorHAnsi" w:cstheme="minorHAnsi"/>
                <w:sz w:val="22"/>
                <w:szCs w:val="22"/>
              </w:rPr>
              <w:t xml:space="preserve">(5):865-73.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10.1016/j.jada.2009.02.014. Review. PMID: 19394473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Reinhart KM, Talati 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113" w:history="1">
              <w:r w:rsidRPr="00BE3217">
                <w:rPr>
                  <w:rFonts w:asciiTheme="minorHAnsi" w:hAnsiTheme="minorHAnsi" w:cstheme="minorHAnsi"/>
                  <w:sz w:val="22"/>
                  <w:szCs w:val="22"/>
                </w:rPr>
                <w:t>The impact of garlic on lipid parameters: a systematic review and meta-analysis.</w:t>
              </w:r>
            </w:hyperlink>
            <w:r w:rsidRPr="00BE3217">
              <w:rPr>
                <w:rFonts w:asciiTheme="minorHAnsi" w:hAnsiTheme="minorHAnsi" w:cstheme="minorHAnsi"/>
                <w:sz w:val="22"/>
                <w:szCs w:val="22"/>
              </w:rPr>
              <w:t xml:space="preserve"> Nutr Res Rev. 2009 Jun</w:t>
            </w:r>
            <w:proofErr w:type="gramStart"/>
            <w:r w:rsidRPr="00BE3217">
              <w:rPr>
                <w:rFonts w:asciiTheme="minorHAnsi" w:hAnsiTheme="minorHAnsi" w:cstheme="minorHAnsi"/>
                <w:sz w:val="22"/>
                <w:szCs w:val="22"/>
              </w:rPr>
              <w:t>;22</w:t>
            </w:r>
            <w:proofErr w:type="gramEnd"/>
            <w:r w:rsidRPr="00BE3217">
              <w:rPr>
                <w:rFonts w:asciiTheme="minorHAnsi" w:hAnsiTheme="minorHAnsi" w:cstheme="minorHAnsi"/>
                <w:sz w:val="22"/>
                <w:szCs w:val="22"/>
              </w:rPr>
              <w:t xml:space="preserve">(1):39-48.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10.1017/S0954422409350003. Review. PMID: 19555517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Tercius A, Anglade 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114" w:history="1">
              <w:r w:rsidRPr="00BE3217">
                <w:rPr>
                  <w:rFonts w:asciiTheme="minorHAnsi" w:hAnsiTheme="minorHAnsi" w:cstheme="minorHAnsi"/>
                  <w:sz w:val="22"/>
                  <w:szCs w:val="22"/>
                </w:rPr>
                <w:t>A meta-analysis evaluating the impact of chitosan on serum lipids in hypercholesterolemic patients.</w:t>
              </w:r>
            </w:hyperlink>
            <w:r w:rsidRPr="00BE3217">
              <w:rPr>
                <w:rFonts w:asciiTheme="minorHAnsi" w:hAnsiTheme="minorHAnsi" w:cstheme="minorHAnsi"/>
                <w:sz w:val="22"/>
                <w:szCs w:val="22"/>
              </w:rPr>
              <w:t xml:space="preserve"> Ann Nutr Metab. 2009</w:t>
            </w:r>
            <w:proofErr w:type="gramStart"/>
            <w:r w:rsidRPr="00BE3217">
              <w:rPr>
                <w:rFonts w:asciiTheme="minorHAnsi" w:hAnsiTheme="minorHAnsi" w:cstheme="minorHAnsi"/>
                <w:sz w:val="22"/>
                <w:szCs w:val="22"/>
              </w:rPr>
              <w:t>;55</w:t>
            </w:r>
            <w:proofErr w:type="gramEnd"/>
            <w:r w:rsidRPr="00BE3217">
              <w:rPr>
                <w:rFonts w:asciiTheme="minorHAnsi" w:hAnsiTheme="minorHAnsi" w:cstheme="minorHAnsi"/>
                <w:sz w:val="22"/>
                <w:szCs w:val="22"/>
              </w:rPr>
              <w:t xml:space="preserve">(4):368-74.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10.1159/000258633. Epub 2009 Nov 13. PMID: 19923803</w:t>
            </w:r>
          </w:p>
          <w:p w:rsidR="009B6DB8" w:rsidRPr="00BE3217" w:rsidRDefault="009B6DB8" w:rsidP="00D222AC">
            <w:pPr>
              <w:shd w:val="clear" w:color="auto" w:fill="FFFFFF"/>
              <w:rPr>
                <w:rFonts w:asciiTheme="minorHAnsi" w:hAnsiTheme="minorHAnsi" w:cstheme="minorHAnsi"/>
                <w:sz w:val="22"/>
                <w:szCs w:val="22"/>
              </w:rPr>
            </w:pPr>
          </w:p>
          <w:p w:rsidR="009B6DB8"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Roman, Y.M., Dominguez, M.C., Easow, T.M., Pasupuleti, V., </w:t>
            </w:r>
            <w:r w:rsidRPr="00BE3217">
              <w:rPr>
                <w:rFonts w:asciiTheme="minorHAnsi" w:hAnsiTheme="minorHAnsi" w:cstheme="minorHAnsi"/>
                <w:b/>
                <w:sz w:val="22"/>
                <w:szCs w:val="22"/>
              </w:rPr>
              <w:t>White, C.M.</w:t>
            </w:r>
            <w:r w:rsidRPr="00BE3217">
              <w:rPr>
                <w:rFonts w:asciiTheme="minorHAnsi" w:hAnsiTheme="minorHAnsi" w:cstheme="minorHAnsi"/>
                <w:sz w:val="22"/>
                <w:szCs w:val="22"/>
              </w:rPr>
              <w:t>, Hernandez, A.V. Effects of intermittent versus continuous dieting on weight and body composition in obese and overweight people: a systematic review and meta-analysis of randomized controlled trials. International Journal of Obesity 2018; DOI: 10.1038/s41366-018-0204-0.</w:t>
            </w:r>
          </w:p>
          <w:p w:rsidR="00132619" w:rsidRDefault="00132619" w:rsidP="00D222AC">
            <w:pPr>
              <w:shd w:val="clear" w:color="auto" w:fill="FFFFFF"/>
              <w:rPr>
                <w:rFonts w:asciiTheme="minorHAnsi" w:hAnsiTheme="minorHAnsi" w:cstheme="minorHAnsi"/>
                <w:sz w:val="22"/>
                <w:szCs w:val="22"/>
              </w:rPr>
            </w:pPr>
          </w:p>
          <w:p w:rsidR="000117CD" w:rsidRDefault="000117CD" w:rsidP="000117CD">
            <w:pPr>
              <w:rPr>
                <w:rFonts w:asciiTheme="minorHAnsi" w:hAnsiTheme="minorHAnsi" w:cstheme="minorHAnsi"/>
                <w:sz w:val="22"/>
                <w:szCs w:val="22"/>
              </w:rPr>
            </w:pPr>
            <w:r w:rsidRPr="00132619">
              <w:rPr>
                <w:rFonts w:asciiTheme="minorHAnsi" w:hAnsiTheme="minorHAnsi" w:cstheme="minorHAnsi"/>
                <w:b/>
                <w:sz w:val="22"/>
                <w:szCs w:val="22"/>
              </w:rPr>
              <w:t>White CM</w:t>
            </w:r>
            <w:r w:rsidRPr="00132619">
              <w:rPr>
                <w:rFonts w:asciiTheme="minorHAnsi" w:hAnsiTheme="minorHAnsi" w:cstheme="minorHAnsi"/>
                <w:sz w:val="22"/>
                <w:szCs w:val="22"/>
              </w:rPr>
              <w:t>, Chamberlin K, Eisenberg E. Curcumin, a Turmeric Extract, for Oral Lichen Planus: A Systematic Re</w:t>
            </w:r>
            <w:r w:rsidR="00821E03">
              <w:rPr>
                <w:rFonts w:asciiTheme="minorHAnsi" w:hAnsiTheme="minorHAnsi" w:cstheme="minorHAnsi"/>
                <w:sz w:val="22"/>
                <w:szCs w:val="22"/>
              </w:rPr>
              <w:t>view. Oral Diseases 2019</w:t>
            </w:r>
            <w:proofErr w:type="gramStart"/>
            <w:r w:rsidR="00821E03">
              <w:rPr>
                <w:rFonts w:asciiTheme="minorHAnsi" w:hAnsiTheme="minorHAnsi" w:cstheme="minorHAnsi"/>
                <w:sz w:val="22"/>
                <w:szCs w:val="22"/>
              </w:rPr>
              <w:t>;</w:t>
            </w:r>
            <w:r w:rsidR="00331DE1">
              <w:rPr>
                <w:rFonts w:asciiTheme="minorHAnsi" w:hAnsiTheme="minorHAnsi" w:cstheme="minorHAnsi"/>
                <w:sz w:val="22"/>
                <w:szCs w:val="22"/>
              </w:rPr>
              <w:t>25:720</w:t>
            </w:r>
            <w:proofErr w:type="gramEnd"/>
            <w:r w:rsidR="00331DE1">
              <w:rPr>
                <w:rFonts w:asciiTheme="minorHAnsi" w:hAnsiTheme="minorHAnsi" w:cstheme="minorHAnsi"/>
                <w:sz w:val="22"/>
                <w:szCs w:val="22"/>
              </w:rPr>
              <w:t>-5.</w:t>
            </w:r>
            <w:r w:rsidR="00821E03">
              <w:rPr>
                <w:rFonts w:asciiTheme="minorHAnsi" w:hAnsiTheme="minorHAnsi" w:cstheme="minorHAnsi"/>
                <w:sz w:val="22"/>
                <w:szCs w:val="22"/>
              </w:rPr>
              <w:t xml:space="preserve"> </w:t>
            </w:r>
            <w:r w:rsidR="00821E03" w:rsidRPr="00821E03">
              <w:rPr>
                <w:rFonts w:asciiTheme="minorHAnsi" w:hAnsiTheme="minorHAnsi" w:cstheme="minorHAnsi"/>
                <w:sz w:val="22"/>
                <w:szCs w:val="22"/>
              </w:rPr>
              <w:t>DOI: 10.1111/odi.13034</w:t>
            </w:r>
            <w:r w:rsidRPr="00132619">
              <w:rPr>
                <w:rFonts w:asciiTheme="minorHAnsi" w:hAnsiTheme="minorHAnsi" w:cstheme="minorHAnsi"/>
                <w:sz w:val="22"/>
                <w:szCs w:val="22"/>
              </w:rPr>
              <w:t>.</w:t>
            </w:r>
          </w:p>
          <w:p w:rsidR="000117CD" w:rsidRPr="00132619" w:rsidRDefault="000117CD" w:rsidP="000117CD">
            <w:pPr>
              <w:rPr>
                <w:rFonts w:asciiTheme="minorHAnsi" w:hAnsiTheme="minorHAnsi" w:cstheme="minorHAnsi"/>
                <w:sz w:val="22"/>
                <w:szCs w:val="22"/>
              </w:rPr>
            </w:pPr>
          </w:p>
          <w:p w:rsidR="000B236C" w:rsidRPr="00132619" w:rsidRDefault="000B236C" w:rsidP="000B236C">
            <w:pPr>
              <w:rPr>
                <w:rFonts w:asciiTheme="minorHAnsi" w:hAnsiTheme="minorHAnsi" w:cstheme="minorHAnsi"/>
                <w:sz w:val="22"/>
                <w:szCs w:val="22"/>
              </w:rPr>
            </w:pPr>
            <w:r w:rsidRPr="00132619">
              <w:rPr>
                <w:rFonts w:asciiTheme="minorHAnsi" w:hAnsiTheme="minorHAnsi" w:cstheme="minorHAnsi"/>
                <w:b/>
                <w:sz w:val="22"/>
                <w:szCs w:val="22"/>
              </w:rPr>
              <w:t>White CM</w:t>
            </w:r>
            <w:r w:rsidRPr="00132619">
              <w:rPr>
                <w:rFonts w:asciiTheme="minorHAnsi" w:hAnsiTheme="minorHAnsi" w:cstheme="minorHAnsi"/>
                <w:sz w:val="22"/>
                <w:szCs w:val="22"/>
              </w:rPr>
              <w:t>, Lee JY. The Impact of Turmeric or Its Curcumin Extract on Liver Health: A Systematic Review of Clinical Trials. Pharm</w:t>
            </w:r>
            <w:r w:rsidR="00E431B6">
              <w:rPr>
                <w:rFonts w:asciiTheme="minorHAnsi" w:hAnsiTheme="minorHAnsi" w:cstheme="minorHAnsi"/>
                <w:sz w:val="22"/>
                <w:szCs w:val="22"/>
              </w:rPr>
              <w:t>acy Practice 2019</w:t>
            </w:r>
            <w:proofErr w:type="gramStart"/>
            <w:r w:rsidR="00E431B6">
              <w:rPr>
                <w:rFonts w:asciiTheme="minorHAnsi" w:hAnsiTheme="minorHAnsi" w:cstheme="minorHAnsi"/>
                <w:sz w:val="22"/>
                <w:szCs w:val="22"/>
              </w:rPr>
              <w:t>;17:1350</w:t>
            </w:r>
            <w:proofErr w:type="gramEnd"/>
            <w:r w:rsidR="00E431B6">
              <w:rPr>
                <w:rFonts w:asciiTheme="minorHAnsi" w:hAnsiTheme="minorHAnsi" w:cstheme="minorHAnsi"/>
                <w:sz w:val="22"/>
                <w:szCs w:val="22"/>
              </w:rPr>
              <w:t>-5</w:t>
            </w:r>
            <w:r w:rsidRPr="00132619">
              <w:rPr>
                <w:rFonts w:asciiTheme="minorHAnsi" w:hAnsiTheme="minorHAnsi" w:cstheme="minorHAnsi"/>
                <w:sz w:val="22"/>
                <w:szCs w:val="22"/>
              </w:rPr>
              <w:t>.</w:t>
            </w:r>
            <w:r w:rsidR="00474B0F">
              <w:rPr>
                <w:rFonts w:asciiTheme="minorHAnsi" w:hAnsiTheme="minorHAnsi" w:cstheme="minorHAnsi"/>
                <w:sz w:val="22"/>
                <w:szCs w:val="22"/>
              </w:rPr>
              <w:t xml:space="preserve"> https://doi.org/10.18549/PharmPract.2019.1.1350.</w:t>
            </w:r>
            <w:r w:rsidRPr="00132619">
              <w:rPr>
                <w:rFonts w:asciiTheme="minorHAnsi" w:hAnsiTheme="minorHAnsi" w:cstheme="minorHAnsi"/>
                <w:sz w:val="22"/>
                <w:szCs w:val="22"/>
              </w:rPr>
              <w:t xml:space="preserve"> </w:t>
            </w:r>
          </w:p>
          <w:p w:rsidR="000B236C" w:rsidRPr="00132619" w:rsidRDefault="000B236C" w:rsidP="000B236C">
            <w:pPr>
              <w:rPr>
                <w:rFonts w:asciiTheme="minorHAnsi" w:hAnsiTheme="minorHAnsi" w:cstheme="minorHAnsi"/>
                <w:sz w:val="22"/>
                <w:szCs w:val="22"/>
              </w:rPr>
            </w:pPr>
          </w:p>
          <w:p w:rsidR="000B236C" w:rsidRDefault="000B236C" w:rsidP="000B236C">
            <w:pPr>
              <w:rPr>
                <w:rFonts w:asciiTheme="minorHAnsi" w:hAnsiTheme="minorHAnsi" w:cstheme="minorHAnsi"/>
                <w:sz w:val="22"/>
                <w:szCs w:val="22"/>
              </w:rPr>
            </w:pPr>
            <w:r w:rsidRPr="00132619">
              <w:rPr>
                <w:rFonts w:asciiTheme="minorHAnsi" w:hAnsiTheme="minorHAnsi" w:cstheme="minorHAnsi"/>
                <w:b/>
                <w:sz w:val="22"/>
                <w:szCs w:val="22"/>
              </w:rPr>
              <w:t>White CM</w:t>
            </w:r>
            <w:r w:rsidRPr="00132619">
              <w:rPr>
                <w:rFonts w:asciiTheme="minorHAnsi" w:hAnsiTheme="minorHAnsi" w:cstheme="minorHAnsi"/>
                <w:sz w:val="22"/>
                <w:szCs w:val="22"/>
              </w:rPr>
              <w:t>, Pasupuleti V, Roman Y, et al. Oral turmeric/curcumin effects on inflammatory markers in chronic inflammatory diseases: a systematic review and meta-analysis of random</w:t>
            </w:r>
            <w:r>
              <w:rPr>
                <w:rFonts w:asciiTheme="minorHAnsi" w:hAnsiTheme="minorHAnsi" w:cstheme="minorHAnsi"/>
                <w:sz w:val="22"/>
                <w:szCs w:val="22"/>
              </w:rPr>
              <w:t>ized controlled trials. Pharmacologic Research</w:t>
            </w:r>
            <w:r w:rsidR="00DB179C">
              <w:rPr>
                <w:rFonts w:asciiTheme="minorHAnsi" w:hAnsiTheme="minorHAnsi" w:cstheme="minorHAnsi"/>
                <w:sz w:val="22"/>
                <w:szCs w:val="22"/>
              </w:rPr>
              <w:t xml:space="preserve"> 2019; </w:t>
            </w:r>
            <w:hyperlink r:id="rId115" w:history="1">
              <w:r w:rsidR="00DB179C" w:rsidRPr="005D167C">
                <w:rPr>
                  <w:rStyle w:val="Hyperlink"/>
                  <w:rFonts w:asciiTheme="minorHAnsi" w:hAnsiTheme="minorHAnsi" w:cstheme="minorHAnsi"/>
                  <w:sz w:val="22"/>
                  <w:szCs w:val="22"/>
                </w:rPr>
                <w:t>https://doi.org/10.1016/j.phrs.2019.104280</w:t>
              </w:r>
            </w:hyperlink>
            <w:r w:rsidR="00DB179C">
              <w:rPr>
                <w:rFonts w:asciiTheme="minorHAnsi" w:hAnsiTheme="minorHAnsi" w:cstheme="minorHAnsi"/>
                <w:sz w:val="22"/>
                <w:szCs w:val="22"/>
              </w:rPr>
              <w:t xml:space="preserve">. </w:t>
            </w:r>
          </w:p>
          <w:p w:rsidR="00D275E7" w:rsidRPr="00BE3217" w:rsidRDefault="00D275E7" w:rsidP="00D222AC">
            <w:pPr>
              <w:shd w:val="clear" w:color="auto" w:fill="FFFFFF"/>
              <w:rPr>
                <w:rFonts w:asciiTheme="minorHAnsi" w:hAnsiTheme="minorHAnsi" w:cstheme="minorHAnsi"/>
                <w:sz w:val="22"/>
                <w:szCs w:val="22"/>
              </w:rPr>
            </w:pPr>
          </w:p>
          <w:p w:rsidR="009B6DB8" w:rsidRPr="001A708B" w:rsidRDefault="009B6DB8" w:rsidP="00D222AC">
            <w:pPr>
              <w:rPr>
                <w:rFonts w:asciiTheme="minorHAnsi" w:hAnsiTheme="minorHAnsi" w:cstheme="minorHAnsi"/>
                <w:b/>
                <w:sz w:val="28"/>
                <w:szCs w:val="28"/>
                <w:u w:val="single"/>
              </w:rPr>
            </w:pPr>
            <w:r w:rsidRPr="001A708B">
              <w:rPr>
                <w:rFonts w:asciiTheme="minorHAnsi" w:hAnsiTheme="minorHAnsi" w:cstheme="minorHAnsi"/>
                <w:b/>
                <w:sz w:val="28"/>
                <w:szCs w:val="28"/>
                <w:u w:val="single"/>
              </w:rPr>
              <w:t>Arrhythmias/Electrocardiology/Electrophysiology:</w:t>
            </w:r>
          </w:p>
          <w:p w:rsidR="00D275E7" w:rsidRPr="00BE3217" w:rsidRDefault="00D275E7" w:rsidP="00D222AC">
            <w:pPr>
              <w:rPr>
                <w:rFonts w:asciiTheme="minorHAnsi" w:hAnsiTheme="minorHAnsi" w:cstheme="minorHAnsi"/>
                <w:b/>
                <w:sz w:val="22"/>
                <w:szCs w:val="22"/>
                <w:u w:val="single"/>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Chen BP,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Fan C, Kluger J, Chow MS. The effect of amiodarone on the ventricular fibrillation threshold. Pharmacotherapy. 1999 Jul; 19(7):832-7.</w:t>
            </w:r>
            <w:r w:rsidR="00D222AC">
              <w:rPr>
                <w:rFonts w:asciiTheme="minorHAnsi" w:hAnsiTheme="minorHAnsi" w:cstheme="minorHAnsi"/>
                <w:sz w:val="22"/>
                <w:szCs w:val="22"/>
              </w:rPr>
              <w:t xml:space="preserve"> </w:t>
            </w:r>
            <w:r w:rsidRPr="00BE3217">
              <w:rPr>
                <w:rFonts w:asciiTheme="minorHAnsi" w:hAnsiTheme="minorHAnsi" w:cstheme="minorHAnsi"/>
                <w:sz w:val="22"/>
                <w:szCs w:val="22"/>
              </w:rPr>
              <w:t>PMID: 10417031</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Zhou 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Chen BP, Chow MS, Fan C, Kluger J. A comparison of the antifibrillatory effects of desethylamiodarone to amiodarone in a swine model. J Cardiovasc Pharmacol. 1999 Sep; 34(3):440-5.</w:t>
            </w:r>
            <w:r w:rsidR="00D222AC">
              <w:rPr>
                <w:rFonts w:asciiTheme="minorHAnsi" w:hAnsiTheme="minorHAnsi" w:cstheme="minorHAnsi"/>
                <w:sz w:val="22"/>
                <w:szCs w:val="22"/>
              </w:rPr>
              <w:t xml:space="preserve"> </w:t>
            </w:r>
            <w:r w:rsidRPr="00BE3217">
              <w:rPr>
                <w:rFonts w:asciiTheme="minorHAnsi" w:hAnsiTheme="minorHAnsi" w:cstheme="minorHAnsi"/>
                <w:sz w:val="22"/>
                <w:szCs w:val="22"/>
              </w:rPr>
              <w:t>PMID: 10471005</w:t>
            </w:r>
          </w:p>
          <w:p w:rsidR="009B6DB8" w:rsidRPr="00BE3217" w:rsidRDefault="009B6DB8" w:rsidP="00D222AC">
            <w:pPr>
              <w:shd w:val="clear" w:color="auto" w:fill="FFFFFF"/>
              <w:rPr>
                <w:rStyle w:val="publicationrowtext1"/>
                <w:rFonts w:asciiTheme="minorHAnsi" w:hAnsiTheme="minorHAnsi" w:cstheme="minorHAnsi"/>
                <w:sz w:val="22"/>
                <w:szCs w:val="22"/>
              </w:rPr>
            </w:pPr>
          </w:p>
          <w:p w:rsidR="009B6DB8"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Tsikouris JP, </w:t>
            </w:r>
            <w:r w:rsidRPr="00BE3217">
              <w:rPr>
                <w:rFonts w:asciiTheme="minorHAnsi" w:hAnsiTheme="minorHAnsi" w:cstheme="minorHAnsi"/>
                <w:b/>
                <w:sz w:val="22"/>
                <w:szCs w:val="22"/>
              </w:rPr>
              <w:t>White CM</w:t>
            </w:r>
            <w:r w:rsidRPr="00BE3217">
              <w:rPr>
                <w:rFonts w:asciiTheme="minorHAnsi" w:hAnsiTheme="minorHAnsi" w:cstheme="minorHAnsi"/>
                <w:sz w:val="22"/>
                <w:szCs w:val="22"/>
              </w:rPr>
              <w:t>, Kluger J. Optimizing oral dosing and monitoring of noncardiac toxicities with chronic amiodarone therapy. Conn Med. 2000 Jan; 64(1):35-8. PMID: 10697362 (Mentor to First Author)</w:t>
            </w:r>
          </w:p>
          <w:p w:rsidR="00D222AC" w:rsidRPr="00BE3217" w:rsidRDefault="00D222AC"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Song JC, </w:t>
            </w:r>
            <w:r w:rsidRPr="00BE3217">
              <w:rPr>
                <w:rFonts w:asciiTheme="minorHAnsi" w:hAnsiTheme="minorHAnsi" w:cstheme="minorHAnsi"/>
                <w:b/>
                <w:sz w:val="22"/>
                <w:szCs w:val="22"/>
              </w:rPr>
              <w:t>White CM</w:t>
            </w:r>
            <w:r w:rsidRPr="00BE3217">
              <w:rPr>
                <w:rFonts w:asciiTheme="minorHAnsi" w:hAnsiTheme="minorHAnsi" w:cstheme="minorHAnsi"/>
                <w:sz w:val="22"/>
                <w:szCs w:val="22"/>
              </w:rPr>
              <w:t>.* Dofetilide (Tikosyn). Conn Med. 2000 Oct; 64(10):601-4. PMID: 11100632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Murthy DR,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Katten D, Ahlberg AW, Salloum A, Heller GV. Effect of intravenous metoprolol or intravenous metoprolol plus glucagon on dobutamine-induced myocardial ischemia. Pharmacotherapy. 2000 Nov; 20(11):1303-9. PMID: 11079278</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Chow MS,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Lau CP, Fan C, Tang MO. </w:t>
            </w:r>
            <w:hyperlink r:id="rId116" w:history="1">
              <w:r w:rsidRPr="00BE3217">
                <w:rPr>
                  <w:rFonts w:asciiTheme="minorHAnsi" w:hAnsiTheme="minorHAnsi" w:cstheme="minorHAnsi"/>
                  <w:sz w:val="22"/>
                  <w:szCs w:val="22"/>
                </w:rPr>
                <w:t>Evaluation of CYP2D6 oxidation of dextromethorphan and propafenone in a Chinese population with atrial fibrillation.</w:t>
              </w:r>
            </w:hyperlink>
            <w:r w:rsidRPr="00BE3217">
              <w:rPr>
                <w:rFonts w:asciiTheme="minorHAnsi" w:hAnsiTheme="minorHAnsi" w:cstheme="minorHAnsi"/>
                <w:sz w:val="22"/>
                <w:szCs w:val="22"/>
              </w:rPr>
              <w:t xml:space="preserve"> J Clin Pharmacol. 2001 Jan</w:t>
            </w:r>
            <w:proofErr w:type="gramStart"/>
            <w:r w:rsidRPr="00BE3217">
              <w:rPr>
                <w:rFonts w:asciiTheme="minorHAnsi" w:hAnsiTheme="minorHAnsi" w:cstheme="minorHAnsi"/>
                <w:sz w:val="22"/>
                <w:szCs w:val="22"/>
              </w:rPr>
              <w:t>;41</w:t>
            </w:r>
            <w:proofErr w:type="gramEnd"/>
            <w:r w:rsidRPr="00BE3217">
              <w:rPr>
                <w:rFonts w:asciiTheme="minorHAnsi" w:hAnsiTheme="minorHAnsi" w:cstheme="minorHAnsi"/>
                <w:sz w:val="22"/>
                <w:szCs w:val="22"/>
              </w:rPr>
              <w:t>(1):92-6. PMID: 11144999</w:t>
            </w:r>
          </w:p>
          <w:p w:rsidR="009B6DB8" w:rsidRPr="00BE3217" w:rsidRDefault="009B6DB8" w:rsidP="00D222AC">
            <w:pPr>
              <w:shd w:val="clear" w:color="auto" w:fill="FFFFFF"/>
              <w:rPr>
                <w:rStyle w:val="publicationrowtext1"/>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Xie J, Dunn A, Tsikouris JP, Sun Y, Fan C, Kluger J, Chow MS,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A placebo controlled evaluation of the antifibrillatory effects of carvedilol. J Electrocardiol. 2001 Jan; 34(1):25-30. PMID: 11239367 (Corresponding Author)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Caron MF,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Intravenous amiodarone in cardiac arrest. Conn Med. 2001 Feb; 65(2):81-2. PMID: 11265606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Kluger J, Giedrimiene D, </w:t>
            </w:r>
            <w:r w:rsidRPr="00BE3217">
              <w:rPr>
                <w:rFonts w:asciiTheme="minorHAnsi" w:hAnsiTheme="minorHAnsi" w:cstheme="minorHAnsi"/>
                <w:b/>
                <w:sz w:val="22"/>
                <w:szCs w:val="22"/>
              </w:rPr>
              <w:t>White CM</w:t>
            </w:r>
            <w:r w:rsidRPr="00BE3217">
              <w:rPr>
                <w:rFonts w:asciiTheme="minorHAnsi" w:hAnsiTheme="minorHAnsi" w:cstheme="minorHAnsi"/>
                <w:sz w:val="22"/>
                <w:szCs w:val="22"/>
              </w:rPr>
              <w:t>, Verroneau J, Giedrimas E. A comparison of the QT and QTc dispersion among patients with sustained ventricular tachyarrhythmias and different etiologies of heart disease. Ann Noninvasive Electrocardiol. 2001 Oct; 6(4):319-22. PMID: 11686913</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Caron MF,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Amiodarone in the new AHA guidelines for ventricular tachyarrhythmias. Ann Pharmacother. 2001 Oct; 35(10):1248-54. PMID: 11675855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Tsikouris JP, Kluger J, Song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Changes in P-wave dispersion and P-wave duration after open heart surgery are associated with the peak incidence of atrial fibrillation. Heart Lung. 2001 Nov-Dec; 30(6):466-71. PMID: 11723451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Markelon J, Caron M, Song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Tips for Safely Withdrawing Other Antiarrhythmics Before Initiating Dofetilide. Formulary 2001</w:t>
            </w:r>
            <w:proofErr w:type="gramStart"/>
            <w:r w:rsidRPr="00BE3217">
              <w:rPr>
                <w:rFonts w:asciiTheme="minorHAnsi" w:hAnsiTheme="minorHAnsi" w:cstheme="minorHAnsi"/>
                <w:sz w:val="22"/>
                <w:szCs w:val="22"/>
              </w:rPr>
              <w:t>;36:471</w:t>
            </w:r>
            <w:proofErr w:type="gramEnd"/>
            <w:r w:rsidRPr="00BE3217">
              <w:rPr>
                <w:rFonts w:asciiTheme="minorHAnsi" w:hAnsiTheme="minorHAnsi" w:cstheme="minorHAnsi"/>
                <w:sz w:val="22"/>
                <w:szCs w:val="22"/>
              </w:rPr>
              <w:t>.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Caron M, Song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Antiarrhythmic Classifications in the 2000 Guidelines for Cardiopulmonary Resuscitation and Emergency Cardiovascular Care. Circulation 2001</w:t>
            </w:r>
            <w:proofErr w:type="gramStart"/>
            <w:r w:rsidRPr="00BE3217">
              <w:rPr>
                <w:rFonts w:asciiTheme="minorHAnsi" w:hAnsiTheme="minorHAnsi" w:cstheme="minorHAnsi"/>
                <w:sz w:val="22"/>
                <w:szCs w:val="22"/>
              </w:rPr>
              <w:t>;104:e22</w:t>
            </w:r>
            <w:proofErr w:type="gramEnd"/>
            <w:r w:rsidRPr="00BE3217">
              <w:rPr>
                <w:rFonts w:asciiTheme="minorHAnsi" w:hAnsiTheme="minorHAnsi" w:cstheme="minorHAnsi"/>
                <w:sz w:val="22"/>
                <w:szCs w:val="22"/>
              </w:rPr>
              <w:t>. (Corresponding Author)</w:t>
            </w:r>
          </w:p>
          <w:p w:rsidR="009B6DB8" w:rsidRPr="00BE3217" w:rsidRDefault="009B6DB8" w:rsidP="00D222AC">
            <w:pPr>
              <w:shd w:val="clear" w:color="auto" w:fill="FFFFFF"/>
              <w:rPr>
                <w:rFonts w:asciiTheme="minorHAnsi" w:hAnsiTheme="minorHAnsi" w:cstheme="minorHAnsi"/>
                <w:b/>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Grant E, Quintilliani R. QTc Interval Effects of Moxifloxacin. Clinical Infectious Diseases 2001</w:t>
            </w:r>
            <w:proofErr w:type="gramStart"/>
            <w:r w:rsidRPr="00BE3217">
              <w:rPr>
                <w:rFonts w:asciiTheme="minorHAnsi" w:hAnsiTheme="minorHAnsi" w:cstheme="minorHAnsi"/>
                <w:sz w:val="22"/>
                <w:szCs w:val="22"/>
              </w:rPr>
              <w:t>;33:1441</w:t>
            </w:r>
            <w:proofErr w:type="gramEnd"/>
            <w:r w:rsidRPr="00BE3217">
              <w:rPr>
                <w:rFonts w:asciiTheme="minorHAnsi" w:hAnsiTheme="minorHAnsi" w:cstheme="minorHAnsi"/>
                <w:sz w:val="22"/>
                <w:szCs w:val="22"/>
              </w:rPr>
              <w:t>-2. (Corresponding Author)</w:t>
            </w:r>
          </w:p>
          <w:p w:rsidR="009B6DB8" w:rsidRPr="00BE3217" w:rsidRDefault="009B6DB8" w:rsidP="00D222AC">
            <w:pPr>
              <w:shd w:val="clear" w:color="auto" w:fill="FFFFFF"/>
              <w:rPr>
                <w:rFonts w:asciiTheme="minorHAnsi" w:hAnsiTheme="minorHAnsi" w:cstheme="minorHAnsi"/>
                <w:b/>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17" w:history="1">
              <w:r w:rsidRPr="00BE3217">
                <w:rPr>
                  <w:rFonts w:asciiTheme="minorHAnsi" w:hAnsiTheme="minorHAnsi" w:cstheme="minorHAnsi"/>
                  <w:sz w:val="22"/>
                  <w:szCs w:val="22"/>
                </w:rPr>
                <w:t>Antipsychotics and QTc interval prolongation.</w:t>
              </w:r>
            </w:hyperlink>
            <w:r w:rsidRPr="00BE3217">
              <w:rPr>
                <w:rFonts w:asciiTheme="minorHAnsi" w:hAnsiTheme="minorHAnsi" w:cstheme="minorHAnsi"/>
                <w:sz w:val="22"/>
                <w:szCs w:val="22"/>
              </w:rPr>
              <w:t xml:space="preserve"> Conn Med. 2002 Aug</w:t>
            </w:r>
            <w:proofErr w:type="gramStart"/>
            <w:r w:rsidRPr="00BE3217">
              <w:rPr>
                <w:rFonts w:asciiTheme="minorHAnsi" w:hAnsiTheme="minorHAnsi" w:cstheme="minorHAnsi"/>
                <w:sz w:val="22"/>
                <w:szCs w:val="22"/>
              </w:rPr>
              <w:t>;66</w:t>
            </w:r>
            <w:proofErr w:type="gramEnd"/>
            <w:r w:rsidRPr="00BE3217">
              <w:rPr>
                <w:rFonts w:asciiTheme="minorHAnsi" w:hAnsiTheme="minorHAnsi" w:cstheme="minorHAnsi"/>
                <w:sz w:val="22"/>
                <w:szCs w:val="22"/>
              </w:rPr>
              <w:t>(</w:t>
            </w:r>
            <w:r w:rsidR="00866DA6">
              <w:rPr>
                <w:rFonts w:asciiTheme="minorHAnsi" w:hAnsiTheme="minorHAnsi" w:cstheme="minorHAnsi"/>
                <w:sz w:val="22"/>
                <w:szCs w:val="22"/>
              </w:rPr>
              <w:t xml:space="preserve">8):461-3. </w:t>
            </w:r>
            <w:r w:rsidRPr="00BE3217">
              <w:rPr>
                <w:rFonts w:asciiTheme="minorHAnsi" w:hAnsiTheme="minorHAnsi" w:cstheme="minorHAnsi"/>
                <w:sz w:val="22"/>
                <w:szCs w:val="22"/>
              </w:rPr>
              <w:t>PMID: 12407956</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Giedrimiene D, Giri 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Giedrimas E, Kluger J. </w:t>
            </w:r>
            <w:hyperlink r:id="rId118" w:history="1">
              <w:r w:rsidRPr="00BE3217">
                <w:rPr>
                  <w:rFonts w:asciiTheme="minorHAnsi" w:hAnsiTheme="minorHAnsi" w:cstheme="minorHAnsi"/>
                  <w:sz w:val="22"/>
                  <w:szCs w:val="22"/>
                </w:rPr>
                <w:t>The immediate and short-term effect of successful percutaneous coronary intervention on repolarization in acute myocardial infarction patients.</w:t>
              </w:r>
            </w:hyperlink>
            <w:r w:rsidRPr="00BE3217">
              <w:rPr>
                <w:rFonts w:asciiTheme="minorHAnsi" w:hAnsiTheme="minorHAnsi" w:cstheme="minorHAnsi"/>
                <w:sz w:val="22"/>
                <w:szCs w:val="22"/>
              </w:rPr>
              <w:t xml:space="preserve"> Ann Noninvasive Electrocardiol. 2002 Oct</w:t>
            </w:r>
            <w:proofErr w:type="gramStart"/>
            <w:r w:rsidRPr="00BE3217">
              <w:rPr>
                <w:rFonts w:asciiTheme="minorHAnsi" w:hAnsiTheme="minorHAnsi" w:cstheme="minorHAnsi"/>
                <w:sz w:val="22"/>
                <w:szCs w:val="22"/>
              </w:rPr>
              <w:t>;7</w:t>
            </w:r>
            <w:proofErr w:type="gramEnd"/>
            <w:r w:rsidRPr="00BE3217">
              <w:rPr>
                <w:rFonts w:asciiTheme="minorHAnsi" w:hAnsiTheme="minorHAnsi" w:cstheme="minorHAnsi"/>
                <w:sz w:val="22"/>
                <w:szCs w:val="22"/>
              </w:rPr>
              <w:t>(4):357-62. PMID: 12431314</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Venlafaxine in EP Procedure?  Clinical Case Review Featured in Clinical Twisters Segment.  Drug Topics 2003</w:t>
            </w:r>
            <w:proofErr w:type="gramStart"/>
            <w:r w:rsidRPr="00BE3217">
              <w:rPr>
                <w:rFonts w:asciiTheme="minorHAnsi" w:hAnsiTheme="minorHAnsi" w:cstheme="minorHAnsi"/>
                <w:sz w:val="22"/>
                <w:szCs w:val="22"/>
              </w:rPr>
              <w:t>;147:HSE11</w:t>
            </w:r>
            <w:proofErr w:type="gramEnd"/>
            <w:r w:rsidRPr="00BE3217">
              <w:rPr>
                <w:rFonts w:asciiTheme="minorHAnsi" w:hAnsiTheme="minorHAnsi" w:cstheme="minorHAnsi"/>
                <w:sz w:val="22"/>
                <w:szCs w:val="22"/>
              </w:rPr>
              <w:t>.</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Cheng JW, Frank L, Garrett SD, Lu Y, Sanoski CA,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19" w:history="1">
              <w:r w:rsidRPr="00BE3217">
                <w:rPr>
                  <w:rFonts w:asciiTheme="minorHAnsi" w:hAnsiTheme="minorHAnsi" w:cstheme="minorHAnsi"/>
                  <w:sz w:val="22"/>
                  <w:szCs w:val="22"/>
                </w:rPr>
                <w:t>Key articles and guidelines in pharmacotherapeutic management of arrhythmias.</w:t>
              </w:r>
            </w:hyperlink>
            <w:r w:rsidRPr="00BE3217">
              <w:rPr>
                <w:rFonts w:asciiTheme="minorHAnsi" w:hAnsiTheme="minorHAnsi" w:cstheme="minorHAnsi"/>
                <w:sz w:val="22"/>
                <w:szCs w:val="22"/>
              </w:rPr>
              <w:t xml:space="preserve"> Pharmacotherapy. 2004 Feb</w:t>
            </w:r>
            <w:proofErr w:type="gramStart"/>
            <w:r w:rsidRPr="00BE3217">
              <w:rPr>
                <w:rFonts w:asciiTheme="minorHAnsi" w:hAnsiTheme="minorHAnsi" w:cstheme="minorHAnsi"/>
                <w:sz w:val="22"/>
                <w:szCs w:val="22"/>
              </w:rPr>
              <w:t>;24</w:t>
            </w:r>
            <w:proofErr w:type="gramEnd"/>
            <w:r w:rsidRPr="00BE3217">
              <w:rPr>
                <w:rFonts w:asciiTheme="minorHAnsi" w:hAnsiTheme="minorHAnsi" w:cstheme="minorHAnsi"/>
                <w:sz w:val="22"/>
                <w:szCs w:val="22"/>
              </w:rPr>
              <w:t>(2):248-79. PMID: 14998224</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Kalus JS, Kluger J, Caron MF, Liu X, Humphrey C,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20" w:history="1">
              <w:r w:rsidRPr="00BE3217">
                <w:rPr>
                  <w:rFonts w:asciiTheme="minorHAnsi" w:hAnsiTheme="minorHAnsi" w:cstheme="minorHAnsi"/>
                  <w:sz w:val="22"/>
                  <w:szCs w:val="22"/>
                </w:rPr>
                <w:t>An evaluation of postoperative P-wave variables after cardiothoracic surgery.</w:t>
              </w:r>
            </w:hyperlink>
            <w:r w:rsidRPr="00BE3217">
              <w:rPr>
                <w:rFonts w:asciiTheme="minorHAnsi" w:hAnsiTheme="minorHAnsi" w:cstheme="minorHAnsi"/>
                <w:sz w:val="22"/>
                <w:szCs w:val="22"/>
              </w:rPr>
              <w:t xml:space="preserve"> J Electrocardiol. 2004 Apr</w:t>
            </w:r>
            <w:proofErr w:type="gramStart"/>
            <w:r w:rsidRPr="00BE3217">
              <w:rPr>
                <w:rFonts w:asciiTheme="minorHAnsi" w:hAnsiTheme="minorHAnsi" w:cstheme="minorHAnsi"/>
                <w:sz w:val="22"/>
                <w:szCs w:val="22"/>
              </w:rPr>
              <w:t>;37</w:t>
            </w:r>
            <w:proofErr w:type="gramEnd"/>
            <w:r w:rsidRPr="00BE3217">
              <w:rPr>
                <w:rFonts w:asciiTheme="minorHAnsi" w:hAnsiTheme="minorHAnsi" w:cstheme="minorHAnsi"/>
                <w:sz w:val="22"/>
                <w:szCs w:val="22"/>
              </w:rPr>
              <w:t>(2):127-32. PMID: 15127380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Madias JE, Song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Kalus JS, Kluger J. </w:t>
            </w:r>
            <w:hyperlink r:id="rId121" w:history="1">
              <w:r w:rsidRPr="00BE3217">
                <w:rPr>
                  <w:rFonts w:asciiTheme="minorHAnsi" w:hAnsiTheme="minorHAnsi" w:cstheme="minorHAnsi"/>
                  <w:sz w:val="22"/>
                  <w:szCs w:val="22"/>
                </w:rPr>
                <w:t>Response of the ECG to short-term diuresis in patients with heart failure.</w:t>
              </w:r>
            </w:hyperlink>
            <w:r w:rsidRPr="00BE3217">
              <w:rPr>
                <w:rFonts w:asciiTheme="minorHAnsi" w:hAnsiTheme="minorHAnsi" w:cstheme="minorHAnsi"/>
                <w:sz w:val="22"/>
                <w:szCs w:val="22"/>
              </w:rPr>
              <w:t xml:space="preserve"> Ann Noninvasive Electrocardiol. 2005 Jul</w:t>
            </w:r>
            <w:proofErr w:type="gramStart"/>
            <w:r w:rsidRPr="00BE3217">
              <w:rPr>
                <w:rFonts w:asciiTheme="minorHAnsi" w:hAnsiTheme="minorHAnsi" w:cstheme="minorHAnsi"/>
                <w:sz w:val="22"/>
                <w:szCs w:val="22"/>
              </w:rPr>
              <w:t>;10</w:t>
            </w:r>
            <w:proofErr w:type="gramEnd"/>
            <w:r w:rsidRPr="00BE3217">
              <w:rPr>
                <w:rFonts w:asciiTheme="minorHAnsi" w:hAnsiTheme="minorHAnsi" w:cstheme="minorHAnsi"/>
                <w:sz w:val="22"/>
                <w:szCs w:val="22"/>
              </w:rPr>
              <w:t>(3):288-96. PMID: 16029379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Min B, Kluger J, Kalus JS, Guertin D, McBride BF,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22" w:history="1">
              <w:r w:rsidRPr="00BE3217">
                <w:rPr>
                  <w:rFonts w:asciiTheme="minorHAnsi" w:hAnsiTheme="minorHAnsi" w:cstheme="minorHAnsi"/>
                  <w:sz w:val="22"/>
                  <w:szCs w:val="22"/>
                </w:rPr>
                <w:t>The impact of catecholamines in patients with or without beta-blockers on the ventricular fibrillation cycle length and ventricular fibrillation cycle length variability.</w:t>
              </w:r>
            </w:hyperlink>
            <w:r w:rsidRPr="00BE3217">
              <w:rPr>
                <w:rFonts w:asciiTheme="minorHAnsi" w:hAnsiTheme="minorHAnsi" w:cstheme="minorHAnsi"/>
                <w:sz w:val="22"/>
                <w:szCs w:val="22"/>
              </w:rPr>
              <w:t xml:space="preserve"> Ann Noninvasive Electrocardiol. 2005 Jul</w:t>
            </w:r>
            <w:proofErr w:type="gramStart"/>
            <w:r w:rsidRPr="00BE3217">
              <w:rPr>
                <w:rFonts w:asciiTheme="minorHAnsi" w:hAnsiTheme="minorHAnsi" w:cstheme="minorHAnsi"/>
                <w:sz w:val="22"/>
                <w:szCs w:val="22"/>
              </w:rPr>
              <w:t>;10</w:t>
            </w:r>
            <w:proofErr w:type="gramEnd"/>
            <w:r w:rsidRPr="00BE3217">
              <w:rPr>
                <w:rFonts w:asciiTheme="minorHAnsi" w:hAnsiTheme="minorHAnsi" w:cstheme="minorHAnsi"/>
                <w:sz w:val="22"/>
                <w:szCs w:val="22"/>
              </w:rPr>
              <w:t>(3):305-11. PMID: 16029381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Kalus JS,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Caron MF, Guertin D, McBride BF, Kluger J. </w:t>
            </w:r>
            <w:hyperlink r:id="rId123" w:history="1">
              <w:r w:rsidRPr="00BE3217">
                <w:rPr>
                  <w:rFonts w:asciiTheme="minorHAnsi" w:hAnsiTheme="minorHAnsi" w:cstheme="minorHAnsi"/>
                  <w:sz w:val="22"/>
                  <w:szCs w:val="22"/>
                </w:rPr>
                <w:t>The impact of catecholamines on defibrillation threshold in patients with implanted cardioverter defibrillators.</w:t>
              </w:r>
            </w:hyperlink>
            <w:r w:rsidRPr="00BE3217">
              <w:rPr>
                <w:rFonts w:asciiTheme="minorHAnsi" w:hAnsiTheme="minorHAnsi" w:cstheme="minorHAnsi"/>
                <w:sz w:val="22"/>
                <w:szCs w:val="22"/>
              </w:rPr>
              <w:t xml:space="preserve"> Pacing Clin Electrophysiol. 2005 Nov</w:t>
            </w:r>
            <w:proofErr w:type="gramStart"/>
            <w:r w:rsidRPr="00BE3217">
              <w:rPr>
                <w:rFonts w:asciiTheme="minorHAnsi" w:hAnsiTheme="minorHAnsi" w:cstheme="minorHAnsi"/>
                <w:sz w:val="22"/>
                <w:szCs w:val="22"/>
              </w:rPr>
              <w:t>;28</w:t>
            </w:r>
            <w:proofErr w:type="gramEnd"/>
            <w:r w:rsidRPr="00BE3217">
              <w:rPr>
                <w:rFonts w:asciiTheme="minorHAnsi" w:hAnsiTheme="minorHAnsi" w:cstheme="minorHAnsi"/>
                <w:sz w:val="22"/>
                <w:szCs w:val="22"/>
              </w:rPr>
              <w:t>(11):1147-56. PMID: 16359280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Kalus JS,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24" w:history="1">
              <w:r w:rsidRPr="00BE3217">
                <w:rPr>
                  <w:rFonts w:asciiTheme="minorHAnsi" w:hAnsiTheme="minorHAnsi" w:cstheme="minorHAnsi"/>
                  <w:sz w:val="22"/>
                  <w:szCs w:val="22"/>
                </w:rPr>
                <w:t>The impact of suppressing the renin-angiotensin system on atrial fibrillation.</w:t>
              </w:r>
            </w:hyperlink>
            <w:r w:rsidRPr="00BE3217">
              <w:rPr>
                <w:rFonts w:asciiTheme="minorHAnsi" w:hAnsiTheme="minorHAnsi" w:cstheme="minorHAnsi"/>
                <w:sz w:val="22"/>
                <w:szCs w:val="22"/>
              </w:rPr>
              <w:t xml:space="preserve"> J Clin Pharmacol. 2006 Jan</w:t>
            </w:r>
            <w:proofErr w:type="gramStart"/>
            <w:r w:rsidRPr="00BE3217">
              <w:rPr>
                <w:rFonts w:asciiTheme="minorHAnsi" w:hAnsiTheme="minorHAnsi" w:cstheme="minorHAnsi"/>
                <w:sz w:val="22"/>
                <w:szCs w:val="22"/>
              </w:rPr>
              <w:t>;46</w:t>
            </w:r>
            <w:proofErr w:type="gramEnd"/>
            <w:r w:rsidRPr="00BE3217">
              <w:rPr>
                <w:rFonts w:asciiTheme="minorHAnsi" w:hAnsiTheme="minorHAnsi" w:cstheme="minorHAnsi"/>
                <w:sz w:val="22"/>
                <w:szCs w:val="22"/>
              </w:rPr>
              <w:t>(1):21-8. PMID: 16397280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Dale K,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25" w:history="1">
              <w:r w:rsidRPr="00BE3217">
                <w:rPr>
                  <w:rFonts w:asciiTheme="minorHAnsi" w:hAnsiTheme="minorHAnsi" w:cstheme="minorHAnsi"/>
                  <w:sz w:val="22"/>
                  <w:szCs w:val="22"/>
                </w:rPr>
                <w:t>The use of intravenous amiodarone for chemical conversion of atrial fibrillation.</w:t>
              </w:r>
            </w:hyperlink>
            <w:r w:rsidRPr="00BE3217">
              <w:rPr>
                <w:rFonts w:asciiTheme="minorHAnsi" w:hAnsiTheme="minorHAnsi" w:cstheme="minorHAnsi"/>
                <w:sz w:val="22"/>
                <w:szCs w:val="22"/>
              </w:rPr>
              <w:t xml:space="preserve"> Conn Med. 2006 Aug</w:t>
            </w:r>
            <w:proofErr w:type="gramStart"/>
            <w:r w:rsidRPr="00BE3217">
              <w:rPr>
                <w:rFonts w:asciiTheme="minorHAnsi" w:hAnsiTheme="minorHAnsi" w:cstheme="minorHAnsi"/>
                <w:sz w:val="22"/>
                <w:szCs w:val="22"/>
              </w:rPr>
              <w:t>;70</w:t>
            </w:r>
            <w:proofErr w:type="gramEnd"/>
            <w:r w:rsidRPr="00BE3217">
              <w:rPr>
                <w:rFonts w:asciiTheme="minorHAnsi" w:hAnsiTheme="minorHAnsi" w:cstheme="minorHAnsi"/>
                <w:sz w:val="22"/>
                <w:szCs w:val="22"/>
              </w:rPr>
              <w:t>(7):433-7. Review. PMID: 16937720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Dale KM, Lertsburapa K,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26" w:history="1">
              <w:r w:rsidRPr="00BE3217">
                <w:rPr>
                  <w:rFonts w:asciiTheme="minorHAnsi" w:hAnsiTheme="minorHAnsi" w:cstheme="minorHAnsi"/>
                  <w:sz w:val="22"/>
                  <w:szCs w:val="22"/>
                </w:rPr>
                <w:t>Moxifloxacin and torsade de pointes.</w:t>
              </w:r>
            </w:hyperlink>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Ann Pharmacother. 2007 Feb</w:t>
            </w:r>
            <w:proofErr w:type="gramStart"/>
            <w:r w:rsidRPr="00BE3217">
              <w:rPr>
                <w:rFonts w:asciiTheme="minorHAnsi" w:hAnsiTheme="minorHAnsi" w:cstheme="minorHAnsi"/>
                <w:sz w:val="22"/>
                <w:szCs w:val="22"/>
              </w:rPr>
              <w:t>;41</w:t>
            </w:r>
            <w:proofErr w:type="gramEnd"/>
            <w:r w:rsidRPr="00BE3217">
              <w:rPr>
                <w:rFonts w:asciiTheme="minorHAnsi" w:hAnsiTheme="minorHAnsi" w:cstheme="minorHAnsi"/>
                <w:sz w:val="22"/>
                <w:szCs w:val="22"/>
              </w:rPr>
              <w:t>(2):336-40. Epub 2007 Feb 6. PMID: 17284508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Shah SA, Sander S, Cios D, Lipeika J,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27" w:history="1">
              <w:r w:rsidRPr="00BE3217">
                <w:rPr>
                  <w:rFonts w:asciiTheme="minorHAnsi" w:hAnsiTheme="minorHAnsi" w:cstheme="minorHAnsi"/>
                  <w:sz w:val="22"/>
                  <w:szCs w:val="22"/>
                </w:rPr>
                <w:t>Electrocardiographic and hemodynamic effects of coenzyme Q10 in healthy individuals: a double-blind, randomized controlled trial.</w:t>
              </w:r>
            </w:hyperlink>
            <w:r w:rsidRPr="00BE3217">
              <w:rPr>
                <w:rFonts w:asciiTheme="minorHAnsi" w:hAnsiTheme="minorHAnsi" w:cstheme="minorHAnsi"/>
                <w:sz w:val="22"/>
                <w:szCs w:val="22"/>
              </w:rPr>
              <w:t xml:space="preserve"> Ann Pharmacother. 2007 Mar</w:t>
            </w:r>
            <w:proofErr w:type="gramStart"/>
            <w:r w:rsidRPr="00BE3217">
              <w:rPr>
                <w:rFonts w:asciiTheme="minorHAnsi" w:hAnsiTheme="minorHAnsi" w:cstheme="minorHAnsi"/>
                <w:sz w:val="22"/>
                <w:szCs w:val="22"/>
              </w:rPr>
              <w:t>;41</w:t>
            </w:r>
            <w:proofErr w:type="gramEnd"/>
            <w:r w:rsidRPr="00BE3217">
              <w:rPr>
                <w:rFonts w:asciiTheme="minorHAnsi" w:hAnsiTheme="minorHAnsi" w:cstheme="minorHAnsi"/>
                <w:sz w:val="22"/>
                <w:szCs w:val="22"/>
              </w:rPr>
              <w:t>(3):420-5. Epub 2007 Mar 6. PMID: 17341532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Dale KM,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28" w:history="1">
              <w:r w:rsidRPr="00BE3217">
                <w:rPr>
                  <w:rFonts w:asciiTheme="minorHAnsi" w:hAnsiTheme="minorHAnsi" w:cstheme="minorHAnsi"/>
                  <w:sz w:val="22"/>
                  <w:szCs w:val="22"/>
                </w:rPr>
                <w:t>Dronedarone: an amiodarone analog for the treatment of atrial fibrillation and atrial flutter.</w:t>
              </w:r>
            </w:hyperlink>
            <w:r w:rsidRPr="00BE3217">
              <w:rPr>
                <w:rFonts w:asciiTheme="minorHAnsi" w:hAnsiTheme="minorHAnsi" w:cstheme="minorHAnsi"/>
                <w:sz w:val="22"/>
                <w:szCs w:val="22"/>
              </w:rPr>
              <w:t xml:space="preserve"> Ann Pharmacother. 2007 Apr</w:t>
            </w:r>
            <w:proofErr w:type="gramStart"/>
            <w:r w:rsidRPr="00BE3217">
              <w:rPr>
                <w:rFonts w:asciiTheme="minorHAnsi" w:hAnsiTheme="minorHAnsi" w:cstheme="minorHAnsi"/>
                <w:sz w:val="22"/>
                <w:szCs w:val="22"/>
              </w:rPr>
              <w:t>;41</w:t>
            </w:r>
            <w:proofErr w:type="gramEnd"/>
            <w:r w:rsidRPr="00BE3217">
              <w:rPr>
                <w:rFonts w:asciiTheme="minorHAnsi" w:hAnsiTheme="minorHAnsi" w:cstheme="minorHAnsi"/>
                <w:sz w:val="22"/>
                <w:szCs w:val="22"/>
              </w:rPr>
              <w:t>(4):599-605. Epub 2007 Mar 27. Review. PMID: 17389667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29" w:history="1">
              <w:r w:rsidRPr="00BE3217">
                <w:rPr>
                  <w:rFonts w:asciiTheme="minorHAnsi" w:hAnsiTheme="minorHAnsi" w:cstheme="minorHAnsi"/>
                  <w:sz w:val="22"/>
                  <w:szCs w:val="22"/>
                </w:rPr>
                <w:t>Renin-angiotensin system inhibitors for prevention of new-onset atrial fibrillation.</w:t>
              </w:r>
            </w:hyperlink>
            <w:r w:rsidRPr="00BE3217">
              <w:rPr>
                <w:rFonts w:asciiTheme="minorHAnsi" w:hAnsiTheme="minorHAnsi" w:cstheme="minorHAnsi"/>
                <w:sz w:val="22"/>
                <w:szCs w:val="22"/>
              </w:rPr>
              <w:t xml:space="preserve"> Conn Med. 2007 Apr</w:t>
            </w:r>
            <w:proofErr w:type="gramStart"/>
            <w:r w:rsidRPr="00BE3217">
              <w:rPr>
                <w:rFonts w:asciiTheme="minorHAnsi" w:hAnsiTheme="minorHAnsi" w:cstheme="minorHAnsi"/>
                <w:sz w:val="22"/>
                <w:szCs w:val="22"/>
              </w:rPr>
              <w:t>;71</w:t>
            </w:r>
            <w:proofErr w:type="gramEnd"/>
            <w:r w:rsidRPr="00BE3217">
              <w:rPr>
                <w:rFonts w:asciiTheme="minorHAnsi" w:hAnsiTheme="minorHAnsi" w:cstheme="minorHAnsi"/>
                <w:sz w:val="22"/>
                <w:szCs w:val="22"/>
              </w:rPr>
              <w:t>(4):205-9. PMID: 17487005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Shah SA,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30" w:history="1">
              <w:r w:rsidRPr="00BE3217">
                <w:rPr>
                  <w:rFonts w:asciiTheme="minorHAnsi" w:hAnsiTheme="minorHAnsi" w:cstheme="minorHAnsi"/>
                  <w:sz w:val="22"/>
                  <w:szCs w:val="22"/>
                </w:rPr>
                <w:t>Monotherapy versus combination therapy with class III antiarrhythmic agents to attenuate transmural dispersion of repolarization: a potential risk factor for torsade de pointes.</w:t>
              </w:r>
            </w:hyperlink>
            <w:r w:rsidRPr="00BE3217">
              <w:rPr>
                <w:rFonts w:asciiTheme="minorHAnsi" w:hAnsiTheme="minorHAnsi" w:cstheme="minorHAnsi"/>
                <w:sz w:val="22"/>
                <w:szCs w:val="22"/>
              </w:rPr>
              <w:t xml:space="preserve"> Pharmacotherapy. 2007 Sep</w:t>
            </w:r>
            <w:proofErr w:type="gramStart"/>
            <w:r w:rsidRPr="00BE3217">
              <w:rPr>
                <w:rFonts w:asciiTheme="minorHAnsi" w:hAnsiTheme="minorHAnsi" w:cstheme="minorHAnsi"/>
                <w:sz w:val="22"/>
                <w:szCs w:val="22"/>
              </w:rPr>
              <w:t>;27</w:t>
            </w:r>
            <w:proofErr w:type="gramEnd"/>
            <w:r w:rsidRPr="00BE3217">
              <w:rPr>
                <w:rFonts w:asciiTheme="minorHAnsi" w:hAnsiTheme="minorHAnsi" w:cstheme="minorHAnsi"/>
                <w:sz w:val="22"/>
                <w:szCs w:val="22"/>
              </w:rPr>
              <w:t>(9):1297-305. Review. PMID: 17723083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 Bride BF, Kalus JS, Guertin DC, Dale KM,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31" w:history="1">
              <w:r w:rsidRPr="00BE3217">
                <w:rPr>
                  <w:rFonts w:asciiTheme="minorHAnsi" w:hAnsiTheme="minorHAnsi" w:cstheme="minorHAnsi"/>
                  <w:sz w:val="22"/>
                  <w:szCs w:val="22"/>
                </w:rPr>
                <w:t>Impact of catecholamines on the QTc interval in patients at high risk of sudden death.</w:t>
              </w:r>
            </w:hyperlink>
            <w:r w:rsidRPr="00BE3217">
              <w:rPr>
                <w:rFonts w:asciiTheme="minorHAnsi" w:hAnsiTheme="minorHAnsi" w:cstheme="minorHAnsi"/>
                <w:sz w:val="22"/>
                <w:szCs w:val="22"/>
              </w:rPr>
              <w:t xml:space="preserve"> Conn Med. 2007 Sep</w:t>
            </w:r>
            <w:proofErr w:type="gramStart"/>
            <w:r w:rsidRPr="00BE3217">
              <w:rPr>
                <w:rFonts w:asciiTheme="minorHAnsi" w:hAnsiTheme="minorHAnsi" w:cstheme="minorHAnsi"/>
                <w:sz w:val="22"/>
                <w:szCs w:val="22"/>
              </w:rPr>
              <w:t>;71</w:t>
            </w:r>
            <w:proofErr w:type="gramEnd"/>
            <w:r w:rsidRPr="00BE3217">
              <w:rPr>
                <w:rFonts w:asciiTheme="minorHAnsi" w:hAnsiTheme="minorHAnsi" w:cstheme="minorHAnsi"/>
                <w:sz w:val="22"/>
                <w:szCs w:val="22"/>
              </w:rPr>
              <w:t>(8</w:t>
            </w:r>
            <w:r w:rsidR="00AA52B7">
              <w:rPr>
                <w:rFonts w:asciiTheme="minorHAnsi" w:hAnsiTheme="minorHAnsi" w:cstheme="minorHAnsi"/>
                <w:sz w:val="22"/>
                <w:szCs w:val="22"/>
              </w:rPr>
              <w:t>):465-8.</w:t>
            </w:r>
            <w:r w:rsidRPr="00BE3217">
              <w:rPr>
                <w:rFonts w:asciiTheme="minorHAnsi" w:hAnsiTheme="minorHAnsi" w:cstheme="minorHAnsi"/>
                <w:sz w:val="22"/>
                <w:szCs w:val="22"/>
              </w:rPr>
              <w:t xml:space="preserve"> PMID: 17902384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32" w:history="1">
              <w:r w:rsidRPr="00BE3217">
                <w:rPr>
                  <w:rFonts w:asciiTheme="minorHAnsi" w:hAnsiTheme="minorHAnsi" w:cstheme="minorHAnsi"/>
                  <w:sz w:val="22"/>
                  <w:szCs w:val="22"/>
                </w:rPr>
                <w:t>Is dronedarone effective for the prevention of recurrent atrial fibrillation?</w:t>
              </w:r>
            </w:hyperlink>
            <w:r w:rsidRPr="00BE3217">
              <w:rPr>
                <w:rFonts w:asciiTheme="minorHAnsi" w:hAnsiTheme="minorHAnsi" w:cstheme="minorHAnsi"/>
                <w:sz w:val="22"/>
                <w:szCs w:val="22"/>
              </w:rPr>
              <w:t xml:space="preserve"> Nat Clin Pract Cardiovasc Med. 2008 Mar</w:t>
            </w:r>
            <w:proofErr w:type="gramStart"/>
            <w:r w:rsidRPr="00BE3217">
              <w:rPr>
                <w:rFonts w:asciiTheme="minorHAnsi" w:hAnsiTheme="minorHAnsi" w:cstheme="minorHAnsi"/>
                <w:sz w:val="22"/>
                <w:szCs w:val="22"/>
              </w:rPr>
              <w:t>;5</w:t>
            </w:r>
            <w:proofErr w:type="gramEnd"/>
            <w:r w:rsidRPr="00BE3217">
              <w:rPr>
                <w:rFonts w:asciiTheme="minorHAnsi" w:hAnsiTheme="minorHAnsi" w:cstheme="minorHAnsi"/>
                <w:sz w:val="22"/>
                <w:szCs w:val="22"/>
              </w:rPr>
              <w:t>(3):136-7. Epub 2007 Dec 18. PMID: 18087298</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Kalus JS, Guertin DC, Clyne CA, Baker WL, Kluger J. </w:t>
            </w:r>
            <w:hyperlink r:id="rId133" w:history="1">
              <w:r w:rsidRPr="00BE3217">
                <w:rPr>
                  <w:rFonts w:asciiTheme="minorHAnsi" w:hAnsiTheme="minorHAnsi" w:cstheme="minorHAnsi"/>
                  <w:sz w:val="22"/>
                  <w:szCs w:val="22"/>
                </w:rPr>
                <w:t>The impact of carvedilol on the defibrillation threshold.</w:t>
              </w:r>
            </w:hyperlink>
            <w:r w:rsidRPr="00BE3217">
              <w:rPr>
                <w:rFonts w:asciiTheme="minorHAnsi" w:hAnsiTheme="minorHAnsi" w:cstheme="minorHAnsi"/>
                <w:sz w:val="22"/>
                <w:szCs w:val="22"/>
              </w:rPr>
              <w:t xml:space="preserve"> Heart Lung. 2008 Jan-Feb</w:t>
            </w:r>
            <w:proofErr w:type="gramStart"/>
            <w:r w:rsidRPr="00BE3217">
              <w:rPr>
                <w:rFonts w:asciiTheme="minorHAnsi" w:hAnsiTheme="minorHAnsi" w:cstheme="minorHAnsi"/>
                <w:sz w:val="22"/>
                <w:szCs w:val="22"/>
              </w:rPr>
              <w:t>;37</w:t>
            </w:r>
            <w:proofErr w:type="gramEnd"/>
            <w:r w:rsidRPr="00BE3217">
              <w:rPr>
                <w:rFonts w:asciiTheme="minorHAnsi" w:hAnsiTheme="minorHAnsi" w:cstheme="minorHAnsi"/>
                <w:sz w:val="22"/>
                <w:szCs w:val="22"/>
              </w:rPr>
              <w:t xml:space="preserve">(1):67-71.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10.1016/j.hrtlng.2007.04.005. PMID: 18206529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Giedrimas A, Giedrimiene D, Guertin D,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Clyne CA, Kluger J. </w:t>
            </w:r>
            <w:hyperlink r:id="rId134" w:history="1">
              <w:r w:rsidRPr="00BE3217">
                <w:rPr>
                  <w:rFonts w:asciiTheme="minorHAnsi" w:hAnsiTheme="minorHAnsi" w:cstheme="minorHAnsi"/>
                  <w:sz w:val="22"/>
                  <w:szCs w:val="22"/>
                </w:rPr>
                <w:t>A comparison of outcomes for patients receiving implantable cardioverter defibrillators for primary vs secondary-prevention.</w:t>
              </w:r>
            </w:hyperlink>
            <w:r w:rsidRPr="00BE3217">
              <w:rPr>
                <w:rFonts w:asciiTheme="minorHAnsi" w:hAnsiTheme="minorHAnsi" w:cstheme="minorHAnsi"/>
                <w:sz w:val="22"/>
                <w:szCs w:val="22"/>
              </w:rPr>
              <w:t xml:space="preserve"> Conn Med. 2008 Jun-Jul</w:t>
            </w:r>
            <w:proofErr w:type="gramStart"/>
            <w:r w:rsidRPr="00BE3217">
              <w:rPr>
                <w:rFonts w:asciiTheme="minorHAnsi" w:hAnsiTheme="minorHAnsi" w:cstheme="minorHAnsi"/>
                <w:sz w:val="22"/>
                <w:szCs w:val="22"/>
              </w:rPr>
              <w:t>;72</w:t>
            </w:r>
            <w:proofErr w:type="gramEnd"/>
            <w:r w:rsidRPr="00BE3217">
              <w:rPr>
                <w:rFonts w:asciiTheme="minorHAnsi" w:hAnsiTheme="minorHAnsi" w:cstheme="minorHAnsi"/>
                <w:sz w:val="22"/>
                <w:szCs w:val="22"/>
              </w:rPr>
              <w:t>(6):329-33. PMID: 18610705</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Baker WL. Focus on Dronedarone: A New Iodone-Free Benzofuran Derivative of Amiodarone. Formulary 2009</w:t>
            </w:r>
            <w:proofErr w:type="gramStart"/>
            <w:r w:rsidRPr="00BE3217">
              <w:rPr>
                <w:rFonts w:asciiTheme="minorHAnsi" w:hAnsiTheme="minorHAnsi" w:cstheme="minorHAnsi"/>
                <w:sz w:val="22"/>
                <w:szCs w:val="22"/>
              </w:rPr>
              <w:t>;44:40</w:t>
            </w:r>
            <w:proofErr w:type="gramEnd"/>
            <w:r w:rsidRPr="00BE3217">
              <w:rPr>
                <w:rFonts w:asciiTheme="minorHAnsi" w:hAnsiTheme="minorHAnsi" w:cstheme="minorHAnsi"/>
                <w:sz w:val="22"/>
                <w:szCs w:val="22"/>
              </w:rPr>
              <w:t>-6.</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Bhavnani SP, Kluger J,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Guertin D, Shafi NA, Yarlagadda RK, Clyne CA. </w:t>
            </w:r>
            <w:hyperlink r:id="rId135" w:history="1">
              <w:r w:rsidRPr="00BE3217">
                <w:rPr>
                  <w:rFonts w:asciiTheme="minorHAnsi" w:hAnsiTheme="minorHAnsi" w:cstheme="minorHAnsi"/>
                  <w:sz w:val="22"/>
                  <w:szCs w:val="22"/>
                </w:rPr>
                <w:t>The prognostic impact of shocks for clinical and induced arrhythmias on morbidity and mortality among patients with implantable cardioverter-defibrillators.</w:t>
              </w:r>
            </w:hyperlink>
            <w:r w:rsidRPr="00BE3217">
              <w:rPr>
                <w:rFonts w:asciiTheme="minorHAnsi" w:hAnsiTheme="minorHAnsi" w:cstheme="minorHAnsi"/>
                <w:sz w:val="22"/>
                <w:szCs w:val="22"/>
              </w:rPr>
              <w:t xml:space="preserve"> Heart Rhythm. 2010 Jun</w:t>
            </w:r>
            <w:proofErr w:type="gramStart"/>
            <w:r w:rsidRPr="00BE3217">
              <w:rPr>
                <w:rFonts w:asciiTheme="minorHAnsi" w:hAnsiTheme="minorHAnsi" w:cstheme="minorHAnsi"/>
                <w:sz w:val="22"/>
                <w:szCs w:val="22"/>
              </w:rPr>
              <w:t>;7</w:t>
            </w:r>
            <w:proofErr w:type="gramEnd"/>
            <w:r w:rsidRPr="00BE3217">
              <w:rPr>
                <w:rFonts w:asciiTheme="minorHAnsi" w:hAnsiTheme="minorHAnsi" w:cstheme="minorHAnsi"/>
                <w:sz w:val="22"/>
                <w:szCs w:val="22"/>
              </w:rPr>
              <w:t xml:space="preserve">(6):755-60.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10.1016/j.hrthm.2010.02.039. Epub 2010 Mar 6. PMID: 20211275.</w:t>
            </w:r>
          </w:p>
          <w:p w:rsidR="009B6DB8" w:rsidRPr="00BE3217" w:rsidRDefault="009B6DB8" w:rsidP="00D222AC">
            <w:pPr>
              <w:shd w:val="clear" w:color="auto" w:fill="FFFFFF"/>
              <w:rPr>
                <w:rFonts w:asciiTheme="minorHAnsi" w:hAnsiTheme="minorHAnsi" w:cstheme="minorHAnsi"/>
                <w:sz w:val="22"/>
                <w:szCs w:val="22"/>
              </w:rPr>
            </w:pPr>
          </w:p>
          <w:p w:rsidR="009B6DB8" w:rsidRPr="007C6EF0" w:rsidRDefault="009B6DB8" w:rsidP="007C6EF0">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Nguyen, E. Novel Use of Ranolazine as an Antiarrhythmic Agent</w:t>
            </w:r>
            <w:r w:rsidR="000117CD">
              <w:rPr>
                <w:rFonts w:asciiTheme="minorHAnsi" w:hAnsiTheme="minorHAnsi" w:cstheme="minorHAnsi"/>
                <w:sz w:val="22"/>
                <w:szCs w:val="22"/>
              </w:rPr>
              <w:t xml:space="preserve"> in Atrial Fibrillation. </w:t>
            </w:r>
            <w:r w:rsidRPr="00BE3217">
              <w:rPr>
                <w:rFonts w:asciiTheme="minorHAnsi" w:hAnsiTheme="minorHAnsi" w:cstheme="minorHAnsi"/>
                <w:sz w:val="22"/>
                <w:szCs w:val="22"/>
              </w:rPr>
              <w:t>Annals of Pharmacotherapy 2017; Volume 51, Issue 3, Pages 245-252. DOI: 10.1177/1060028016673073.</w:t>
            </w:r>
          </w:p>
          <w:p w:rsidR="00D275E7" w:rsidRPr="00BE3217" w:rsidRDefault="00D275E7" w:rsidP="00D222AC">
            <w:pPr>
              <w:shd w:val="clear" w:color="auto" w:fill="FFFFFF"/>
              <w:rPr>
                <w:rFonts w:asciiTheme="minorHAnsi" w:hAnsiTheme="minorHAnsi" w:cstheme="minorHAnsi"/>
                <w:b/>
                <w:sz w:val="22"/>
                <w:szCs w:val="22"/>
                <w:u w:val="single"/>
              </w:rPr>
            </w:pPr>
          </w:p>
          <w:p w:rsidR="009B6DB8" w:rsidRPr="001A708B" w:rsidRDefault="009B6DB8" w:rsidP="00D222AC">
            <w:pPr>
              <w:shd w:val="clear" w:color="auto" w:fill="FFFFFF"/>
              <w:rPr>
                <w:rFonts w:asciiTheme="minorHAnsi" w:hAnsiTheme="minorHAnsi" w:cstheme="minorHAnsi"/>
                <w:b/>
                <w:sz w:val="28"/>
                <w:szCs w:val="28"/>
                <w:u w:val="single"/>
              </w:rPr>
            </w:pPr>
            <w:r w:rsidRPr="001A708B">
              <w:rPr>
                <w:rFonts w:asciiTheme="minorHAnsi" w:hAnsiTheme="minorHAnsi" w:cstheme="minorHAnsi"/>
                <w:b/>
                <w:sz w:val="28"/>
                <w:szCs w:val="28"/>
                <w:u w:val="single"/>
              </w:rPr>
              <w:t>Thrombosis:</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Heparin dosing: a comparison of weight-based dosing vs standard dosing.  Conn Med. 1997 Feb; 61(2):103-4. PMID: 9066199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The Use of Aspirin for the Prevention and Treatment of Coronary Artery Disease. US Pharmacist 1997</w:t>
            </w:r>
            <w:proofErr w:type="gramStart"/>
            <w:r w:rsidRPr="00BE3217">
              <w:rPr>
                <w:rFonts w:asciiTheme="minorHAnsi" w:hAnsiTheme="minorHAnsi" w:cstheme="minorHAnsi"/>
                <w:sz w:val="22"/>
                <w:szCs w:val="22"/>
              </w:rPr>
              <w:t>;22:116</w:t>
            </w:r>
            <w:proofErr w:type="gramEnd"/>
            <w:r w:rsidRPr="00BE3217">
              <w:rPr>
                <w:rFonts w:asciiTheme="minorHAnsi" w:hAnsiTheme="minorHAnsi" w:cstheme="minorHAnsi"/>
                <w:sz w:val="22"/>
                <w:szCs w:val="22"/>
              </w:rPr>
              <w:t>-134.</w:t>
            </w:r>
          </w:p>
          <w:p w:rsidR="009B6DB8" w:rsidRPr="00BE3217" w:rsidRDefault="009B6DB8" w:rsidP="00D222AC">
            <w:pPr>
              <w:shd w:val="clear" w:color="auto" w:fill="FFFFFF"/>
              <w:rPr>
                <w:rFonts w:asciiTheme="minorHAnsi" w:hAnsiTheme="minorHAnsi" w:cstheme="minorHAnsi"/>
                <w:b/>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Fan C, Chen BP, Kluger J, Chow MS. Assessment of the drug interaction between alteplase and nitroglycerin: an in vitro study. Pharmacotherapy. 2000 Apr; 20(4):380-2. PMID: 10772366</w:t>
            </w:r>
          </w:p>
          <w:p w:rsidR="009B6DB8" w:rsidRPr="00BE3217" w:rsidRDefault="009B6DB8" w:rsidP="00D222AC">
            <w:pPr>
              <w:pStyle w:val="BodyText"/>
              <w:widowControl/>
              <w:rPr>
                <w:rFonts w:asciiTheme="minorHAnsi" w:hAnsiTheme="minorHAnsi" w:cstheme="minorHAnsi"/>
                <w:b w:val="0"/>
                <w:szCs w:val="22"/>
              </w:rPr>
            </w:pPr>
          </w:p>
          <w:p w:rsidR="009B6DB8" w:rsidRPr="00BE3217" w:rsidRDefault="009B6DB8"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 xml:space="preserve">Tsikouris J, </w:t>
            </w:r>
            <w:r w:rsidRPr="00BE3217">
              <w:rPr>
                <w:rFonts w:asciiTheme="minorHAnsi" w:hAnsiTheme="minorHAnsi" w:cstheme="minorHAnsi"/>
                <w:szCs w:val="22"/>
              </w:rPr>
              <w:t>White CM</w:t>
            </w:r>
            <w:r w:rsidRPr="00BE3217">
              <w:rPr>
                <w:rFonts w:asciiTheme="minorHAnsi" w:hAnsiTheme="minorHAnsi" w:cstheme="minorHAnsi"/>
                <w:b w:val="0"/>
                <w:szCs w:val="22"/>
              </w:rPr>
              <w:t>.* Focus on Tenectaplase. Formulary 2000</w:t>
            </w:r>
            <w:proofErr w:type="gramStart"/>
            <w:r w:rsidRPr="00BE3217">
              <w:rPr>
                <w:rFonts w:asciiTheme="minorHAnsi" w:hAnsiTheme="minorHAnsi" w:cstheme="minorHAnsi"/>
                <w:b w:val="0"/>
                <w:szCs w:val="22"/>
              </w:rPr>
              <w:t>;35:647</w:t>
            </w:r>
            <w:proofErr w:type="gramEnd"/>
            <w:r w:rsidRPr="00BE3217">
              <w:rPr>
                <w:rFonts w:asciiTheme="minorHAnsi" w:hAnsiTheme="minorHAnsi" w:cstheme="minorHAnsi"/>
                <w:b w:val="0"/>
                <w:szCs w:val="22"/>
              </w:rPr>
              <w:t>-53. (Corresponding Author)</w:t>
            </w:r>
          </w:p>
          <w:p w:rsidR="009B6DB8" w:rsidRPr="00BE3217" w:rsidRDefault="009B6DB8" w:rsidP="00D222AC">
            <w:pPr>
              <w:pStyle w:val="BodyText"/>
              <w:widowControl/>
              <w:rPr>
                <w:rFonts w:asciiTheme="minorHAnsi" w:hAnsiTheme="minorHAnsi" w:cstheme="minorHAnsi"/>
                <w:b w:val="0"/>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Folstad J, Caron MF, Nguyen 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Assessment of weight-based versus standard dosing of heparin in patients with unstable angina. J Clin Pharm Ther. 2001 Aug; 26(4):283-6. PMID: 11493371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Kalus JS, </w:t>
            </w:r>
            <w:r w:rsidRPr="00BE3217">
              <w:rPr>
                <w:rFonts w:asciiTheme="minorHAnsi" w:hAnsiTheme="minorHAnsi" w:cstheme="minorHAnsi"/>
                <w:b/>
                <w:sz w:val="22"/>
                <w:szCs w:val="22"/>
              </w:rPr>
              <w:t>White CM</w:t>
            </w:r>
            <w:r w:rsidRPr="00BE3217">
              <w:rPr>
                <w:rFonts w:asciiTheme="minorHAnsi" w:hAnsiTheme="minorHAnsi" w:cstheme="minorHAnsi"/>
                <w:sz w:val="22"/>
                <w:szCs w:val="22"/>
              </w:rPr>
              <w:t>.</w:t>
            </w:r>
            <w:r w:rsidR="005A16C9">
              <w:rPr>
                <w:rFonts w:asciiTheme="minorHAnsi" w:hAnsiTheme="minorHAnsi" w:cstheme="minorHAnsi"/>
                <w:sz w:val="22"/>
                <w:szCs w:val="22"/>
              </w:rPr>
              <w:t>*</w:t>
            </w:r>
            <w:r w:rsidRPr="00BE3217">
              <w:rPr>
                <w:rFonts w:asciiTheme="minorHAnsi" w:hAnsiTheme="minorHAnsi" w:cstheme="minorHAnsi"/>
                <w:sz w:val="22"/>
                <w:szCs w:val="22"/>
              </w:rPr>
              <w:t xml:space="preserve"> </w:t>
            </w:r>
            <w:hyperlink r:id="rId136" w:history="1">
              <w:r w:rsidRPr="00BE3217">
                <w:rPr>
                  <w:rFonts w:asciiTheme="minorHAnsi" w:hAnsiTheme="minorHAnsi" w:cstheme="minorHAnsi"/>
                  <w:sz w:val="22"/>
                  <w:szCs w:val="22"/>
                </w:rPr>
                <w:t>Monitoring antifactor Xa activity of the low-molecular-weight heparins in the clinical setting: who, why, how, and when?</w:t>
              </w:r>
            </w:hyperlink>
            <w:r w:rsidRPr="00BE3217">
              <w:rPr>
                <w:rFonts w:asciiTheme="minorHAnsi" w:hAnsiTheme="minorHAnsi" w:cstheme="minorHAnsi"/>
                <w:sz w:val="22"/>
                <w:szCs w:val="22"/>
              </w:rPr>
              <w:t xml:space="preserve"> Conn Med. 2002 Dec</w:t>
            </w:r>
            <w:proofErr w:type="gramStart"/>
            <w:r w:rsidRPr="00BE3217">
              <w:rPr>
                <w:rFonts w:asciiTheme="minorHAnsi" w:hAnsiTheme="minorHAnsi" w:cstheme="minorHAnsi"/>
                <w:sz w:val="22"/>
                <w:szCs w:val="22"/>
              </w:rPr>
              <w:t>;66</w:t>
            </w:r>
            <w:proofErr w:type="gramEnd"/>
            <w:r w:rsidRPr="00BE3217">
              <w:rPr>
                <w:rFonts w:asciiTheme="minorHAnsi" w:hAnsiTheme="minorHAnsi" w:cstheme="minorHAnsi"/>
                <w:sz w:val="22"/>
                <w:szCs w:val="22"/>
              </w:rPr>
              <w:t>(12)</w:t>
            </w:r>
            <w:r w:rsidR="00AA52B7">
              <w:rPr>
                <w:rFonts w:asciiTheme="minorHAnsi" w:hAnsiTheme="minorHAnsi" w:cstheme="minorHAnsi"/>
                <w:sz w:val="22"/>
                <w:szCs w:val="22"/>
              </w:rPr>
              <w:t>:749-52.</w:t>
            </w:r>
            <w:r w:rsidRPr="00BE3217">
              <w:rPr>
                <w:rFonts w:asciiTheme="minorHAnsi" w:hAnsiTheme="minorHAnsi" w:cstheme="minorHAnsi"/>
                <w:sz w:val="22"/>
                <w:szCs w:val="22"/>
              </w:rPr>
              <w:t xml:space="preserve"> PMID: 12532610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Sander 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Focus on Ximelagatran: A New Oral Anticoagulant. Formulary 2004</w:t>
            </w:r>
            <w:proofErr w:type="gramStart"/>
            <w:r w:rsidRPr="00BE3217">
              <w:rPr>
                <w:rFonts w:asciiTheme="minorHAnsi" w:hAnsiTheme="minorHAnsi" w:cstheme="minorHAnsi"/>
                <w:sz w:val="22"/>
                <w:szCs w:val="22"/>
              </w:rPr>
              <w:t>;39:398</w:t>
            </w:r>
            <w:proofErr w:type="gramEnd"/>
            <w:r w:rsidRPr="00BE3217">
              <w:rPr>
                <w:rFonts w:asciiTheme="minorHAnsi" w:hAnsiTheme="minorHAnsi" w:cstheme="minorHAnsi"/>
                <w:sz w:val="22"/>
                <w:szCs w:val="22"/>
              </w:rPr>
              <w:t>-404. (Corresponding Author)</w:t>
            </w:r>
          </w:p>
          <w:p w:rsidR="009B6DB8" w:rsidRPr="00BE3217" w:rsidRDefault="009B6DB8" w:rsidP="00D222AC">
            <w:pPr>
              <w:shd w:val="clear" w:color="auto" w:fill="FFFFFF"/>
              <w:rPr>
                <w:rFonts w:asciiTheme="minorHAnsi" w:hAnsiTheme="minorHAnsi" w:cstheme="minorHAnsi"/>
                <w:b/>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37" w:history="1">
              <w:r w:rsidRPr="00BE3217">
                <w:rPr>
                  <w:rFonts w:asciiTheme="minorHAnsi" w:hAnsiTheme="minorHAnsi" w:cstheme="minorHAnsi"/>
                  <w:sz w:val="22"/>
                  <w:szCs w:val="22"/>
                </w:rPr>
                <w:t>Thrombin-directed inhibitors: pharmacology and clinical use.</w:t>
              </w:r>
            </w:hyperlink>
            <w:r w:rsidR="00D222AC">
              <w:rPr>
                <w:rFonts w:asciiTheme="minorHAnsi" w:hAnsiTheme="minorHAnsi" w:cstheme="minorHAnsi"/>
                <w:sz w:val="22"/>
                <w:szCs w:val="22"/>
              </w:rPr>
              <w:t xml:space="preserve"> </w:t>
            </w:r>
            <w:r w:rsidRPr="00BE3217">
              <w:rPr>
                <w:rFonts w:asciiTheme="minorHAnsi" w:hAnsiTheme="minorHAnsi" w:cstheme="minorHAnsi"/>
                <w:sz w:val="22"/>
                <w:szCs w:val="22"/>
              </w:rPr>
              <w:t>Am Heart J. 2005 Jan</w:t>
            </w:r>
            <w:proofErr w:type="gramStart"/>
            <w:r w:rsidRPr="00BE3217">
              <w:rPr>
                <w:rFonts w:asciiTheme="minorHAnsi" w:hAnsiTheme="minorHAnsi" w:cstheme="minorHAnsi"/>
                <w:sz w:val="22"/>
                <w:szCs w:val="22"/>
              </w:rPr>
              <w:t>;149</w:t>
            </w:r>
            <w:proofErr w:type="gramEnd"/>
            <w:r w:rsidRPr="00BE3217">
              <w:rPr>
                <w:rFonts w:asciiTheme="minorHAnsi" w:hAnsiTheme="minorHAnsi" w:cstheme="minorHAnsi"/>
                <w:sz w:val="22"/>
                <w:szCs w:val="22"/>
              </w:rPr>
              <w:t>(1 Suppl):S54-60. Review. PMID: 15644794</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Sander 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138" w:history="1">
              <w:r w:rsidRPr="00BE3217">
                <w:rPr>
                  <w:rFonts w:asciiTheme="minorHAnsi" w:hAnsiTheme="minorHAnsi" w:cstheme="minorHAnsi"/>
                  <w:sz w:val="22"/>
                  <w:szCs w:val="22"/>
                </w:rPr>
                <w:t>Comparative safety and efficacy of urokinase and recombinant tissue plasminogen activator for peripheral arterial occlusion: a meta-analysis.</w:t>
              </w:r>
            </w:hyperlink>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Pharmacotherapy. 2006 Jan</w:t>
            </w:r>
            <w:proofErr w:type="gramStart"/>
            <w:r w:rsidRPr="00BE3217">
              <w:rPr>
                <w:rFonts w:asciiTheme="minorHAnsi" w:hAnsiTheme="minorHAnsi" w:cstheme="minorHAnsi"/>
                <w:sz w:val="22"/>
                <w:szCs w:val="22"/>
              </w:rPr>
              <w:t>;26</w:t>
            </w:r>
            <w:proofErr w:type="gramEnd"/>
            <w:r w:rsidRPr="00BE3217">
              <w:rPr>
                <w:rFonts w:asciiTheme="minorHAnsi" w:hAnsiTheme="minorHAnsi" w:cstheme="minorHAnsi"/>
                <w:sz w:val="22"/>
                <w:szCs w:val="22"/>
              </w:rPr>
              <w:t>(1):51-60. PMID: 16506349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Patel AA, Clyne CA, Henyan NN,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Zembrowski BF, Migeed M, Yarlagadda R, Kluger J, Coleman CI. </w:t>
            </w:r>
            <w:hyperlink r:id="rId139" w:history="1">
              <w:r w:rsidRPr="00BE3217">
                <w:rPr>
                  <w:rFonts w:asciiTheme="minorHAnsi" w:hAnsiTheme="minorHAnsi" w:cstheme="minorHAnsi"/>
                  <w:sz w:val="22"/>
                  <w:szCs w:val="22"/>
                </w:rPr>
                <w:t>The use of protamine after radiofrequency catheter ablation: a pilot study.</w:t>
              </w:r>
            </w:hyperlink>
            <w:r w:rsidRPr="00BE3217">
              <w:rPr>
                <w:rFonts w:asciiTheme="minorHAnsi" w:hAnsiTheme="minorHAnsi" w:cstheme="minorHAnsi"/>
                <w:sz w:val="22"/>
                <w:szCs w:val="22"/>
              </w:rPr>
              <w:t xml:space="preserve"> J Interv Card Electrophysiol. 2007 Mar</w:t>
            </w:r>
            <w:proofErr w:type="gramStart"/>
            <w:r w:rsidRPr="00BE3217">
              <w:rPr>
                <w:rFonts w:asciiTheme="minorHAnsi" w:hAnsiTheme="minorHAnsi" w:cstheme="minorHAnsi"/>
                <w:sz w:val="22"/>
                <w:szCs w:val="22"/>
              </w:rPr>
              <w:t>;18</w:t>
            </w:r>
            <w:proofErr w:type="gramEnd"/>
            <w:r w:rsidRPr="00BE3217">
              <w:rPr>
                <w:rFonts w:asciiTheme="minorHAnsi" w:hAnsiTheme="minorHAnsi" w:cstheme="minorHAnsi"/>
                <w:sz w:val="22"/>
                <w:szCs w:val="22"/>
              </w:rPr>
              <w:t>(2):155-8. Epub 2007 Feb 23. PMID: 17318446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Patel AA,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140" w:history="1">
              <w:r w:rsidRPr="00BE3217">
                <w:rPr>
                  <w:rFonts w:asciiTheme="minorHAnsi" w:hAnsiTheme="minorHAnsi" w:cstheme="minorHAnsi"/>
                  <w:sz w:val="22"/>
                  <w:szCs w:val="22"/>
                </w:rPr>
                <w:t>Use of protamine to rapidly reverse anticoagulant effect of unfractionated heparin in patients undergoing percutaneous coronary intervention.</w:t>
              </w:r>
            </w:hyperlink>
            <w:r w:rsidRPr="00BE3217">
              <w:rPr>
                <w:rFonts w:asciiTheme="minorHAnsi" w:hAnsiTheme="minorHAnsi" w:cstheme="minorHAnsi"/>
                <w:sz w:val="22"/>
                <w:szCs w:val="22"/>
              </w:rPr>
              <w:t xml:space="preserve"> Conn Med. 2007 Feb</w:t>
            </w:r>
            <w:proofErr w:type="gramStart"/>
            <w:r w:rsidRPr="00BE3217">
              <w:rPr>
                <w:rFonts w:asciiTheme="minorHAnsi" w:hAnsiTheme="minorHAnsi" w:cstheme="minorHAnsi"/>
                <w:sz w:val="22"/>
                <w:szCs w:val="22"/>
              </w:rPr>
              <w:t>;71</w:t>
            </w:r>
            <w:proofErr w:type="gramEnd"/>
            <w:r w:rsidRPr="00BE3217">
              <w:rPr>
                <w:rFonts w:asciiTheme="minorHAnsi" w:hAnsiTheme="minorHAnsi" w:cstheme="minorHAnsi"/>
                <w:sz w:val="22"/>
                <w:szCs w:val="22"/>
              </w:rPr>
              <w:t>(2):93-5. Review. No abstract available.  PMID: 17393902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Talati R, Colemen CI, </w:t>
            </w:r>
            <w:proofErr w:type="gramStart"/>
            <w:r w:rsidRPr="00BE3217">
              <w:rPr>
                <w:rFonts w:asciiTheme="minorHAnsi" w:hAnsiTheme="minorHAnsi" w:cstheme="minorHAnsi"/>
                <w:b/>
                <w:sz w:val="22"/>
                <w:szCs w:val="22"/>
              </w:rPr>
              <w:t>White</w:t>
            </w:r>
            <w:proofErr w:type="gramEnd"/>
            <w:r w:rsidRPr="00BE3217">
              <w:rPr>
                <w:rFonts w:asciiTheme="minorHAnsi" w:hAnsiTheme="minorHAnsi" w:cstheme="minorHAnsi"/>
                <w:b/>
                <w:sz w:val="22"/>
                <w:szCs w:val="22"/>
              </w:rPr>
              <w:t xml:space="preserve"> CM</w:t>
            </w:r>
            <w:r w:rsidRPr="00BE3217">
              <w:rPr>
                <w:rFonts w:asciiTheme="minorHAnsi" w:hAnsiTheme="minorHAnsi" w:cstheme="minorHAnsi"/>
                <w:sz w:val="22"/>
                <w:szCs w:val="22"/>
              </w:rPr>
              <w:t xml:space="preserve">.* </w:t>
            </w:r>
            <w:hyperlink r:id="rId141" w:history="1">
              <w:r w:rsidRPr="00BE3217">
                <w:rPr>
                  <w:rFonts w:asciiTheme="minorHAnsi" w:hAnsiTheme="minorHAnsi" w:cstheme="minorHAnsi"/>
                  <w:sz w:val="22"/>
                  <w:szCs w:val="22"/>
                </w:rPr>
                <w:t>Heparin-induced thrombocytopenia: a review of current pharmacologic treatment.</w:t>
              </w:r>
            </w:hyperlink>
            <w:r w:rsidRPr="00BE3217">
              <w:rPr>
                <w:rFonts w:asciiTheme="minorHAnsi" w:hAnsiTheme="minorHAnsi" w:cstheme="minorHAnsi"/>
                <w:sz w:val="22"/>
                <w:szCs w:val="22"/>
              </w:rPr>
              <w:t xml:space="preserve"> Conn Med. 2008 May</w:t>
            </w:r>
            <w:proofErr w:type="gramStart"/>
            <w:r w:rsidRPr="00BE3217">
              <w:rPr>
                <w:rFonts w:asciiTheme="minorHAnsi" w:hAnsiTheme="minorHAnsi" w:cstheme="minorHAnsi"/>
                <w:sz w:val="22"/>
                <w:szCs w:val="22"/>
              </w:rPr>
              <w:t>;72</w:t>
            </w:r>
            <w:proofErr w:type="gramEnd"/>
            <w:r w:rsidRPr="00BE3217">
              <w:rPr>
                <w:rFonts w:asciiTheme="minorHAnsi" w:hAnsiTheme="minorHAnsi" w:cstheme="minorHAnsi"/>
                <w:sz w:val="22"/>
                <w:szCs w:val="22"/>
              </w:rPr>
              <w:t>(5):275-9. Review. PMID: 18593063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LaSala A, Bower B, Windemuth 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Kocherla M, Seip R, Duconge J, Ruaño G. </w:t>
            </w:r>
            <w:hyperlink r:id="rId142" w:history="1">
              <w:r w:rsidRPr="00BE3217">
                <w:rPr>
                  <w:rFonts w:asciiTheme="minorHAnsi" w:hAnsiTheme="minorHAnsi" w:cstheme="minorHAnsi"/>
                  <w:sz w:val="22"/>
                  <w:szCs w:val="22"/>
                </w:rPr>
                <w:t>Integrating genomic based information into clinical warfarin (Coumadin) management: an illustrative case report.</w:t>
              </w:r>
            </w:hyperlink>
            <w:r w:rsidRPr="00BE3217">
              <w:rPr>
                <w:rFonts w:asciiTheme="minorHAnsi" w:hAnsiTheme="minorHAnsi" w:cstheme="minorHAnsi"/>
                <w:sz w:val="22"/>
                <w:szCs w:val="22"/>
              </w:rPr>
              <w:t xml:space="preserve"> Conn Med. 2008 Aug</w:t>
            </w:r>
            <w:proofErr w:type="gramStart"/>
            <w:r w:rsidRPr="00BE3217">
              <w:rPr>
                <w:rFonts w:asciiTheme="minorHAnsi" w:hAnsiTheme="minorHAnsi" w:cstheme="minorHAnsi"/>
                <w:sz w:val="22"/>
                <w:szCs w:val="22"/>
              </w:rPr>
              <w:t>;72</w:t>
            </w:r>
            <w:proofErr w:type="gramEnd"/>
            <w:r w:rsidRPr="00BE3217">
              <w:rPr>
                <w:rFonts w:asciiTheme="minorHAnsi" w:hAnsiTheme="minorHAnsi" w:cstheme="minorHAnsi"/>
                <w:sz w:val="22"/>
                <w:szCs w:val="22"/>
              </w:rPr>
              <w:t>(7):399-403. Erratum in: Conn Med. 2008 Oct</w:t>
            </w:r>
            <w:proofErr w:type="gramStart"/>
            <w:r w:rsidRPr="00BE3217">
              <w:rPr>
                <w:rFonts w:asciiTheme="minorHAnsi" w:hAnsiTheme="minorHAnsi" w:cstheme="minorHAnsi"/>
                <w:sz w:val="22"/>
                <w:szCs w:val="22"/>
              </w:rPr>
              <w:t>;72</w:t>
            </w:r>
            <w:proofErr w:type="gramEnd"/>
            <w:r w:rsidRPr="00BE3217">
              <w:rPr>
                <w:rFonts w:asciiTheme="minorHAnsi" w:hAnsiTheme="minorHAnsi" w:cstheme="minorHAnsi"/>
                <w:sz w:val="22"/>
                <w:szCs w:val="22"/>
              </w:rPr>
              <w:t>(9):572.  PMID: 18763667</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43" w:history="1">
              <w:r w:rsidRPr="00BE3217">
                <w:rPr>
                  <w:rFonts w:asciiTheme="minorHAnsi" w:hAnsiTheme="minorHAnsi" w:cstheme="minorHAnsi"/>
                  <w:sz w:val="22"/>
                  <w:szCs w:val="22"/>
                </w:rPr>
                <w:t xml:space="preserve">Role of prasugrel, a novel </w:t>
              </w:r>
              <w:proofErr w:type="gramStart"/>
              <w:r w:rsidRPr="00BE3217">
                <w:rPr>
                  <w:rFonts w:asciiTheme="minorHAnsi" w:hAnsiTheme="minorHAnsi" w:cstheme="minorHAnsi"/>
                  <w:sz w:val="22"/>
                  <w:szCs w:val="22"/>
                </w:rPr>
                <w:t>P2Y(</w:t>
              </w:r>
              <w:proofErr w:type="gramEnd"/>
              <w:r w:rsidRPr="00BE3217">
                <w:rPr>
                  <w:rFonts w:asciiTheme="minorHAnsi" w:hAnsiTheme="minorHAnsi" w:cstheme="minorHAnsi"/>
                  <w:sz w:val="22"/>
                  <w:szCs w:val="22"/>
                </w:rPr>
                <w:t>12) receptor antagonist, in the management of acute coronary syndromes.</w:t>
              </w:r>
            </w:hyperlink>
            <w:r w:rsidRPr="00BE3217">
              <w:rPr>
                <w:rFonts w:asciiTheme="minorHAnsi" w:hAnsiTheme="minorHAnsi" w:cstheme="minorHAnsi"/>
                <w:sz w:val="22"/>
                <w:szCs w:val="22"/>
              </w:rPr>
              <w:t xml:space="preserve"> Am J Cardiovasc Drugs. 2009</w:t>
            </w:r>
            <w:proofErr w:type="gramStart"/>
            <w:r w:rsidRPr="00BE3217">
              <w:rPr>
                <w:rFonts w:asciiTheme="minorHAnsi" w:hAnsiTheme="minorHAnsi" w:cstheme="minorHAnsi"/>
                <w:sz w:val="22"/>
                <w:szCs w:val="22"/>
              </w:rPr>
              <w:t>;9</w:t>
            </w:r>
            <w:proofErr w:type="gramEnd"/>
            <w:r w:rsidRPr="00BE3217">
              <w:rPr>
                <w:rFonts w:asciiTheme="minorHAnsi" w:hAnsiTheme="minorHAnsi" w:cstheme="minorHAnsi"/>
                <w:sz w:val="22"/>
                <w:szCs w:val="22"/>
              </w:rPr>
              <w:t xml:space="preserve">(4):213-29.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10.2165/1131209-000000000-00000. Review. PMID: 19655817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Reinhart KM,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Baker WL. </w:t>
            </w:r>
            <w:hyperlink r:id="rId144" w:history="1">
              <w:r w:rsidRPr="00BE3217">
                <w:rPr>
                  <w:rFonts w:asciiTheme="minorHAnsi" w:hAnsiTheme="minorHAnsi" w:cstheme="minorHAnsi"/>
                  <w:sz w:val="22"/>
                  <w:szCs w:val="22"/>
                </w:rPr>
                <w:t>Prasugrel: a critical comparison with clopidogrel.</w:t>
              </w:r>
            </w:hyperlink>
            <w:r w:rsidRPr="00BE3217">
              <w:rPr>
                <w:rFonts w:asciiTheme="minorHAnsi" w:hAnsiTheme="minorHAnsi" w:cstheme="minorHAnsi"/>
                <w:sz w:val="22"/>
                <w:szCs w:val="22"/>
              </w:rPr>
              <w:t xml:space="preserve"> Pharmacotherapy. 2009 Dec</w:t>
            </w:r>
            <w:proofErr w:type="gramStart"/>
            <w:r w:rsidRPr="00BE3217">
              <w:rPr>
                <w:rFonts w:asciiTheme="minorHAnsi" w:hAnsiTheme="minorHAnsi" w:cstheme="minorHAnsi"/>
                <w:sz w:val="22"/>
                <w:szCs w:val="22"/>
              </w:rPr>
              <w:t>;29</w:t>
            </w:r>
            <w:proofErr w:type="gramEnd"/>
            <w:r w:rsidRPr="00BE3217">
              <w:rPr>
                <w:rFonts w:asciiTheme="minorHAnsi" w:hAnsiTheme="minorHAnsi" w:cstheme="minorHAnsi"/>
                <w:sz w:val="22"/>
                <w:szCs w:val="22"/>
              </w:rPr>
              <w:t xml:space="preserve">(12):1441-51.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10.1592/phco.29.12.1441. Review. PMID: 19947804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Scholle JM, </w:t>
            </w:r>
            <w:r w:rsidRPr="00BE3217">
              <w:rPr>
                <w:rFonts w:asciiTheme="minorHAnsi" w:hAnsiTheme="minorHAnsi" w:cstheme="minorHAnsi"/>
                <w:b/>
                <w:sz w:val="22"/>
                <w:szCs w:val="22"/>
              </w:rPr>
              <w:t>White CM</w:t>
            </w:r>
            <w:r w:rsidRPr="00BE3217">
              <w:rPr>
                <w:rFonts w:asciiTheme="minorHAnsi" w:hAnsiTheme="minorHAnsi" w:cstheme="minorHAnsi"/>
                <w:sz w:val="22"/>
                <w:szCs w:val="22"/>
              </w:rPr>
              <w:t>.</w:t>
            </w:r>
            <w:r w:rsidR="00AA52B7">
              <w:rPr>
                <w:rFonts w:asciiTheme="minorHAnsi" w:hAnsiTheme="minorHAnsi" w:cstheme="minorHAnsi"/>
                <w:sz w:val="22"/>
                <w:szCs w:val="22"/>
              </w:rPr>
              <w:t>*</w:t>
            </w:r>
            <w:r w:rsidRPr="00BE3217">
              <w:rPr>
                <w:rFonts w:asciiTheme="minorHAnsi" w:hAnsiTheme="minorHAnsi" w:cstheme="minorHAnsi"/>
                <w:sz w:val="22"/>
                <w:szCs w:val="22"/>
              </w:rPr>
              <w:t xml:space="preserve"> </w:t>
            </w:r>
            <w:hyperlink r:id="rId145" w:history="1">
              <w:r w:rsidRPr="00BE3217">
                <w:rPr>
                  <w:rFonts w:asciiTheme="minorHAnsi" w:hAnsiTheme="minorHAnsi" w:cstheme="minorHAnsi"/>
                  <w:sz w:val="22"/>
                  <w:szCs w:val="22"/>
                </w:rPr>
                <w:t>Bivalirudin: a review of pharmacology and therapeutic use.</w:t>
              </w:r>
            </w:hyperlink>
            <w:r w:rsidRPr="00BE3217">
              <w:rPr>
                <w:rFonts w:asciiTheme="minorHAnsi" w:hAnsiTheme="minorHAnsi" w:cstheme="minorHAnsi"/>
                <w:sz w:val="22"/>
                <w:szCs w:val="22"/>
              </w:rPr>
              <w:t xml:space="preserve"> Conn Med. 2010 Nov-Dec</w:t>
            </w:r>
            <w:proofErr w:type="gramStart"/>
            <w:r w:rsidRPr="00BE3217">
              <w:rPr>
                <w:rFonts w:asciiTheme="minorHAnsi" w:hAnsiTheme="minorHAnsi" w:cstheme="minorHAnsi"/>
                <w:sz w:val="22"/>
                <w:szCs w:val="22"/>
              </w:rPr>
              <w:t>;74</w:t>
            </w:r>
            <w:proofErr w:type="gramEnd"/>
            <w:r w:rsidRPr="00BE3217">
              <w:rPr>
                <w:rFonts w:asciiTheme="minorHAnsi" w:hAnsiTheme="minorHAnsi" w:cstheme="minorHAnsi"/>
                <w:sz w:val="22"/>
                <w:szCs w:val="22"/>
              </w:rPr>
              <w:t>(10):595-7. Review. No abstract available.  PMID: 21189716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Chen WT,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Phung OJ, Kluger J, Ashaye AO, Sobieraj DM, Makanji S, Tongbram V, Baker WL, Coleman CI. </w:t>
            </w:r>
            <w:hyperlink r:id="rId146" w:history="1">
              <w:r w:rsidRPr="00BE3217">
                <w:rPr>
                  <w:rFonts w:asciiTheme="minorHAnsi" w:hAnsiTheme="minorHAnsi" w:cstheme="minorHAnsi"/>
                  <w:sz w:val="22"/>
                  <w:szCs w:val="22"/>
                </w:rPr>
                <w:t>Association between CHADS₂risk factors and anticoagulation-related bleeding: a systematic literature review.</w:t>
              </w:r>
            </w:hyperlink>
            <w:r w:rsidRPr="00BE3217">
              <w:rPr>
                <w:rFonts w:asciiTheme="minorHAnsi" w:hAnsiTheme="minorHAnsi" w:cstheme="minorHAnsi"/>
                <w:sz w:val="22"/>
                <w:szCs w:val="22"/>
              </w:rPr>
              <w:t xml:space="preserve"> Mayo Clin Proc. 2011 Jun</w:t>
            </w:r>
            <w:proofErr w:type="gramStart"/>
            <w:r w:rsidRPr="00BE3217">
              <w:rPr>
                <w:rFonts w:asciiTheme="minorHAnsi" w:hAnsiTheme="minorHAnsi" w:cstheme="minorHAnsi"/>
                <w:sz w:val="22"/>
                <w:szCs w:val="22"/>
              </w:rPr>
              <w:t>;86</w:t>
            </w:r>
            <w:proofErr w:type="gramEnd"/>
            <w:r w:rsidRPr="00BE3217">
              <w:rPr>
                <w:rFonts w:asciiTheme="minorHAnsi" w:hAnsiTheme="minorHAnsi" w:cstheme="minorHAnsi"/>
                <w:sz w:val="22"/>
                <w:szCs w:val="22"/>
              </w:rPr>
              <w:t xml:space="preserve">(6):509-21.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10.4065/mcp.2010.0755. Review. PMID: 21628615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Chen WT,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Phung OJ, Kluger J, Ashaye A, Sobieraj D, Makanji S, Tongbram V, Baker WL, Coleman CI. </w:t>
            </w:r>
            <w:hyperlink r:id="rId147" w:history="1">
              <w:r w:rsidRPr="00BE3217">
                <w:rPr>
                  <w:rFonts w:asciiTheme="minorHAnsi" w:hAnsiTheme="minorHAnsi" w:cstheme="minorHAnsi"/>
                  <w:sz w:val="22"/>
                  <w:szCs w:val="22"/>
                </w:rPr>
                <w:t>Are the risk factors listed in warfarin prescribing information associated with anticoagulation-related bleeding? A systematic literature review.</w:t>
              </w:r>
            </w:hyperlink>
            <w:r w:rsidRPr="00BE3217">
              <w:rPr>
                <w:rFonts w:asciiTheme="minorHAnsi" w:hAnsiTheme="minorHAnsi" w:cstheme="minorHAnsi"/>
                <w:sz w:val="22"/>
                <w:szCs w:val="22"/>
              </w:rPr>
              <w:t xml:space="preserve"> Int J Clin Pract. 2011 Jul</w:t>
            </w:r>
            <w:proofErr w:type="gramStart"/>
            <w:r w:rsidRPr="00BE3217">
              <w:rPr>
                <w:rFonts w:asciiTheme="minorHAnsi" w:hAnsiTheme="minorHAnsi" w:cstheme="minorHAnsi"/>
                <w:sz w:val="22"/>
                <w:szCs w:val="22"/>
              </w:rPr>
              <w:t>;65</w:t>
            </w:r>
            <w:proofErr w:type="gramEnd"/>
            <w:r w:rsidRPr="00BE3217">
              <w:rPr>
                <w:rFonts w:asciiTheme="minorHAnsi" w:hAnsiTheme="minorHAnsi" w:cstheme="minorHAnsi"/>
                <w:sz w:val="22"/>
                <w:szCs w:val="22"/>
              </w:rPr>
              <w:t xml:space="preserve">(7):749-63.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10.1111/j.1742-1241.2011.02694.x. Review. PMID: 21676118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Talati 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Dabigitran: a new orally available anticoagulant for prevention of strokes and thrombosis in patients with atrial fibrillation. Formulary 2011</w:t>
            </w:r>
            <w:proofErr w:type="gramStart"/>
            <w:r w:rsidRPr="00BE3217">
              <w:rPr>
                <w:rFonts w:asciiTheme="minorHAnsi" w:hAnsiTheme="minorHAnsi" w:cstheme="minorHAnsi"/>
                <w:sz w:val="22"/>
                <w:szCs w:val="22"/>
              </w:rPr>
              <w:t>;46:44</w:t>
            </w:r>
            <w:proofErr w:type="gramEnd"/>
            <w:r w:rsidRPr="00BE3217">
              <w:rPr>
                <w:rFonts w:asciiTheme="minorHAnsi" w:hAnsiTheme="minorHAnsi" w:cstheme="minorHAnsi"/>
                <w:sz w:val="22"/>
                <w:szCs w:val="22"/>
              </w:rPr>
              <w:t>-53.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Lee 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48" w:history="1">
              <w:r w:rsidRPr="00BE3217">
                <w:rPr>
                  <w:rFonts w:asciiTheme="minorHAnsi" w:hAnsiTheme="minorHAnsi" w:cstheme="minorHAnsi"/>
                  <w:sz w:val="22"/>
                  <w:szCs w:val="22"/>
                </w:rPr>
                <w:t>Upcoming oral factor Xa inhibitors for venous thromboembolism prophylaxis in patients undergoing major orthopedic surgery: rivaroxaban (Xarelto) and apixaban (Eliquis) review.</w:t>
              </w:r>
            </w:hyperlink>
            <w:r w:rsidRPr="00BE3217">
              <w:rPr>
                <w:rFonts w:asciiTheme="minorHAnsi" w:hAnsiTheme="minorHAnsi" w:cstheme="minorHAnsi"/>
                <w:sz w:val="22"/>
                <w:szCs w:val="22"/>
              </w:rPr>
              <w:t xml:space="preserve"> Conn Med. 2012 Jan</w:t>
            </w:r>
            <w:proofErr w:type="gramStart"/>
            <w:r w:rsidRPr="00BE3217">
              <w:rPr>
                <w:rFonts w:asciiTheme="minorHAnsi" w:hAnsiTheme="minorHAnsi" w:cstheme="minorHAnsi"/>
                <w:sz w:val="22"/>
                <w:szCs w:val="22"/>
              </w:rPr>
              <w:t>;76</w:t>
            </w:r>
            <w:proofErr w:type="gramEnd"/>
            <w:r w:rsidRPr="00BE3217">
              <w:rPr>
                <w:rFonts w:asciiTheme="minorHAnsi" w:hAnsiTheme="minorHAnsi" w:cstheme="minorHAnsi"/>
                <w:sz w:val="22"/>
                <w:szCs w:val="22"/>
              </w:rPr>
              <w:t>(1):39-42. Review. PMID: 22372178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Lee J. MTM essentials for anticoagulant management in cardiovascular disease. Drug Topics. 2014</w:t>
            </w:r>
            <w:proofErr w:type="gramStart"/>
            <w:r w:rsidRPr="00BE3217">
              <w:rPr>
                <w:rFonts w:asciiTheme="minorHAnsi" w:hAnsiTheme="minorHAnsi" w:cstheme="minorHAnsi"/>
                <w:sz w:val="22"/>
                <w:szCs w:val="22"/>
              </w:rPr>
              <w:t>;6:42</w:t>
            </w:r>
            <w:proofErr w:type="gramEnd"/>
            <w:r w:rsidRPr="00BE3217">
              <w:rPr>
                <w:rFonts w:asciiTheme="minorHAnsi" w:hAnsiTheme="minorHAnsi" w:cstheme="minorHAnsi"/>
                <w:sz w:val="22"/>
                <w:szCs w:val="22"/>
              </w:rPr>
              <w:t xml:space="preserve">-48. </w:t>
            </w:r>
          </w:p>
          <w:p w:rsidR="009B6DB8" w:rsidRPr="00BE3217" w:rsidRDefault="009B6DB8" w:rsidP="00D222AC">
            <w:pPr>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rPr>
              <w:t xml:space="preserve">Sobieraj DM, Lee S, Coleman CI, Tongbram V, Chen W, Colby J, Kluger J, Makanji S, Ashaye AO,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49" w:history="1">
              <w:r w:rsidRPr="00BE3217">
                <w:rPr>
                  <w:rFonts w:asciiTheme="minorHAnsi" w:hAnsiTheme="minorHAnsi" w:cstheme="minorHAnsi"/>
                  <w:sz w:val="22"/>
                  <w:szCs w:val="22"/>
                </w:rPr>
                <w:t>Prolonged versus standard-duration venous thromboprophylaxis in major orthopedic surgery: a systematic review.</w:t>
              </w:r>
            </w:hyperlink>
            <w:r w:rsidRPr="00BE3217">
              <w:rPr>
                <w:rFonts w:asciiTheme="minorHAnsi" w:hAnsiTheme="minorHAnsi" w:cstheme="minorHAnsi"/>
                <w:sz w:val="22"/>
                <w:szCs w:val="22"/>
              </w:rPr>
              <w:t xml:space="preserve"> Ann Intern Med. 2012 May 15</w:t>
            </w:r>
            <w:proofErr w:type="gramStart"/>
            <w:r w:rsidRPr="00BE3217">
              <w:rPr>
                <w:rFonts w:asciiTheme="minorHAnsi" w:hAnsiTheme="minorHAnsi" w:cstheme="minorHAnsi"/>
                <w:sz w:val="22"/>
                <w:szCs w:val="22"/>
              </w:rPr>
              <w:t>;156</w:t>
            </w:r>
            <w:proofErr w:type="gramEnd"/>
            <w:r w:rsidRPr="00BE3217">
              <w:rPr>
                <w:rFonts w:asciiTheme="minorHAnsi" w:hAnsiTheme="minorHAnsi" w:cstheme="minorHAnsi"/>
                <w:sz w:val="22"/>
                <w:szCs w:val="22"/>
              </w:rPr>
              <w:t xml:space="preserve">(10):720-7.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10.7326/0003-4819-156-10-201205150-00423. Epub 2012 Mar 12. Review. PMID: 22412039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Sobieraj DM, Coleman CI, Tongbram V, Lee S, Colby J, Chen WT, Makanji SS, Ashaye A,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50" w:history="1">
              <w:r w:rsidRPr="00BE3217">
                <w:rPr>
                  <w:rFonts w:asciiTheme="minorHAnsi" w:hAnsiTheme="minorHAnsi" w:cstheme="minorHAnsi"/>
                  <w:sz w:val="22"/>
                  <w:szCs w:val="22"/>
                </w:rPr>
                <w:t>Venous Thromboembolism Prophylaxis in Orthopedic Surgery [Internet].</w:t>
              </w:r>
            </w:hyperlink>
            <w:r w:rsidR="00D222AC">
              <w:rPr>
                <w:rFonts w:asciiTheme="minorHAnsi" w:hAnsiTheme="minorHAnsi" w:cstheme="minorHAnsi"/>
                <w:sz w:val="22"/>
                <w:szCs w:val="22"/>
              </w:rPr>
              <w:t xml:space="preserve"> </w:t>
            </w:r>
            <w:r w:rsidRPr="00BE3217">
              <w:rPr>
                <w:rFonts w:asciiTheme="minorHAnsi" w:hAnsiTheme="minorHAnsi" w:cstheme="minorHAnsi"/>
                <w:sz w:val="22"/>
                <w:szCs w:val="22"/>
              </w:rPr>
              <w:t>Rockville (MD): Agency for Healthcare Research and Quality (US); 2012 Mar. PMID: 22536611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Sobieraj DM, Coleman CI, Tongbram V, Chen W, Colby J, Lee S, Kluger J, Makanji S, Ashaye 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51" w:history="1">
              <w:r w:rsidRPr="00BE3217">
                <w:rPr>
                  <w:rFonts w:asciiTheme="minorHAnsi" w:hAnsiTheme="minorHAnsi" w:cstheme="minorHAnsi"/>
                  <w:sz w:val="22"/>
                  <w:szCs w:val="22"/>
                </w:rPr>
                <w:t>Comparative effectiveness of low-molecular-weight heparins versus other anticoagulants in major orthopedic surgery: a systematic review and meta-analysis.</w:t>
              </w:r>
            </w:hyperlink>
            <w:r w:rsidRPr="00BE3217">
              <w:rPr>
                <w:rFonts w:asciiTheme="minorHAnsi" w:hAnsiTheme="minorHAnsi" w:cstheme="minorHAnsi"/>
                <w:sz w:val="22"/>
                <w:szCs w:val="22"/>
              </w:rPr>
              <w:t xml:space="preserve"> Pharmacotherapy. 2012 Sep</w:t>
            </w:r>
            <w:proofErr w:type="gramStart"/>
            <w:r w:rsidRPr="00BE3217">
              <w:rPr>
                <w:rFonts w:asciiTheme="minorHAnsi" w:hAnsiTheme="minorHAnsi" w:cstheme="minorHAnsi"/>
                <w:sz w:val="22"/>
                <w:szCs w:val="22"/>
              </w:rPr>
              <w:t>;32</w:t>
            </w:r>
            <w:proofErr w:type="gramEnd"/>
            <w:r w:rsidRPr="00BE3217">
              <w:rPr>
                <w:rFonts w:asciiTheme="minorHAnsi" w:hAnsiTheme="minorHAnsi" w:cstheme="minorHAnsi"/>
                <w:sz w:val="22"/>
                <w:szCs w:val="22"/>
              </w:rPr>
              <w:t xml:space="preserve">(9):799-808.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10.1002/j.1875-9114.2012.01106.x. Epub 2012 Jun 28. Review. PMID: 22744711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Sobieraj DM,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Alikhanov S, Winkler S, Mediouni M, Kluger J, Coleman CI. </w:t>
            </w:r>
            <w:hyperlink r:id="rId152" w:history="1">
              <w:r w:rsidRPr="00BE3217">
                <w:rPr>
                  <w:rFonts w:asciiTheme="minorHAnsi" w:hAnsiTheme="minorHAnsi" w:cstheme="minorHAnsi"/>
                  <w:sz w:val="22"/>
                  <w:szCs w:val="22"/>
                </w:rPr>
                <w:t>The impact of antiplatelet and anticoagulant therapies on gastrointestinal symptoms in patients with atrial fibrillation: a systematic review.</w:t>
              </w:r>
            </w:hyperlink>
            <w:r w:rsidRPr="00BE3217">
              <w:rPr>
                <w:rFonts w:asciiTheme="minorHAnsi" w:hAnsiTheme="minorHAnsi" w:cstheme="minorHAnsi"/>
                <w:sz w:val="22"/>
                <w:szCs w:val="22"/>
              </w:rPr>
              <w:t xml:space="preserve"> Ann Pharmacother. 2012 Sep</w:t>
            </w:r>
            <w:proofErr w:type="gramStart"/>
            <w:r w:rsidRPr="00BE3217">
              <w:rPr>
                <w:rFonts w:asciiTheme="minorHAnsi" w:hAnsiTheme="minorHAnsi" w:cstheme="minorHAnsi"/>
                <w:sz w:val="22"/>
                <w:szCs w:val="22"/>
              </w:rPr>
              <w:t>;46</w:t>
            </w:r>
            <w:proofErr w:type="gramEnd"/>
            <w:r w:rsidRPr="00BE3217">
              <w:rPr>
                <w:rFonts w:asciiTheme="minorHAnsi" w:hAnsiTheme="minorHAnsi" w:cstheme="minorHAnsi"/>
                <w:sz w:val="22"/>
                <w:szCs w:val="22"/>
              </w:rPr>
              <w:t xml:space="preserve">(9):1220-31.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10.1345/aph.1R064. Epub 2012 Aug 28. Review. PMID: 22932307</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Sobieraj DM, Coleman CI, Tongbram V, Chen W, Colby J, Lee S, Kluger J, Makanji S, Ashaye 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53" w:history="1">
              <w:r w:rsidRPr="00BE3217">
                <w:rPr>
                  <w:rFonts w:asciiTheme="minorHAnsi" w:hAnsiTheme="minorHAnsi" w:cstheme="minorHAnsi"/>
                  <w:sz w:val="22"/>
                  <w:szCs w:val="22"/>
                </w:rPr>
                <w:t>Comparative effectiveness of combined pharmacologic and mechanical thromboprophylaxis versus either method alone in major orthopedic surgery: a systematic review and meta-analysis.</w:t>
              </w:r>
            </w:hyperlink>
            <w:r w:rsidRPr="00BE3217">
              <w:rPr>
                <w:rFonts w:asciiTheme="minorHAnsi" w:hAnsiTheme="minorHAnsi" w:cstheme="minorHAnsi"/>
                <w:sz w:val="22"/>
                <w:szCs w:val="22"/>
              </w:rPr>
              <w:t xml:space="preserve"> Pharmacotherapy. 2013 Mar</w:t>
            </w:r>
            <w:proofErr w:type="gramStart"/>
            <w:r w:rsidRPr="00BE3217">
              <w:rPr>
                <w:rFonts w:asciiTheme="minorHAnsi" w:hAnsiTheme="minorHAnsi" w:cstheme="minorHAnsi"/>
                <w:sz w:val="22"/>
                <w:szCs w:val="22"/>
              </w:rPr>
              <w:t>;33</w:t>
            </w:r>
            <w:proofErr w:type="gramEnd"/>
            <w:r w:rsidRPr="00BE3217">
              <w:rPr>
                <w:rFonts w:asciiTheme="minorHAnsi" w:hAnsiTheme="minorHAnsi" w:cstheme="minorHAnsi"/>
                <w:sz w:val="22"/>
                <w:szCs w:val="22"/>
              </w:rPr>
              <w:t xml:space="preserve">(3):275-83.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10.1002/phar.1206. Epub 2013 Feb 11. Review. PMID: 23401017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Mearns ES, Kohn CG, Song JS, Hawthorne J, Meng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Raut MK, Schein JR, Coleman CI. </w:t>
            </w:r>
            <w:hyperlink r:id="rId154" w:history="1">
              <w:r w:rsidRPr="00BE3217">
                <w:rPr>
                  <w:rFonts w:asciiTheme="minorHAnsi" w:hAnsiTheme="minorHAnsi" w:cstheme="minorHAnsi"/>
                  <w:sz w:val="22"/>
                  <w:szCs w:val="22"/>
                </w:rPr>
                <w:t>Meta-analysis to assess the quality of international normalized ratio control and associated outcomes in venous thromboembolism patients.</w:t>
              </w:r>
            </w:hyperlink>
            <w:r w:rsidRPr="00BE3217">
              <w:rPr>
                <w:rFonts w:asciiTheme="minorHAnsi" w:hAnsiTheme="minorHAnsi" w:cstheme="minorHAnsi"/>
                <w:sz w:val="22"/>
                <w:szCs w:val="22"/>
              </w:rPr>
              <w:t xml:space="preserve"> Thromb Res. 2014 Aug</w:t>
            </w:r>
            <w:proofErr w:type="gramStart"/>
            <w:r w:rsidRPr="00BE3217">
              <w:rPr>
                <w:rFonts w:asciiTheme="minorHAnsi" w:hAnsiTheme="minorHAnsi" w:cstheme="minorHAnsi"/>
                <w:sz w:val="22"/>
                <w:szCs w:val="22"/>
              </w:rPr>
              <w:t>;134</w:t>
            </w:r>
            <w:proofErr w:type="gramEnd"/>
            <w:r w:rsidRPr="00BE3217">
              <w:rPr>
                <w:rFonts w:asciiTheme="minorHAnsi" w:hAnsiTheme="minorHAnsi" w:cstheme="minorHAnsi"/>
                <w:sz w:val="22"/>
                <w:szCs w:val="22"/>
              </w:rPr>
              <w:t xml:space="preserve">(2):310-9.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10.1016/j.thromres.2014.05.035. Epub 2014 Jun 2. Review. PMID: 24935672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Mearns ES,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Kohn CG, Hawthorne J, Song JS, Meng J, Schein JR, Raut MK, Coleman CI. </w:t>
            </w:r>
            <w:hyperlink r:id="rId155" w:history="1">
              <w:r w:rsidRPr="00BE3217">
                <w:rPr>
                  <w:rFonts w:asciiTheme="minorHAnsi" w:hAnsiTheme="minorHAnsi" w:cstheme="minorHAnsi"/>
                  <w:sz w:val="22"/>
                  <w:szCs w:val="22"/>
                </w:rPr>
                <w:t>Quality of vitamin K antagonist control and outcomes in atrial fibrillation patients: a meta-analysis and meta-regression.</w:t>
              </w:r>
            </w:hyperlink>
            <w:r w:rsidRPr="00BE3217">
              <w:rPr>
                <w:rFonts w:asciiTheme="minorHAnsi" w:hAnsiTheme="minorHAnsi" w:cstheme="minorHAnsi"/>
                <w:sz w:val="22"/>
                <w:szCs w:val="22"/>
              </w:rPr>
              <w:t xml:space="preserve"> Thromb J. 2014 Jun 24</w:t>
            </w:r>
            <w:proofErr w:type="gramStart"/>
            <w:r w:rsidRPr="00BE3217">
              <w:rPr>
                <w:rFonts w:asciiTheme="minorHAnsi" w:hAnsiTheme="minorHAnsi" w:cstheme="minorHAnsi"/>
                <w:sz w:val="22"/>
                <w:szCs w:val="22"/>
              </w:rPr>
              <w:t>;12:14</w:t>
            </w:r>
            <w:proofErr w:type="gramEnd"/>
            <w:r w:rsidRPr="00BE3217">
              <w:rPr>
                <w:rFonts w:asciiTheme="minorHAnsi" w:hAnsiTheme="minorHAnsi" w:cstheme="minorHAnsi"/>
                <w:sz w:val="22"/>
                <w:szCs w:val="22"/>
              </w:rPr>
              <w:t xml:space="preserve">.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xml:space="preserve">: 10.1186/1477-9560-12-14. </w:t>
            </w:r>
            <w:proofErr w:type="gramStart"/>
            <w:r w:rsidRPr="00BE3217">
              <w:rPr>
                <w:rFonts w:asciiTheme="minorHAnsi" w:hAnsiTheme="minorHAnsi" w:cstheme="minorHAnsi"/>
                <w:sz w:val="22"/>
                <w:szCs w:val="22"/>
              </w:rPr>
              <w:t>eCollection</w:t>
            </w:r>
            <w:proofErr w:type="gramEnd"/>
            <w:r w:rsidRPr="00BE3217">
              <w:rPr>
                <w:rFonts w:asciiTheme="minorHAnsi" w:hAnsiTheme="minorHAnsi" w:cstheme="minorHAnsi"/>
                <w:sz w:val="22"/>
                <w:szCs w:val="22"/>
              </w:rPr>
              <w:t xml:space="preserve"> 2014. PMID: 25024644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spacing w:line="270" w:lineRule="atLeast"/>
              <w:rPr>
                <w:rFonts w:asciiTheme="minorHAnsi" w:hAnsiTheme="minorHAnsi" w:cstheme="minorHAnsi"/>
                <w:sz w:val="22"/>
                <w:szCs w:val="22"/>
              </w:rPr>
            </w:pPr>
            <w:r w:rsidRPr="00BE3217">
              <w:rPr>
                <w:rFonts w:asciiTheme="minorHAnsi" w:hAnsiTheme="minorHAnsi" w:cstheme="minorHAnsi"/>
                <w:sz w:val="22"/>
                <w:szCs w:val="22"/>
              </w:rPr>
              <w:t xml:space="preserve">Weeda ER,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Peacock WF, Coleman CI. </w:t>
            </w:r>
            <w:hyperlink r:id="rId156" w:history="1">
              <w:r w:rsidRPr="00BE3217">
                <w:rPr>
                  <w:rFonts w:asciiTheme="minorHAnsi" w:hAnsiTheme="minorHAnsi" w:cstheme="minorHAnsi"/>
                  <w:sz w:val="22"/>
                  <w:szCs w:val="22"/>
                </w:rPr>
                <w:t>Rates of Major Bleeding With Rivaroxaban in Real-World Studies of Nonvalvular Atrial Fibrillation Patients: A Meta-Analysis.</w:t>
              </w:r>
            </w:hyperlink>
            <w:r w:rsidR="00D222AC">
              <w:rPr>
                <w:rFonts w:asciiTheme="minorHAnsi" w:hAnsiTheme="minorHAnsi" w:cstheme="minorHAnsi"/>
                <w:sz w:val="22"/>
                <w:szCs w:val="22"/>
              </w:rPr>
              <w:t xml:space="preserve"> </w:t>
            </w:r>
            <w:r w:rsidRPr="00BE3217">
              <w:rPr>
                <w:rFonts w:asciiTheme="minorHAnsi" w:hAnsiTheme="minorHAnsi" w:cstheme="minorHAnsi"/>
                <w:sz w:val="22"/>
                <w:szCs w:val="22"/>
              </w:rPr>
              <w:t>Curr Med Res Opin. 2016 Mar 2:1-11. [Epub ahead of print] PMID: 26934003 (Mentor to First Author).</w:t>
            </w:r>
          </w:p>
          <w:p w:rsidR="009B6DB8" w:rsidRPr="00BE3217" w:rsidRDefault="009B6DB8" w:rsidP="00D222AC">
            <w:pPr>
              <w:shd w:val="clear" w:color="auto" w:fill="FFFFFF"/>
              <w:spacing w:line="270" w:lineRule="atLeast"/>
              <w:rPr>
                <w:rFonts w:asciiTheme="minorHAnsi" w:hAnsiTheme="minorHAnsi" w:cstheme="minorHAnsi"/>
                <w:sz w:val="22"/>
                <w:szCs w:val="22"/>
              </w:rPr>
            </w:pPr>
          </w:p>
          <w:p w:rsidR="009B6DB8" w:rsidRPr="00BE3217" w:rsidRDefault="009B6DB8" w:rsidP="00D222AC">
            <w:pPr>
              <w:shd w:val="clear" w:color="auto" w:fill="FFFFFF"/>
              <w:spacing w:line="270" w:lineRule="atLeast"/>
              <w:rPr>
                <w:rFonts w:asciiTheme="minorHAnsi" w:hAnsiTheme="minorHAnsi" w:cstheme="minorHAnsi"/>
                <w:sz w:val="22"/>
                <w:szCs w:val="22"/>
              </w:rPr>
            </w:pPr>
            <w:r w:rsidRPr="00BE3217">
              <w:rPr>
                <w:rFonts w:asciiTheme="minorHAnsi" w:hAnsiTheme="minorHAnsi" w:cstheme="minorHAnsi"/>
                <w:sz w:val="22"/>
                <w:szCs w:val="22"/>
              </w:rPr>
              <w:t xml:space="preserve">Nguyen E, </w:t>
            </w:r>
            <w:r w:rsidRPr="00BE3217">
              <w:rPr>
                <w:rFonts w:asciiTheme="minorHAnsi" w:hAnsiTheme="minorHAnsi" w:cstheme="minorHAnsi"/>
                <w:b/>
                <w:sz w:val="22"/>
                <w:szCs w:val="22"/>
              </w:rPr>
              <w:t>White CM</w:t>
            </w:r>
            <w:r w:rsidRPr="00BE3217">
              <w:rPr>
                <w:rFonts w:asciiTheme="minorHAnsi" w:hAnsiTheme="minorHAnsi" w:cstheme="minorHAnsi"/>
                <w:sz w:val="22"/>
                <w:szCs w:val="22"/>
              </w:rPr>
              <w:t>, Patel MR, Fields LE, Peacock WF, Crivera C, Coleman CI.</w:t>
            </w:r>
            <w:r w:rsidR="00D222AC">
              <w:rPr>
                <w:rFonts w:asciiTheme="minorHAnsi" w:hAnsiTheme="minorHAnsi" w:cstheme="minorHAnsi"/>
                <w:sz w:val="22"/>
                <w:szCs w:val="22"/>
              </w:rPr>
              <w:t xml:space="preserve"> </w:t>
            </w:r>
            <w:hyperlink r:id="rId157" w:history="1">
              <w:r w:rsidRPr="00BE3217">
                <w:rPr>
                  <w:rFonts w:asciiTheme="minorHAnsi" w:hAnsiTheme="minorHAnsi" w:cstheme="minorHAnsi"/>
                  <w:sz w:val="22"/>
                  <w:szCs w:val="22"/>
                </w:rPr>
                <w:t>Doses of apixaban and rivaroxaban prescribed in real-world United States cardiology practices compared to registration trials.</w:t>
              </w:r>
            </w:hyperlink>
            <w:r w:rsidRPr="00BE3217">
              <w:rPr>
                <w:rFonts w:asciiTheme="minorHAnsi" w:hAnsiTheme="minorHAnsi" w:cstheme="minorHAnsi"/>
                <w:sz w:val="22"/>
                <w:szCs w:val="22"/>
              </w:rPr>
              <w:t xml:space="preserve"> Curr Med Res Opin. 2016 Apr 1:1-3. PMID: 27009372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Sobieraj DM,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Parker M, Bookhart BK, Coleman CI. Quality measures for anticoagulation care. Curr Med Res Opin. 2016 Jul 11:1-8. PMID: 27279550.</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Schein JR,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Nelson WW, Kluger J, Mearns ES, Coleman CI. Vitamin K antagonist use: evidence of the difficulty of achieving and maintaining target INR range and subsequent consequences. Thromb J. 2016 Jun 13</w:t>
            </w:r>
            <w:proofErr w:type="gramStart"/>
            <w:r w:rsidRPr="00BE3217">
              <w:rPr>
                <w:rFonts w:asciiTheme="minorHAnsi" w:hAnsiTheme="minorHAnsi" w:cstheme="minorHAnsi"/>
                <w:sz w:val="22"/>
                <w:szCs w:val="22"/>
              </w:rPr>
              <w:t>;14:14</w:t>
            </w:r>
            <w:proofErr w:type="gramEnd"/>
            <w:r w:rsidRPr="00BE3217">
              <w:rPr>
                <w:rFonts w:asciiTheme="minorHAnsi" w:hAnsiTheme="minorHAnsi" w:cstheme="minorHAnsi"/>
                <w:sz w:val="22"/>
                <w:szCs w:val="22"/>
              </w:rPr>
              <w:t xml:space="preserve">.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xml:space="preserve">: 10.1186/s12959-016-0088-y. </w:t>
            </w:r>
            <w:proofErr w:type="gramStart"/>
            <w:r w:rsidRPr="00BE3217">
              <w:rPr>
                <w:rFonts w:asciiTheme="minorHAnsi" w:hAnsiTheme="minorHAnsi" w:cstheme="minorHAnsi"/>
                <w:sz w:val="22"/>
                <w:szCs w:val="22"/>
              </w:rPr>
              <w:t>eCollection</w:t>
            </w:r>
            <w:proofErr w:type="gramEnd"/>
            <w:r w:rsidRPr="00BE3217">
              <w:rPr>
                <w:rFonts w:asciiTheme="minorHAnsi" w:hAnsiTheme="minorHAnsi" w:cstheme="minorHAnsi"/>
                <w:sz w:val="22"/>
                <w:szCs w:val="22"/>
              </w:rPr>
              <w:t xml:space="preserve"> 2016. Review. PMID: 27303213.</w:t>
            </w:r>
          </w:p>
          <w:p w:rsidR="009B6DB8" w:rsidRPr="00BE3217" w:rsidRDefault="009B6DB8" w:rsidP="00D222AC">
            <w:pPr>
              <w:shd w:val="clear" w:color="auto" w:fill="FFFFFF"/>
              <w:rPr>
                <w:rFonts w:asciiTheme="minorHAnsi" w:hAnsiTheme="minorHAnsi" w:cstheme="minorHAnsi"/>
                <w:sz w:val="22"/>
                <w:szCs w:val="22"/>
              </w:rPr>
            </w:pPr>
          </w:p>
          <w:p w:rsidR="00BD3867" w:rsidRPr="00BE3217" w:rsidRDefault="00BD3867" w:rsidP="00BD3867">
            <w:pPr>
              <w:shd w:val="clear" w:color="auto" w:fill="FFFFFF"/>
              <w:rPr>
                <w:rFonts w:asciiTheme="minorHAnsi" w:hAnsiTheme="minorHAnsi" w:cstheme="minorHAnsi"/>
                <w:sz w:val="22"/>
                <w:szCs w:val="22"/>
              </w:rPr>
            </w:pPr>
            <w:r w:rsidRPr="00BD3867">
              <w:rPr>
                <w:rFonts w:asciiTheme="minorHAnsi" w:hAnsiTheme="minorHAnsi" w:cstheme="minorHAnsi"/>
                <w:sz w:val="22"/>
                <w:szCs w:val="22"/>
              </w:rPr>
              <w:t>Miao</w:t>
            </w:r>
            <w:r>
              <w:rPr>
                <w:rFonts w:asciiTheme="minorHAnsi" w:hAnsiTheme="minorHAnsi" w:cstheme="minorHAnsi"/>
                <w:sz w:val="22"/>
                <w:szCs w:val="22"/>
              </w:rPr>
              <w:t xml:space="preserve"> B</w:t>
            </w:r>
            <w:r w:rsidRPr="00BD3867">
              <w:rPr>
                <w:rFonts w:asciiTheme="minorHAnsi" w:hAnsiTheme="minorHAnsi" w:cstheme="minorHAnsi"/>
                <w:sz w:val="22"/>
                <w:szCs w:val="22"/>
              </w:rPr>
              <w:t>, Miller</w:t>
            </w:r>
            <w:r>
              <w:rPr>
                <w:rFonts w:asciiTheme="minorHAnsi" w:hAnsiTheme="minorHAnsi" w:cstheme="minorHAnsi"/>
                <w:sz w:val="22"/>
                <w:szCs w:val="22"/>
              </w:rPr>
              <w:t xml:space="preserve"> M</w:t>
            </w:r>
            <w:r w:rsidRPr="00BD3867">
              <w:rPr>
                <w:rFonts w:asciiTheme="minorHAnsi" w:hAnsiTheme="minorHAnsi" w:cstheme="minorHAnsi"/>
                <w:sz w:val="22"/>
                <w:szCs w:val="22"/>
              </w:rPr>
              <w:t xml:space="preserve">, </w:t>
            </w:r>
            <w:r>
              <w:rPr>
                <w:rFonts w:asciiTheme="minorHAnsi" w:hAnsiTheme="minorHAnsi" w:cstheme="minorHAnsi"/>
                <w:sz w:val="22"/>
                <w:szCs w:val="22"/>
              </w:rPr>
              <w:t xml:space="preserve">Lovelace B, Beaubrun M, McNeil-PoseyK, </w:t>
            </w:r>
            <w:r w:rsidRPr="00BD3867">
              <w:rPr>
                <w:rFonts w:asciiTheme="minorHAnsi" w:hAnsiTheme="minorHAnsi" w:cstheme="minorHAnsi"/>
                <w:sz w:val="22"/>
                <w:szCs w:val="22"/>
              </w:rPr>
              <w:t>Alberts</w:t>
            </w:r>
            <w:r>
              <w:rPr>
                <w:rFonts w:asciiTheme="minorHAnsi" w:hAnsiTheme="minorHAnsi" w:cstheme="minorHAnsi"/>
                <w:sz w:val="22"/>
                <w:szCs w:val="22"/>
              </w:rPr>
              <w:t xml:space="preserve"> MJ, </w:t>
            </w:r>
            <w:r w:rsidRPr="00BD3867">
              <w:rPr>
                <w:rFonts w:asciiTheme="minorHAnsi" w:hAnsiTheme="minorHAnsi" w:cstheme="minorHAnsi"/>
                <w:sz w:val="22"/>
                <w:szCs w:val="22"/>
              </w:rPr>
              <w:t>Peacock</w:t>
            </w:r>
            <w:r>
              <w:rPr>
                <w:rFonts w:asciiTheme="minorHAnsi" w:hAnsiTheme="minorHAnsi" w:cstheme="minorHAnsi"/>
                <w:sz w:val="22"/>
                <w:szCs w:val="22"/>
              </w:rPr>
              <w:t xml:space="preserve"> WF, </w:t>
            </w:r>
            <w:r w:rsidRPr="00BD3867">
              <w:rPr>
                <w:rFonts w:asciiTheme="minorHAnsi" w:hAnsiTheme="minorHAnsi" w:cstheme="minorHAnsi"/>
                <w:b/>
                <w:sz w:val="22"/>
                <w:szCs w:val="22"/>
              </w:rPr>
              <w:t>White CM</w:t>
            </w:r>
            <w:r>
              <w:rPr>
                <w:rFonts w:asciiTheme="minorHAnsi" w:hAnsiTheme="minorHAnsi" w:cstheme="minorHAnsi"/>
                <w:sz w:val="22"/>
                <w:szCs w:val="22"/>
              </w:rPr>
              <w:t xml:space="preserve">, </w:t>
            </w:r>
            <w:r w:rsidRPr="00BD3867">
              <w:rPr>
                <w:rFonts w:asciiTheme="minorHAnsi" w:hAnsiTheme="minorHAnsi" w:cstheme="minorHAnsi"/>
                <w:sz w:val="22"/>
                <w:szCs w:val="22"/>
              </w:rPr>
              <w:t>Coleman</w:t>
            </w:r>
            <w:r>
              <w:rPr>
                <w:rFonts w:asciiTheme="minorHAnsi" w:hAnsiTheme="minorHAnsi" w:cstheme="minorHAnsi"/>
                <w:sz w:val="22"/>
                <w:szCs w:val="22"/>
              </w:rPr>
              <w:t xml:space="preserve"> CI.</w:t>
            </w:r>
          </w:p>
          <w:p w:rsidR="00BD3867" w:rsidRPr="00BD3867" w:rsidRDefault="00BD3867" w:rsidP="00BD3867">
            <w:pPr>
              <w:shd w:val="clear" w:color="auto" w:fill="FFFFFF"/>
              <w:rPr>
                <w:rFonts w:asciiTheme="minorHAnsi" w:hAnsiTheme="minorHAnsi" w:cstheme="minorHAnsi"/>
                <w:sz w:val="22"/>
                <w:szCs w:val="22"/>
              </w:rPr>
            </w:pPr>
            <w:r w:rsidRPr="00BD3867">
              <w:rPr>
                <w:rFonts w:asciiTheme="minorHAnsi" w:hAnsiTheme="minorHAnsi" w:cstheme="minorHAnsi"/>
                <w:sz w:val="22"/>
                <w:szCs w:val="22"/>
              </w:rPr>
              <w:t>Burden-of-Illness Associated With Bleeding-Related Hospitalizations Among High Thrombotic Risk Patients: Findings from the Nationwide Readmission Database</w:t>
            </w:r>
            <w:r>
              <w:rPr>
                <w:rFonts w:asciiTheme="minorHAnsi" w:hAnsiTheme="minorHAnsi" w:cstheme="minorHAnsi"/>
                <w:sz w:val="22"/>
                <w:szCs w:val="22"/>
              </w:rPr>
              <w:t>. Under P</w:t>
            </w:r>
            <w:r w:rsidR="00F77FE5">
              <w:rPr>
                <w:rFonts w:asciiTheme="minorHAnsi" w:hAnsiTheme="minorHAnsi" w:cstheme="minorHAnsi"/>
                <w:sz w:val="22"/>
                <w:szCs w:val="22"/>
              </w:rPr>
              <w:t>reparation</w:t>
            </w:r>
            <w:r>
              <w:rPr>
                <w:rFonts w:asciiTheme="minorHAnsi" w:hAnsiTheme="minorHAnsi" w:cstheme="minorHAnsi"/>
                <w:sz w:val="22"/>
                <w:szCs w:val="22"/>
              </w:rPr>
              <w:t>.</w:t>
            </w:r>
          </w:p>
          <w:p w:rsidR="00BD3867" w:rsidRDefault="00BD3867" w:rsidP="00BD3867">
            <w:pPr>
              <w:shd w:val="clear" w:color="auto" w:fill="FFFFFF"/>
              <w:rPr>
                <w:rFonts w:asciiTheme="minorHAnsi" w:hAnsiTheme="minorHAnsi" w:cstheme="minorHAnsi"/>
                <w:sz w:val="22"/>
                <w:szCs w:val="22"/>
              </w:rPr>
            </w:pPr>
          </w:p>
          <w:p w:rsidR="00BD3867" w:rsidRDefault="00F77FE5" w:rsidP="00BD3867">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Costa O, Alberts MJ, </w:t>
            </w:r>
            <w:r w:rsidRPr="00F77FE5">
              <w:rPr>
                <w:rFonts w:asciiTheme="minorHAnsi" w:hAnsiTheme="minorHAnsi" w:cstheme="minorHAnsi"/>
                <w:b/>
                <w:sz w:val="22"/>
                <w:szCs w:val="22"/>
              </w:rPr>
              <w:t>White CM</w:t>
            </w:r>
            <w:r>
              <w:rPr>
                <w:rFonts w:asciiTheme="minorHAnsi" w:hAnsiTheme="minorHAnsi" w:cstheme="minorHAnsi"/>
                <w:sz w:val="22"/>
                <w:szCs w:val="22"/>
              </w:rPr>
              <w:t>, Coleman CI.</w:t>
            </w:r>
            <w:r>
              <w:t xml:space="preserve"> </w:t>
            </w:r>
            <w:r w:rsidRPr="00F77FE5">
              <w:rPr>
                <w:rFonts w:asciiTheme="minorHAnsi" w:hAnsiTheme="minorHAnsi" w:cstheme="minorHAnsi"/>
                <w:sz w:val="22"/>
                <w:szCs w:val="22"/>
              </w:rPr>
              <w:t>Methodological and Reporting Quality in Case Series Describing Andexanet Alfa and Four-Factor Prothrombin Complex Concentrate Use in the Management of Oral Factor Xa Inhibitor-Associated Bleeding</w:t>
            </w:r>
            <w:r>
              <w:rPr>
                <w:rFonts w:asciiTheme="minorHAnsi" w:hAnsiTheme="minorHAnsi" w:cstheme="minorHAnsi"/>
                <w:sz w:val="22"/>
                <w:szCs w:val="22"/>
              </w:rPr>
              <w:t>. Under Preparation.</w:t>
            </w:r>
          </w:p>
          <w:p w:rsidR="00BD3867" w:rsidRPr="00BD3867" w:rsidRDefault="00BD3867" w:rsidP="00BD3867">
            <w:pPr>
              <w:shd w:val="clear" w:color="auto" w:fill="FFFFFF"/>
              <w:rPr>
                <w:rFonts w:asciiTheme="minorHAnsi" w:hAnsiTheme="minorHAnsi" w:cstheme="minorHAnsi"/>
                <w:sz w:val="22"/>
                <w:szCs w:val="22"/>
              </w:rPr>
            </w:pPr>
          </w:p>
          <w:p w:rsidR="009B6DB8" w:rsidRPr="001A708B" w:rsidRDefault="009B6DB8" w:rsidP="00D222AC">
            <w:pPr>
              <w:shd w:val="clear" w:color="auto" w:fill="FFFFFF"/>
              <w:rPr>
                <w:rFonts w:asciiTheme="minorHAnsi" w:hAnsiTheme="minorHAnsi" w:cstheme="minorHAnsi"/>
                <w:b/>
                <w:sz w:val="28"/>
                <w:szCs w:val="28"/>
                <w:u w:val="single"/>
              </w:rPr>
            </w:pPr>
            <w:r w:rsidRPr="001A708B">
              <w:rPr>
                <w:rFonts w:asciiTheme="minorHAnsi" w:hAnsiTheme="minorHAnsi" w:cstheme="minorHAnsi"/>
                <w:b/>
                <w:sz w:val="28"/>
                <w:szCs w:val="28"/>
                <w:u w:val="single"/>
              </w:rPr>
              <w:t>Cardiovascular Disease:</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Chow MS. Beyond ACE inhibition: The Role of Angiotensin II Type 1 Receptor Blockers in Cardiovascular Medicine. Formulary 1996</w:t>
            </w:r>
            <w:proofErr w:type="gramStart"/>
            <w:r w:rsidRPr="00BE3217">
              <w:rPr>
                <w:rFonts w:asciiTheme="minorHAnsi" w:hAnsiTheme="minorHAnsi" w:cstheme="minorHAnsi"/>
                <w:sz w:val="22"/>
                <w:szCs w:val="22"/>
              </w:rPr>
              <w:t>;31:1058</w:t>
            </w:r>
            <w:proofErr w:type="gramEnd"/>
            <w:r w:rsidRPr="00BE3217">
              <w:rPr>
                <w:rFonts w:asciiTheme="minorHAnsi" w:hAnsiTheme="minorHAnsi" w:cstheme="minorHAnsi"/>
                <w:sz w:val="22"/>
                <w:szCs w:val="22"/>
              </w:rPr>
              <w:t>-64.</w:t>
            </w:r>
          </w:p>
          <w:p w:rsidR="009B6DB8" w:rsidRPr="00BE3217" w:rsidRDefault="009B6DB8" w:rsidP="00D222AC">
            <w:pPr>
              <w:rPr>
                <w:rFonts w:asciiTheme="minorHAnsi" w:hAnsiTheme="minorHAnsi" w:cstheme="minorHAnsi"/>
                <w:b/>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Chow MS. The Role of Positive Inotropic Agents in Severe Heart Failure. Formulary 1997</w:t>
            </w:r>
            <w:proofErr w:type="gramStart"/>
            <w:r w:rsidRPr="00BE3217">
              <w:rPr>
                <w:rFonts w:asciiTheme="minorHAnsi" w:hAnsiTheme="minorHAnsi" w:cstheme="minorHAnsi"/>
                <w:sz w:val="22"/>
                <w:szCs w:val="22"/>
              </w:rPr>
              <w:t>;32:255</w:t>
            </w:r>
            <w:proofErr w:type="gramEnd"/>
            <w:r w:rsidRPr="00BE3217">
              <w:rPr>
                <w:rFonts w:asciiTheme="minorHAnsi" w:hAnsiTheme="minorHAnsi" w:cstheme="minorHAnsi"/>
                <w:sz w:val="22"/>
                <w:szCs w:val="22"/>
              </w:rPr>
              <w:t>-266.</w:t>
            </w:r>
          </w:p>
          <w:p w:rsidR="009B6DB8" w:rsidRPr="00BE3217" w:rsidRDefault="009B6DB8" w:rsidP="00D222AC">
            <w:pPr>
              <w:rPr>
                <w:rFonts w:asciiTheme="minorHAnsi" w:hAnsiTheme="minorHAnsi" w:cstheme="minorHAnsi"/>
                <w:b/>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Chow MS. Future Pharmacotherapeutic Options in the Treatment of Heart Failure. US Pharmacist 1997</w:t>
            </w:r>
            <w:proofErr w:type="gramStart"/>
            <w:r w:rsidRPr="00BE3217">
              <w:rPr>
                <w:rFonts w:asciiTheme="minorHAnsi" w:hAnsiTheme="minorHAnsi" w:cstheme="minorHAnsi"/>
                <w:sz w:val="22"/>
                <w:szCs w:val="22"/>
              </w:rPr>
              <w:t>;22:117</w:t>
            </w:r>
            <w:proofErr w:type="gramEnd"/>
            <w:r w:rsidRPr="00BE3217">
              <w:rPr>
                <w:rFonts w:asciiTheme="minorHAnsi" w:hAnsiTheme="minorHAnsi" w:cstheme="minorHAnsi"/>
                <w:sz w:val="22"/>
                <w:szCs w:val="22"/>
              </w:rPr>
              <w:t>-130.</w:t>
            </w:r>
          </w:p>
          <w:p w:rsidR="009B6DB8" w:rsidRPr="00BE3217" w:rsidRDefault="009B6DB8" w:rsidP="00D222AC">
            <w:pPr>
              <w:shd w:val="clear" w:color="auto" w:fill="FFFFFF"/>
              <w:rPr>
                <w:rFonts w:asciiTheme="minorHAnsi" w:hAnsiTheme="minorHAnsi" w:cstheme="minorHAnsi"/>
                <w:b/>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Catecholamines and their blockade in congestive heart failure.  Am J Health Syst Pharm. 1998 Apr 1; 55(7):676-82. PMID: 9558423</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Ferraro-Borgida MJ, Fossati AT, McGill CC, Ahlberg AW, Feng YJ, Heller GV, Chow MS. The pharmacokinetics of intravenous estradiol--a preliminary study. Pharmacotherapy. 1998 Nov-Dec; 18(6):1343-6. PMID: 9855336</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Ferraro-Borgida MJ, Moyna NM, McGill CC, Ahlberg AW, Thompson PD, Chow MS, Heller GV. </w:t>
            </w:r>
            <w:hyperlink r:id="rId158" w:history="1">
              <w:r w:rsidRPr="00BE3217">
                <w:rPr>
                  <w:rFonts w:asciiTheme="minorHAnsi" w:hAnsiTheme="minorHAnsi" w:cstheme="minorHAnsi"/>
                  <w:sz w:val="22"/>
                  <w:szCs w:val="22"/>
                </w:rPr>
                <w:t>The pharmacokinetics of intravenous testosterone in elderly men with coronary artery disease.</w:t>
              </w:r>
            </w:hyperlink>
            <w:r w:rsidRPr="00BE3217">
              <w:rPr>
                <w:rFonts w:asciiTheme="minorHAnsi" w:hAnsiTheme="minorHAnsi" w:cstheme="minorHAnsi"/>
                <w:sz w:val="22"/>
                <w:szCs w:val="22"/>
              </w:rPr>
              <w:t xml:space="preserve"> J Clin Pharmacol. 1998 Sep</w:t>
            </w:r>
            <w:proofErr w:type="gramStart"/>
            <w:r w:rsidRPr="00BE3217">
              <w:rPr>
                <w:rFonts w:asciiTheme="minorHAnsi" w:hAnsiTheme="minorHAnsi" w:cstheme="minorHAnsi"/>
                <w:sz w:val="22"/>
                <w:szCs w:val="22"/>
              </w:rPr>
              <w:t>;38</w:t>
            </w:r>
            <w:proofErr w:type="gramEnd"/>
            <w:r w:rsidRPr="00BE3217">
              <w:rPr>
                <w:rFonts w:asciiTheme="minorHAnsi" w:hAnsiTheme="minorHAnsi" w:cstheme="minorHAnsi"/>
                <w:sz w:val="22"/>
                <w:szCs w:val="22"/>
              </w:rPr>
              <w:t>(9):792-7. PMID: 9753206</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Quercia R. </w:t>
            </w:r>
            <w:hyperlink r:id="rId159" w:history="1">
              <w:r w:rsidRPr="00BE3217">
                <w:rPr>
                  <w:rFonts w:asciiTheme="minorHAnsi" w:hAnsiTheme="minorHAnsi" w:cstheme="minorHAnsi"/>
                  <w:sz w:val="22"/>
                  <w:szCs w:val="22"/>
                </w:rPr>
                <w:t>Stability of Extemporaneously Prepared Sterile Testosterone Solution in 0.9% Sodium Chloride Solution Large-Volume Parenterals in Plastic Bags.</w:t>
              </w:r>
            </w:hyperlink>
            <w:r w:rsidRPr="00BE3217">
              <w:rPr>
                <w:rFonts w:asciiTheme="minorHAnsi" w:hAnsiTheme="minorHAnsi" w:cstheme="minorHAnsi"/>
                <w:sz w:val="22"/>
                <w:szCs w:val="22"/>
              </w:rPr>
              <w:t xml:space="preserve"> Int J Pharm Compd. 1999 March-April</w:t>
            </w:r>
            <w:proofErr w:type="gramStart"/>
            <w:r w:rsidRPr="00BE3217">
              <w:rPr>
                <w:rFonts w:asciiTheme="minorHAnsi" w:hAnsiTheme="minorHAnsi" w:cstheme="minorHAnsi"/>
                <w:sz w:val="22"/>
                <w:szCs w:val="22"/>
              </w:rPr>
              <w:t>;3</w:t>
            </w:r>
            <w:proofErr w:type="gramEnd"/>
            <w:r w:rsidRPr="00BE3217">
              <w:rPr>
                <w:rFonts w:asciiTheme="minorHAnsi" w:hAnsiTheme="minorHAnsi" w:cstheme="minorHAnsi"/>
                <w:sz w:val="22"/>
                <w:szCs w:val="22"/>
              </w:rPr>
              <w:t>(2):156-157. PMID: 23985556</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Song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Beta-adrenoceptor blockers in heart failure. Conn Med. 1999 Dec; 63(12):719-22.  PMID: 10659472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Angiotensin-converting-enzyme inhibition in heart failure or after myocardial infarction. Am J Health Syst Pharm. 2000 Oct 1; 57 Suppl 1:S18-25. PMID: 11030019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Reddy P, </w:t>
            </w:r>
            <w:r w:rsidRPr="00BE3217">
              <w:rPr>
                <w:rFonts w:asciiTheme="minorHAnsi" w:hAnsiTheme="minorHAnsi" w:cstheme="minorHAnsi"/>
                <w:b/>
                <w:sz w:val="22"/>
                <w:szCs w:val="22"/>
              </w:rPr>
              <w:t>White CM</w:t>
            </w:r>
            <w:r w:rsidRPr="00BE3217">
              <w:rPr>
                <w:rFonts w:asciiTheme="minorHAnsi" w:hAnsiTheme="minorHAnsi" w:cstheme="minorHAnsi"/>
                <w:sz w:val="22"/>
                <w:szCs w:val="22"/>
              </w:rPr>
              <w:t>, Dunn AB, Moyna NM, Thompson PD. The effect of testosterone on health-related quality of life in elderly males - a pilot study. J Clin Pharm Ther. 2000 Dec; 25(6):421-6. PMID:11123495</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Caron 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Focus on Nesiritide – An Update. Formulary 2001</w:t>
            </w:r>
            <w:proofErr w:type="gramStart"/>
            <w:r w:rsidRPr="00BE3217">
              <w:rPr>
                <w:rFonts w:asciiTheme="minorHAnsi" w:hAnsiTheme="minorHAnsi" w:cstheme="minorHAnsi"/>
                <w:sz w:val="22"/>
                <w:szCs w:val="22"/>
              </w:rPr>
              <w:t>;36:639</w:t>
            </w:r>
            <w:proofErr w:type="gramEnd"/>
            <w:r w:rsidRPr="00BE3217">
              <w:rPr>
                <w:rFonts w:asciiTheme="minorHAnsi" w:hAnsiTheme="minorHAnsi" w:cstheme="minorHAnsi"/>
                <w:sz w:val="22"/>
                <w:szCs w:val="22"/>
              </w:rPr>
              <w:t>-43.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Thompson PD, Ahlberg AW, Moyna NM, Duncan B, Ferraro-Borgida 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McGill CC, Heller GV. </w:t>
            </w:r>
            <w:hyperlink r:id="rId160" w:history="1">
              <w:r w:rsidRPr="00BE3217">
                <w:rPr>
                  <w:rFonts w:asciiTheme="minorHAnsi" w:hAnsiTheme="minorHAnsi" w:cstheme="minorHAnsi"/>
                  <w:sz w:val="22"/>
                  <w:szCs w:val="22"/>
                </w:rPr>
                <w:t>Effect of intravenous testosterone on myocardial ischemia in men with coronary artery disease.</w:t>
              </w:r>
            </w:hyperlink>
            <w:r w:rsidRPr="00BE3217">
              <w:rPr>
                <w:rFonts w:asciiTheme="minorHAnsi" w:hAnsiTheme="minorHAnsi" w:cstheme="minorHAnsi"/>
                <w:sz w:val="22"/>
                <w:szCs w:val="22"/>
              </w:rPr>
              <w:t xml:space="preserve"> Am Heart J. 2002 Feb</w:t>
            </w:r>
            <w:proofErr w:type="gramStart"/>
            <w:r w:rsidRPr="00BE3217">
              <w:rPr>
                <w:rFonts w:asciiTheme="minorHAnsi" w:hAnsiTheme="minorHAnsi" w:cstheme="minorHAnsi"/>
                <w:sz w:val="22"/>
                <w:szCs w:val="22"/>
              </w:rPr>
              <w:t>;143</w:t>
            </w:r>
            <w:proofErr w:type="gramEnd"/>
            <w:r w:rsidRPr="00BE3217">
              <w:rPr>
                <w:rFonts w:asciiTheme="minorHAnsi" w:hAnsiTheme="minorHAnsi" w:cstheme="minorHAnsi"/>
                <w:sz w:val="22"/>
                <w:szCs w:val="22"/>
              </w:rPr>
              <w:t>(2):249-56. PMID: 11835027</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Song J, Kalus JS, Caron MF,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61" w:history="1">
              <w:r w:rsidRPr="00BE3217">
                <w:rPr>
                  <w:rFonts w:asciiTheme="minorHAnsi" w:hAnsiTheme="minorHAnsi" w:cstheme="minorHAnsi"/>
                  <w:sz w:val="22"/>
                  <w:szCs w:val="22"/>
                </w:rPr>
                <w:t>Effect of diuresis on P-wave duration and dispersion.</w:t>
              </w:r>
            </w:hyperlink>
            <w:r w:rsidRPr="00BE3217">
              <w:rPr>
                <w:rFonts w:asciiTheme="minorHAnsi" w:hAnsiTheme="minorHAnsi" w:cstheme="minorHAnsi"/>
                <w:sz w:val="22"/>
                <w:szCs w:val="22"/>
              </w:rPr>
              <w:t xml:space="preserve"> Pharmacotherapy. 2002 May</w:t>
            </w:r>
            <w:proofErr w:type="gramStart"/>
            <w:r w:rsidRPr="00BE3217">
              <w:rPr>
                <w:rFonts w:asciiTheme="minorHAnsi" w:hAnsiTheme="minorHAnsi" w:cstheme="minorHAnsi"/>
                <w:sz w:val="22"/>
                <w:szCs w:val="22"/>
              </w:rPr>
              <w:t>;22</w:t>
            </w:r>
            <w:proofErr w:type="gramEnd"/>
            <w:r w:rsidRPr="00BE3217">
              <w:rPr>
                <w:rFonts w:asciiTheme="minorHAnsi" w:hAnsiTheme="minorHAnsi" w:cstheme="minorHAnsi"/>
                <w:sz w:val="22"/>
                <w:szCs w:val="22"/>
              </w:rPr>
              <w:t>(5):564-8. PMID: 12013354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Duncan B, Moyna NM, Heller GV, McGill C, Katten D, Finta L, Velusamy M, Kelsey A, Wieczorek S, Wu AH,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62" w:history="1">
              <w:r w:rsidRPr="00BE3217">
                <w:rPr>
                  <w:rFonts w:asciiTheme="minorHAnsi" w:hAnsiTheme="minorHAnsi" w:cstheme="minorHAnsi"/>
                  <w:sz w:val="22"/>
                  <w:szCs w:val="22"/>
                </w:rPr>
                <w:t>A 24-hour comparison of serum growth hormone concentrations in patients with heart failure versus healthy controls.</w:t>
              </w:r>
            </w:hyperlink>
            <w:r w:rsidRPr="00BE3217">
              <w:rPr>
                <w:rFonts w:asciiTheme="minorHAnsi" w:hAnsiTheme="minorHAnsi" w:cstheme="minorHAnsi"/>
                <w:sz w:val="22"/>
                <w:szCs w:val="22"/>
              </w:rPr>
              <w:t xml:space="preserve"> Pharmacotherapy. 2003 Feb</w:t>
            </w:r>
            <w:proofErr w:type="gramStart"/>
            <w:r w:rsidRPr="00BE3217">
              <w:rPr>
                <w:rFonts w:asciiTheme="minorHAnsi" w:hAnsiTheme="minorHAnsi" w:cstheme="minorHAnsi"/>
                <w:sz w:val="22"/>
                <w:szCs w:val="22"/>
              </w:rPr>
              <w:t>;23</w:t>
            </w:r>
            <w:proofErr w:type="gramEnd"/>
            <w:r w:rsidRPr="00BE3217">
              <w:rPr>
                <w:rFonts w:asciiTheme="minorHAnsi" w:hAnsiTheme="minorHAnsi" w:cstheme="minorHAnsi"/>
                <w:sz w:val="22"/>
                <w:szCs w:val="22"/>
              </w:rPr>
              <w:t>(2):147-52. PMID: 12587802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63" w:history="1">
              <w:r w:rsidRPr="00BE3217">
                <w:rPr>
                  <w:rFonts w:asciiTheme="minorHAnsi" w:hAnsiTheme="minorHAnsi" w:cstheme="minorHAnsi"/>
                  <w:sz w:val="22"/>
                  <w:szCs w:val="22"/>
                </w:rPr>
                <w:t>Acute decompensated heart failure: a contemporary approach to pharmacotherapeutic management.</w:t>
              </w:r>
            </w:hyperlink>
            <w:r w:rsidRPr="00BE3217">
              <w:rPr>
                <w:rFonts w:asciiTheme="minorHAnsi" w:hAnsiTheme="minorHAnsi" w:cstheme="minorHAnsi"/>
                <w:sz w:val="22"/>
                <w:szCs w:val="22"/>
              </w:rPr>
              <w:t xml:space="preserve"> Pharmacotherapy. 2003 Aug</w:t>
            </w:r>
            <w:proofErr w:type="gramStart"/>
            <w:r w:rsidRPr="00BE3217">
              <w:rPr>
                <w:rFonts w:asciiTheme="minorHAnsi" w:hAnsiTheme="minorHAnsi" w:cstheme="minorHAnsi"/>
                <w:sz w:val="22"/>
                <w:szCs w:val="22"/>
              </w:rPr>
              <w:t>;23</w:t>
            </w:r>
            <w:proofErr w:type="gramEnd"/>
            <w:r w:rsidRPr="00BE3217">
              <w:rPr>
                <w:rFonts w:asciiTheme="minorHAnsi" w:hAnsiTheme="minorHAnsi" w:cstheme="minorHAnsi"/>
                <w:sz w:val="22"/>
                <w:szCs w:val="22"/>
              </w:rPr>
              <w:t>(8):997-1020. Review. PMID: 12921247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Wu AH, Smith A, Wieczorek S, Mather JF, Duncan B,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McGill C, Katten D, Heller G. </w:t>
            </w:r>
            <w:hyperlink r:id="rId164" w:history="1">
              <w:r w:rsidRPr="00BE3217">
                <w:rPr>
                  <w:rFonts w:asciiTheme="minorHAnsi" w:hAnsiTheme="minorHAnsi" w:cstheme="minorHAnsi"/>
                  <w:sz w:val="22"/>
                  <w:szCs w:val="22"/>
                </w:rPr>
                <w:t>Biological variation for N-terminal pro- and B-type natriuretic peptides and implications for therapeutic monitoring of patients with congestive heart failure.</w:t>
              </w:r>
            </w:hyperlink>
            <w:r w:rsidRPr="00BE3217">
              <w:rPr>
                <w:rFonts w:asciiTheme="minorHAnsi" w:hAnsiTheme="minorHAnsi" w:cstheme="minorHAnsi"/>
                <w:sz w:val="22"/>
                <w:szCs w:val="22"/>
              </w:rPr>
              <w:t xml:space="preserve"> Am J Cardiol. 2003 Sep 1</w:t>
            </w:r>
            <w:proofErr w:type="gramStart"/>
            <w:r w:rsidRPr="00BE3217">
              <w:rPr>
                <w:rFonts w:asciiTheme="minorHAnsi" w:hAnsiTheme="minorHAnsi" w:cstheme="minorHAnsi"/>
                <w:sz w:val="22"/>
                <w:szCs w:val="22"/>
              </w:rPr>
              <w:t>;92</w:t>
            </w:r>
            <w:proofErr w:type="gramEnd"/>
            <w:r w:rsidRPr="00BE3217">
              <w:rPr>
                <w:rFonts w:asciiTheme="minorHAnsi" w:hAnsiTheme="minorHAnsi" w:cstheme="minorHAnsi"/>
                <w:sz w:val="22"/>
                <w:szCs w:val="22"/>
              </w:rPr>
              <w:t>(5):628-31. PMID: 12943894</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Perkerson KA,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65" w:history="1">
              <w:r w:rsidRPr="00BE3217">
                <w:rPr>
                  <w:rFonts w:asciiTheme="minorHAnsi" w:hAnsiTheme="minorHAnsi" w:cstheme="minorHAnsi"/>
                  <w:sz w:val="22"/>
                  <w:szCs w:val="22"/>
                </w:rPr>
                <w:t>Aldosterone receptor antagonists in the treatment of heart failure.</w:t>
              </w:r>
            </w:hyperlink>
            <w:r w:rsidRPr="00BE3217">
              <w:rPr>
                <w:rFonts w:asciiTheme="minorHAnsi" w:hAnsiTheme="minorHAnsi" w:cstheme="minorHAnsi"/>
                <w:sz w:val="22"/>
                <w:szCs w:val="22"/>
              </w:rPr>
              <w:t xml:space="preserve"> Conn Med. 2003 Aug</w:t>
            </w:r>
            <w:proofErr w:type="gramStart"/>
            <w:r w:rsidRPr="00BE3217">
              <w:rPr>
                <w:rFonts w:asciiTheme="minorHAnsi" w:hAnsiTheme="minorHAnsi" w:cstheme="minorHAnsi"/>
                <w:sz w:val="22"/>
                <w:szCs w:val="22"/>
              </w:rPr>
              <w:t>;67</w:t>
            </w:r>
            <w:proofErr w:type="gramEnd"/>
            <w:r w:rsidRPr="00BE3217">
              <w:rPr>
                <w:rFonts w:asciiTheme="minorHAnsi" w:hAnsiTheme="minorHAnsi" w:cstheme="minorHAnsi"/>
                <w:sz w:val="22"/>
                <w:szCs w:val="22"/>
              </w:rPr>
              <w:t>(7):397-40</w:t>
            </w:r>
            <w:r w:rsidR="00866DA6">
              <w:rPr>
                <w:rFonts w:asciiTheme="minorHAnsi" w:hAnsiTheme="minorHAnsi" w:cstheme="minorHAnsi"/>
                <w:sz w:val="22"/>
                <w:szCs w:val="22"/>
              </w:rPr>
              <w:t>0. Review</w:t>
            </w:r>
            <w:r w:rsidRPr="00BE3217">
              <w:rPr>
                <w:rFonts w:asciiTheme="minorHAnsi" w:hAnsiTheme="minorHAnsi" w:cstheme="minorHAnsi"/>
                <w:sz w:val="22"/>
                <w:szCs w:val="22"/>
              </w:rPr>
              <w:t>.  PMID: 14502862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66" w:history="1">
              <w:r w:rsidRPr="00BE3217">
                <w:rPr>
                  <w:rFonts w:asciiTheme="minorHAnsi" w:hAnsiTheme="minorHAnsi" w:cstheme="minorHAnsi"/>
                  <w:sz w:val="22"/>
                  <w:szCs w:val="22"/>
                </w:rPr>
                <w:t>Levosimendan: implications for clinicians.</w:t>
              </w:r>
            </w:hyperlink>
            <w:r w:rsidRPr="00BE3217">
              <w:rPr>
                <w:rFonts w:asciiTheme="minorHAnsi" w:hAnsiTheme="minorHAnsi" w:cstheme="minorHAnsi"/>
                <w:sz w:val="22"/>
                <w:szCs w:val="22"/>
              </w:rPr>
              <w:t xml:space="preserve"> J Clin Pharmacol. 2003 Oct</w:t>
            </w:r>
            <w:proofErr w:type="gramStart"/>
            <w:r w:rsidRPr="00BE3217">
              <w:rPr>
                <w:rFonts w:asciiTheme="minorHAnsi" w:hAnsiTheme="minorHAnsi" w:cstheme="minorHAnsi"/>
                <w:sz w:val="22"/>
                <w:szCs w:val="22"/>
              </w:rPr>
              <w:t>;43</w:t>
            </w:r>
            <w:proofErr w:type="gramEnd"/>
            <w:r w:rsidRPr="00BE3217">
              <w:rPr>
                <w:rFonts w:asciiTheme="minorHAnsi" w:hAnsiTheme="minorHAnsi" w:cstheme="minorHAnsi"/>
                <w:sz w:val="22"/>
                <w:szCs w:val="22"/>
              </w:rPr>
              <w:t>(10):1071-81. Review. PMID: 14517189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Taillefer R, Ahlberg AW, Masood Y,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Lamargese I, Mather JF, McGill CC, Heller GV. </w:t>
            </w:r>
            <w:hyperlink r:id="rId167" w:history="1">
              <w:r w:rsidRPr="00BE3217">
                <w:rPr>
                  <w:rFonts w:asciiTheme="minorHAnsi" w:hAnsiTheme="minorHAnsi" w:cstheme="minorHAnsi"/>
                  <w:sz w:val="22"/>
                  <w:szCs w:val="22"/>
                </w:rPr>
                <w:t>Acute beta-blockade reduces the extent and severity of myocardial perfusion defects with dipyridamole Tc-99m sestamibi SPECT imaging.</w:t>
              </w:r>
            </w:hyperlink>
            <w:r w:rsidRPr="00BE3217">
              <w:rPr>
                <w:rFonts w:asciiTheme="minorHAnsi" w:hAnsiTheme="minorHAnsi" w:cstheme="minorHAnsi"/>
                <w:sz w:val="22"/>
                <w:szCs w:val="22"/>
              </w:rPr>
              <w:t xml:space="preserve"> J Am Coll Cardiol. 2003 Oct 15</w:t>
            </w:r>
            <w:proofErr w:type="gramStart"/>
            <w:r w:rsidRPr="00BE3217">
              <w:rPr>
                <w:rFonts w:asciiTheme="minorHAnsi" w:hAnsiTheme="minorHAnsi" w:cstheme="minorHAnsi"/>
                <w:sz w:val="22"/>
                <w:szCs w:val="22"/>
              </w:rPr>
              <w:t>;42</w:t>
            </w:r>
            <w:proofErr w:type="gramEnd"/>
            <w:r w:rsidRPr="00BE3217">
              <w:rPr>
                <w:rFonts w:asciiTheme="minorHAnsi" w:hAnsiTheme="minorHAnsi" w:cstheme="minorHAnsi"/>
                <w:sz w:val="22"/>
                <w:szCs w:val="22"/>
              </w:rPr>
              <w:t>(8):1475-83. PMID: 14563595</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68" w:history="1">
              <w:r w:rsidRPr="00BE3217">
                <w:rPr>
                  <w:rFonts w:asciiTheme="minorHAnsi" w:hAnsiTheme="minorHAnsi" w:cstheme="minorHAnsi"/>
                  <w:sz w:val="22"/>
                  <w:szCs w:val="22"/>
                </w:rPr>
                <w:t>Are there ethnic differences in heart failure medication response?</w:t>
              </w:r>
            </w:hyperlink>
            <w:r w:rsidR="0008538C">
              <w:rPr>
                <w:rFonts w:asciiTheme="minorHAnsi" w:hAnsiTheme="minorHAnsi" w:cstheme="minorHAnsi"/>
                <w:sz w:val="22"/>
                <w:szCs w:val="22"/>
              </w:rPr>
              <w:t xml:space="preserve"> </w:t>
            </w:r>
            <w:r w:rsidRPr="00BE3217">
              <w:rPr>
                <w:rFonts w:asciiTheme="minorHAnsi" w:hAnsiTheme="minorHAnsi" w:cstheme="minorHAnsi"/>
                <w:sz w:val="22"/>
                <w:szCs w:val="22"/>
              </w:rPr>
              <w:t>Conn Med. 2003 Nov-Dec</w:t>
            </w:r>
            <w:proofErr w:type="gramStart"/>
            <w:r w:rsidRPr="00BE3217">
              <w:rPr>
                <w:rFonts w:asciiTheme="minorHAnsi" w:hAnsiTheme="minorHAnsi" w:cstheme="minorHAnsi"/>
                <w:sz w:val="22"/>
                <w:szCs w:val="22"/>
              </w:rPr>
              <w:t>;67</w:t>
            </w:r>
            <w:proofErr w:type="gramEnd"/>
            <w:r w:rsidRPr="00BE3217">
              <w:rPr>
                <w:rFonts w:asciiTheme="minorHAnsi" w:hAnsiTheme="minorHAnsi" w:cstheme="minorHAnsi"/>
                <w:sz w:val="22"/>
                <w:szCs w:val="22"/>
              </w:rPr>
              <w:t>(10):605-8. Review. PMID: 14677341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69" w:history="1">
              <w:r w:rsidRPr="00BE3217">
                <w:rPr>
                  <w:rFonts w:asciiTheme="minorHAnsi" w:hAnsiTheme="minorHAnsi" w:cstheme="minorHAnsi"/>
                  <w:sz w:val="22"/>
                  <w:szCs w:val="22"/>
                </w:rPr>
                <w:t>Anemia management in heart failure: a thick review of thin data.</w:t>
              </w:r>
            </w:hyperlink>
            <w:r w:rsidRPr="00BE3217">
              <w:rPr>
                <w:rFonts w:asciiTheme="minorHAnsi" w:hAnsiTheme="minorHAnsi" w:cstheme="minorHAnsi"/>
                <w:sz w:val="22"/>
                <w:szCs w:val="22"/>
              </w:rPr>
              <w:t xml:space="preserve"> Pharmacotherapy. 2004 Jun</w:t>
            </w:r>
            <w:proofErr w:type="gramStart"/>
            <w:r w:rsidRPr="00BE3217">
              <w:rPr>
                <w:rFonts w:asciiTheme="minorHAnsi" w:hAnsiTheme="minorHAnsi" w:cstheme="minorHAnsi"/>
                <w:sz w:val="22"/>
                <w:szCs w:val="22"/>
              </w:rPr>
              <w:t>;24</w:t>
            </w:r>
            <w:proofErr w:type="gramEnd"/>
            <w:r w:rsidRPr="00BE3217">
              <w:rPr>
                <w:rFonts w:asciiTheme="minorHAnsi" w:hAnsiTheme="minorHAnsi" w:cstheme="minorHAnsi"/>
                <w:sz w:val="22"/>
                <w:szCs w:val="22"/>
              </w:rPr>
              <w:t>(6):757-67. Review. PMID: 15222666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70" w:history="1">
              <w:r w:rsidRPr="00BE3217">
                <w:rPr>
                  <w:rFonts w:asciiTheme="minorHAnsi" w:hAnsiTheme="minorHAnsi" w:cstheme="minorHAnsi"/>
                  <w:sz w:val="22"/>
                  <w:szCs w:val="22"/>
                </w:rPr>
                <w:t>Critical differences among beta-adrenoreceptor antagonists in myocardial failure: debating the MERIT of COMET.</w:t>
              </w:r>
            </w:hyperlink>
            <w:r w:rsidRPr="00BE3217">
              <w:rPr>
                <w:rFonts w:asciiTheme="minorHAnsi" w:hAnsiTheme="minorHAnsi" w:cstheme="minorHAnsi"/>
                <w:sz w:val="22"/>
                <w:szCs w:val="22"/>
              </w:rPr>
              <w:t xml:space="preserve"> J Clin Pharmacol. 2005 Jan</w:t>
            </w:r>
            <w:proofErr w:type="gramStart"/>
            <w:r w:rsidRPr="00BE3217">
              <w:rPr>
                <w:rFonts w:asciiTheme="minorHAnsi" w:hAnsiTheme="minorHAnsi" w:cstheme="minorHAnsi"/>
                <w:sz w:val="22"/>
                <w:szCs w:val="22"/>
              </w:rPr>
              <w:t>;45</w:t>
            </w:r>
            <w:proofErr w:type="gramEnd"/>
            <w:r w:rsidRPr="00BE3217">
              <w:rPr>
                <w:rFonts w:asciiTheme="minorHAnsi" w:hAnsiTheme="minorHAnsi" w:cstheme="minorHAnsi"/>
                <w:sz w:val="22"/>
                <w:szCs w:val="22"/>
              </w:rPr>
              <w:t>(1):6-24. Review. PMID: 15601801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McKay RG, Boden WE, Mather JF,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71" w:history="1">
              <w:r w:rsidRPr="00BE3217">
                <w:rPr>
                  <w:rFonts w:asciiTheme="minorHAnsi" w:hAnsiTheme="minorHAnsi" w:cstheme="minorHAnsi"/>
                  <w:sz w:val="22"/>
                  <w:szCs w:val="22"/>
                </w:rPr>
                <w:t>Effectiveness and cost-effectiveness of facilitated percutaneous coronary intervention compared with primary percutaneous coronary intervention in patients with ST-segment elevation myocardial infarction transferred from community hospitals.</w:t>
              </w:r>
            </w:hyperlink>
            <w:r w:rsidRPr="00BE3217">
              <w:rPr>
                <w:rFonts w:asciiTheme="minorHAnsi" w:hAnsiTheme="minorHAnsi" w:cstheme="minorHAnsi"/>
                <w:sz w:val="22"/>
                <w:szCs w:val="22"/>
              </w:rPr>
              <w:t xml:space="preserve"> Clin Ther. 2006 Jul</w:t>
            </w:r>
            <w:proofErr w:type="gramStart"/>
            <w:r w:rsidRPr="00BE3217">
              <w:rPr>
                <w:rFonts w:asciiTheme="minorHAnsi" w:hAnsiTheme="minorHAnsi" w:cstheme="minorHAnsi"/>
                <w:sz w:val="22"/>
                <w:szCs w:val="22"/>
              </w:rPr>
              <w:t>;28</w:t>
            </w:r>
            <w:proofErr w:type="gramEnd"/>
            <w:r w:rsidRPr="00BE3217">
              <w:rPr>
                <w:rFonts w:asciiTheme="minorHAnsi" w:hAnsiTheme="minorHAnsi" w:cstheme="minorHAnsi"/>
                <w:sz w:val="22"/>
                <w:szCs w:val="22"/>
              </w:rPr>
              <w:t>(7):1054-62. PMID: 16990084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Coleman CI, Kluger J, Reinhart KM, Talati R, Quercia R, Phung OJ, </w:t>
            </w:r>
            <w:r w:rsidRPr="00BE3217">
              <w:rPr>
                <w:rFonts w:asciiTheme="minorHAnsi" w:hAnsiTheme="minorHAnsi" w:cstheme="minorHAnsi"/>
                <w:b/>
                <w:sz w:val="22"/>
                <w:szCs w:val="22"/>
              </w:rPr>
              <w:t>White CM</w:t>
            </w:r>
            <w:r w:rsidRPr="00BE3217">
              <w:rPr>
                <w:rFonts w:asciiTheme="minorHAnsi" w:hAnsiTheme="minorHAnsi" w:cstheme="minorHAnsi"/>
                <w:sz w:val="22"/>
                <w:szCs w:val="22"/>
              </w:rPr>
              <w:t>.*</w:t>
            </w:r>
            <w:r w:rsidR="0008538C">
              <w:rPr>
                <w:rFonts w:asciiTheme="minorHAnsi" w:hAnsiTheme="minorHAnsi" w:cstheme="minorHAnsi"/>
                <w:sz w:val="22"/>
                <w:szCs w:val="22"/>
              </w:rPr>
              <w:t xml:space="preserve"> </w:t>
            </w:r>
            <w:hyperlink r:id="rId172" w:history="1">
              <w:r w:rsidRPr="00BE3217">
                <w:rPr>
                  <w:rFonts w:asciiTheme="minorHAnsi" w:hAnsiTheme="minorHAnsi" w:cstheme="minorHAnsi"/>
                  <w:sz w:val="22"/>
                  <w:szCs w:val="22"/>
                </w:rPr>
                <w:t>Systematic review: comparative effectiveness of angiotensin-converting enzyme inhibitors or angiotensin II-receptor blockers for ischemic heart disease.</w:t>
              </w:r>
            </w:hyperlink>
            <w:r w:rsidRPr="00BE3217">
              <w:rPr>
                <w:rFonts w:asciiTheme="minorHAnsi" w:hAnsiTheme="minorHAnsi" w:cstheme="minorHAnsi"/>
                <w:sz w:val="22"/>
                <w:szCs w:val="22"/>
              </w:rPr>
              <w:t xml:space="preserve"> Ann Intern Med. 2009 Dec 15</w:t>
            </w:r>
            <w:proofErr w:type="gramStart"/>
            <w:r w:rsidRPr="00BE3217">
              <w:rPr>
                <w:rFonts w:asciiTheme="minorHAnsi" w:hAnsiTheme="minorHAnsi" w:cstheme="minorHAnsi"/>
                <w:sz w:val="22"/>
                <w:szCs w:val="22"/>
              </w:rPr>
              <w:t>;151</w:t>
            </w:r>
            <w:proofErr w:type="gramEnd"/>
            <w:r w:rsidRPr="00BE3217">
              <w:rPr>
                <w:rFonts w:asciiTheme="minorHAnsi" w:hAnsiTheme="minorHAnsi" w:cstheme="minorHAnsi"/>
                <w:sz w:val="22"/>
                <w:szCs w:val="22"/>
              </w:rPr>
              <w:t xml:space="preserve">(12):861-71.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10.7326/0003-4819-151-12-200912150-00162. Review. PMID: 20008762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Baker WL, Kluger J, Reinhart K, Talati R, Quercia R, Mather J, Giovenale 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73" w:history="1">
              <w:r w:rsidRPr="00BE3217">
                <w:rPr>
                  <w:rFonts w:asciiTheme="minorHAnsi" w:hAnsiTheme="minorHAnsi" w:cstheme="minorHAnsi"/>
                  <w:sz w:val="22"/>
                  <w:szCs w:val="22"/>
                </w:rPr>
                <w:t>Comparative Effectiveness of Angiotensin Converting Enzyme Inhibitors or Angiotensin II Receptor Blockers Added to Standard Medical Therapy for Treating Stable Ischemic Heart Disease [Internet].</w:t>
              </w:r>
            </w:hyperlink>
            <w:r w:rsidRPr="00BE3217">
              <w:rPr>
                <w:rFonts w:asciiTheme="minorHAnsi" w:hAnsiTheme="minorHAnsi" w:cstheme="minorHAnsi"/>
                <w:sz w:val="22"/>
                <w:szCs w:val="22"/>
              </w:rPr>
              <w:t xml:space="preserve"> Rockville (MD): Agency for Healthcare Research and Quality (US); 2009 Oct. PMID: 20704041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Reinhart K,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Focus on Bucindolol. Formulary 2009</w:t>
            </w:r>
            <w:proofErr w:type="gramStart"/>
            <w:r w:rsidRPr="00BE3217">
              <w:rPr>
                <w:rFonts w:asciiTheme="minorHAnsi" w:hAnsiTheme="minorHAnsi" w:cstheme="minorHAnsi"/>
                <w:sz w:val="22"/>
                <w:szCs w:val="22"/>
              </w:rPr>
              <w:t>;44:166</w:t>
            </w:r>
            <w:proofErr w:type="gramEnd"/>
            <w:r w:rsidRPr="00BE3217">
              <w:rPr>
                <w:rFonts w:asciiTheme="minorHAnsi" w:hAnsiTheme="minorHAnsi" w:cstheme="minorHAnsi"/>
                <w:sz w:val="22"/>
                <w:szCs w:val="22"/>
              </w:rPr>
              <w:t>-71.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Colby JA, Tongbram V, Talati R, Silverman IE,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Coleman CI. </w:t>
            </w:r>
            <w:hyperlink r:id="rId174" w:history="1">
              <w:r w:rsidRPr="00BE3217">
                <w:rPr>
                  <w:rFonts w:asciiTheme="minorHAnsi" w:hAnsiTheme="minorHAnsi" w:cstheme="minorHAnsi"/>
                  <w:sz w:val="22"/>
                  <w:szCs w:val="22"/>
                </w:rPr>
                <w:t>Neurothrombectomy devices for the treatment of acute ischemic stroke: state of the evidence.</w:t>
              </w:r>
            </w:hyperlink>
            <w:r w:rsidRPr="00BE3217">
              <w:rPr>
                <w:rFonts w:asciiTheme="minorHAnsi" w:hAnsiTheme="minorHAnsi" w:cstheme="minorHAnsi"/>
                <w:sz w:val="22"/>
                <w:szCs w:val="22"/>
              </w:rPr>
              <w:t xml:space="preserve"> Ann Intern Med. 2011 Feb 15</w:t>
            </w:r>
            <w:proofErr w:type="gramStart"/>
            <w:r w:rsidRPr="00BE3217">
              <w:rPr>
                <w:rFonts w:asciiTheme="minorHAnsi" w:hAnsiTheme="minorHAnsi" w:cstheme="minorHAnsi"/>
                <w:sz w:val="22"/>
                <w:szCs w:val="22"/>
              </w:rPr>
              <w:t>;154</w:t>
            </w:r>
            <w:proofErr w:type="gramEnd"/>
            <w:r w:rsidRPr="00BE3217">
              <w:rPr>
                <w:rFonts w:asciiTheme="minorHAnsi" w:hAnsiTheme="minorHAnsi" w:cstheme="minorHAnsi"/>
                <w:sz w:val="22"/>
                <w:szCs w:val="22"/>
              </w:rPr>
              <w:t xml:space="preserve">(4):243-52.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10.7326/0003-4819-154-4-201102150-00306. Epub 2011 Jan 17. Review. PMID: 21242342</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Colby JA, Tongbram V, Talati RA, Silverman IE,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Coleman CI. </w:t>
            </w:r>
            <w:hyperlink r:id="rId175" w:history="1">
              <w:r w:rsidRPr="00BE3217">
                <w:rPr>
                  <w:rFonts w:asciiTheme="minorHAnsi" w:hAnsiTheme="minorHAnsi" w:cstheme="minorHAnsi"/>
                  <w:sz w:val="22"/>
                  <w:szCs w:val="22"/>
                </w:rPr>
                <w:t>Neurothrombectomy Devices for Treatment of Acute Ischemic Stroke [Internet].</w:t>
              </w:r>
            </w:hyperlink>
            <w:r w:rsidRPr="00BE3217">
              <w:rPr>
                <w:rFonts w:asciiTheme="minorHAnsi" w:hAnsiTheme="minorHAnsi" w:cstheme="minorHAnsi"/>
                <w:sz w:val="22"/>
                <w:szCs w:val="22"/>
              </w:rPr>
              <w:t xml:space="preserve"> Rockville (MD): Agency for Healthcare Research and Quality; 2011 Jan. PMID: 21433335</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Greene L. </w:t>
            </w:r>
            <w:hyperlink r:id="rId176" w:history="1">
              <w:r w:rsidRPr="00BE3217">
                <w:rPr>
                  <w:rFonts w:asciiTheme="minorHAnsi" w:hAnsiTheme="minorHAnsi" w:cstheme="minorHAnsi"/>
                  <w:sz w:val="22"/>
                  <w:szCs w:val="22"/>
                </w:rPr>
                <w:t>Summary of AHRQ's comparative effectiveness review of angiotensin-converting enzyme inhibitors or angiotensin II receptor blockers added to standard medical therapy for treating stable ischemic heart disease.</w:t>
              </w:r>
            </w:hyperlink>
            <w:r w:rsidRPr="00BE3217">
              <w:rPr>
                <w:rFonts w:asciiTheme="minorHAnsi" w:hAnsiTheme="minorHAnsi" w:cstheme="minorHAnsi"/>
                <w:sz w:val="22"/>
                <w:szCs w:val="22"/>
              </w:rPr>
              <w:t xml:space="preserve"> J Manag Care Pharm. 2011 Jun</w:t>
            </w:r>
            <w:proofErr w:type="gramStart"/>
            <w:r w:rsidRPr="00BE3217">
              <w:rPr>
                <w:rFonts w:asciiTheme="minorHAnsi" w:hAnsiTheme="minorHAnsi" w:cstheme="minorHAnsi"/>
                <w:sz w:val="22"/>
                <w:szCs w:val="22"/>
              </w:rPr>
              <w:t>;17</w:t>
            </w:r>
            <w:proofErr w:type="gramEnd"/>
            <w:r w:rsidRPr="00BE3217">
              <w:rPr>
                <w:rFonts w:asciiTheme="minorHAnsi" w:hAnsiTheme="minorHAnsi" w:cstheme="minorHAnsi"/>
                <w:sz w:val="22"/>
                <w:szCs w:val="22"/>
              </w:rPr>
              <w:t xml:space="preserve">(5 Suppl):S1-15. Review. PMID: 21780334 </w:t>
            </w:r>
          </w:p>
          <w:p w:rsidR="009B6DB8" w:rsidRPr="00BE3217" w:rsidRDefault="009B6DB8" w:rsidP="00D222AC">
            <w:pPr>
              <w:shd w:val="clear" w:color="auto" w:fill="FFFFFF"/>
              <w:rPr>
                <w:rFonts w:asciiTheme="minorHAnsi" w:hAnsiTheme="minorHAnsi" w:cstheme="minorHAnsi"/>
                <w:sz w:val="22"/>
                <w:szCs w:val="22"/>
              </w:rPr>
            </w:pPr>
          </w:p>
          <w:p w:rsidR="003376A5" w:rsidRPr="003376A5" w:rsidRDefault="003376A5" w:rsidP="003376A5">
            <w:pPr>
              <w:widowControl/>
              <w:rPr>
                <w:rFonts w:asciiTheme="minorHAnsi" w:hAnsiTheme="minorHAnsi" w:cstheme="minorHAnsi"/>
                <w:sz w:val="22"/>
                <w:szCs w:val="22"/>
              </w:rPr>
            </w:pPr>
            <w:r w:rsidRPr="003376A5">
              <w:rPr>
                <w:rFonts w:asciiTheme="minorHAnsi" w:hAnsiTheme="minorHAnsi" w:cstheme="minorHAnsi"/>
                <w:sz w:val="22"/>
                <w:szCs w:val="22"/>
              </w:rPr>
              <w:t xml:space="preserve">Coleman CI, Colby JA, </w:t>
            </w:r>
            <w:r w:rsidRPr="003376A5">
              <w:rPr>
                <w:rFonts w:asciiTheme="minorHAnsi" w:hAnsiTheme="minorHAnsi" w:cstheme="minorHAnsi"/>
                <w:b/>
                <w:sz w:val="22"/>
                <w:szCs w:val="22"/>
              </w:rPr>
              <w:t>White CM</w:t>
            </w:r>
            <w:r w:rsidRPr="003376A5">
              <w:rPr>
                <w:rFonts w:asciiTheme="minorHAnsi" w:hAnsiTheme="minorHAnsi" w:cstheme="minorHAnsi"/>
                <w:sz w:val="22"/>
                <w:szCs w:val="22"/>
              </w:rPr>
              <w:t>. Mechanical Thrombectomy Devices in Acute Coronary Syndromes Topic Refinement. Effective Healthcare Program, Agency for Healthcare Research and Quality. Project #: 290-2007-10067-I. www.effectivehealthcare.ahrq.gov</w:t>
            </w:r>
          </w:p>
          <w:p w:rsidR="003376A5" w:rsidRDefault="003376A5"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Sobieraj DM,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Tongbram V, Colby J, Chen WT, Makanji SS, Lee S, Ashaye A, Coleman CI. </w:t>
            </w:r>
            <w:hyperlink r:id="rId177" w:history="1">
              <w:r w:rsidRPr="00BE3217">
                <w:rPr>
                  <w:rFonts w:asciiTheme="minorHAnsi" w:hAnsiTheme="minorHAnsi" w:cstheme="minorHAnsi"/>
                  <w:sz w:val="22"/>
                  <w:szCs w:val="22"/>
                </w:rPr>
                <w:t>Systematic review: comparative effectiveness of adjunctive devices in patients with ST-segment elevation myocardial infarction undergoing percutaneous coronary intervention of native vessels.</w:t>
              </w:r>
            </w:hyperlink>
            <w:r w:rsidRPr="00BE3217">
              <w:rPr>
                <w:rFonts w:asciiTheme="minorHAnsi" w:hAnsiTheme="minorHAnsi" w:cstheme="minorHAnsi"/>
                <w:sz w:val="22"/>
                <w:szCs w:val="22"/>
              </w:rPr>
              <w:t xml:space="preserve"> BMC Cardiovasc Disord. 2011 Dec 20</w:t>
            </w:r>
            <w:proofErr w:type="gramStart"/>
            <w:r w:rsidRPr="00BE3217">
              <w:rPr>
                <w:rFonts w:asciiTheme="minorHAnsi" w:hAnsiTheme="minorHAnsi" w:cstheme="minorHAnsi"/>
                <w:sz w:val="22"/>
                <w:szCs w:val="22"/>
              </w:rPr>
              <w:t>;11:74</w:t>
            </w:r>
            <w:proofErr w:type="gramEnd"/>
            <w:r w:rsidRPr="00BE3217">
              <w:rPr>
                <w:rFonts w:asciiTheme="minorHAnsi" w:hAnsiTheme="minorHAnsi" w:cstheme="minorHAnsi"/>
                <w:sz w:val="22"/>
                <w:szCs w:val="22"/>
              </w:rPr>
              <w:t xml:space="preserve">.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10.1186/1471-2261-11-74. Review. PMID: 22185559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Sobieraj DM,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Tongbram V, Colby J, Chen WT, Makanji SS, Lee S, Ashaye A, Quercia R, Mather J, Giovenale S, Coleman CI. </w:t>
            </w:r>
            <w:hyperlink r:id="rId178" w:history="1">
              <w:r w:rsidRPr="00BE3217">
                <w:rPr>
                  <w:rFonts w:asciiTheme="minorHAnsi" w:hAnsiTheme="minorHAnsi" w:cstheme="minorHAnsi"/>
                  <w:sz w:val="22"/>
                  <w:szCs w:val="22"/>
                </w:rPr>
                <w:t>Adjunctive Devices for Patients With Acute Coronary Syndrome Undergoing Percutaneous Coronary Intervention [Internet].</w:t>
              </w:r>
            </w:hyperlink>
            <w:r w:rsidR="0008538C">
              <w:rPr>
                <w:rFonts w:asciiTheme="minorHAnsi" w:hAnsiTheme="minorHAnsi" w:cstheme="minorHAnsi"/>
                <w:sz w:val="22"/>
                <w:szCs w:val="22"/>
              </w:rPr>
              <w:t xml:space="preserve"> </w:t>
            </w:r>
            <w:r w:rsidRPr="00BE3217">
              <w:rPr>
                <w:rFonts w:asciiTheme="minorHAnsi" w:hAnsiTheme="minorHAnsi" w:cstheme="minorHAnsi"/>
                <w:sz w:val="22"/>
                <w:szCs w:val="22"/>
              </w:rPr>
              <w:t>Rockville (MD): Agency for Healthcare Research and Quality (US); 2011 Dec. PMID: 22379634</w:t>
            </w:r>
          </w:p>
          <w:p w:rsidR="009B6DB8" w:rsidRPr="00BE3217" w:rsidRDefault="009B6DB8" w:rsidP="00D222AC">
            <w:pPr>
              <w:shd w:val="clear" w:color="auto" w:fill="FFFFFF"/>
              <w:rPr>
                <w:rFonts w:asciiTheme="minorHAnsi" w:hAnsiTheme="minorHAnsi" w:cstheme="minorHAnsi"/>
                <w:sz w:val="22"/>
                <w:szCs w:val="22"/>
              </w:rPr>
            </w:pPr>
          </w:p>
          <w:p w:rsidR="003376A5" w:rsidRDefault="009B6DB8" w:rsidP="0008538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Baker WL. MTM essentials of heart failure management. Drug Topics. 2014</w:t>
            </w:r>
            <w:proofErr w:type="gramStart"/>
            <w:r w:rsidRPr="00BE3217">
              <w:rPr>
                <w:rFonts w:asciiTheme="minorHAnsi" w:hAnsiTheme="minorHAnsi" w:cstheme="minorHAnsi"/>
                <w:sz w:val="22"/>
                <w:szCs w:val="22"/>
              </w:rPr>
              <w:t>;6:48</w:t>
            </w:r>
            <w:proofErr w:type="gramEnd"/>
            <w:r w:rsidRPr="00BE3217">
              <w:rPr>
                <w:rFonts w:asciiTheme="minorHAnsi" w:hAnsiTheme="minorHAnsi" w:cstheme="minorHAnsi"/>
                <w:sz w:val="22"/>
                <w:szCs w:val="22"/>
              </w:rPr>
              <w:t>-55.</w:t>
            </w:r>
            <w:r w:rsidR="0008538C">
              <w:rPr>
                <w:rFonts w:asciiTheme="minorHAnsi" w:hAnsiTheme="minorHAnsi" w:cstheme="minorHAnsi"/>
                <w:sz w:val="22"/>
                <w:szCs w:val="22"/>
              </w:rPr>
              <w:t xml:space="preserve"> </w:t>
            </w:r>
          </w:p>
          <w:p w:rsidR="003376A5" w:rsidRDefault="003376A5" w:rsidP="0008538C">
            <w:pPr>
              <w:rPr>
                <w:rFonts w:asciiTheme="minorHAnsi" w:hAnsiTheme="minorHAnsi" w:cstheme="minorHAnsi"/>
                <w:sz w:val="22"/>
                <w:szCs w:val="22"/>
              </w:rPr>
            </w:pPr>
          </w:p>
          <w:p w:rsidR="009B6DB8" w:rsidRPr="00BE3217" w:rsidRDefault="009B6DB8" w:rsidP="0008538C">
            <w:pPr>
              <w:rPr>
                <w:rFonts w:asciiTheme="minorHAnsi" w:hAnsiTheme="minorHAnsi" w:cstheme="minorHAnsi"/>
                <w:sz w:val="22"/>
                <w:szCs w:val="22"/>
              </w:rPr>
            </w:pPr>
            <w:r w:rsidRPr="00BE3217">
              <w:rPr>
                <w:rFonts w:asciiTheme="minorHAnsi" w:hAnsiTheme="minorHAnsi" w:cstheme="minorHAnsi"/>
                <w:sz w:val="22"/>
                <w:szCs w:val="22"/>
              </w:rPr>
              <w:t xml:space="preserve">Nguyen E, Weeda ER,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79" w:history="1">
              <w:r w:rsidRPr="00BE3217">
                <w:rPr>
                  <w:rFonts w:asciiTheme="minorHAnsi" w:hAnsiTheme="minorHAnsi" w:cstheme="minorHAnsi"/>
                  <w:sz w:val="22"/>
                  <w:szCs w:val="22"/>
                </w:rPr>
                <w:t>A Review of New Pharmacologic Treatments for Patients with Chronic Heart Failure with Reduced Ejection Fraction.</w:t>
              </w:r>
            </w:hyperlink>
            <w:r w:rsidRPr="00BE3217">
              <w:rPr>
                <w:rFonts w:asciiTheme="minorHAnsi" w:hAnsiTheme="minorHAnsi" w:cstheme="minorHAnsi"/>
                <w:sz w:val="22"/>
                <w:szCs w:val="22"/>
              </w:rPr>
              <w:t xml:space="preserve"> J Clin Pharmacol. 2015 Dec 2.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10.1002/jcph.677. PMID: 26626162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Weeda ER, Nguyen E,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80" w:history="1">
              <w:r w:rsidRPr="00BE3217">
                <w:rPr>
                  <w:rFonts w:asciiTheme="minorHAnsi" w:hAnsiTheme="minorHAnsi" w:cstheme="minorHAnsi"/>
                  <w:sz w:val="22"/>
                  <w:szCs w:val="22"/>
                </w:rPr>
                <w:t>The Role of Ivabradine in the Treatment of Patients With Cardiovascular Disease.</w:t>
              </w:r>
            </w:hyperlink>
            <w:r w:rsidRPr="00BE3217">
              <w:rPr>
                <w:rFonts w:asciiTheme="minorHAnsi" w:hAnsiTheme="minorHAnsi" w:cstheme="minorHAnsi"/>
                <w:sz w:val="22"/>
                <w:szCs w:val="22"/>
              </w:rPr>
              <w:t xml:space="preserve"> Ann Pharmacother. 2016 Feb 25. </w:t>
            </w:r>
            <w:proofErr w:type="gramStart"/>
            <w:r w:rsidRPr="00BE3217">
              <w:rPr>
                <w:rFonts w:asciiTheme="minorHAnsi" w:hAnsiTheme="minorHAnsi" w:cstheme="minorHAnsi"/>
                <w:sz w:val="22"/>
                <w:szCs w:val="22"/>
              </w:rPr>
              <w:t>pii</w:t>
            </w:r>
            <w:proofErr w:type="gramEnd"/>
            <w:r w:rsidRPr="00BE3217">
              <w:rPr>
                <w:rFonts w:asciiTheme="minorHAnsi" w:hAnsiTheme="minorHAnsi" w:cstheme="minorHAnsi"/>
                <w:sz w:val="22"/>
                <w:szCs w:val="22"/>
              </w:rPr>
              <w:t>: 1060028016631571. [Epub ahead of print]. PMID: 26917820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Martinez, B.K., </w:t>
            </w:r>
            <w:r w:rsidR="003376A5">
              <w:rPr>
                <w:rFonts w:asciiTheme="minorHAnsi" w:hAnsiTheme="minorHAnsi" w:cstheme="minorHAnsi"/>
                <w:b/>
                <w:sz w:val="22"/>
                <w:szCs w:val="22"/>
              </w:rPr>
              <w:t>White, C</w:t>
            </w:r>
            <w:r w:rsidRPr="00BE3217">
              <w:rPr>
                <w:rFonts w:asciiTheme="minorHAnsi" w:hAnsiTheme="minorHAnsi" w:cstheme="minorHAnsi"/>
                <w:b/>
                <w:sz w:val="22"/>
                <w:szCs w:val="22"/>
              </w:rPr>
              <w:t>M</w:t>
            </w:r>
            <w:r w:rsidR="001734F9">
              <w:rPr>
                <w:rFonts w:asciiTheme="minorHAnsi" w:hAnsiTheme="minorHAnsi" w:cstheme="minorHAnsi"/>
                <w:sz w:val="22"/>
                <w:szCs w:val="22"/>
              </w:rPr>
              <w:t>*</w:t>
            </w:r>
            <w:r w:rsidRPr="00BE3217">
              <w:rPr>
                <w:rFonts w:asciiTheme="minorHAnsi" w:hAnsiTheme="minorHAnsi" w:cstheme="minorHAnsi"/>
                <w:sz w:val="22"/>
                <w:szCs w:val="22"/>
              </w:rPr>
              <w:t xml:space="preserve"> The Emerging Role of Inflammation i</w:t>
            </w:r>
            <w:r w:rsidR="000117CD">
              <w:rPr>
                <w:rFonts w:asciiTheme="minorHAnsi" w:hAnsiTheme="minorHAnsi" w:cstheme="minorHAnsi"/>
                <w:sz w:val="22"/>
                <w:szCs w:val="22"/>
              </w:rPr>
              <w:t>n Cardiovascular Disease</w:t>
            </w:r>
            <w:r w:rsidRPr="00BE3217">
              <w:rPr>
                <w:rFonts w:asciiTheme="minorHAnsi" w:hAnsiTheme="minorHAnsi" w:cstheme="minorHAnsi"/>
                <w:sz w:val="22"/>
                <w:szCs w:val="22"/>
              </w:rPr>
              <w:t>. Annals of Pharmacotherapy Volume 52, Issue 8, 1 August 2018, Pages 801-809. DOI: 10.1177/1060028018765939.</w:t>
            </w:r>
          </w:p>
          <w:p w:rsidR="003376A5" w:rsidRDefault="003376A5" w:rsidP="00D222AC">
            <w:pPr>
              <w:pStyle w:val="NoSpacing"/>
              <w:rPr>
                <w:rFonts w:asciiTheme="minorHAnsi" w:hAnsiTheme="minorHAnsi" w:cstheme="minorHAnsi"/>
                <w:sz w:val="22"/>
                <w:szCs w:val="22"/>
              </w:rPr>
            </w:pPr>
          </w:p>
          <w:p w:rsidR="009B6DB8" w:rsidRDefault="00DB179C" w:rsidP="00D222AC">
            <w:pPr>
              <w:pStyle w:val="NoSpacing"/>
              <w:rPr>
                <w:rFonts w:asciiTheme="minorHAnsi" w:hAnsiTheme="minorHAnsi" w:cstheme="minorHAnsi"/>
                <w:sz w:val="22"/>
                <w:szCs w:val="22"/>
              </w:rPr>
            </w:pPr>
            <w:r>
              <w:rPr>
                <w:rFonts w:asciiTheme="minorHAnsi" w:hAnsiTheme="minorHAnsi" w:cstheme="minorHAnsi"/>
                <w:sz w:val="22"/>
                <w:szCs w:val="22"/>
              </w:rPr>
              <w:t xml:space="preserve">Martinez BK, </w:t>
            </w:r>
            <w:r w:rsidRPr="003349E1">
              <w:rPr>
                <w:rFonts w:asciiTheme="minorHAnsi" w:hAnsiTheme="minorHAnsi" w:cstheme="minorHAnsi"/>
                <w:b/>
                <w:sz w:val="22"/>
                <w:szCs w:val="22"/>
              </w:rPr>
              <w:t>White CM.</w:t>
            </w:r>
            <w:r>
              <w:rPr>
                <w:rFonts w:asciiTheme="minorHAnsi" w:hAnsiTheme="minorHAnsi" w:cstheme="minorHAnsi"/>
                <w:sz w:val="22"/>
                <w:szCs w:val="22"/>
              </w:rPr>
              <w:t xml:space="preserve"> </w:t>
            </w:r>
            <w:r w:rsidRPr="00DB179C">
              <w:rPr>
                <w:rFonts w:asciiTheme="minorHAnsi" w:hAnsiTheme="minorHAnsi" w:cstheme="minorHAnsi"/>
                <w:sz w:val="22"/>
                <w:szCs w:val="22"/>
              </w:rPr>
              <w:t>Pharmacologic Considerations in the Management of Acute Coronary Syndrome in Elderly Patients</w:t>
            </w:r>
            <w:r>
              <w:rPr>
                <w:rFonts w:asciiTheme="minorHAnsi" w:hAnsiTheme="minorHAnsi" w:cstheme="minorHAnsi"/>
                <w:sz w:val="22"/>
                <w:szCs w:val="22"/>
              </w:rPr>
              <w:t xml:space="preserve">. </w:t>
            </w:r>
            <w:r w:rsidR="003349E1">
              <w:rPr>
                <w:rFonts w:asciiTheme="minorHAnsi" w:hAnsiTheme="minorHAnsi" w:cstheme="minorHAnsi"/>
                <w:sz w:val="22"/>
                <w:szCs w:val="22"/>
              </w:rPr>
              <w:t>Exp O</w:t>
            </w:r>
            <w:r w:rsidR="00C508CD">
              <w:rPr>
                <w:rFonts w:asciiTheme="minorHAnsi" w:hAnsiTheme="minorHAnsi" w:cstheme="minorHAnsi"/>
                <w:sz w:val="22"/>
                <w:szCs w:val="22"/>
              </w:rPr>
              <w:t>pin Pharmacother 2019</w:t>
            </w:r>
            <w:proofErr w:type="gramStart"/>
            <w:r w:rsidR="00C508CD">
              <w:rPr>
                <w:rFonts w:asciiTheme="minorHAnsi" w:hAnsiTheme="minorHAnsi" w:cstheme="minorHAnsi"/>
                <w:sz w:val="22"/>
                <w:szCs w:val="22"/>
              </w:rPr>
              <w:t>;20:</w:t>
            </w:r>
            <w:r w:rsidR="00D840DD">
              <w:rPr>
                <w:rFonts w:asciiTheme="minorHAnsi" w:hAnsiTheme="minorHAnsi" w:cstheme="minorHAnsi"/>
                <w:sz w:val="22"/>
                <w:szCs w:val="22"/>
              </w:rPr>
              <w:t>1787</w:t>
            </w:r>
            <w:proofErr w:type="gramEnd"/>
            <w:r w:rsidR="00D840DD">
              <w:rPr>
                <w:rFonts w:asciiTheme="minorHAnsi" w:hAnsiTheme="minorHAnsi" w:cstheme="minorHAnsi"/>
                <w:sz w:val="22"/>
                <w:szCs w:val="22"/>
              </w:rPr>
              <w:t>-90</w:t>
            </w:r>
            <w:r w:rsidR="003349E1">
              <w:rPr>
                <w:rFonts w:asciiTheme="minorHAnsi" w:hAnsiTheme="minorHAnsi" w:cstheme="minorHAnsi"/>
                <w:sz w:val="22"/>
                <w:szCs w:val="22"/>
              </w:rPr>
              <w:t>.</w:t>
            </w:r>
            <w:r w:rsidR="00D840DD">
              <w:rPr>
                <w:rFonts w:asciiTheme="minorHAnsi" w:hAnsiTheme="minorHAnsi" w:cstheme="minorHAnsi"/>
                <w:sz w:val="22"/>
                <w:szCs w:val="22"/>
              </w:rPr>
              <w:t xml:space="preserve"> </w:t>
            </w:r>
            <w:r w:rsidR="00D840DD" w:rsidRPr="00D840DD">
              <w:rPr>
                <w:rFonts w:asciiTheme="minorHAnsi" w:hAnsiTheme="minorHAnsi" w:cstheme="minorHAnsi"/>
                <w:sz w:val="22"/>
                <w:szCs w:val="22"/>
              </w:rPr>
              <w:t>https://doi.org/10.1080/14656566.2019.1639670</w:t>
            </w:r>
            <w:r w:rsidR="00D840DD">
              <w:rPr>
                <w:rFonts w:asciiTheme="minorHAnsi" w:hAnsiTheme="minorHAnsi" w:cstheme="minorHAnsi"/>
                <w:sz w:val="22"/>
                <w:szCs w:val="22"/>
              </w:rPr>
              <w:t>.</w:t>
            </w:r>
            <w:r w:rsidR="003349E1">
              <w:rPr>
                <w:rFonts w:asciiTheme="minorHAnsi" w:hAnsiTheme="minorHAnsi" w:cstheme="minorHAnsi"/>
                <w:sz w:val="22"/>
                <w:szCs w:val="22"/>
              </w:rPr>
              <w:t xml:space="preserve"> </w:t>
            </w:r>
          </w:p>
          <w:p w:rsidR="00D275E7" w:rsidRDefault="00D275E7" w:rsidP="00D222AC">
            <w:pPr>
              <w:pStyle w:val="NoSpacing"/>
              <w:rPr>
                <w:rFonts w:asciiTheme="minorHAnsi" w:hAnsiTheme="minorHAnsi" w:cstheme="minorHAnsi"/>
                <w:sz w:val="22"/>
                <w:szCs w:val="22"/>
              </w:rPr>
            </w:pPr>
          </w:p>
          <w:p w:rsidR="00813ECA" w:rsidRDefault="00813ECA" w:rsidP="00D222AC">
            <w:pPr>
              <w:pStyle w:val="NoSpacing"/>
              <w:rPr>
                <w:rFonts w:asciiTheme="minorHAnsi" w:hAnsiTheme="minorHAnsi" w:cstheme="minorHAnsi"/>
                <w:sz w:val="22"/>
                <w:szCs w:val="22"/>
              </w:rPr>
            </w:pPr>
            <w:r>
              <w:rPr>
                <w:rFonts w:asciiTheme="minorHAnsi" w:hAnsiTheme="minorHAnsi" w:cstheme="minorHAnsi"/>
                <w:sz w:val="22"/>
                <w:szCs w:val="22"/>
              </w:rPr>
              <w:t xml:space="preserve">Roman Y, Hernandez-Diaz A, </w:t>
            </w:r>
            <w:r w:rsidRPr="00813ECA">
              <w:rPr>
                <w:rFonts w:asciiTheme="minorHAnsi" w:hAnsiTheme="minorHAnsi" w:cstheme="minorHAnsi"/>
                <w:b/>
                <w:sz w:val="22"/>
                <w:szCs w:val="22"/>
              </w:rPr>
              <w:t>White CM</w:t>
            </w:r>
            <w:r>
              <w:rPr>
                <w:rFonts w:asciiTheme="minorHAnsi" w:hAnsiTheme="minorHAnsi" w:cstheme="minorHAnsi"/>
                <w:sz w:val="22"/>
                <w:szCs w:val="22"/>
              </w:rPr>
              <w:t xml:space="preserve">.* </w:t>
            </w:r>
            <w:r w:rsidRPr="00813ECA">
              <w:rPr>
                <w:rFonts w:asciiTheme="minorHAnsi" w:hAnsiTheme="minorHAnsi" w:cstheme="minorHAnsi"/>
                <w:sz w:val="22"/>
                <w:szCs w:val="22"/>
              </w:rPr>
              <w:t>The Role of Suppressing Inflammation in the Treatment of Atherosclerotic Cardiovascular Disease</w:t>
            </w:r>
            <w:r>
              <w:rPr>
                <w:rFonts w:asciiTheme="minorHAnsi" w:hAnsiTheme="minorHAnsi" w:cstheme="minorHAnsi"/>
                <w:sz w:val="22"/>
                <w:szCs w:val="22"/>
              </w:rPr>
              <w:t>. Anna</w:t>
            </w:r>
            <w:r w:rsidR="006A5306">
              <w:rPr>
                <w:rFonts w:asciiTheme="minorHAnsi" w:hAnsiTheme="minorHAnsi" w:cstheme="minorHAnsi"/>
                <w:sz w:val="22"/>
                <w:szCs w:val="22"/>
              </w:rPr>
              <w:t xml:space="preserve">ls of Pharmacotherapy 2020; </w:t>
            </w:r>
            <w:hyperlink r:id="rId181" w:history="1">
              <w:r w:rsidR="006A5306">
                <w:rPr>
                  <w:rStyle w:val="Hyperlink"/>
                  <w:rFonts w:ascii="Arial" w:hAnsi="Arial" w:cs="Arial"/>
                  <w:color w:val="006ACC"/>
                  <w:sz w:val="21"/>
                  <w:szCs w:val="21"/>
                  <w:shd w:val="clear" w:color="auto" w:fill="FFFFFF"/>
                </w:rPr>
                <w:t>https://doi.org/10.1177/1060028020922994</w:t>
              </w:r>
            </w:hyperlink>
            <w:r>
              <w:rPr>
                <w:rFonts w:asciiTheme="minorHAnsi" w:hAnsiTheme="minorHAnsi" w:cstheme="minorHAnsi"/>
                <w:sz w:val="22"/>
                <w:szCs w:val="22"/>
              </w:rPr>
              <w:t xml:space="preserve">. </w:t>
            </w:r>
          </w:p>
          <w:p w:rsidR="00813ECA" w:rsidRPr="00BE3217" w:rsidRDefault="00813ECA" w:rsidP="00D222AC">
            <w:pPr>
              <w:pStyle w:val="NoSpacing"/>
              <w:rPr>
                <w:rFonts w:asciiTheme="minorHAnsi" w:hAnsiTheme="minorHAnsi" w:cstheme="minorHAnsi"/>
                <w:sz w:val="22"/>
                <w:szCs w:val="22"/>
              </w:rPr>
            </w:pPr>
          </w:p>
          <w:p w:rsidR="009B6DB8" w:rsidRPr="001A708B" w:rsidRDefault="009B6DB8" w:rsidP="00D222AC">
            <w:pPr>
              <w:rPr>
                <w:rFonts w:asciiTheme="minorHAnsi" w:hAnsiTheme="minorHAnsi" w:cstheme="minorHAnsi"/>
                <w:b/>
                <w:sz w:val="28"/>
                <w:szCs w:val="28"/>
                <w:u w:val="single"/>
              </w:rPr>
            </w:pPr>
            <w:r w:rsidRPr="001A708B">
              <w:rPr>
                <w:rFonts w:asciiTheme="minorHAnsi" w:hAnsiTheme="minorHAnsi" w:cstheme="minorHAnsi"/>
                <w:b/>
                <w:sz w:val="28"/>
                <w:szCs w:val="28"/>
                <w:u w:val="single"/>
              </w:rPr>
              <w:t>Methods Work:</w:t>
            </w:r>
          </w:p>
          <w:p w:rsidR="009E3023" w:rsidRPr="00BE3217" w:rsidRDefault="009E3023" w:rsidP="00D222AC">
            <w:pPr>
              <w:rPr>
                <w:rFonts w:asciiTheme="minorHAnsi" w:hAnsiTheme="minorHAnsi" w:cstheme="minorHAnsi"/>
                <w:b/>
                <w:sz w:val="22"/>
                <w:szCs w:val="22"/>
                <w:u w:val="single"/>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Phung OJ,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Baker WL, Coleman CI. </w:t>
            </w:r>
            <w:hyperlink r:id="rId182" w:history="1">
              <w:r w:rsidRPr="00BE3217">
                <w:rPr>
                  <w:rFonts w:asciiTheme="minorHAnsi" w:hAnsiTheme="minorHAnsi" w:cstheme="minorHAnsi"/>
                  <w:sz w:val="22"/>
                  <w:szCs w:val="22"/>
                </w:rPr>
                <w:t>Assessing the usefulness of health-related quality-of-life trials: a clinician's perspective using two COPD examples.</w:t>
              </w:r>
            </w:hyperlink>
            <w:r w:rsidRPr="00BE3217">
              <w:rPr>
                <w:rFonts w:asciiTheme="minorHAnsi" w:hAnsiTheme="minorHAnsi" w:cstheme="minorHAnsi"/>
                <w:sz w:val="22"/>
                <w:szCs w:val="22"/>
              </w:rPr>
              <w:t xml:space="preserve"> Ann Pharmacother. 2009 Sep</w:t>
            </w:r>
            <w:proofErr w:type="gramStart"/>
            <w:r w:rsidRPr="00BE3217">
              <w:rPr>
                <w:rFonts w:asciiTheme="minorHAnsi" w:hAnsiTheme="minorHAnsi" w:cstheme="minorHAnsi"/>
                <w:sz w:val="22"/>
                <w:szCs w:val="22"/>
              </w:rPr>
              <w:t>;43</w:t>
            </w:r>
            <w:proofErr w:type="gramEnd"/>
            <w:r w:rsidRPr="00BE3217">
              <w:rPr>
                <w:rFonts w:asciiTheme="minorHAnsi" w:hAnsiTheme="minorHAnsi" w:cstheme="minorHAnsi"/>
                <w:sz w:val="22"/>
                <w:szCs w:val="22"/>
              </w:rPr>
              <w:t xml:space="preserve">(9):1496-505.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10.1345/aph.1M211. Epub 2009 Aug 18. Review. PMID: 19690221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Talati 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83" w:history="1">
              <w:r w:rsidRPr="00BE3217">
                <w:rPr>
                  <w:rFonts w:asciiTheme="minorHAnsi" w:hAnsiTheme="minorHAnsi" w:cstheme="minorHAnsi"/>
                  <w:sz w:val="22"/>
                  <w:szCs w:val="22"/>
                </w:rPr>
                <w:t>A clinician's perspective on rating the strength of evidence in a systematic review.</w:t>
              </w:r>
            </w:hyperlink>
            <w:r w:rsidRPr="00BE3217">
              <w:rPr>
                <w:rFonts w:asciiTheme="minorHAnsi" w:hAnsiTheme="minorHAnsi" w:cstheme="minorHAnsi"/>
                <w:sz w:val="22"/>
                <w:szCs w:val="22"/>
              </w:rPr>
              <w:t xml:space="preserve"> Pharmacotherapy. 2009 Sep</w:t>
            </w:r>
            <w:proofErr w:type="gramStart"/>
            <w:r w:rsidRPr="00BE3217">
              <w:rPr>
                <w:rFonts w:asciiTheme="minorHAnsi" w:hAnsiTheme="minorHAnsi" w:cstheme="minorHAnsi"/>
                <w:sz w:val="22"/>
                <w:szCs w:val="22"/>
              </w:rPr>
              <w:t>;29</w:t>
            </w:r>
            <w:proofErr w:type="gramEnd"/>
            <w:r w:rsidRPr="00BE3217">
              <w:rPr>
                <w:rFonts w:asciiTheme="minorHAnsi" w:hAnsiTheme="minorHAnsi" w:cstheme="minorHAnsi"/>
                <w:sz w:val="22"/>
                <w:szCs w:val="22"/>
              </w:rPr>
              <w:t xml:space="preserve">(9):1017-29.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10.1592/phco.29.9.1017. PMID: 19698007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Cappelleri JC, Kluger J, Coleman CI; Health Outcomes, Policy, and Economics (HOPE) Collaborative Group. </w:t>
            </w:r>
            <w:hyperlink r:id="rId184" w:history="1">
              <w:r w:rsidRPr="00BE3217">
                <w:rPr>
                  <w:rFonts w:asciiTheme="minorHAnsi" w:hAnsiTheme="minorHAnsi" w:cstheme="minorHAnsi"/>
                  <w:sz w:val="22"/>
                  <w:szCs w:val="22"/>
                </w:rPr>
                <w:t>Understanding heterogeneity in meta-analysis: the role of meta-regression.</w:t>
              </w:r>
            </w:hyperlink>
            <w:r w:rsidRPr="00BE3217">
              <w:rPr>
                <w:rFonts w:asciiTheme="minorHAnsi" w:hAnsiTheme="minorHAnsi" w:cstheme="minorHAnsi"/>
                <w:sz w:val="22"/>
                <w:szCs w:val="22"/>
              </w:rPr>
              <w:t xml:space="preserve"> Int J Clin Pract. 2009 Oct</w:t>
            </w:r>
            <w:proofErr w:type="gramStart"/>
            <w:r w:rsidRPr="00BE3217">
              <w:rPr>
                <w:rFonts w:asciiTheme="minorHAnsi" w:hAnsiTheme="minorHAnsi" w:cstheme="minorHAnsi"/>
                <w:sz w:val="22"/>
                <w:szCs w:val="22"/>
              </w:rPr>
              <w:t>;63</w:t>
            </w:r>
            <w:proofErr w:type="gramEnd"/>
            <w:r w:rsidRPr="00BE3217">
              <w:rPr>
                <w:rFonts w:asciiTheme="minorHAnsi" w:hAnsiTheme="minorHAnsi" w:cstheme="minorHAnsi"/>
                <w:sz w:val="22"/>
                <w:szCs w:val="22"/>
              </w:rPr>
              <w:t xml:space="preserve">(10):1426-34.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10.1111/j.1742-1241.2009.02168.x. Review. PMID: 19769699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Ip S, McPheeters M, Carey TS, Chou R, Lohr KN, Robinson K, McDonald K, Whitlock E. </w:t>
            </w:r>
            <w:hyperlink r:id="rId185" w:history="1">
              <w:r w:rsidRPr="00BE3217">
                <w:rPr>
                  <w:rFonts w:asciiTheme="minorHAnsi" w:hAnsiTheme="minorHAnsi" w:cstheme="minorHAnsi"/>
                  <w:sz w:val="22"/>
                  <w:szCs w:val="22"/>
                </w:rPr>
                <w:t>Using Existing Systematic Reviews To Replace De Novo Processes in Conducting Comparative Effectiveness Reviews.</w:t>
              </w:r>
            </w:hyperlink>
            <w:r w:rsidRPr="00BE3217">
              <w:rPr>
                <w:rFonts w:asciiTheme="minorHAnsi" w:hAnsiTheme="minorHAnsi" w:cstheme="minorHAnsi"/>
                <w:sz w:val="22"/>
                <w:szCs w:val="22"/>
              </w:rPr>
              <w:t xml:space="preserve"> Methods Guide for Effectiveness and Comparative Effectiveness Reviews [Internet]. Rockville (MD): Agency for Healthcare Research and Quality (US); 2008-2009 Oct 05. PMID: 21433402</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Phung OJ, Cappelleri JC, Baker WL,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Sobieraj DM. </w:t>
            </w:r>
            <w:hyperlink r:id="rId186" w:history="1">
              <w:r w:rsidRPr="00BE3217">
                <w:rPr>
                  <w:rFonts w:asciiTheme="minorHAnsi" w:hAnsiTheme="minorHAnsi" w:cstheme="minorHAnsi"/>
                  <w:sz w:val="22"/>
                  <w:szCs w:val="22"/>
                </w:rPr>
                <w:t>Use of Mixed Treatment Comparisons in Systematic Reviews [Internet].</w:t>
              </w:r>
            </w:hyperlink>
            <w:r w:rsidRPr="00BE3217">
              <w:rPr>
                <w:rFonts w:asciiTheme="minorHAnsi" w:hAnsiTheme="minorHAnsi" w:cstheme="minorHAnsi"/>
                <w:sz w:val="22"/>
                <w:szCs w:val="22"/>
              </w:rPr>
              <w:t xml:space="preserve"> Rockville (MD): Agency for Healthcare Research and Quality (US); 2012 Aug. PMID: 23035302</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Viswanathan M, Carey TS, Belinson SE, Berliner E, Chang S, Graham E, Guise JM, Ip SS, Maglione MA, McCrory D, McPheeters M, Newberry SJ, Sista P,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87" w:history="1">
              <w:r w:rsidRPr="00BE3217">
                <w:rPr>
                  <w:rFonts w:asciiTheme="minorHAnsi" w:hAnsiTheme="minorHAnsi" w:cstheme="minorHAnsi"/>
                  <w:sz w:val="22"/>
                  <w:szCs w:val="22"/>
                </w:rPr>
                <w:t>Identifying and Managing Nonfinancial Conflicts of Interest for Systematic Reviews [Internet].</w:t>
              </w:r>
            </w:hyperlink>
            <w:r w:rsidRPr="00BE3217">
              <w:rPr>
                <w:rFonts w:asciiTheme="minorHAnsi" w:hAnsiTheme="minorHAnsi" w:cstheme="minorHAnsi"/>
                <w:sz w:val="22"/>
                <w:szCs w:val="22"/>
              </w:rPr>
              <w:t xml:space="preserve"> Rockville (MD): Agency for Healthcare Research and Quality (US); 2013 May. PMID: 23844449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Sobieraj DM, Cappelleri JC, Baker WL, Phung OJ,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188" w:history="1">
              <w:r w:rsidRPr="00BE3217">
                <w:rPr>
                  <w:rFonts w:asciiTheme="minorHAnsi" w:hAnsiTheme="minorHAnsi" w:cstheme="minorHAnsi"/>
                  <w:sz w:val="22"/>
                  <w:szCs w:val="22"/>
                </w:rPr>
                <w:t>Methods used to conduct and report Bayesian mixed treatment comparisons published in the medical literature: a systematic review.</w:t>
              </w:r>
            </w:hyperlink>
            <w:r w:rsidRPr="00BE3217">
              <w:rPr>
                <w:rFonts w:asciiTheme="minorHAnsi" w:hAnsiTheme="minorHAnsi" w:cstheme="minorHAnsi"/>
                <w:sz w:val="22"/>
                <w:szCs w:val="22"/>
              </w:rPr>
              <w:t xml:space="preserve"> BMJ Open. 2013 Jul 21</w:t>
            </w:r>
            <w:proofErr w:type="gramStart"/>
            <w:r w:rsidRPr="00BE3217">
              <w:rPr>
                <w:rFonts w:asciiTheme="minorHAnsi" w:hAnsiTheme="minorHAnsi" w:cstheme="minorHAnsi"/>
                <w:sz w:val="22"/>
                <w:szCs w:val="22"/>
              </w:rPr>
              <w:t>;3</w:t>
            </w:r>
            <w:proofErr w:type="gramEnd"/>
            <w:r w:rsidRPr="00BE3217">
              <w:rPr>
                <w:rFonts w:asciiTheme="minorHAnsi" w:hAnsiTheme="minorHAnsi" w:cstheme="minorHAnsi"/>
                <w:sz w:val="22"/>
                <w:szCs w:val="22"/>
              </w:rPr>
              <w:t xml:space="preserve">(7). </w:t>
            </w:r>
            <w:proofErr w:type="gramStart"/>
            <w:r w:rsidRPr="00BE3217">
              <w:rPr>
                <w:rFonts w:asciiTheme="minorHAnsi" w:hAnsiTheme="minorHAnsi" w:cstheme="minorHAnsi"/>
                <w:sz w:val="22"/>
                <w:szCs w:val="22"/>
              </w:rPr>
              <w:t>pii</w:t>
            </w:r>
            <w:proofErr w:type="gramEnd"/>
            <w:r w:rsidRPr="00BE3217">
              <w:rPr>
                <w:rFonts w:asciiTheme="minorHAnsi" w:hAnsiTheme="minorHAnsi" w:cstheme="minorHAnsi"/>
                <w:sz w:val="22"/>
                <w:szCs w:val="22"/>
              </w:rPr>
              <w:t xml:space="preserve">: e003111.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10.1136/bmjopen-2013-003111. Print 2013. PMID: 23878173</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Viswanathan M, Carey TS, Belinson SE, Berliner E, Chang SM, Graham E, Guise JM, Ip S, Maglione MA, McCrory DC, McPheeters M, Newberry SJ, Sista P,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89" w:history="1">
              <w:r w:rsidRPr="00BE3217">
                <w:rPr>
                  <w:rFonts w:asciiTheme="minorHAnsi" w:hAnsiTheme="minorHAnsi" w:cstheme="minorHAnsi"/>
                  <w:sz w:val="22"/>
                  <w:szCs w:val="22"/>
                </w:rPr>
                <w:t>A proposed approach may help systematic reviews retain needed expertise while minimizing bias from nonfinancial conflicts of interest.</w:t>
              </w:r>
            </w:hyperlink>
            <w:r w:rsidRPr="00BE3217">
              <w:rPr>
                <w:rFonts w:asciiTheme="minorHAnsi" w:hAnsiTheme="minorHAnsi" w:cstheme="minorHAnsi"/>
                <w:sz w:val="22"/>
                <w:szCs w:val="22"/>
              </w:rPr>
              <w:t xml:space="preserve"> J Clin Epidemiol. 2014 Nov</w:t>
            </w:r>
            <w:proofErr w:type="gramStart"/>
            <w:r w:rsidRPr="00BE3217">
              <w:rPr>
                <w:rFonts w:asciiTheme="minorHAnsi" w:hAnsiTheme="minorHAnsi" w:cstheme="minorHAnsi"/>
                <w:sz w:val="22"/>
                <w:szCs w:val="22"/>
              </w:rPr>
              <w:t>;67</w:t>
            </w:r>
            <w:proofErr w:type="gramEnd"/>
            <w:r w:rsidRPr="00BE3217">
              <w:rPr>
                <w:rFonts w:asciiTheme="minorHAnsi" w:hAnsiTheme="minorHAnsi" w:cstheme="minorHAnsi"/>
                <w:sz w:val="22"/>
                <w:szCs w:val="22"/>
              </w:rPr>
              <w:t xml:space="preserve">(11):1229-38.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10.1016/j.jclinepi.2014.02.023. Epub 2014 Jul 9. PMID: 25022723</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Limone BL, Baker WL, Mearns ES,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Kluger J, Coleman CI.</w:t>
            </w:r>
            <w:r w:rsidR="0008538C">
              <w:rPr>
                <w:rFonts w:asciiTheme="minorHAnsi" w:hAnsiTheme="minorHAnsi" w:cstheme="minorHAnsi"/>
                <w:sz w:val="22"/>
                <w:szCs w:val="22"/>
              </w:rPr>
              <w:t xml:space="preserve"> </w:t>
            </w:r>
            <w:hyperlink r:id="rId190" w:history="1">
              <w:r w:rsidRPr="00BE3217">
                <w:rPr>
                  <w:rFonts w:asciiTheme="minorHAnsi" w:hAnsiTheme="minorHAnsi" w:cstheme="minorHAnsi"/>
                  <w:sz w:val="22"/>
                  <w:szCs w:val="22"/>
                </w:rPr>
                <w:t>Common flaws exist in published cost-effectiveness models of pharmacologic stroke prevention in atrial fibrillation.</w:t>
              </w:r>
            </w:hyperlink>
            <w:r w:rsidRPr="00BE3217">
              <w:rPr>
                <w:rFonts w:asciiTheme="minorHAnsi" w:hAnsiTheme="minorHAnsi" w:cstheme="minorHAnsi"/>
                <w:sz w:val="22"/>
                <w:szCs w:val="22"/>
              </w:rPr>
              <w:t xml:space="preserve"> J Clin Epidemiol. 2014 Oct</w:t>
            </w:r>
            <w:proofErr w:type="gramStart"/>
            <w:r w:rsidRPr="00BE3217">
              <w:rPr>
                <w:rFonts w:asciiTheme="minorHAnsi" w:hAnsiTheme="minorHAnsi" w:cstheme="minorHAnsi"/>
                <w:sz w:val="22"/>
                <w:szCs w:val="22"/>
              </w:rPr>
              <w:t>;67</w:t>
            </w:r>
            <w:proofErr w:type="gramEnd"/>
            <w:r w:rsidRPr="00BE3217">
              <w:rPr>
                <w:rFonts w:asciiTheme="minorHAnsi" w:hAnsiTheme="minorHAnsi" w:cstheme="minorHAnsi"/>
                <w:sz w:val="22"/>
                <w:szCs w:val="22"/>
              </w:rPr>
              <w:t xml:space="preserve">(10):1093-102.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10.1016/j.jclinepi.2014.05.013. Epub 2014 Jul 10. Review. PMID: 25018102 (Mentor to First Author)</w:t>
            </w:r>
          </w:p>
          <w:p w:rsidR="009B6DB8" w:rsidRPr="00BE3217" w:rsidRDefault="009B6DB8" w:rsidP="00D222AC">
            <w:pPr>
              <w:pStyle w:val="NoSpacing"/>
              <w:rPr>
                <w:rFonts w:asciiTheme="minorHAnsi" w:hAnsiTheme="minorHAnsi" w:cstheme="minorHAnsi"/>
                <w:sz w:val="22"/>
                <w:szCs w:val="22"/>
              </w:rPr>
            </w:pPr>
          </w:p>
          <w:p w:rsidR="009B6DB8" w:rsidRPr="00BE3217" w:rsidRDefault="009B6DB8" w:rsidP="00D222AC">
            <w:pPr>
              <w:pStyle w:val="NoSpacing"/>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Sanders Schmidler GD, Butler M, Wang Z, Robinson K, Mitchell MD, Berkman N, Henderson J, Fiordalisi C, Hartling L, Newberry SJ, Guise JM, Borsky A, Niebuhr D, Pham D, Gozu A, Iyer S, Bañez L. Understanding Health-Systems' Use of and Need for Evidence To Inform Decisionmaking [Internet]. Rockville (MD): Agency for Healthcare Research and Quality (US); 2017 Oct. PMID: 29611913.</w:t>
            </w:r>
          </w:p>
          <w:p w:rsidR="009B6DB8" w:rsidRPr="00BE3217" w:rsidRDefault="009B6DB8" w:rsidP="00D222AC">
            <w:pPr>
              <w:pStyle w:val="NoSpacing"/>
              <w:rPr>
                <w:rFonts w:asciiTheme="minorHAnsi" w:hAnsiTheme="minorHAnsi" w:cstheme="minorHAnsi"/>
                <w:sz w:val="22"/>
                <w:szCs w:val="22"/>
              </w:rPr>
            </w:pPr>
          </w:p>
          <w:p w:rsidR="009B6DB8" w:rsidRDefault="009B6DB8" w:rsidP="00D222AC">
            <w:pPr>
              <w:rPr>
                <w:rFonts w:asciiTheme="minorHAnsi" w:hAnsiTheme="minorHAnsi" w:cstheme="minorHAnsi"/>
                <w:sz w:val="22"/>
                <w:szCs w:val="22"/>
              </w:rPr>
            </w:pPr>
            <w:r w:rsidRPr="00BE3217">
              <w:rPr>
                <w:rFonts w:asciiTheme="minorHAnsi" w:hAnsiTheme="minorHAnsi" w:cstheme="minorHAnsi"/>
                <w:sz w:val="22"/>
                <w:szCs w:val="22"/>
              </w:rPr>
              <w:t xml:space="preserve">Cornman DH,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Discerning the Perception and Impact of Patients Involved in Evidence-based Practice Center Key Informant Interviews [Internet]. Rockville (MD): Agency for Healthcare Research and Quality (US); 2017 Sep. PMID: 29528607</w:t>
            </w:r>
          </w:p>
          <w:p w:rsidR="00132619" w:rsidRDefault="00132619" w:rsidP="00D222AC">
            <w:pPr>
              <w:rPr>
                <w:rFonts w:asciiTheme="minorHAnsi" w:hAnsiTheme="minorHAnsi" w:cstheme="minorHAnsi"/>
                <w:sz w:val="22"/>
                <w:szCs w:val="22"/>
              </w:rPr>
            </w:pPr>
          </w:p>
          <w:p w:rsidR="00132619" w:rsidRPr="00132619" w:rsidRDefault="00132619" w:rsidP="00132619">
            <w:pPr>
              <w:rPr>
                <w:rFonts w:asciiTheme="minorHAnsi" w:hAnsiTheme="minorHAnsi" w:cstheme="minorHAnsi"/>
                <w:sz w:val="22"/>
                <w:szCs w:val="22"/>
              </w:rPr>
            </w:pPr>
            <w:r w:rsidRPr="00BD6EDB">
              <w:rPr>
                <w:rFonts w:asciiTheme="minorHAnsi" w:hAnsiTheme="minorHAnsi" w:cstheme="minorHAnsi"/>
                <w:b/>
                <w:sz w:val="22"/>
                <w:szCs w:val="22"/>
              </w:rPr>
              <w:t>White CM,</w:t>
            </w:r>
            <w:r w:rsidRPr="00132619">
              <w:rPr>
                <w:rFonts w:asciiTheme="minorHAnsi" w:hAnsiTheme="minorHAnsi" w:cstheme="minorHAnsi"/>
                <w:sz w:val="22"/>
                <w:szCs w:val="22"/>
              </w:rPr>
              <w:t xml:space="preserve"> Sanders Schmidler G. Understanding the How Health Systems View the Pros and Cons of Different E</w:t>
            </w:r>
            <w:r w:rsidR="00BD6EDB">
              <w:rPr>
                <w:rFonts w:asciiTheme="minorHAnsi" w:hAnsiTheme="minorHAnsi" w:cstheme="minorHAnsi"/>
                <w:sz w:val="22"/>
                <w:szCs w:val="22"/>
              </w:rPr>
              <w:t xml:space="preserve">vidence Types. Growth Evidence. November 2018. Available at: </w:t>
            </w:r>
            <w:hyperlink r:id="rId191" w:history="1">
              <w:r w:rsidR="00BD6EDB" w:rsidRPr="0058056E">
                <w:rPr>
                  <w:rStyle w:val="Hyperlink"/>
                  <w:rFonts w:asciiTheme="minorHAnsi" w:hAnsiTheme="minorHAnsi" w:cstheme="minorHAnsi"/>
                  <w:sz w:val="22"/>
                  <w:szCs w:val="22"/>
                </w:rPr>
                <w:t>https://growthevidence.com/understanding-how-health-systems-view-the-pros-and-cons-of-different-evidence-types/</w:t>
              </w:r>
            </w:hyperlink>
            <w:r w:rsidR="00BD6EDB">
              <w:rPr>
                <w:rFonts w:asciiTheme="minorHAnsi" w:hAnsiTheme="minorHAnsi" w:cstheme="minorHAnsi"/>
                <w:sz w:val="22"/>
                <w:szCs w:val="22"/>
              </w:rPr>
              <w:t xml:space="preserve">. </w:t>
            </w:r>
          </w:p>
          <w:p w:rsidR="004F0A5B" w:rsidRDefault="004F0A5B" w:rsidP="00BD6EDB">
            <w:pPr>
              <w:rPr>
                <w:rFonts w:asciiTheme="minorHAnsi" w:hAnsiTheme="minorHAnsi" w:cstheme="minorHAnsi"/>
                <w:sz w:val="22"/>
                <w:szCs w:val="22"/>
              </w:rPr>
            </w:pPr>
          </w:p>
          <w:p w:rsidR="004F0A5B" w:rsidRDefault="004F0A5B" w:rsidP="004F0A5B">
            <w:pPr>
              <w:pStyle w:val="PlainText"/>
            </w:pPr>
            <w:r w:rsidRPr="004F0A5B">
              <w:rPr>
                <w:rFonts w:asciiTheme="minorHAnsi" w:hAnsiTheme="minorHAnsi" w:cstheme="minorHAnsi"/>
                <w:b/>
                <w:szCs w:val="22"/>
              </w:rPr>
              <w:t>White CM</w:t>
            </w:r>
            <w:r>
              <w:rPr>
                <w:rFonts w:asciiTheme="minorHAnsi" w:hAnsiTheme="minorHAnsi" w:cstheme="minorHAnsi"/>
                <w:szCs w:val="22"/>
              </w:rPr>
              <w:t>. Commentary and Review of “</w:t>
            </w:r>
            <w:r>
              <w:t>Alexander S, Pillay R, Smith B. A Systematic Review of the Experiences of Vulnerable People Participating in Research on Sensitive Topics</w:t>
            </w:r>
            <w:r w:rsidR="00261ABD">
              <w:t>”</w:t>
            </w:r>
            <w:r>
              <w:t>. Int J Nurs Stud. 2018 Sep 3</w:t>
            </w:r>
            <w:proofErr w:type="gramStart"/>
            <w:r>
              <w:t>;88:85</w:t>
            </w:r>
            <w:proofErr w:type="gramEnd"/>
            <w:r>
              <w:t xml:space="preserve">-96. </w:t>
            </w:r>
            <w:proofErr w:type="gramStart"/>
            <w:r>
              <w:t>doi</w:t>
            </w:r>
            <w:proofErr w:type="gramEnd"/>
            <w:r>
              <w:t>: 10</w:t>
            </w:r>
            <w:r w:rsidR="00711EC3">
              <w:t>.1016/j.ijnurstu.2018.08.013.</w:t>
            </w:r>
            <w:r>
              <w:t xml:space="preserve"> </w:t>
            </w:r>
          </w:p>
          <w:p w:rsidR="004F0A5B" w:rsidRDefault="004F0A5B" w:rsidP="004F0A5B">
            <w:pPr>
              <w:pStyle w:val="PlainText"/>
            </w:pPr>
          </w:p>
          <w:p w:rsidR="00BD6EDB" w:rsidRDefault="004F0A5B" w:rsidP="004F0A5B">
            <w:pPr>
              <w:pStyle w:val="PlainText"/>
            </w:pPr>
            <w:r w:rsidRPr="004F0A5B">
              <w:rPr>
                <w:b/>
              </w:rPr>
              <w:t>White CM</w:t>
            </w:r>
            <w:r w:rsidR="00E431B6">
              <w:rPr>
                <w:b/>
              </w:rPr>
              <w:t xml:space="preserve">, </w:t>
            </w:r>
            <w:r w:rsidR="00E431B6" w:rsidRPr="001F0635">
              <w:t>Coleman CI</w:t>
            </w:r>
            <w:r w:rsidR="00223D07" w:rsidRPr="001F0635">
              <w:t>, Jackman K, Roman YM</w:t>
            </w:r>
            <w:r>
              <w:t xml:space="preserve">. </w:t>
            </w:r>
            <w:r w:rsidR="002426A1" w:rsidRPr="002426A1">
              <w:t>AHRQ Series on Improving Translation of Evidence: Linking Evidence Reports and Performance Measures to Help Learning Health Systems Use New Information for Improvement</w:t>
            </w:r>
            <w:r>
              <w:t>. Joint Commission Journal on Quality an</w:t>
            </w:r>
            <w:r w:rsidR="002426A1">
              <w:t>d Patient Safety 2019</w:t>
            </w:r>
            <w:proofErr w:type="gramStart"/>
            <w:r w:rsidR="002426A1">
              <w:t>;45</w:t>
            </w:r>
            <w:proofErr w:type="gramEnd"/>
            <w:r w:rsidR="002426A1">
              <w:t xml:space="preserve">(10):706-10. </w:t>
            </w:r>
            <w:r w:rsidR="002426A1" w:rsidRPr="002426A1">
              <w:t>https://doi.org/10.1016/j.jcjq.2019.05.002</w:t>
            </w:r>
            <w:r w:rsidR="002426A1">
              <w:t>.</w:t>
            </w:r>
          </w:p>
          <w:p w:rsidR="001F0635" w:rsidRDefault="001F0635" w:rsidP="004F0A5B">
            <w:pPr>
              <w:pStyle w:val="PlainText"/>
            </w:pPr>
          </w:p>
          <w:p w:rsidR="00D05588" w:rsidRDefault="00D05588" w:rsidP="004F0A5B">
            <w:pPr>
              <w:pStyle w:val="PlainText"/>
            </w:pPr>
            <w:r w:rsidRPr="00D05588">
              <w:rPr>
                <w:b/>
              </w:rPr>
              <w:t>White CM</w:t>
            </w:r>
            <w:r w:rsidRPr="00D05588">
              <w:t>,* Coleman CI, Jackman K. Assessing the Impact of Indexing Performance Measure Codes on the Perceived Value of EPC Reports to Health Systems. Methods Research Report. (Prepared by the University of Connecticut Evidence-based Practice Center under Contract No. 290-2015-00012-I.) AHRQ Publication No. 18-EHC022-EF. Rockville, MD: Agency for Healthcare Research and Quality. September 2018. Posted final reports are located on the Effective Health Care Program search page. DOI: https://doi.org/10.23970/AHRQEPCMETHENGAGEASSESS</w:t>
            </w:r>
          </w:p>
          <w:p w:rsidR="00D05588" w:rsidRDefault="00D05588" w:rsidP="004F0A5B">
            <w:pPr>
              <w:pStyle w:val="PlainText"/>
            </w:pPr>
          </w:p>
          <w:p w:rsidR="001F0635" w:rsidRPr="004F0A5B" w:rsidRDefault="001F0635" w:rsidP="004F0A5B">
            <w:pPr>
              <w:pStyle w:val="PlainText"/>
            </w:pPr>
            <w:r>
              <w:t>Hernandez</w:t>
            </w:r>
            <w:r w:rsidR="00BE5295">
              <w:t xml:space="preserve">-Diaz AH, Roman YM, </w:t>
            </w:r>
            <w:r w:rsidRPr="001F0635">
              <w:rPr>
                <w:b/>
              </w:rPr>
              <w:t>White CM.*</w:t>
            </w:r>
            <w:r>
              <w:t xml:space="preserve"> </w:t>
            </w:r>
            <w:r w:rsidRPr="001F0635">
              <w:t>Developing Criteria and Associated Instructions for Consistent and Useful Quality Improvement Study Data Extraction for Health Systems</w:t>
            </w:r>
            <w:r w:rsidR="00BE5295">
              <w:t>. AHRQ, In Press.</w:t>
            </w:r>
          </w:p>
          <w:p w:rsidR="00D840DD" w:rsidRDefault="00D840DD" w:rsidP="00D840DD">
            <w:pPr>
              <w:rPr>
                <w:rFonts w:asciiTheme="minorHAnsi" w:hAnsiTheme="minorHAnsi" w:cstheme="minorHAnsi"/>
                <w:sz w:val="22"/>
                <w:szCs w:val="22"/>
              </w:rPr>
            </w:pPr>
          </w:p>
          <w:p w:rsidR="006A5306" w:rsidRPr="004F0A5B" w:rsidRDefault="006A5306" w:rsidP="006A5306">
            <w:pPr>
              <w:pStyle w:val="PlainText"/>
            </w:pPr>
            <w:r>
              <w:t xml:space="preserve">Hernandez-Diaz AH, Roman YM, </w:t>
            </w:r>
            <w:r w:rsidRPr="001F0635">
              <w:rPr>
                <w:b/>
              </w:rPr>
              <w:t>White CM.*</w:t>
            </w:r>
            <w:r>
              <w:t xml:space="preserve"> Creating</w:t>
            </w:r>
            <w:r w:rsidRPr="001F0635">
              <w:t xml:space="preserve"> </w:t>
            </w:r>
            <w:r>
              <w:t>Quality Improvement Evidence Synthesis</w:t>
            </w:r>
            <w:r w:rsidRPr="001F0635">
              <w:t xml:space="preserve"> for Health Systems</w:t>
            </w:r>
            <w:r>
              <w:t>. JGIM, In Press.</w:t>
            </w:r>
          </w:p>
          <w:p w:rsidR="00D275E7" w:rsidRDefault="00D275E7" w:rsidP="00D222AC">
            <w:pPr>
              <w:rPr>
                <w:rFonts w:asciiTheme="minorHAnsi" w:hAnsiTheme="minorHAnsi" w:cstheme="minorHAnsi"/>
                <w:b/>
                <w:sz w:val="22"/>
                <w:szCs w:val="22"/>
                <w:u w:val="single"/>
              </w:rPr>
            </w:pPr>
          </w:p>
          <w:p w:rsidR="006A5306" w:rsidRDefault="006A5306" w:rsidP="006A5306">
            <w:pPr>
              <w:rPr>
                <w:rFonts w:asciiTheme="minorHAnsi" w:hAnsiTheme="minorHAnsi" w:cstheme="minorHAnsi"/>
                <w:sz w:val="22"/>
                <w:szCs w:val="22"/>
              </w:rPr>
            </w:pPr>
            <w:r w:rsidRPr="00BD6EDB">
              <w:rPr>
                <w:rFonts w:asciiTheme="minorHAnsi" w:hAnsiTheme="minorHAnsi" w:cstheme="minorHAnsi"/>
                <w:sz w:val="22"/>
                <w:szCs w:val="22"/>
              </w:rPr>
              <w:t xml:space="preserve">Fiordalisi C, Schoelles K, Lavenberg J, Koster M, </w:t>
            </w:r>
            <w:r>
              <w:rPr>
                <w:rFonts w:asciiTheme="minorHAnsi" w:hAnsiTheme="minorHAnsi" w:cstheme="minorHAnsi"/>
                <w:sz w:val="22"/>
                <w:szCs w:val="22"/>
              </w:rPr>
              <w:t xml:space="preserve">Chang S, Borsky A, </w:t>
            </w:r>
            <w:r w:rsidRPr="00BD6EDB">
              <w:rPr>
                <w:rFonts w:asciiTheme="minorHAnsi" w:hAnsiTheme="minorHAnsi" w:cstheme="minorHAnsi"/>
                <w:sz w:val="22"/>
                <w:szCs w:val="22"/>
              </w:rPr>
              <w:t xml:space="preserve">Umscheid C, </w:t>
            </w:r>
            <w:r w:rsidRPr="00BD6EDB">
              <w:rPr>
                <w:rFonts w:asciiTheme="minorHAnsi" w:hAnsiTheme="minorHAnsi" w:cstheme="minorHAnsi"/>
                <w:b/>
                <w:sz w:val="22"/>
                <w:szCs w:val="22"/>
              </w:rPr>
              <w:t>White CM</w:t>
            </w:r>
            <w:r w:rsidRPr="00BD6EDB">
              <w:rPr>
                <w:rFonts w:asciiTheme="minorHAnsi" w:hAnsiTheme="minorHAnsi" w:cstheme="minorHAnsi"/>
                <w:sz w:val="22"/>
                <w:szCs w:val="22"/>
              </w:rPr>
              <w:t xml:space="preserve">, Lin J, Murad MH, Sanders-Schmidler, Borsky A, Chang S, Aldape SM, Guise JM. </w:t>
            </w:r>
            <w:r>
              <w:rPr>
                <w:rFonts w:asciiTheme="minorHAnsi" w:hAnsiTheme="minorHAnsi" w:cstheme="minorHAnsi"/>
                <w:sz w:val="22"/>
                <w:szCs w:val="22"/>
              </w:rPr>
              <w:t xml:space="preserve">Characterizing </w:t>
            </w:r>
            <w:r w:rsidRPr="00BD6EDB">
              <w:rPr>
                <w:rFonts w:asciiTheme="minorHAnsi" w:hAnsiTheme="minorHAnsi" w:cstheme="minorHAnsi"/>
                <w:sz w:val="22"/>
                <w:szCs w:val="22"/>
              </w:rPr>
              <w:t>Evidence Needs</w:t>
            </w:r>
            <w:r>
              <w:rPr>
                <w:rFonts w:asciiTheme="minorHAnsi" w:hAnsiTheme="minorHAnsi" w:cstheme="minorHAnsi"/>
                <w:sz w:val="22"/>
                <w:szCs w:val="22"/>
              </w:rPr>
              <w:t xml:space="preserve"> of Health Systems. J Clin Epidemiol</w:t>
            </w:r>
            <w:r w:rsidRPr="00BD6EDB">
              <w:rPr>
                <w:rFonts w:asciiTheme="minorHAnsi" w:hAnsiTheme="minorHAnsi" w:cstheme="minorHAnsi"/>
                <w:sz w:val="22"/>
                <w:szCs w:val="22"/>
              </w:rPr>
              <w:t>, Submitted.</w:t>
            </w:r>
          </w:p>
          <w:p w:rsidR="00A11E26" w:rsidRDefault="00A11E26" w:rsidP="00D222AC">
            <w:pPr>
              <w:rPr>
                <w:rFonts w:asciiTheme="minorHAnsi" w:hAnsiTheme="minorHAnsi" w:cstheme="minorHAnsi"/>
                <w:b/>
                <w:sz w:val="22"/>
                <w:szCs w:val="22"/>
                <w:u w:val="single"/>
              </w:rPr>
            </w:pPr>
          </w:p>
          <w:p w:rsidR="00A11E26" w:rsidRPr="00BE3217" w:rsidRDefault="00A11E26" w:rsidP="00D222AC">
            <w:pPr>
              <w:rPr>
                <w:rFonts w:asciiTheme="minorHAnsi" w:hAnsiTheme="minorHAnsi" w:cstheme="minorHAnsi"/>
                <w:b/>
                <w:sz w:val="22"/>
                <w:szCs w:val="22"/>
                <w:u w:val="single"/>
              </w:rPr>
            </w:pPr>
          </w:p>
          <w:p w:rsidR="009B6DB8" w:rsidRPr="001A708B" w:rsidRDefault="009B6DB8" w:rsidP="00D222AC">
            <w:pPr>
              <w:rPr>
                <w:rFonts w:asciiTheme="minorHAnsi" w:hAnsiTheme="minorHAnsi" w:cstheme="minorHAnsi"/>
                <w:b/>
                <w:sz w:val="28"/>
                <w:szCs w:val="28"/>
                <w:u w:val="single"/>
              </w:rPr>
            </w:pPr>
            <w:r w:rsidRPr="001A708B">
              <w:rPr>
                <w:rFonts w:asciiTheme="minorHAnsi" w:hAnsiTheme="minorHAnsi" w:cstheme="minorHAnsi"/>
                <w:b/>
                <w:sz w:val="28"/>
                <w:szCs w:val="28"/>
                <w:u w:val="single"/>
              </w:rPr>
              <w:t>Pulmonary Disease</w:t>
            </w:r>
            <w:r w:rsidR="00A077EA">
              <w:rPr>
                <w:rFonts w:asciiTheme="minorHAnsi" w:hAnsiTheme="minorHAnsi" w:cstheme="minorHAnsi"/>
                <w:b/>
                <w:sz w:val="28"/>
                <w:szCs w:val="28"/>
                <w:u w:val="single"/>
              </w:rPr>
              <w:t>/COVID-19</w:t>
            </w:r>
            <w:r w:rsidRPr="001A708B">
              <w:rPr>
                <w:rFonts w:asciiTheme="minorHAnsi" w:hAnsiTheme="minorHAnsi" w:cstheme="minorHAnsi"/>
                <w:b/>
                <w:sz w:val="28"/>
                <w:szCs w:val="28"/>
                <w:u w:val="single"/>
              </w:rPr>
              <w:t xml:space="preserve">: </w:t>
            </w:r>
          </w:p>
          <w:p w:rsidR="009E3023" w:rsidRPr="00BE3217" w:rsidRDefault="009E3023" w:rsidP="00D222AC">
            <w:pPr>
              <w:rPr>
                <w:rFonts w:asciiTheme="minorHAnsi" w:hAnsiTheme="minorHAnsi" w:cstheme="minorHAnsi"/>
                <w:b/>
                <w:sz w:val="22"/>
                <w:szCs w:val="22"/>
                <w:u w:val="single"/>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Drug Induced Respiratory Depression. US Pharmacist 1996</w:t>
            </w:r>
            <w:proofErr w:type="gramStart"/>
            <w:r w:rsidRPr="00BE3217">
              <w:rPr>
                <w:rFonts w:asciiTheme="minorHAnsi" w:hAnsiTheme="minorHAnsi" w:cstheme="minorHAnsi"/>
                <w:sz w:val="22"/>
                <w:szCs w:val="22"/>
              </w:rPr>
              <w:t>;21:970</w:t>
            </w:r>
            <w:proofErr w:type="gramEnd"/>
            <w:r w:rsidRPr="00BE3217">
              <w:rPr>
                <w:rFonts w:asciiTheme="minorHAnsi" w:hAnsiTheme="minorHAnsi" w:cstheme="minorHAnsi"/>
                <w:sz w:val="22"/>
                <w:szCs w:val="22"/>
              </w:rPr>
              <w:t>-85.</w:t>
            </w:r>
          </w:p>
          <w:p w:rsidR="009B6DB8" w:rsidRPr="00BE3217" w:rsidRDefault="009B6DB8" w:rsidP="00D222AC">
            <w:pPr>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rPr>
              <w:t xml:space="preserve">Milch LM,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Wolfe S. Focus of Fluticasone. Formulary 1996</w:t>
            </w:r>
            <w:proofErr w:type="gramStart"/>
            <w:r w:rsidRPr="00BE3217">
              <w:rPr>
                <w:rFonts w:asciiTheme="minorHAnsi" w:hAnsiTheme="minorHAnsi" w:cstheme="minorHAnsi"/>
                <w:sz w:val="22"/>
                <w:szCs w:val="22"/>
              </w:rPr>
              <w:t>;31:1165</w:t>
            </w:r>
            <w:proofErr w:type="gramEnd"/>
            <w:r w:rsidRPr="00BE3217">
              <w:rPr>
                <w:rFonts w:asciiTheme="minorHAnsi" w:hAnsiTheme="minorHAnsi" w:cstheme="minorHAnsi"/>
                <w:sz w:val="22"/>
                <w:szCs w:val="22"/>
              </w:rPr>
              <w:t>-77.</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Reddy P, Laster-Bradley NM, Dorval S, Munagala B,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92" w:history="1">
              <w:r w:rsidRPr="00BE3217">
                <w:rPr>
                  <w:rFonts w:asciiTheme="minorHAnsi" w:hAnsiTheme="minorHAnsi" w:cstheme="minorHAnsi"/>
                  <w:sz w:val="22"/>
                  <w:szCs w:val="22"/>
                </w:rPr>
                <w:t>Prescriber and pharmacist responses to intervention letters for Connecticut Medicaid beneficiaries with asthma.</w:t>
              </w:r>
            </w:hyperlink>
            <w:r w:rsidRPr="00BE3217">
              <w:rPr>
                <w:rFonts w:asciiTheme="minorHAnsi" w:hAnsiTheme="minorHAnsi" w:cstheme="minorHAnsi"/>
                <w:sz w:val="22"/>
                <w:szCs w:val="22"/>
              </w:rPr>
              <w:t xml:space="preserve"> Am J Health Syst Pharm. 2003 Jun 1</w:t>
            </w:r>
            <w:proofErr w:type="gramStart"/>
            <w:r w:rsidRPr="00BE3217">
              <w:rPr>
                <w:rFonts w:asciiTheme="minorHAnsi" w:hAnsiTheme="minorHAnsi" w:cstheme="minorHAnsi"/>
                <w:sz w:val="22"/>
                <w:szCs w:val="22"/>
              </w:rPr>
              <w:t>;60</w:t>
            </w:r>
            <w:proofErr w:type="gramEnd"/>
            <w:r w:rsidRPr="00BE3217">
              <w:rPr>
                <w:rFonts w:asciiTheme="minorHAnsi" w:hAnsiTheme="minorHAnsi" w:cstheme="minorHAnsi"/>
                <w:sz w:val="22"/>
                <w:szCs w:val="22"/>
              </w:rPr>
              <w:t>(11):1142-4. No abstract available.  PMID: 12816025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Reddy P, Laster-Bradley NM, Dorval S, Munagala B,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93" w:history="1">
              <w:r w:rsidRPr="00BE3217">
                <w:rPr>
                  <w:rFonts w:asciiTheme="minorHAnsi" w:hAnsiTheme="minorHAnsi" w:cstheme="minorHAnsi"/>
                  <w:sz w:val="22"/>
                  <w:szCs w:val="22"/>
                </w:rPr>
                <w:t>Effect of practitioner education on adherence to asthma treatment guidelines.</w:t>
              </w:r>
            </w:hyperlink>
            <w:r w:rsidRPr="00BE3217">
              <w:rPr>
                <w:rFonts w:asciiTheme="minorHAnsi" w:hAnsiTheme="minorHAnsi" w:cstheme="minorHAnsi"/>
                <w:sz w:val="22"/>
                <w:szCs w:val="22"/>
              </w:rPr>
              <w:t xml:space="preserve"> Ann Pharmacother. 2003 Jul-Aug</w:t>
            </w:r>
            <w:proofErr w:type="gramStart"/>
            <w:r w:rsidRPr="00BE3217">
              <w:rPr>
                <w:rFonts w:asciiTheme="minorHAnsi" w:hAnsiTheme="minorHAnsi" w:cstheme="minorHAnsi"/>
                <w:sz w:val="22"/>
                <w:szCs w:val="22"/>
              </w:rPr>
              <w:t>;37</w:t>
            </w:r>
            <w:proofErr w:type="gramEnd"/>
            <w:r w:rsidRPr="00BE3217">
              <w:rPr>
                <w:rFonts w:asciiTheme="minorHAnsi" w:hAnsiTheme="minorHAnsi" w:cstheme="minorHAnsi"/>
                <w:sz w:val="22"/>
                <w:szCs w:val="22"/>
              </w:rPr>
              <w:t>(7-8):956-61. PMID: 12841800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Sobieraj DM,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194" w:history="1">
              <w:r w:rsidRPr="00BE3217">
                <w:rPr>
                  <w:rFonts w:asciiTheme="minorHAnsi" w:hAnsiTheme="minorHAnsi" w:cstheme="minorHAnsi"/>
                  <w:sz w:val="22"/>
                  <w:szCs w:val="22"/>
                </w:rPr>
                <w:t>Benefits and risks of adjunctive inhaled corticosteroids in chronic obstructive pulmonary disease: a meta-analysis.</w:t>
              </w:r>
            </w:hyperlink>
            <w:r w:rsidRPr="00BE3217">
              <w:rPr>
                <w:rFonts w:asciiTheme="minorHAnsi" w:hAnsiTheme="minorHAnsi" w:cstheme="minorHAnsi"/>
                <w:sz w:val="22"/>
                <w:szCs w:val="22"/>
              </w:rPr>
              <w:t xml:space="preserve"> Clin Ther. 2008 Aug</w:t>
            </w:r>
            <w:proofErr w:type="gramStart"/>
            <w:r w:rsidRPr="00BE3217">
              <w:rPr>
                <w:rFonts w:asciiTheme="minorHAnsi" w:hAnsiTheme="minorHAnsi" w:cstheme="minorHAnsi"/>
                <w:sz w:val="22"/>
                <w:szCs w:val="22"/>
              </w:rPr>
              <w:t>;30</w:t>
            </w:r>
            <w:proofErr w:type="gramEnd"/>
            <w:r w:rsidRPr="00BE3217">
              <w:rPr>
                <w:rFonts w:asciiTheme="minorHAnsi" w:hAnsiTheme="minorHAnsi" w:cstheme="minorHAnsi"/>
                <w:sz w:val="22"/>
                <w:szCs w:val="22"/>
              </w:rPr>
              <w:t xml:space="preserve">(8):1416-25.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10.1016/j.clinthera.2008.08.004. PMID: 18803985</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Phung OJ, Coleman CI, Baker EL, Scholle JM, Girotto JE, Makanji SS, Chen WT, Talati R, Kluger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95" w:history="1">
              <w:r w:rsidRPr="00BE3217">
                <w:rPr>
                  <w:rFonts w:asciiTheme="minorHAnsi" w:hAnsiTheme="minorHAnsi" w:cstheme="minorHAnsi"/>
                  <w:sz w:val="22"/>
                  <w:szCs w:val="22"/>
                </w:rPr>
                <w:t>Recombinant human growth hormone in the treatment of patients with cystic fibrosis.</w:t>
              </w:r>
            </w:hyperlink>
            <w:r w:rsidRPr="00BE3217">
              <w:rPr>
                <w:rFonts w:asciiTheme="minorHAnsi" w:hAnsiTheme="minorHAnsi" w:cstheme="minorHAnsi"/>
                <w:sz w:val="22"/>
                <w:szCs w:val="22"/>
              </w:rPr>
              <w:t xml:space="preserve"> Pediatrics. 2010 Nov</w:t>
            </w:r>
            <w:proofErr w:type="gramStart"/>
            <w:r w:rsidRPr="00BE3217">
              <w:rPr>
                <w:rFonts w:asciiTheme="minorHAnsi" w:hAnsiTheme="minorHAnsi" w:cstheme="minorHAnsi"/>
                <w:sz w:val="22"/>
                <w:szCs w:val="22"/>
              </w:rPr>
              <w:t>;126</w:t>
            </w:r>
            <w:proofErr w:type="gramEnd"/>
            <w:r w:rsidRPr="00BE3217">
              <w:rPr>
                <w:rFonts w:asciiTheme="minorHAnsi" w:hAnsiTheme="minorHAnsi" w:cstheme="minorHAnsi"/>
                <w:sz w:val="22"/>
                <w:szCs w:val="22"/>
              </w:rPr>
              <w:t xml:space="preserve">(5):e1211-26.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10.1542/peds.2010-2007. Epub 2010 Oct 4. Review. PMID: 20921071 (Corresponding Author)</w:t>
            </w:r>
          </w:p>
          <w:p w:rsidR="00615974" w:rsidRDefault="00615974" w:rsidP="00615974">
            <w:pPr>
              <w:widowControl/>
              <w:rPr>
                <w:rFonts w:asciiTheme="minorHAnsi" w:hAnsiTheme="minorHAnsi" w:cstheme="minorHAnsi"/>
                <w:b/>
                <w:sz w:val="22"/>
                <w:szCs w:val="22"/>
              </w:rPr>
            </w:pPr>
          </w:p>
          <w:p w:rsidR="00615974" w:rsidRPr="00615974" w:rsidRDefault="00615974" w:rsidP="00615974">
            <w:pPr>
              <w:widowControl/>
              <w:rPr>
                <w:rFonts w:asciiTheme="minorHAnsi" w:hAnsiTheme="minorHAnsi" w:cstheme="minorHAnsi"/>
                <w:sz w:val="22"/>
                <w:szCs w:val="22"/>
              </w:rPr>
            </w:pPr>
            <w:r w:rsidRPr="00615974">
              <w:rPr>
                <w:rFonts w:asciiTheme="minorHAnsi" w:hAnsiTheme="minorHAnsi" w:cstheme="minorHAnsi"/>
                <w:sz w:val="22"/>
                <w:szCs w:val="22"/>
              </w:rPr>
              <w:t xml:space="preserve">Phung O, Coleman CI, </w:t>
            </w:r>
            <w:r w:rsidRPr="00615974">
              <w:rPr>
                <w:rFonts w:asciiTheme="minorHAnsi" w:hAnsiTheme="minorHAnsi" w:cstheme="minorHAnsi"/>
                <w:b/>
                <w:sz w:val="22"/>
                <w:szCs w:val="22"/>
              </w:rPr>
              <w:t>White CM</w:t>
            </w:r>
            <w:r w:rsidRPr="00615974">
              <w:rPr>
                <w:rFonts w:asciiTheme="minorHAnsi" w:hAnsiTheme="minorHAnsi" w:cstheme="minorHAnsi"/>
                <w:sz w:val="22"/>
                <w:szCs w:val="22"/>
              </w:rPr>
              <w:t xml:space="preserve">.* Recombinant Human Growth Hormone in Cystic Fibrosis Topic Refinement.  Effective Healthcare Program, Agency for Healthcare Research and Quality. Project #: 290-2007-10067-I. www.effectivehealthcare.ahrq.gov </w:t>
            </w:r>
            <w:r>
              <w:rPr>
                <w:rFonts w:asciiTheme="minorHAnsi" w:hAnsiTheme="minorHAnsi" w:cstheme="minorHAnsi"/>
                <w:sz w:val="22"/>
                <w:szCs w:val="22"/>
              </w:rPr>
              <w:t>(Corresponding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Phung OJ, Coleman CI, Baker EL, Scholle JM, Girotto JE, Makanji SS, Chen WT, Talati R, Kluger J, Quercia R, Mather J, Giovenale 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196" w:history="1">
              <w:r w:rsidRPr="00BE3217">
                <w:rPr>
                  <w:rFonts w:asciiTheme="minorHAnsi" w:hAnsiTheme="minorHAnsi" w:cstheme="minorHAnsi"/>
                  <w:sz w:val="22"/>
                  <w:szCs w:val="22"/>
                </w:rPr>
                <w:t>Effectiveness of Recombinant Human Growth Hormone (rhGH) in the Treatment of Patients With Cystic Fibrosis [Internet].</w:t>
              </w:r>
            </w:hyperlink>
            <w:r w:rsidRPr="00BE3217">
              <w:rPr>
                <w:rFonts w:asciiTheme="minorHAnsi" w:hAnsiTheme="minorHAnsi" w:cstheme="minorHAnsi"/>
                <w:sz w:val="22"/>
                <w:szCs w:val="22"/>
              </w:rPr>
              <w:t xml:space="preserve"> Rockville (MD): Agency for Healthcare Research and Quality (US); 2010 Oct. PMID: 21938797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rPr>
              <w:t xml:space="preserve">Sobieraj DM, Baker WL, Weeda ER, Nguyen E,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Lazarus SC, Blake KV, Lang JE. Intermittent Inhaled Corticosteroids and Long-Acting Muscarinic Antagonists for Asthma [Internet]. Rockville (MD): Agency for Healthcare Research and Quality (US); 2018 Mar. PMID: 29741837.</w:t>
            </w:r>
          </w:p>
          <w:p w:rsidR="009B6DB8" w:rsidRPr="00BE3217" w:rsidRDefault="009B6DB8" w:rsidP="00D222AC">
            <w:pPr>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rPr>
              <w:t xml:space="preserve">Sobieraj DM, Weeda ER, Nguyen E,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Lazarus SC, Blake KV, Lang JE, Baker WL. Association of Inhaled Corticosteroids and Long-Acting β-Agonists as Controller and Quick Relief Therapy With Exacerbations and Symptom Control in Persistent Asthma: A Systematic Review and Meta-analysis. JAMA. 2018 Apr 10</w:t>
            </w:r>
            <w:proofErr w:type="gramStart"/>
            <w:r w:rsidRPr="00BE3217">
              <w:rPr>
                <w:rFonts w:asciiTheme="minorHAnsi" w:hAnsiTheme="minorHAnsi" w:cstheme="minorHAnsi"/>
                <w:sz w:val="22"/>
                <w:szCs w:val="22"/>
              </w:rPr>
              <w:t>;319</w:t>
            </w:r>
            <w:proofErr w:type="gramEnd"/>
            <w:r w:rsidRPr="00BE3217">
              <w:rPr>
                <w:rFonts w:asciiTheme="minorHAnsi" w:hAnsiTheme="minorHAnsi" w:cstheme="minorHAnsi"/>
                <w:sz w:val="22"/>
                <w:szCs w:val="22"/>
              </w:rPr>
              <w:t xml:space="preserve">(14):1485-1496.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10.1001/jama.2018.2769. Review.</w:t>
            </w:r>
          </w:p>
          <w:p w:rsidR="009B6DB8" w:rsidRPr="00BE3217" w:rsidRDefault="009B6DB8" w:rsidP="00D222AC">
            <w:pPr>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rPr>
              <w:t xml:space="preserve">Sobieraj DM, Baker WL, Nguyen E, Weeda ER,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Lazarus SC, Blake KV, Lang JE. Association of Inhaled Corticosteroids and Long-Acting Muscarinic Antagonists With Asthma Control in Patients With Uncontrolled, Persistent Asthma: A Systematic Review and Meta-analysis. JAMA. 2018 Apr 10</w:t>
            </w:r>
            <w:proofErr w:type="gramStart"/>
            <w:r w:rsidRPr="00BE3217">
              <w:rPr>
                <w:rFonts w:asciiTheme="minorHAnsi" w:hAnsiTheme="minorHAnsi" w:cstheme="minorHAnsi"/>
                <w:sz w:val="22"/>
                <w:szCs w:val="22"/>
              </w:rPr>
              <w:t>;319</w:t>
            </w:r>
            <w:proofErr w:type="gramEnd"/>
            <w:r w:rsidRPr="00BE3217">
              <w:rPr>
                <w:rFonts w:asciiTheme="minorHAnsi" w:hAnsiTheme="minorHAnsi" w:cstheme="minorHAnsi"/>
                <w:sz w:val="22"/>
                <w:szCs w:val="22"/>
              </w:rPr>
              <w:t xml:space="preserve">(14):1473-1484.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10.1001/jama.2018.2757. Review. Erratum in: JAMA. 2018 May 8</w:t>
            </w:r>
            <w:proofErr w:type="gramStart"/>
            <w:r w:rsidRPr="00BE3217">
              <w:rPr>
                <w:rFonts w:asciiTheme="minorHAnsi" w:hAnsiTheme="minorHAnsi" w:cstheme="minorHAnsi"/>
                <w:sz w:val="22"/>
                <w:szCs w:val="22"/>
              </w:rPr>
              <w:t>;319</w:t>
            </w:r>
            <w:proofErr w:type="gramEnd"/>
            <w:r w:rsidRPr="00BE3217">
              <w:rPr>
                <w:rFonts w:asciiTheme="minorHAnsi" w:hAnsiTheme="minorHAnsi" w:cstheme="minorHAnsi"/>
                <w:sz w:val="22"/>
                <w:szCs w:val="22"/>
              </w:rPr>
              <w:t>(18):1939. PMID: 29554174.</w:t>
            </w:r>
          </w:p>
          <w:p w:rsidR="00D275E7" w:rsidRDefault="00D275E7" w:rsidP="00D222AC">
            <w:pPr>
              <w:rPr>
                <w:rFonts w:asciiTheme="minorHAnsi" w:hAnsiTheme="minorHAnsi" w:cstheme="minorHAnsi"/>
                <w:b/>
                <w:sz w:val="22"/>
                <w:szCs w:val="22"/>
                <w:u w:val="single"/>
              </w:rPr>
            </w:pPr>
          </w:p>
          <w:p w:rsidR="00A077EA" w:rsidRPr="00A077EA" w:rsidRDefault="00A077EA" w:rsidP="00D222AC">
            <w:pPr>
              <w:rPr>
                <w:rFonts w:asciiTheme="minorHAnsi" w:hAnsiTheme="minorHAnsi" w:cstheme="minorHAnsi"/>
                <w:sz w:val="22"/>
                <w:szCs w:val="22"/>
              </w:rPr>
            </w:pPr>
            <w:r w:rsidRPr="00A077EA">
              <w:rPr>
                <w:rFonts w:asciiTheme="minorHAnsi" w:hAnsiTheme="minorHAnsi" w:cstheme="minorHAnsi"/>
                <w:sz w:val="22"/>
                <w:szCs w:val="22"/>
              </w:rPr>
              <w:t xml:space="preserve">Wick J, </w:t>
            </w:r>
            <w:r w:rsidRPr="00A077EA">
              <w:rPr>
                <w:rFonts w:asciiTheme="minorHAnsi" w:hAnsiTheme="minorHAnsi" w:cstheme="minorHAnsi"/>
                <w:b/>
                <w:sz w:val="22"/>
                <w:szCs w:val="22"/>
              </w:rPr>
              <w:t>White CM</w:t>
            </w:r>
            <w:r w:rsidRPr="00A077EA">
              <w:rPr>
                <w:rFonts w:asciiTheme="minorHAnsi" w:hAnsiTheme="minorHAnsi" w:cstheme="minorHAnsi"/>
                <w:sz w:val="22"/>
                <w:szCs w:val="22"/>
              </w:rPr>
              <w:t>, Aeschlimann J. SARS-CoV-2 and COVID-19: A Primer for Pharmacists and Technicians. You Asked For It CE, UConn School of Pharmacy. 2020</w:t>
            </w:r>
            <w:r>
              <w:rPr>
                <w:rFonts w:asciiTheme="minorHAnsi" w:hAnsiTheme="minorHAnsi" w:cstheme="minorHAnsi"/>
                <w:sz w:val="22"/>
                <w:szCs w:val="22"/>
              </w:rPr>
              <w:t>; pg 1-12</w:t>
            </w:r>
            <w:r w:rsidRPr="00A077EA">
              <w:rPr>
                <w:rFonts w:asciiTheme="minorHAnsi" w:hAnsiTheme="minorHAnsi" w:cstheme="minorHAnsi"/>
                <w:sz w:val="22"/>
                <w:szCs w:val="22"/>
              </w:rPr>
              <w:t xml:space="preserve">. Available at: </w:t>
            </w:r>
            <w:hyperlink r:id="rId197" w:history="1">
              <w:r w:rsidRPr="00A077EA">
                <w:rPr>
                  <w:rStyle w:val="Hyperlink"/>
                  <w:rFonts w:asciiTheme="minorHAnsi" w:hAnsiTheme="minorHAnsi" w:cstheme="minorHAnsi"/>
                  <w:sz w:val="22"/>
                  <w:szCs w:val="22"/>
                  <w:u w:val="none"/>
                </w:rPr>
                <w:t>https://pharmacy.uconn.edu/wp-content/uploads/sites/2740/2020/03/CORONAVIRUS-MAR2020-FINAL.pdf</w:t>
              </w:r>
            </w:hyperlink>
            <w:r w:rsidRPr="00A077EA">
              <w:rPr>
                <w:rFonts w:asciiTheme="minorHAnsi" w:hAnsiTheme="minorHAnsi" w:cstheme="minorHAnsi"/>
                <w:sz w:val="22"/>
                <w:szCs w:val="22"/>
              </w:rPr>
              <w:t xml:space="preserve">. </w:t>
            </w:r>
          </w:p>
          <w:p w:rsidR="00A077EA" w:rsidRDefault="00A077EA" w:rsidP="00D222AC">
            <w:pPr>
              <w:rPr>
                <w:rFonts w:asciiTheme="minorHAnsi" w:hAnsiTheme="minorHAnsi" w:cstheme="minorHAnsi"/>
                <w:b/>
                <w:sz w:val="22"/>
                <w:szCs w:val="22"/>
                <w:u w:val="single"/>
              </w:rPr>
            </w:pPr>
          </w:p>
          <w:p w:rsidR="00A077EA" w:rsidRDefault="00A077EA" w:rsidP="00D222AC">
            <w:pPr>
              <w:rPr>
                <w:rFonts w:asciiTheme="minorHAnsi" w:hAnsiTheme="minorHAnsi" w:cstheme="minorHAnsi"/>
                <w:sz w:val="22"/>
                <w:szCs w:val="22"/>
              </w:rPr>
            </w:pPr>
            <w:r w:rsidRPr="00083904">
              <w:rPr>
                <w:rFonts w:asciiTheme="minorHAnsi" w:hAnsiTheme="minorHAnsi" w:cstheme="minorHAnsi"/>
                <w:sz w:val="22"/>
                <w:szCs w:val="22"/>
              </w:rPr>
              <w:t xml:space="preserve">Aeschlimann J, Giari K, </w:t>
            </w:r>
            <w:r w:rsidRPr="00083904">
              <w:rPr>
                <w:rFonts w:asciiTheme="minorHAnsi" w:hAnsiTheme="minorHAnsi" w:cstheme="minorHAnsi"/>
                <w:b/>
                <w:sz w:val="22"/>
                <w:szCs w:val="22"/>
              </w:rPr>
              <w:t>White CM</w:t>
            </w:r>
            <w:r w:rsidRPr="00083904">
              <w:rPr>
                <w:rFonts w:asciiTheme="minorHAnsi" w:hAnsiTheme="minorHAnsi" w:cstheme="minorHAnsi"/>
                <w:sz w:val="22"/>
                <w:szCs w:val="22"/>
              </w:rPr>
              <w:t>. UConn UPDATE #1: SARS-CoV-2 and COVID-19. You Asked For It CE, UConn School of Pharmacy. 2020; pg 1-12. Available at:</w:t>
            </w:r>
            <w:r w:rsidR="00083904" w:rsidRPr="00083904">
              <w:rPr>
                <w:rFonts w:asciiTheme="minorHAnsi" w:hAnsiTheme="minorHAnsi" w:cstheme="minorHAnsi"/>
                <w:sz w:val="22"/>
                <w:szCs w:val="22"/>
              </w:rPr>
              <w:t xml:space="preserve"> </w:t>
            </w:r>
            <w:hyperlink r:id="rId198" w:history="1">
              <w:r w:rsidR="00083904" w:rsidRPr="00083904">
                <w:rPr>
                  <w:rStyle w:val="Hyperlink"/>
                  <w:rFonts w:asciiTheme="minorHAnsi" w:hAnsiTheme="minorHAnsi" w:cstheme="minorHAnsi"/>
                  <w:sz w:val="22"/>
                  <w:szCs w:val="22"/>
                  <w:u w:val="none"/>
                </w:rPr>
                <w:t>https://pharmacy.uconn.edu/wp-content/uploads/sites/2740/2020/03/CORONAVIRUS-UPDATE-1-30MAR2020-FINAL.pdf</w:t>
              </w:r>
            </w:hyperlink>
            <w:r w:rsidR="00083904" w:rsidRPr="00083904">
              <w:rPr>
                <w:rFonts w:asciiTheme="minorHAnsi" w:hAnsiTheme="minorHAnsi" w:cstheme="minorHAnsi"/>
                <w:sz w:val="22"/>
                <w:szCs w:val="22"/>
              </w:rPr>
              <w:t xml:space="preserve">. </w:t>
            </w:r>
          </w:p>
          <w:p w:rsidR="009C73D2" w:rsidRDefault="009C73D2" w:rsidP="00D222AC">
            <w:pPr>
              <w:rPr>
                <w:rFonts w:asciiTheme="minorHAnsi" w:hAnsiTheme="minorHAnsi" w:cstheme="minorHAnsi"/>
                <w:sz w:val="22"/>
                <w:szCs w:val="22"/>
              </w:rPr>
            </w:pPr>
          </w:p>
          <w:p w:rsidR="009C73D2" w:rsidRDefault="009C73D2" w:rsidP="00D222AC">
            <w:pPr>
              <w:rPr>
                <w:rFonts w:asciiTheme="minorHAnsi" w:hAnsiTheme="minorHAnsi" w:cstheme="minorHAnsi"/>
                <w:sz w:val="22"/>
                <w:szCs w:val="22"/>
              </w:rPr>
            </w:pPr>
            <w:r w:rsidRPr="009C73D2">
              <w:rPr>
                <w:rFonts w:asciiTheme="minorHAnsi" w:hAnsiTheme="minorHAnsi" w:cstheme="minorHAnsi"/>
                <w:sz w:val="22"/>
                <w:szCs w:val="22"/>
              </w:rPr>
              <w:t>Doyno</w:t>
            </w:r>
            <w:r>
              <w:rPr>
                <w:rFonts w:asciiTheme="minorHAnsi" w:hAnsiTheme="minorHAnsi" w:cstheme="minorHAnsi"/>
                <w:sz w:val="22"/>
                <w:szCs w:val="22"/>
              </w:rPr>
              <w:t xml:space="preserve"> C</w:t>
            </w:r>
            <w:r w:rsidRPr="009C73D2">
              <w:rPr>
                <w:rFonts w:asciiTheme="minorHAnsi" w:hAnsiTheme="minorHAnsi" w:cstheme="minorHAnsi"/>
                <w:sz w:val="22"/>
                <w:szCs w:val="22"/>
              </w:rPr>
              <w:t>, Wick</w:t>
            </w:r>
            <w:r>
              <w:rPr>
                <w:rFonts w:asciiTheme="minorHAnsi" w:hAnsiTheme="minorHAnsi" w:cstheme="minorHAnsi"/>
                <w:sz w:val="22"/>
                <w:szCs w:val="22"/>
              </w:rPr>
              <w:t xml:space="preserve"> JY</w:t>
            </w:r>
            <w:r w:rsidRPr="009C73D2">
              <w:rPr>
                <w:rFonts w:asciiTheme="minorHAnsi" w:hAnsiTheme="minorHAnsi" w:cstheme="minorHAnsi"/>
                <w:sz w:val="22"/>
                <w:szCs w:val="22"/>
              </w:rPr>
              <w:t xml:space="preserve">, </w:t>
            </w:r>
            <w:r w:rsidRPr="009C73D2">
              <w:rPr>
                <w:rFonts w:asciiTheme="minorHAnsi" w:hAnsiTheme="minorHAnsi" w:cstheme="minorHAnsi"/>
                <w:b/>
                <w:sz w:val="22"/>
                <w:szCs w:val="22"/>
              </w:rPr>
              <w:t>White CM</w:t>
            </w:r>
            <w:r w:rsidRPr="009C73D2">
              <w:rPr>
                <w:rFonts w:asciiTheme="minorHAnsi" w:hAnsiTheme="minorHAnsi" w:cstheme="minorHAnsi"/>
                <w:sz w:val="22"/>
                <w:szCs w:val="22"/>
              </w:rPr>
              <w:t>, Aeschlimann</w:t>
            </w:r>
            <w:r>
              <w:rPr>
                <w:rFonts w:asciiTheme="minorHAnsi" w:hAnsiTheme="minorHAnsi" w:cstheme="minorHAnsi"/>
                <w:sz w:val="22"/>
                <w:szCs w:val="22"/>
              </w:rPr>
              <w:t xml:space="preserve"> JR. UConn UPDATE #2: </w:t>
            </w:r>
            <w:r w:rsidRPr="009C73D2">
              <w:rPr>
                <w:rFonts w:asciiTheme="minorHAnsi" w:hAnsiTheme="minorHAnsi" w:cstheme="minorHAnsi"/>
                <w:sz w:val="22"/>
                <w:szCs w:val="22"/>
              </w:rPr>
              <w:t>SARS-CoV-2 and COVID-19</w:t>
            </w:r>
            <w:r>
              <w:rPr>
                <w:rFonts w:asciiTheme="minorHAnsi" w:hAnsiTheme="minorHAnsi" w:cstheme="minorHAnsi"/>
                <w:sz w:val="22"/>
                <w:szCs w:val="22"/>
              </w:rPr>
              <w:t xml:space="preserve">. </w:t>
            </w:r>
            <w:r w:rsidRPr="009C73D2">
              <w:rPr>
                <w:rFonts w:asciiTheme="minorHAnsi" w:hAnsiTheme="minorHAnsi" w:cstheme="minorHAnsi"/>
                <w:sz w:val="22"/>
                <w:szCs w:val="22"/>
              </w:rPr>
              <w:t>You Asked For It CE, UConn School of Pharmacy. 2020; pg 1-12. Available at:</w:t>
            </w:r>
            <w:r>
              <w:t xml:space="preserve"> </w:t>
            </w:r>
            <w:hyperlink r:id="rId199" w:history="1">
              <w:r w:rsidRPr="00F60763">
                <w:rPr>
                  <w:rStyle w:val="Hyperlink"/>
                  <w:rFonts w:asciiTheme="minorHAnsi" w:hAnsiTheme="minorHAnsi" w:cstheme="minorHAnsi"/>
                  <w:sz w:val="22"/>
                  <w:szCs w:val="22"/>
                </w:rPr>
                <w:t>https://pharmacy.uconn.edu/wp-content/uploads/sites/2740/2020/04/CORONAVIRUS-UPDATE-2-13APR2020-FINAL-1.pdf</w:t>
              </w:r>
            </w:hyperlink>
            <w:r>
              <w:rPr>
                <w:rFonts w:asciiTheme="minorHAnsi" w:hAnsiTheme="minorHAnsi" w:cstheme="minorHAnsi"/>
                <w:sz w:val="22"/>
                <w:szCs w:val="22"/>
              </w:rPr>
              <w:t xml:space="preserve"> </w:t>
            </w:r>
          </w:p>
          <w:p w:rsidR="009C73D2" w:rsidRDefault="009C73D2" w:rsidP="00D222AC">
            <w:pPr>
              <w:rPr>
                <w:rFonts w:asciiTheme="minorHAnsi" w:hAnsiTheme="minorHAnsi" w:cstheme="minorHAnsi"/>
                <w:sz w:val="22"/>
                <w:szCs w:val="22"/>
              </w:rPr>
            </w:pPr>
          </w:p>
          <w:p w:rsidR="009C73D2" w:rsidRPr="00083904" w:rsidRDefault="009C73D2" w:rsidP="009C73D2">
            <w:pPr>
              <w:rPr>
                <w:rFonts w:asciiTheme="minorHAnsi" w:hAnsiTheme="minorHAnsi" w:cstheme="minorHAnsi"/>
                <w:sz w:val="22"/>
                <w:szCs w:val="22"/>
              </w:rPr>
            </w:pPr>
            <w:r w:rsidRPr="00A077EA">
              <w:rPr>
                <w:rFonts w:asciiTheme="minorHAnsi" w:hAnsiTheme="minorHAnsi" w:cstheme="minorHAnsi"/>
                <w:sz w:val="22"/>
                <w:szCs w:val="22"/>
              </w:rPr>
              <w:t xml:space="preserve">Wick J, </w:t>
            </w:r>
            <w:r w:rsidRPr="00A077EA">
              <w:rPr>
                <w:rFonts w:asciiTheme="minorHAnsi" w:hAnsiTheme="minorHAnsi" w:cstheme="minorHAnsi"/>
                <w:b/>
                <w:sz w:val="22"/>
                <w:szCs w:val="22"/>
              </w:rPr>
              <w:t>White CM</w:t>
            </w:r>
            <w:r w:rsidRPr="00A077EA">
              <w:rPr>
                <w:rFonts w:asciiTheme="minorHAnsi" w:hAnsiTheme="minorHAnsi" w:cstheme="minorHAnsi"/>
                <w:sz w:val="22"/>
                <w:szCs w:val="22"/>
              </w:rPr>
              <w:t>, Aeschlimann J</w:t>
            </w:r>
            <w:r>
              <w:rPr>
                <w:rFonts w:asciiTheme="minorHAnsi" w:hAnsiTheme="minorHAnsi" w:cstheme="minorHAnsi"/>
                <w:sz w:val="22"/>
                <w:szCs w:val="22"/>
              </w:rPr>
              <w:t xml:space="preserve">. UConn UPDATE #3: </w:t>
            </w:r>
            <w:r w:rsidRPr="009C73D2">
              <w:rPr>
                <w:rFonts w:asciiTheme="minorHAnsi" w:hAnsiTheme="minorHAnsi" w:cstheme="minorHAnsi"/>
                <w:sz w:val="22"/>
                <w:szCs w:val="22"/>
              </w:rPr>
              <w:t>SARS-CoV-2 and COVID-19</w:t>
            </w:r>
            <w:r>
              <w:rPr>
                <w:rFonts w:asciiTheme="minorHAnsi" w:hAnsiTheme="minorHAnsi" w:cstheme="minorHAnsi"/>
                <w:sz w:val="22"/>
                <w:szCs w:val="22"/>
              </w:rPr>
              <w:t xml:space="preserve">. </w:t>
            </w:r>
            <w:r w:rsidRPr="009C73D2">
              <w:rPr>
                <w:rFonts w:asciiTheme="minorHAnsi" w:hAnsiTheme="minorHAnsi" w:cstheme="minorHAnsi"/>
                <w:sz w:val="22"/>
                <w:szCs w:val="22"/>
              </w:rPr>
              <w:t>You Asked For It CE, UConn School of Pharmacy. 2020; pg 1-12. Available at:</w:t>
            </w:r>
            <w:r>
              <w:rPr>
                <w:rFonts w:asciiTheme="minorHAnsi" w:hAnsiTheme="minorHAnsi" w:cstheme="minorHAnsi"/>
                <w:sz w:val="22"/>
                <w:szCs w:val="22"/>
              </w:rPr>
              <w:t xml:space="preserve"> </w:t>
            </w:r>
          </w:p>
          <w:p w:rsidR="00A077EA" w:rsidRDefault="00A077EA" w:rsidP="00D222AC">
            <w:pPr>
              <w:rPr>
                <w:rFonts w:asciiTheme="minorHAnsi" w:hAnsiTheme="minorHAnsi" w:cstheme="minorHAnsi"/>
                <w:b/>
                <w:sz w:val="22"/>
                <w:szCs w:val="22"/>
                <w:u w:val="single"/>
              </w:rPr>
            </w:pPr>
          </w:p>
          <w:p w:rsidR="00F97F6B" w:rsidRDefault="00083904" w:rsidP="00D222AC">
            <w:pPr>
              <w:rPr>
                <w:rFonts w:asciiTheme="minorHAnsi" w:hAnsiTheme="minorHAnsi" w:cstheme="minorHAnsi"/>
                <w:sz w:val="22"/>
                <w:szCs w:val="22"/>
              </w:rPr>
            </w:pPr>
            <w:r w:rsidRPr="00083904">
              <w:rPr>
                <w:rFonts w:asciiTheme="minorHAnsi" w:hAnsiTheme="minorHAnsi" w:cstheme="minorHAnsi"/>
                <w:sz w:val="22"/>
                <w:szCs w:val="22"/>
              </w:rPr>
              <w:t>Hernandez</w:t>
            </w:r>
            <w:r>
              <w:rPr>
                <w:rFonts w:asciiTheme="minorHAnsi" w:hAnsiTheme="minorHAnsi" w:cstheme="minorHAnsi"/>
                <w:sz w:val="22"/>
                <w:szCs w:val="22"/>
              </w:rPr>
              <w:t xml:space="preserve"> AV, MD, </w:t>
            </w:r>
            <w:r w:rsidRPr="00083904">
              <w:rPr>
                <w:rFonts w:asciiTheme="minorHAnsi" w:hAnsiTheme="minorHAnsi" w:cstheme="minorHAnsi"/>
                <w:sz w:val="22"/>
                <w:szCs w:val="22"/>
              </w:rPr>
              <w:t>Roman</w:t>
            </w:r>
            <w:r>
              <w:rPr>
                <w:rFonts w:asciiTheme="minorHAnsi" w:hAnsiTheme="minorHAnsi" w:cstheme="minorHAnsi"/>
                <w:sz w:val="22"/>
                <w:szCs w:val="22"/>
              </w:rPr>
              <w:t xml:space="preserve"> YM, </w:t>
            </w:r>
            <w:r w:rsidRPr="00083904">
              <w:rPr>
                <w:rFonts w:asciiTheme="minorHAnsi" w:hAnsiTheme="minorHAnsi" w:cstheme="minorHAnsi"/>
                <w:sz w:val="22"/>
                <w:szCs w:val="22"/>
              </w:rPr>
              <w:t>Pasupuleti</w:t>
            </w:r>
            <w:r>
              <w:rPr>
                <w:rFonts w:asciiTheme="minorHAnsi" w:hAnsiTheme="minorHAnsi" w:cstheme="minorHAnsi"/>
                <w:sz w:val="22"/>
                <w:szCs w:val="22"/>
              </w:rPr>
              <w:t xml:space="preserve"> V, </w:t>
            </w:r>
            <w:r w:rsidRPr="00083904">
              <w:rPr>
                <w:rFonts w:asciiTheme="minorHAnsi" w:hAnsiTheme="minorHAnsi" w:cstheme="minorHAnsi"/>
                <w:sz w:val="22"/>
                <w:szCs w:val="22"/>
              </w:rPr>
              <w:t>Barboza</w:t>
            </w:r>
            <w:r>
              <w:rPr>
                <w:rFonts w:asciiTheme="minorHAnsi" w:hAnsiTheme="minorHAnsi" w:cstheme="minorHAnsi"/>
                <w:sz w:val="22"/>
                <w:szCs w:val="22"/>
              </w:rPr>
              <w:t xml:space="preserve"> JJ, </w:t>
            </w:r>
            <w:proofErr w:type="gramStart"/>
            <w:r w:rsidRPr="00083904">
              <w:rPr>
                <w:rFonts w:asciiTheme="minorHAnsi" w:hAnsiTheme="minorHAnsi" w:cstheme="minorHAnsi"/>
                <w:b/>
                <w:sz w:val="22"/>
                <w:szCs w:val="22"/>
              </w:rPr>
              <w:t>White</w:t>
            </w:r>
            <w:proofErr w:type="gramEnd"/>
            <w:r w:rsidRPr="00083904">
              <w:rPr>
                <w:rFonts w:asciiTheme="minorHAnsi" w:hAnsiTheme="minorHAnsi" w:cstheme="minorHAnsi"/>
                <w:b/>
                <w:sz w:val="22"/>
                <w:szCs w:val="22"/>
              </w:rPr>
              <w:t xml:space="preserve"> CM</w:t>
            </w:r>
            <w:r>
              <w:rPr>
                <w:rFonts w:asciiTheme="minorHAnsi" w:hAnsiTheme="minorHAnsi" w:cstheme="minorHAnsi"/>
                <w:sz w:val="22"/>
                <w:szCs w:val="22"/>
              </w:rPr>
              <w:t>.</w:t>
            </w:r>
            <w:r w:rsidR="00F97F6B">
              <w:rPr>
                <w:rFonts w:asciiTheme="minorHAnsi" w:hAnsiTheme="minorHAnsi" w:cstheme="minorHAnsi"/>
                <w:sz w:val="22"/>
                <w:szCs w:val="22"/>
              </w:rPr>
              <w:t>*</w:t>
            </w:r>
            <w:r>
              <w:rPr>
                <w:rFonts w:asciiTheme="minorHAnsi" w:hAnsiTheme="minorHAnsi" w:cstheme="minorHAnsi"/>
                <w:sz w:val="22"/>
                <w:szCs w:val="22"/>
              </w:rPr>
              <w:t xml:space="preserve"> </w:t>
            </w:r>
            <w:r w:rsidRPr="00083904">
              <w:rPr>
                <w:rFonts w:asciiTheme="minorHAnsi" w:hAnsiTheme="minorHAnsi" w:cstheme="minorHAnsi"/>
                <w:sz w:val="22"/>
                <w:szCs w:val="22"/>
              </w:rPr>
              <w:t>The Use of Chloroquine and Hydroxychloroquine for Treatment of COVID-</w:t>
            </w:r>
            <w:r w:rsidR="00F97F6B">
              <w:rPr>
                <w:rFonts w:asciiTheme="minorHAnsi" w:hAnsiTheme="minorHAnsi" w:cstheme="minorHAnsi"/>
                <w:sz w:val="22"/>
                <w:szCs w:val="22"/>
              </w:rPr>
              <w:t xml:space="preserve">19: </w:t>
            </w:r>
            <w:r w:rsidRPr="00083904">
              <w:rPr>
                <w:rFonts w:asciiTheme="minorHAnsi" w:hAnsiTheme="minorHAnsi" w:cstheme="minorHAnsi"/>
                <w:sz w:val="22"/>
                <w:szCs w:val="22"/>
              </w:rPr>
              <w:t>Agency of Healthcare Research and Quality</w:t>
            </w:r>
            <w:r w:rsidR="00F97F6B">
              <w:rPr>
                <w:rFonts w:asciiTheme="minorHAnsi" w:hAnsiTheme="minorHAnsi" w:cstheme="minorHAnsi"/>
                <w:sz w:val="22"/>
                <w:szCs w:val="22"/>
              </w:rPr>
              <w:t>. Internal Document for US Govt Purposes</w:t>
            </w:r>
            <w:r>
              <w:rPr>
                <w:rFonts w:asciiTheme="minorHAnsi" w:hAnsiTheme="minorHAnsi" w:cstheme="minorHAnsi"/>
                <w:sz w:val="22"/>
                <w:szCs w:val="22"/>
              </w:rPr>
              <w:t>.</w:t>
            </w:r>
            <w:r w:rsidR="00F97F6B">
              <w:rPr>
                <w:rFonts w:asciiTheme="minorHAnsi" w:hAnsiTheme="minorHAnsi" w:cstheme="minorHAnsi"/>
                <w:sz w:val="22"/>
                <w:szCs w:val="22"/>
              </w:rPr>
              <w:t xml:space="preserve"> 4/12/2020.</w:t>
            </w:r>
          </w:p>
          <w:p w:rsidR="00F97F6B" w:rsidRDefault="00F97F6B" w:rsidP="00F97F6B">
            <w:pPr>
              <w:rPr>
                <w:rFonts w:asciiTheme="minorHAnsi" w:hAnsiTheme="minorHAnsi" w:cstheme="minorHAnsi"/>
                <w:sz w:val="22"/>
                <w:szCs w:val="22"/>
              </w:rPr>
            </w:pPr>
          </w:p>
          <w:p w:rsidR="00F97F6B" w:rsidRDefault="00F97F6B" w:rsidP="00F97F6B">
            <w:pPr>
              <w:rPr>
                <w:rFonts w:asciiTheme="minorHAnsi" w:hAnsiTheme="minorHAnsi" w:cstheme="minorHAnsi"/>
                <w:sz w:val="22"/>
                <w:szCs w:val="22"/>
              </w:rPr>
            </w:pPr>
            <w:r w:rsidRPr="00083904">
              <w:rPr>
                <w:rFonts w:asciiTheme="minorHAnsi" w:hAnsiTheme="minorHAnsi" w:cstheme="minorHAnsi"/>
                <w:sz w:val="22"/>
                <w:szCs w:val="22"/>
              </w:rPr>
              <w:t>Hernandez</w:t>
            </w:r>
            <w:r>
              <w:rPr>
                <w:rFonts w:asciiTheme="minorHAnsi" w:hAnsiTheme="minorHAnsi" w:cstheme="minorHAnsi"/>
                <w:sz w:val="22"/>
                <w:szCs w:val="22"/>
              </w:rPr>
              <w:t xml:space="preserve"> AV, MD, </w:t>
            </w:r>
            <w:r w:rsidRPr="00083904">
              <w:rPr>
                <w:rFonts w:asciiTheme="minorHAnsi" w:hAnsiTheme="minorHAnsi" w:cstheme="minorHAnsi"/>
                <w:sz w:val="22"/>
                <w:szCs w:val="22"/>
              </w:rPr>
              <w:t>Roman</w:t>
            </w:r>
            <w:r>
              <w:rPr>
                <w:rFonts w:asciiTheme="minorHAnsi" w:hAnsiTheme="minorHAnsi" w:cstheme="minorHAnsi"/>
                <w:sz w:val="22"/>
                <w:szCs w:val="22"/>
              </w:rPr>
              <w:t xml:space="preserve"> YM, </w:t>
            </w:r>
            <w:r w:rsidRPr="00083904">
              <w:rPr>
                <w:rFonts w:asciiTheme="minorHAnsi" w:hAnsiTheme="minorHAnsi" w:cstheme="minorHAnsi"/>
                <w:sz w:val="22"/>
                <w:szCs w:val="22"/>
              </w:rPr>
              <w:t>Pasupuleti</w:t>
            </w:r>
            <w:r>
              <w:rPr>
                <w:rFonts w:asciiTheme="minorHAnsi" w:hAnsiTheme="minorHAnsi" w:cstheme="minorHAnsi"/>
                <w:sz w:val="22"/>
                <w:szCs w:val="22"/>
              </w:rPr>
              <w:t xml:space="preserve"> V, </w:t>
            </w:r>
            <w:r w:rsidRPr="00083904">
              <w:rPr>
                <w:rFonts w:asciiTheme="minorHAnsi" w:hAnsiTheme="minorHAnsi" w:cstheme="minorHAnsi"/>
                <w:sz w:val="22"/>
                <w:szCs w:val="22"/>
              </w:rPr>
              <w:t>Barboza</w:t>
            </w:r>
            <w:r>
              <w:rPr>
                <w:rFonts w:asciiTheme="minorHAnsi" w:hAnsiTheme="minorHAnsi" w:cstheme="minorHAnsi"/>
                <w:sz w:val="22"/>
                <w:szCs w:val="22"/>
              </w:rPr>
              <w:t xml:space="preserve"> JJ, </w:t>
            </w:r>
            <w:proofErr w:type="gramStart"/>
            <w:r w:rsidRPr="00083904">
              <w:rPr>
                <w:rFonts w:asciiTheme="minorHAnsi" w:hAnsiTheme="minorHAnsi" w:cstheme="minorHAnsi"/>
                <w:b/>
                <w:sz w:val="22"/>
                <w:szCs w:val="22"/>
              </w:rPr>
              <w:t>White</w:t>
            </w:r>
            <w:proofErr w:type="gramEnd"/>
            <w:r w:rsidRPr="00083904">
              <w:rPr>
                <w:rFonts w:asciiTheme="minorHAnsi" w:hAnsiTheme="minorHAnsi" w:cstheme="minorHAnsi"/>
                <w:b/>
                <w:sz w:val="22"/>
                <w:szCs w:val="22"/>
              </w:rPr>
              <w:t xml:space="preserve"> CM</w:t>
            </w:r>
            <w:r>
              <w:rPr>
                <w:rFonts w:asciiTheme="minorHAnsi" w:hAnsiTheme="minorHAnsi" w:cstheme="minorHAnsi"/>
                <w:sz w:val="22"/>
                <w:szCs w:val="22"/>
              </w:rPr>
              <w:t>.* Update 1 - T</w:t>
            </w:r>
            <w:r w:rsidRPr="00083904">
              <w:rPr>
                <w:rFonts w:asciiTheme="minorHAnsi" w:hAnsiTheme="minorHAnsi" w:cstheme="minorHAnsi"/>
                <w:sz w:val="22"/>
                <w:szCs w:val="22"/>
              </w:rPr>
              <w:t>he Use of Chloroquine and Hydroxychloroquine for Treatment of COVID-</w:t>
            </w:r>
            <w:r>
              <w:rPr>
                <w:rFonts w:asciiTheme="minorHAnsi" w:hAnsiTheme="minorHAnsi" w:cstheme="minorHAnsi"/>
                <w:sz w:val="22"/>
                <w:szCs w:val="22"/>
              </w:rPr>
              <w:t xml:space="preserve">19: </w:t>
            </w:r>
            <w:r w:rsidRPr="00083904">
              <w:rPr>
                <w:rFonts w:asciiTheme="minorHAnsi" w:hAnsiTheme="minorHAnsi" w:cstheme="minorHAnsi"/>
                <w:sz w:val="22"/>
                <w:szCs w:val="22"/>
              </w:rPr>
              <w:t>Agency of Healthcare Research and Quality</w:t>
            </w:r>
            <w:r>
              <w:rPr>
                <w:rFonts w:asciiTheme="minorHAnsi" w:hAnsiTheme="minorHAnsi" w:cstheme="minorHAnsi"/>
                <w:sz w:val="22"/>
                <w:szCs w:val="22"/>
              </w:rPr>
              <w:t>. Internal Document for US Govt Purposes. 5/1/2020.</w:t>
            </w:r>
          </w:p>
          <w:p w:rsidR="00083904" w:rsidRDefault="00083904" w:rsidP="00D222AC">
            <w:pPr>
              <w:rPr>
                <w:rFonts w:asciiTheme="minorHAnsi" w:hAnsiTheme="minorHAnsi" w:cstheme="minorHAnsi"/>
                <w:b/>
                <w:sz w:val="22"/>
                <w:szCs w:val="22"/>
                <w:u w:val="single"/>
              </w:rPr>
            </w:pPr>
          </w:p>
          <w:p w:rsidR="00F97F6B" w:rsidRDefault="00F97F6B" w:rsidP="00F97F6B">
            <w:pPr>
              <w:rPr>
                <w:rFonts w:asciiTheme="minorHAnsi" w:hAnsiTheme="minorHAnsi" w:cstheme="minorHAnsi"/>
                <w:sz w:val="22"/>
                <w:szCs w:val="22"/>
              </w:rPr>
            </w:pPr>
            <w:r w:rsidRPr="00083904">
              <w:rPr>
                <w:rFonts w:asciiTheme="minorHAnsi" w:hAnsiTheme="minorHAnsi" w:cstheme="minorHAnsi"/>
                <w:sz w:val="22"/>
                <w:szCs w:val="22"/>
              </w:rPr>
              <w:t>Hernandez</w:t>
            </w:r>
            <w:r>
              <w:rPr>
                <w:rFonts w:asciiTheme="minorHAnsi" w:hAnsiTheme="minorHAnsi" w:cstheme="minorHAnsi"/>
                <w:sz w:val="22"/>
                <w:szCs w:val="22"/>
              </w:rPr>
              <w:t xml:space="preserve"> AV, MD, </w:t>
            </w:r>
            <w:r w:rsidRPr="00083904">
              <w:rPr>
                <w:rFonts w:asciiTheme="minorHAnsi" w:hAnsiTheme="minorHAnsi" w:cstheme="minorHAnsi"/>
                <w:sz w:val="22"/>
                <w:szCs w:val="22"/>
              </w:rPr>
              <w:t>Roman</w:t>
            </w:r>
            <w:r>
              <w:rPr>
                <w:rFonts w:asciiTheme="minorHAnsi" w:hAnsiTheme="minorHAnsi" w:cstheme="minorHAnsi"/>
                <w:sz w:val="22"/>
                <w:szCs w:val="22"/>
              </w:rPr>
              <w:t xml:space="preserve"> YM, </w:t>
            </w:r>
            <w:r w:rsidRPr="00083904">
              <w:rPr>
                <w:rFonts w:asciiTheme="minorHAnsi" w:hAnsiTheme="minorHAnsi" w:cstheme="minorHAnsi"/>
                <w:sz w:val="22"/>
                <w:szCs w:val="22"/>
              </w:rPr>
              <w:t>Pasupuleti</w:t>
            </w:r>
            <w:r>
              <w:rPr>
                <w:rFonts w:asciiTheme="minorHAnsi" w:hAnsiTheme="minorHAnsi" w:cstheme="minorHAnsi"/>
                <w:sz w:val="22"/>
                <w:szCs w:val="22"/>
              </w:rPr>
              <w:t xml:space="preserve"> V, </w:t>
            </w:r>
            <w:r w:rsidRPr="00083904">
              <w:rPr>
                <w:rFonts w:asciiTheme="minorHAnsi" w:hAnsiTheme="minorHAnsi" w:cstheme="minorHAnsi"/>
                <w:sz w:val="22"/>
                <w:szCs w:val="22"/>
              </w:rPr>
              <w:t>Barboza</w:t>
            </w:r>
            <w:r>
              <w:rPr>
                <w:rFonts w:asciiTheme="minorHAnsi" w:hAnsiTheme="minorHAnsi" w:cstheme="minorHAnsi"/>
                <w:sz w:val="22"/>
                <w:szCs w:val="22"/>
              </w:rPr>
              <w:t xml:space="preserve"> JJ, </w:t>
            </w:r>
            <w:r w:rsidRPr="00083904">
              <w:rPr>
                <w:rFonts w:asciiTheme="minorHAnsi" w:hAnsiTheme="minorHAnsi" w:cstheme="minorHAnsi"/>
                <w:b/>
                <w:sz w:val="22"/>
                <w:szCs w:val="22"/>
              </w:rPr>
              <w:t>White CM</w:t>
            </w:r>
            <w:r>
              <w:rPr>
                <w:rFonts w:asciiTheme="minorHAnsi" w:hAnsiTheme="minorHAnsi" w:cstheme="minorHAnsi"/>
                <w:sz w:val="22"/>
                <w:szCs w:val="22"/>
              </w:rPr>
              <w:t>.* T</w:t>
            </w:r>
            <w:r w:rsidRPr="00083904">
              <w:rPr>
                <w:rFonts w:asciiTheme="minorHAnsi" w:hAnsiTheme="minorHAnsi" w:cstheme="minorHAnsi"/>
                <w:sz w:val="22"/>
                <w:szCs w:val="22"/>
              </w:rPr>
              <w:t xml:space="preserve">he Use of Chloroquine and Hydroxychloroquine for </w:t>
            </w:r>
            <w:r w:rsidR="006A5306">
              <w:rPr>
                <w:rFonts w:asciiTheme="minorHAnsi" w:hAnsiTheme="minorHAnsi" w:cstheme="minorHAnsi"/>
                <w:sz w:val="22"/>
                <w:szCs w:val="22"/>
              </w:rPr>
              <w:t>Prevention or</w:t>
            </w:r>
            <w:r>
              <w:rPr>
                <w:rFonts w:asciiTheme="minorHAnsi" w:hAnsiTheme="minorHAnsi" w:cstheme="minorHAnsi"/>
                <w:sz w:val="22"/>
                <w:szCs w:val="22"/>
              </w:rPr>
              <w:t xml:space="preserve"> </w:t>
            </w:r>
            <w:r w:rsidRPr="00083904">
              <w:rPr>
                <w:rFonts w:asciiTheme="minorHAnsi" w:hAnsiTheme="minorHAnsi" w:cstheme="minorHAnsi"/>
                <w:sz w:val="22"/>
                <w:szCs w:val="22"/>
              </w:rPr>
              <w:t>Treatment of COVID-</w:t>
            </w:r>
            <w:r>
              <w:rPr>
                <w:rFonts w:asciiTheme="minorHAnsi" w:hAnsiTheme="minorHAnsi" w:cstheme="minorHAnsi"/>
                <w:sz w:val="22"/>
                <w:szCs w:val="22"/>
              </w:rPr>
              <w:t>19. Annals</w:t>
            </w:r>
            <w:r w:rsidR="006137A5">
              <w:rPr>
                <w:rFonts w:asciiTheme="minorHAnsi" w:hAnsiTheme="minorHAnsi" w:cstheme="minorHAnsi"/>
                <w:sz w:val="22"/>
                <w:szCs w:val="22"/>
              </w:rPr>
              <w:t xml:space="preserve"> of Inte</w:t>
            </w:r>
            <w:r w:rsidR="006A5306">
              <w:rPr>
                <w:rFonts w:asciiTheme="minorHAnsi" w:hAnsiTheme="minorHAnsi" w:cstheme="minorHAnsi"/>
                <w:sz w:val="22"/>
                <w:szCs w:val="22"/>
              </w:rPr>
              <w:t>r</w:t>
            </w:r>
            <w:r w:rsidR="006137A5">
              <w:rPr>
                <w:rFonts w:asciiTheme="minorHAnsi" w:hAnsiTheme="minorHAnsi" w:cstheme="minorHAnsi"/>
                <w:sz w:val="22"/>
                <w:szCs w:val="22"/>
              </w:rPr>
              <w:t>nal Medicine 2020;</w:t>
            </w:r>
            <w:r w:rsidR="006137A5">
              <w:t xml:space="preserve"> </w:t>
            </w:r>
            <w:hyperlink r:id="rId200" w:history="1">
              <w:r w:rsidR="006137A5" w:rsidRPr="00BB3B32">
                <w:rPr>
                  <w:rStyle w:val="Hyperlink"/>
                  <w:rFonts w:asciiTheme="minorHAnsi" w:hAnsiTheme="minorHAnsi" w:cstheme="minorHAnsi"/>
                  <w:sz w:val="22"/>
                  <w:szCs w:val="22"/>
                </w:rPr>
                <w:t>https://www.acpjournals.org/doi/10.7326/M20-2496</w:t>
              </w:r>
            </w:hyperlink>
            <w:r>
              <w:rPr>
                <w:rFonts w:asciiTheme="minorHAnsi" w:hAnsiTheme="minorHAnsi" w:cstheme="minorHAnsi"/>
                <w:sz w:val="22"/>
                <w:szCs w:val="22"/>
              </w:rPr>
              <w:t>.</w:t>
            </w:r>
          </w:p>
          <w:p w:rsidR="006137A5" w:rsidRDefault="006137A5" w:rsidP="00F97F6B">
            <w:pPr>
              <w:rPr>
                <w:rFonts w:asciiTheme="minorHAnsi" w:hAnsiTheme="minorHAnsi" w:cstheme="minorHAnsi"/>
                <w:sz w:val="22"/>
                <w:szCs w:val="22"/>
              </w:rPr>
            </w:pPr>
          </w:p>
          <w:p w:rsidR="002B3339" w:rsidRPr="002B3339" w:rsidRDefault="002B3339" w:rsidP="002B3339">
            <w:pPr>
              <w:rPr>
                <w:rFonts w:asciiTheme="minorHAnsi" w:hAnsiTheme="minorHAnsi" w:cstheme="minorHAnsi"/>
                <w:sz w:val="22"/>
                <w:szCs w:val="22"/>
              </w:rPr>
            </w:pPr>
            <w:r w:rsidRPr="002B3339">
              <w:rPr>
                <w:rFonts w:asciiTheme="minorHAnsi" w:hAnsiTheme="minorHAnsi" w:cstheme="minorHAnsi"/>
                <w:sz w:val="22"/>
                <w:szCs w:val="22"/>
              </w:rPr>
              <w:t>Piscoya</w:t>
            </w:r>
            <w:r>
              <w:rPr>
                <w:rFonts w:asciiTheme="minorHAnsi" w:hAnsiTheme="minorHAnsi" w:cstheme="minorHAnsi"/>
                <w:sz w:val="22"/>
                <w:szCs w:val="22"/>
              </w:rPr>
              <w:t xml:space="preserve"> A, </w:t>
            </w:r>
            <w:r w:rsidRPr="002B3339">
              <w:rPr>
                <w:rFonts w:asciiTheme="minorHAnsi" w:hAnsiTheme="minorHAnsi" w:cstheme="minorHAnsi"/>
                <w:sz w:val="22"/>
                <w:szCs w:val="22"/>
              </w:rPr>
              <w:t>Ng-Sueng</w:t>
            </w:r>
            <w:r>
              <w:rPr>
                <w:rFonts w:asciiTheme="minorHAnsi" w:hAnsiTheme="minorHAnsi" w:cstheme="minorHAnsi"/>
                <w:sz w:val="22"/>
                <w:szCs w:val="22"/>
              </w:rPr>
              <w:t xml:space="preserve"> LF</w:t>
            </w:r>
            <w:r w:rsidRPr="002B333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B3339">
              <w:rPr>
                <w:rFonts w:asciiTheme="minorHAnsi" w:hAnsiTheme="minorHAnsi" w:cstheme="minorHAnsi"/>
                <w:sz w:val="22"/>
                <w:szCs w:val="22"/>
              </w:rPr>
              <w:t>del Riego</w:t>
            </w:r>
            <w:r>
              <w:rPr>
                <w:rFonts w:asciiTheme="minorHAnsi" w:hAnsiTheme="minorHAnsi" w:cstheme="minorHAnsi"/>
                <w:sz w:val="22"/>
                <w:szCs w:val="22"/>
              </w:rPr>
              <w:t xml:space="preserve"> AP, </w:t>
            </w:r>
            <w:r w:rsidRPr="002B3339">
              <w:rPr>
                <w:rFonts w:asciiTheme="minorHAnsi" w:hAnsiTheme="minorHAnsi" w:cstheme="minorHAnsi"/>
                <w:sz w:val="22"/>
                <w:szCs w:val="22"/>
              </w:rPr>
              <w:t>Cerna-Viacava</w:t>
            </w:r>
            <w:r>
              <w:rPr>
                <w:rFonts w:asciiTheme="minorHAnsi" w:hAnsiTheme="minorHAnsi" w:cstheme="minorHAnsi"/>
                <w:sz w:val="22"/>
                <w:szCs w:val="22"/>
              </w:rPr>
              <w:t xml:space="preserve"> R,  </w:t>
            </w:r>
            <w:r w:rsidRPr="002B3339">
              <w:rPr>
                <w:rFonts w:asciiTheme="minorHAnsi" w:hAnsiTheme="minorHAnsi" w:cstheme="minorHAnsi"/>
                <w:sz w:val="22"/>
                <w:szCs w:val="22"/>
              </w:rPr>
              <w:t>Pasupuleti</w:t>
            </w:r>
            <w:r>
              <w:rPr>
                <w:rFonts w:asciiTheme="minorHAnsi" w:hAnsiTheme="minorHAnsi" w:cstheme="minorHAnsi"/>
                <w:sz w:val="22"/>
                <w:szCs w:val="22"/>
              </w:rPr>
              <w:t xml:space="preserve"> V,  </w:t>
            </w:r>
            <w:r w:rsidRPr="002B3339">
              <w:rPr>
                <w:rFonts w:asciiTheme="minorHAnsi" w:hAnsiTheme="minorHAnsi" w:cstheme="minorHAnsi"/>
                <w:sz w:val="22"/>
                <w:szCs w:val="22"/>
              </w:rPr>
              <w:t>Roman</w:t>
            </w:r>
            <w:r>
              <w:rPr>
                <w:rFonts w:asciiTheme="minorHAnsi" w:hAnsiTheme="minorHAnsi" w:cstheme="minorHAnsi"/>
                <w:sz w:val="22"/>
                <w:szCs w:val="22"/>
              </w:rPr>
              <w:t xml:space="preserve"> YM, </w:t>
            </w:r>
            <w:r w:rsidRPr="002B3339">
              <w:rPr>
                <w:rFonts w:asciiTheme="minorHAnsi" w:hAnsiTheme="minorHAnsi" w:cstheme="minorHAnsi"/>
                <w:sz w:val="22"/>
                <w:szCs w:val="22"/>
              </w:rPr>
              <w:t>Thota</w:t>
            </w:r>
            <w:r>
              <w:rPr>
                <w:rFonts w:asciiTheme="minorHAnsi" w:hAnsiTheme="minorHAnsi" w:cstheme="minorHAnsi"/>
                <w:sz w:val="22"/>
                <w:szCs w:val="22"/>
              </w:rPr>
              <w:t xml:space="preserve"> P,</w:t>
            </w:r>
            <w:r w:rsidRPr="002B3339">
              <w:rPr>
                <w:rFonts w:asciiTheme="minorHAnsi" w:hAnsiTheme="minorHAnsi" w:cstheme="minorHAnsi"/>
                <w:sz w:val="22"/>
                <w:szCs w:val="22"/>
              </w:rPr>
              <w:t xml:space="preserve"> </w:t>
            </w:r>
            <w:r w:rsidRPr="002B3339">
              <w:rPr>
                <w:rFonts w:asciiTheme="minorHAnsi" w:hAnsiTheme="minorHAnsi" w:cstheme="minorHAnsi"/>
                <w:b/>
                <w:sz w:val="22"/>
                <w:szCs w:val="22"/>
              </w:rPr>
              <w:t>White CM</w:t>
            </w:r>
            <w:r>
              <w:rPr>
                <w:rFonts w:asciiTheme="minorHAnsi" w:hAnsiTheme="minorHAnsi" w:cstheme="minorHAnsi"/>
                <w:sz w:val="22"/>
                <w:szCs w:val="22"/>
              </w:rPr>
              <w:t xml:space="preserve">, </w:t>
            </w:r>
            <w:r w:rsidRPr="002B3339">
              <w:rPr>
                <w:rFonts w:asciiTheme="minorHAnsi" w:hAnsiTheme="minorHAnsi" w:cstheme="minorHAnsi"/>
                <w:sz w:val="22"/>
                <w:szCs w:val="22"/>
              </w:rPr>
              <w:t>Hernandez</w:t>
            </w:r>
            <w:r>
              <w:rPr>
                <w:rFonts w:asciiTheme="minorHAnsi" w:hAnsiTheme="minorHAnsi" w:cstheme="minorHAnsi"/>
                <w:sz w:val="22"/>
                <w:szCs w:val="22"/>
              </w:rPr>
              <w:t xml:space="preserve"> AV.</w:t>
            </w:r>
          </w:p>
          <w:p w:rsidR="002B3339" w:rsidRPr="002B3339" w:rsidRDefault="002B3339" w:rsidP="002B3339">
            <w:pPr>
              <w:rPr>
                <w:rFonts w:asciiTheme="minorHAnsi" w:hAnsiTheme="minorHAnsi" w:cstheme="minorHAnsi"/>
                <w:sz w:val="22"/>
                <w:szCs w:val="22"/>
              </w:rPr>
            </w:pPr>
            <w:r w:rsidRPr="002B3339">
              <w:rPr>
                <w:rFonts w:asciiTheme="minorHAnsi" w:hAnsiTheme="minorHAnsi" w:cstheme="minorHAnsi"/>
                <w:sz w:val="22"/>
                <w:szCs w:val="22"/>
              </w:rPr>
              <w:t>Efficacy and harms of remdesivir for the treatment of COVID-19: a systematic review and meta-analysis</w:t>
            </w:r>
            <w:r>
              <w:rPr>
                <w:rFonts w:asciiTheme="minorHAnsi" w:hAnsiTheme="minorHAnsi" w:cstheme="minorHAnsi"/>
                <w:sz w:val="22"/>
                <w:szCs w:val="22"/>
              </w:rPr>
              <w:t>.</w:t>
            </w:r>
          </w:p>
          <w:p w:rsidR="006137A5" w:rsidRDefault="002B3339" w:rsidP="002B3339">
            <w:pPr>
              <w:rPr>
                <w:rFonts w:asciiTheme="minorHAnsi" w:hAnsiTheme="minorHAnsi" w:cstheme="minorHAnsi"/>
                <w:sz w:val="22"/>
                <w:szCs w:val="22"/>
              </w:rPr>
            </w:pPr>
            <w:r>
              <w:rPr>
                <w:rFonts w:asciiTheme="minorHAnsi" w:hAnsiTheme="minorHAnsi" w:cstheme="minorHAnsi"/>
                <w:sz w:val="22"/>
                <w:szCs w:val="22"/>
              </w:rPr>
              <w:t>doi:</w:t>
            </w:r>
            <w:r w:rsidRPr="002B3339">
              <w:rPr>
                <w:rFonts w:asciiTheme="minorHAnsi" w:hAnsiTheme="minorHAnsi" w:cstheme="minorHAnsi"/>
                <w:sz w:val="22"/>
                <w:szCs w:val="22"/>
              </w:rPr>
              <w:t>https://doi.org/10.1101/2020.05.26.20109595</w:t>
            </w:r>
            <w:r>
              <w:rPr>
                <w:rFonts w:asciiTheme="minorHAnsi" w:hAnsiTheme="minorHAnsi" w:cstheme="minorHAnsi"/>
                <w:sz w:val="22"/>
                <w:szCs w:val="22"/>
              </w:rPr>
              <w:t xml:space="preserve"> </w:t>
            </w:r>
            <w:r w:rsidRPr="002B3339">
              <w:rPr>
                <w:rFonts w:asciiTheme="minorHAnsi" w:hAnsiTheme="minorHAnsi" w:cstheme="minorHAnsi"/>
                <w:sz w:val="22"/>
                <w:szCs w:val="22"/>
              </w:rPr>
              <w:t>https://www.medrxiv.org/content/10.1101/2020.05.26.20109595v1</w:t>
            </w:r>
          </w:p>
          <w:p w:rsidR="00F97F6B" w:rsidRDefault="00F97F6B" w:rsidP="00D222AC">
            <w:pPr>
              <w:rPr>
                <w:rFonts w:asciiTheme="minorHAnsi" w:hAnsiTheme="minorHAnsi" w:cstheme="minorHAnsi"/>
                <w:b/>
                <w:sz w:val="22"/>
                <w:szCs w:val="22"/>
                <w:u w:val="single"/>
              </w:rPr>
            </w:pPr>
          </w:p>
          <w:p w:rsidR="00F97F6B" w:rsidRPr="00BE3217" w:rsidRDefault="00F97F6B" w:rsidP="00D222AC">
            <w:pPr>
              <w:rPr>
                <w:rFonts w:asciiTheme="minorHAnsi" w:hAnsiTheme="minorHAnsi" w:cstheme="minorHAnsi"/>
                <w:b/>
                <w:sz w:val="22"/>
                <w:szCs w:val="22"/>
                <w:u w:val="single"/>
              </w:rPr>
            </w:pPr>
          </w:p>
          <w:p w:rsidR="009B6DB8" w:rsidRPr="001A708B" w:rsidRDefault="009B6DB8" w:rsidP="00D222AC">
            <w:pPr>
              <w:rPr>
                <w:rFonts w:asciiTheme="minorHAnsi" w:hAnsiTheme="minorHAnsi" w:cstheme="minorHAnsi"/>
                <w:b/>
                <w:sz w:val="28"/>
                <w:szCs w:val="28"/>
                <w:u w:val="single"/>
              </w:rPr>
            </w:pPr>
            <w:r w:rsidRPr="001A708B">
              <w:rPr>
                <w:rFonts w:asciiTheme="minorHAnsi" w:hAnsiTheme="minorHAnsi" w:cstheme="minorHAnsi"/>
                <w:b/>
                <w:sz w:val="28"/>
                <w:szCs w:val="28"/>
                <w:u w:val="single"/>
              </w:rPr>
              <w:t>Lipids/Muscle Disorders/Exercise:</w:t>
            </w:r>
          </w:p>
          <w:p w:rsidR="001A708B" w:rsidRDefault="001A708B" w:rsidP="00D222AC">
            <w:pPr>
              <w:rPr>
                <w:rFonts w:asciiTheme="minorHAnsi" w:hAnsiTheme="minorHAnsi" w:cstheme="minorHAnsi"/>
                <w:b/>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Treatment of Hypercholesterolemia. US Pharmacist 1996</w:t>
            </w:r>
            <w:proofErr w:type="gramStart"/>
            <w:r w:rsidRPr="00BE3217">
              <w:rPr>
                <w:rFonts w:asciiTheme="minorHAnsi" w:hAnsiTheme="minorHAnsi" w:cstheme="minorHAnsi"/>
                <w:sz w:val="22"/>
                <w:szCs w:val="22"/>
              </w:rPr>
              <w:t>;21:76</w:t>
            </w:r>
            <w:proofErr w:type="gramEnd"/>
            <w:r w:rsidRPr="00BE3217">
              <w:rPr>
                <w:rFonts w:asciiTheme="minorHAnsi" w:hAnsiTheme="minorHAnsi" w:cstheme="minorHAnsi"/>
                <w:sz w:val="22"/>
                <w:szCs w:val="22"/>
              </w:rPr>
              <w:t>-90.</w:t>
            </w:r>
          </w:p>
          <w:p w:rsidR="009B6DB8" w:rsidRPr="00BE3217" w:rsidRDefault="009B6DB8" w:rsidP="00D222AC">
            <w:pPr>
              <w:rPr>
                <w:rFonts w:asciiTheme="minorHAnsi" w:hAnsiTheme="minorHAnsi" w:cstheme="minorHAnsi"/>
                <w:b/>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Chow MS. A Review of HMG CoA Reductase Inhibitors. US Pharmacist 1998</w:t>
            </w:r>
            <w:proofErr w:type="gramStart"/>
            <w:r w:rsidRPr="00BE3217">
              <w:rPr>
                <w:rFonts w:asciiTheme="minorHAnsi" w:hAnsiTheme="minorHAnsi" w:cstheme="minorHAnsi"/>
                <w:sz w:val="22"/>
                <w:szCs w:val="22"/>
              </w:rPr>
              <w:t>;23:HS19</w:t>
            </w:r>
            <w:proofErr w:type="gramEnd"/>
            <w:r w:rsidRPr="00BE3217">
              <w:rPr>
                <w:rFonts w:asciiTheme="minorHAnsi" w:hAnsiTheme="minorHAnsi" w:cstheme="minorHAnsi"/>
                <w:sz w:val="22"/>
                <w:szCs w:val="22"/>
              </w:rPr>
              <w:t>-HS30.</w:t>
            </w:r>
          </w:p>
          <w:p w:rsidR="009B6DB8" w:rsidRPr="00BE3217" w:rsidRDefault="009B6DB8" w:rsidP="00D222AC">
            <w:pPr>
              <w:shd w:val="clear" w:color="auto" w:fill="FFFFFF"/>
              <w:rPr>
                <w:rFonts w:asciiTheme="minorHAnsi" w:hAnsiTheme="minorHAnsi" w:cstheme="minorHAnsi"/>
                <w:b/>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Pharmacological effects of HMG CoA reductase inhibitors other than lipoprotein modulation. J Clin Pharmacol. 1999 Feb; 39(2):111-8. PMID: 11563401</w:t>
            </w:r>
          </w:p>
          <w:p w:rsidR="009B6DB8" w:rsidRPr="00BE3217" w:rsidRDefault="009B6DB8" w:rsidP="00D222AC">
            <w:pPr>
              <w:pStyle w:val="BodyText"/>
              <w:widowControl/>
              <w:rPr>
                <w:rFonts w:asciiTheme="minorHAnsi" w:hAnsiTheme="minorHAnsi" w:cstheme="minorHAnsi"/>
                <w:szCs w:val="22"/>
              </w:rPr>
            </w:pPr>
          </w:p>
          <w:p w:rsidR="009B6DB8" w:rsidRPr="0008538C" w:rsidRDefault="009B6DB8" w:rsidP="0008538C">
            <w:pPr>
              <w:pStyle w:val="BodyText"/>
              <w:widowControl/>
              <w:rPr>
                <w:rFonts w:asciiTheme="minorHAnsi" w:hAnsiTheme="minorHAnsi" w:cstheme="minorHAnsi"/>
                <w:b w:val="0"/>
                <w:szCs w:val="22"/>
              </w:rPr>
            </w:pPr>
            <w:r w:rsidRPr="00BE3217">
              <w:rPr>
                <w:rFonts w:asciiTheme="minorHAnsi" w:hAnsiTheme="minorHAnsi" w:cstheme="minorHAnsi"/>
                <w:szCs w:val="22"/>
              </w:rPr>
              <w:t>White CM</w:t>
            </w:r>
            <w:r w:rsidRPr="00BE3217">
              <w:rPr>
                <w:rFonts w:asciiTheme="minorHAnsi" w:hAnsiTheme="minorHAnsi" w:cstheme="minorHAnsi"/>
                <w:b w:val="0"/>
                <w:szCs w:val="22"/>
              </w:rPr>
              <w:t>. An Evaluation of CYP 3A4 Drug Interactions with HMG CoA Reductase Inhibitors.</w:t>
            </w:r>
            <w:r w:rsidR="0008538C">
              <w:rPr>
                <w:rFonts w:asciiTheme="minorHAnsi" w:hAnsiTheme="minorHAnsi" w:cstheme="minorHAnsi"/>
                <w:b w:val="0"/>
                <w:szCs w:val="22"/>
              </w:rPr>
              <w:t xml:space="preserve"> </w:t>
            </w:r>
            <w:r w:rsidRPr="0008538C">
              <w:rPr>
                <w:rFonts w:asciiTheme="minorHAnsi" w:hAnsiTheme="minorHAnsi" w:cstheme="minorHAnsi"/>
                <w:b w:val="0"/>
                <w:szCs w:val="22"/>
              </w:rPr>
              <w:t>Formulary 2000</w:t>
            </w:r>
            <w:proofErr w:type="gramStart"/>
            <w:r w:rsidRPr="0008538C">
              <w:rPr>
                <w:rFonts w:asciiTheme="minorHAnsi" w:hAnsiTheme="minorHAnsi" w:cstheme="minorHAnsi"/>
                <w:b w:val="0"/>
                <w:szCs w:val="22"/>
              </w:rPr>
              <w:t>;35:343</w:t>
            </w:r>
            <w:proofErr w:type="gramEnd"/>
            <w:r w:rsidRPr="0008538C">
              <w:rPr>
                <w:rFonts w:asciiTheme="minorHAnsi" w:hAnsiTheme="minorHAnsi" w:cstheme="minorHAnsi"/>
                <w:b w:val="0"/>
                <w:szCs w:val="22"/>
              </w:rPr>
              <w:t>-52.</w:t>
            </w:r>
          </w:p>
          <w:p w:rsidR="0008538C" w:rsidRPr="00BE3217" w:rsidRDefault="0008538C" w:rsidP="00D222AC">
            <w:pPr>
              <w:rPr>
                <w:rFonts w:asciiTheme="minorHAnsi" w:hAnsiTheme="minorHAnsi" w:cstheme="minorHAnsi"/>
                <w:sz w:val="22"/>
                <w:szCs w:val="22"/>
              </w:rPr>
            </w:pPr>
          </w:p>
          <w:p w:rsidR="009B6DB8"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Pharmacokinetic implications of HMG CoA reductase inhibitors. Conn Med. 2000 Sep; 64(9):533-5. PMID: 11055086</w:t>
            </w:r>
          </w:p>
          <w:p w:rsidR="0008538C" w:rsidRPr="00BE3217" w:rsidRDefault="0008538C"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Song JC, </w:t>
            </w:r>
            <w:r w:rsidRPr="00BE3217">
              <w:rPr>
                <w:rFonts w:asciiTheme="minorHAnsi" w:hAnsiTheme="minorHAnsi" w:cstheme="minorHAnsi"/>
                <w:b/>
                <w:sz w:val="22"/>
                <w:szCs w:val="22"/>
              </w:rPr>
              <w:t>White CM</w:t>
            </w:r>
            <w:r w:rsidRPr="00BE3217">
              <w:rPr>
                <w:rFonts w:asciiTheme="minorHAnsi" w:hAnsiTheme="minorHAnsi" w:cstheme="minorHAnsi"/>
                <w:sz w:val="22"/>
                <w:szCs w:val="22"/>
              </w:rPr>
              <w:t>.* Do HMG-CoA reductase inhibitors affect fibrinogen? Ann Pharmacother. 2001 Feb; 35(2):236-41. PMID: 11215845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Thompson PD, Moyna NM,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Weber KM, Giri S, Waters DD. </w:t>
            </w:r>
            <w:hyperlink r:id="rId201" w:history="1">
              <w:r w:rsidRPr="00BE3217">
                <w:rPr>
                  <w:rFonts w:asciiTheme="minorHAnsi" w:hAnsiTheme="minorHAnsi" w:cstheme="minorHAnsi"/>
                  <w:sz w:val="22"/>
                  <w:szCs w:val="22"/>
                </w:rPr>
                <w:t>The effects of hydroxy-methyl-glutaryl co-enzyme A reductase inhibitors on platelet thrombus formation.</w:t>
              </w:r>
            </w:hyperlink>
            <w:r w:rsidRPr="00BE3217">
              <w:rPr>
                <w:rFonts w:asciiTheme="minorHAnsi" w:hAnsiTheme="minorHAnsi" w:cstheme="minorHAnsi"/>
                <w:sz w:val="22"/>
                <w:szCs w:val="22"/>
              </w:rPr>
              <w:t xml:space="preserve"> Atherosclerosis. 2002 Apr</w:t>
            </w:r>
            <w:proofErr w:type="gramStart"/>
            <w:r w:rsidRPr="00BE3217">
              <w:rPr>
                <w:rFonts w:asciiTheme="minorHAnsi" w:hAnsiTheme="minorHAnsi" w:cstheme="minorHAnsi"/>
                <w:sz w:val="22"/>
                <w:szCs w:val="22"/>
              </w:rPr>
              <w:t>;161</w:t>
            </w:r>
            <w:proofErr w:type="gramEnd"/>
            <w:r w:rsidRPr="00BE3217">
              <w:rPr>
                <w:rFonts w:asciiTheme="minorHAnsi" w:hAnsiTheme="minorHAnsi" w:cstheme="minorHAnsi"/>
                <w:sz w:val="22"/>
                <w:szCs w:val="22"/>
              </w:rPr>
              <w:t>(2):301-6. PMID: 11888512</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02" w:history="1">
              <w:r w:rsidRPr="00BE3217">
                <w:rPr>
                  <w:rFonts w:asciiTheme="minorHAnsi" w:hAnsiTheme="minorHAnsi" w:cstheme="minorHAnsi"/>
                  <w:sz w:val="22"/>
                  <w:szCs w:val="22"/>
                </w:rPr>
                <w:t>A review of the pharmacologic and pharmacokinetic aspects of rosuvastatin.</w:t>
              </w:r>
            </w:hyperlink>
            <w:r w:rsidRPr="00BE3217">
              <w:rPr>
                <w:rFonts w:asciiTheme="minorHAnsi" w:hAnsiTheme="minorHAnsi" w:cstheme="minorHAnsi"/>
                <w:sz w:val="22"/>
                <w:szCs w:val="22"/>
              </w:rPr>
              <w:t xml:space="preserve"> J Clin Pharmacol. 2002 Sep</w:t>
            </w:r>
            <w:proofErr w:type="gramStart"/>
            <w:r w:rsidRPr="00BE3217">
              <w:rPr>
                <w:rFonts w:asciiTheme="minorHAnsi" w:hAnsiTheme="minorHAnsi" w:cstheme="minorHAnsi"/>
                <w:sz w:val="22"/>
                <w:szCs w:val="22"/>
              </w:rPr>
              <w:t>;42</w:t>
            </w:r>
            <w:proofErr w:type="gramEnd"/>
            <w:r w:rsidRPr="00BE3217">
              <w:rPr>
                <w:rFonts w:asciiTheme="minorHAnsi" w:hAnsiTheme="minorHAnsi" w:cstheme="minorHAnsi"/>
                <w:sz w:val="22"/>
                <w:szCs w:val="22"/>
              </w:rPr>
              <w:t>(9):963-70. Review. PMID: 12211221</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HMG CoA Reductase Inhibitor Induced Muscle Toxicity: Risks, Monitoring, and Management. Formulary 2002</w:t>
            </w:r>
            <w:proofErr w:type="gramStart"/>
            <w:r w:rsidRPr="00BE3217">
              <w:rPr>
                <w:rFonts w:asciiTheme="minorHAnsi" w:hAnsiTheme="minorHAnsi" w:cstheme="minorHAnsi"/>
                <w:sz w:val="22"/>
                <w:szCs w:val="22"/>
              </w:rPr>
              <w:t>;37:583</w:t>
            </w:r>
            <w:proofErr w:type="gramEnd"/>
            <w:r w:rsidRPr="00BE3217">
              <w:rPr>
                <w:rFonts w:asciiTheme="minorHAnsi" w:hAnsiTheme="minorHAnsi" w:cstheme="minorHAnsi"/>
                <w:sz w:val="22"/>
                <w:szCs w:val="22"/>
              </w:rPr>
              <w:t>-93.</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Linberg M, Perkerson K,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Focus on: Simvastatin/Ezetimibe. Formulary 2004</w:t>
            </w:r>
            <w:proofErr w:type="gramStart"/>
            <w:r w:rsidRPr="00BE3217">
              <w:rPr>
                <w:rFonts w:asciiTheme="minorHAnsi" w:hAnsiTheme="minorHAnsi" w:cstheme="minorHAnsi"/>
                <w:sz w:val="22"/>
                <w:szCs w:val="22"/>
              </w:rPr>
              <w:t>;39:437</w:t>
            </w:r>
            <w:proofErr w:type="gramEnd"/>
            <w:r w:rsidRPr="00BE3217">
              <w:rPr>
                <w:rFonts w:asciiTheme="minorHAnsi" w:hAnsiTheme="minorHAnsi" w:cstheme="minorHAnsi"/>
                <w:sz w:val="22"/>
                <w:szCs w:val="22"/>
              </w:rPr>
              <w:t>-44.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Dale KM, Coleman CI, Henyan NN, Kluger J, </w:t>
            </w:r>
            <w:proofErr w:type="gramStart"/>
            <w:r w:rsidRPr="00BE3217">
              <w:rPr>
                <w:rFonts w:asciiTheme="minorHAnsi" w:hAnsiTheme="minorHAnsi" w:cstheme="minorHAnsi"/>
                <w:b/>
                <w:sz w:val="22"/>
                <w:szCs w:val="22"/>
              </w:rPr>
              <w:t>White</w:t>
            </w:r>
            <w:proofErr w:type="gramEnd"/>
            <w:r w:rsidRPr="00BE3217">
              <w:rPr>
                <w:rFonts w:asciiTheme="minorHAnsi" w:hAnsiTheme="minorHAnsi" w:cstheme="minorHAnsi"/>
                <w:b/>
                <w:sz w:val="22"/>
                <w:szCs w:val="22"/>
              </w:rPr>
              <w:t xml:space="preserve"> CM</w:t>
            </w:r>
            <w:r w:rsidRPr="00BE3217">
              <w:rPr>
                <w:rFonts w:asciiTheme="minorHAnsi" w:hAnsiTheme="minorHAnsi" w:cstheme="minorHAnsi"/>
                <w:sz w:val="22"/>
                <w:szCs w:val="22"/>
              </w:rPr>
              <w:t xml:space="preserve">.* </w:t>
            </w:r>
            <w:hyperlink r:id="rId203" w:history="1">
              <w:r w:rsidRPr="00BE3217">
                <w:rPr>
                  <w:rFonts w:asciiTheme="minorHAnsi" w:hAnsiTheme="minorHAnsi" w:cstheme="minorHAnsi"/>
                  <w:sz w:val="22"/>
                  <w:szCs w:val="22"/>
                </w:rPr>
                <w:t>Statins and cancer risk: a meta-analysis.</w:t>
              </w:r>
            </w:hyperlink>
            <w:r w:rsidRPr="00BE3217">
              <w:rPr>
                <w:rFonts w:asciiTheme="minorHAnsi" w:hAnsiTheme="minorHAnsi" w:cstheme="minorHAnsi"/>
                <w:sz w:val="22"/>
                <w:szCs w:val="22"/>
              </w:rPr>
              <w:t xml:space="preserve"> JAMA. 2006 Jan 4</w:t>
            </w:r>
            <w:proofErr w:type="gramStart"/>
            <w:r w:rsidRPr="00BE3217">
              <w:rPr>
                <w:rFonts w:asciiTheme="minorHAnsi" w:hAnsiTheme="minorHAnsi" w:cstheme="minorHAnsi"/>
                <w:sz w:val="22"/>
                <w:szCs w:val="22"/>
              </w:rPr>
              <w:t>;295</w:t>
            </w:r>
            <w:proofErr w:type="gramEnd"/>
            <w:r w:rsidRPr="00BE3217">
              <w:rPr>
                <w:rFonts w:asciiTheme="minorHAnsi" w:hAnsiTheme="minorHAnsi" w:cstheme="minorHAnsi"/>
                <w:sz w:val="22"/>
                <w:szCs w:val="22"/>
              </w:rPr>
              <w:t>(1):74-80. PMID: 16391219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04" w:history="1">
              <w:r w:rsidRPr="00BE3217">
                <w:rPr>
                  <w:rFonts w:asciiTheme="minorHAnsi" w:hAnsiTheme="minorHAnsi" w:cstheme="minorHAnsi"/>
                  <w:sz w:val="22"/>
                  <w:szCs w:val="22"/>
                </w:rPr>
                <w:t>A comparison of different protease inhibitors on coronary heart disease risk.</w:t>
              </w:r>
            </w:hyperlink>
            <w:r w:rsidRPr="00BE3217">
              <w:rPr>
                <w:rFonts w:asciiTheme="minorHAnsi" w:hAnsiTheme="minorHAnsi" w:cstheme="minorHAnsi"/>
                <w:sz w:val="22"/>
                <w:szCs w:val="22"/>
              </w:rPr>
              <w:t xml:space="preserve"> Conn Med. 2007 Jan</w:t>
            </w:r>
            <w:proofErr w:type="gramStart"/>
            <w:r w:rsidRPr="00BE3217">
              <w:rPr>
                <w:rFonts w:asciiTheme="minorHAnsi" w:hAnsiTheme="minorHAnsi" w:cstheme="minorHAnsi"/>
                <w:sz w:val="22"/>
                <w:szCs w:val="22"/>
              </w:rPr>
              <w:t>;71</w:t>
            </w:r>
            <w:proofErr w:type="gramEnd"/>
            <w:r w:rsidRPr="00BE3217">
              <w:rPr>
                <w:rFonts w:asciiTheme="minorHAnsi" w:hAnsiTheme="minorHAnsi" w:cstheme="minorHAnsi"/>
                <w:sz w:val="22"/>
                <w:szCs w:val="22"/>
              </w:rPr>
              <w:t>(1):15-7. PMID: 17288101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Patel AA,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Shah SA, Dale KM, Kluger J, Coleman CI. </w:t>
            </w:r>
            <w:hyperlink r:id="rId205" w:history="1">
              <w:r w:rsidRPr="00BE3217">
                <w:rPr>
                  <w:rFonts w:asciiTheme="minorHAnsi" w:hAnsiTheme="minorHAnsi" w:cstheme="minorHAnsi"/>
                  <w:sz w:val="22"/>
                  <w:szCs w:val="22"/>
                </w:rPr>
                <w:t>The relationship between statin use and atrial fibrillation.</w:t>
              </w:r>
            </w:hyperlink>
            <w:r w:rsidRPr="00BE3217">
              <w:rPr>
                <w:rFonts w:asciiTheme="minorHAnsi" w:hAnsiTheme="minorHAnsi" w:cstheme="minorHAnsi"/>
                <w:sz w:val="22"/>
                <w:szCs w:val="22"/>
              </w:rPr>
              <w:t xml:space="preserve"> Curr Med Res Opin. 2007 May</w:t>
            </w:r>
            <w:proofErr w:type="gramStart"/>
            <w:r w:rsidRPr="00BE3217">
              <w:rPr>
                <w:rFonts w:asciiTheme="minorHAnsi" w:hAnsiTheme="minorHAnsi" w:cstheme="minorHAnsi"/>
                <w:sz w:val="22"/>
                <w:szCs w:val="22"/>
              </w:rPr>
              <w:t>;23</w:t>
            </w:r>
            <w:proofErr w:type="gramEnd"/>
            <w:r w:rsidRPr="00BE3217">
              <w:rPr>
                <w:rFonts w:asciiTheme="minorHAnsi" w:hAnsiTheme="minorHAnsi" w:cstheme="minorHAnsi"/>
                <w:sz w:val="22"/>
                <w:szCs w:val="22"/>
              </w:rPr>
              <w:t>(5):1177-85. PMID: 17519085</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Dale KM,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Henyan NN, Kluger J, Coleman CI. </w:t>
            </w:r>
            <w:hyperlink r:id="rId206" w:history="1">
              <w:r w:rsidRPr="00BE3217">
                <w:rPr>
                  <w:rFonts w:asciiTheme="minorHAnsi" w:hAnsiTheme="minorHAnsi" w:cstheme="minorHAnsi"/>
                  <w:sz w:val="22"/>
                  <w:szCs w:val="22"/>
                </w:rPr>
                <w:t>Impact of statin dosing intensity on transaminase and creatine kinase.</w:t>
              </w:r>
            </w:hyperlink>
            <w:r w:rsidRPr="00BE3217">
              <w:rPr>
                <w:rFonts w:asciiTheme="minorHAnsi" w:hAnsiTheme="minorHAnsi" w:cstheme="minorHAnsi"/>
                <w:sz w:val="22"/>
                <w:szCs w:val="22"/>
              </w:rPr>
              <w:t xml:space="preserve"> Am J Med. 2007 Aug</w:t>
            </w:r>
            <w:proofErr w:type="gramStart"/>
            <w:r w:rsidRPr="00BE3217">
              <w:rPr>
                <w:rFonts w:asciiTheme="minorHAnsi" w:hAnsiTheme="minorHAnsi" w:cstheme="minorHAnsi"/>
                <w:sz w:val="22"/>
                <w:szCs w:val="22"/>
              </w:rPr>
              <w:t>;120</w:t>
            </w:r>
            <w:proofErr w:type="gramEnd"/>
            <w:r w:rsidRPr="00BE3217">
              <w:rPr>
                <w:rFonts w:asciiTheme="minorHAnsi" w:hAnsiTheme="minorHAnsi" w:cstheme="minorHAnsi"/>
                <w:sz w:val="22"/>
                <w:szCs w:val="22"/>
              </w:rPr>
              <w:t>(8):706-12. PMID: 17679130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Kearns AK, Bilbie CL, Clarkson PM,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Sewright KA, O'Fallon KS, Gadarla M, Thompson PD. </w:t>
            </w:r>
            <w:hyperlink r:id="rId207" w:history="1">
              <w:r w:rsidRPr="00BE3217">
                <w:rPr>
                  <w:rFonts w:asciiTheme="minorHAnsi" w:hAnsiTheme="minorHAnsi" w:cstheme="minorHAnsi"/>
                  <w:sz w:val="22"/>
                  <w:szCs w:val="22"/>
                </w:rPr>
                <w:t>The creatine kinase response to eccentric exercise with atorvastatin 10 mg or 80 mg.</w:t>
              </w:r>
            </w:hyperlink>
            <w:r w:rsidRPr="00BE3217">
              <w:rPr>
                <w:rFonts w:asciiTheme="minorHAnsi" w:hAnsiTheme="minorHAnsi" w:cstheme="minorHAnsi"/>
                <w:sz w:val="22"/>
                <w:szCs w:val="22"/>
              </w:rPr>
              <w:t xml:space="preserve"> Atherosclerosis. 2008 Sep</w:t>
            </w:r>
            <w:proofErr w:type="gramStart"/>
            <w:r w:rsidRPr="00BE3217">
              <w:rPr>
                <w:rFonts w:asciiTheme="minorHAnsi" w:hAnsiTheme="minorHAnsi" w:cstheme="minorHAnsi"/>
                <w:sz w:val="22"/>
                <w:szCs w:val="22"/>
              </w:rPr>
              <w:t>;200</w:t>
            </w:r>
            <w:proofErr w:type="gramEnd"/>
            <w:r w:rsidRPr="00BE3217">
              <w:rPr>
                <w:rFonts w:asciiTheme="minorHAnsi" w:hAnsiTheme="minorHAnsi" w:cstheme="minorHAnsi"/>
                <w:sz w:val="22"/>
                <w:szCs w:val="22"/>
              </w:rPr>
              <w:t xml:space="preserve">(1):121-5.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10.1016/j.atherosclerosis.2007.12.029. Epub 2008 Feb 7. PMID: 18261731</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Kluger J, Bhavnani S, Clyne C, Yarlagadda R, Guertin D, </w:t>
            </w:r>
            <w:r w:rsidRPr="00BE3217">
              <w:rPr>
                <w:rFonts w:asciiTheme="minorHAnsi" w:hAnsiTheme="minorHAnsi" w:cstheme="minorHAnsi"/>
                <w:b/>
                <w:sz w:val="22"/>
                <w:szCs w:val="22"/>
              </w:rPr>
              <w:t>White CM</w:t>
            </w:r>
            <w:r w:rsidRPr="00BE3217">
              <w:rPr>
                <w:rFonts w:asciiTheme="minorHAnsi" w:hAnsiTheme="minorHAnsi" w:cstheme="minorHAnsi"/>
                <w:sz w:val="22"/>
                <w:szCs w:val="22"/>
              </w:rPr>
              <w:t>.*</w:t>
            </w:r>
            <w:r w:rsidR="0008538C">
              <w:rPr>
                <w:rFonts w:asciiTheme="minorHAnsi" w:hAnsiTheme="minorHAnsi" w:cstheme="minorHAnsi"/>
                <w:sz w:val="22"/>
                <w:szCs w:val="22"/>
              </w:rPr>
              <w:t xml:space="preserve"> </w:t>
            </w:r>
            <w:hyperlink r:id="rId208" w:history="1">
              <w:r w:rsidRPr="00BE3217">
                <w:rPr>
                  <w:rFonts w:asciiTheme="minorHAnsi" w:hAnsiTheme="minorHAnsi" w:cstheme="minorHAnsi"/>
                  <w:sz w:val="22"/>
                  <w:szCs w:val="22"/>
                </w:rPr>
                <w:t>Association between statin use and mortality in patients with implantable cardioverter-defibrillators and left ventricular systolic dysfunction.</w:t>
              </w:r>
            </w:hyperlink>
            <w:r w:rsidRPr="00BE3217">
              <w:rPr>
                <w:rFonts w:asciiTheme="minorHAnsi" w:hAnsiTheme="minorHAnsi" w:cstheme="minorHAnsi"/>
                <w:sz w:val="22"/>
                <w:szCs w:val="22"/>
              </w:rPr>
              <w:t xml:space="preserve"> Heart Rhythm. 2008 Apr</w:t>
            </w:r>
            <w:proofErr w:type="gramStart"/>
            <w:r w:rsidRPr="00BE3217">
              <w:rPr>
                <w:rFonts w:asciiTheme="minorHAnsi" w:hAnsiTheme="minorHAnsi" w:cstheme="minorHAnsi"/>
                <w:sz w:val="22"/>
                <w:szCs w:val="22"/>
              </w:rPr>
              <w:t>;5</w:t>
            </w:r>
            <w:proofErr w:type="gramEnd"/>
            <w:r w:rsidRPr="00BE3217">
              <w:rPr>
                <w:rFonts w:asciiTheme="minorHAnsi" w:hAnsiTheme="minorHAnsi" w:cstheme="minorHAnsi"/>
                <w:sz w:val="22"/>
                <w:szCs w:val="22"/>
              </w:rPr>
              <w:t xml:space="preserve">(4):507-10.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10.1016/j.hrthm.2007.12.023. Epub 2007 Dec 27. PMID: 18362016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Reinhart K, Kluger J, </w:t>
            </w:r>
            <w:proofErr w:type="gramStart"/>
            <w:r w:rsidRPr="00BE3217">
              <w:rPr>
                <w:rFonts w:asciiTheme="minorHAnsi" w:hAnsiTheme="minorHAnsi" w:cstheme="minorHAnsi"/>
                <w:b/>
                <w:sz w:val="22"/>
                <w:szCs w:val="22"/>
              </w:rPr>
              <w:t>White</w:t>
            </w:r>
            <w:proofErr w:type="gramEnd"/>
            <w:r w:rsidRPr="00BE3217">
              <w:rPr>
                <w:rFonts w:asciiTheme="minorHAnsi" w:hAnsiTheme="minorHAnsi" w:cstheme="minorHAnsi"/>
                <w:b/>
                <w:sz w:val="22"/>
                <w:szCs w:val="22"/>
              </w:rPr>
              <w:t xml:space="preserve"> CM</w:t>
            </w:r>
            <w:r w:rsidRPr="00BE3217">
              <w:rPr>
                <w:rFonts w:asciiTheme="minorHAnsi" w:hAnsiTheme="minorHAnsi" w:cstheme="minorHAnsi"/>
                <w:sz w:val="22"/>
                <w:szCs w:val="22"/>
              </w:rPr>
              <w:t xml:space="preserve">.* </w:t>
            </w:r>
            <w:hyperlink r:id="rId209" w:history="1">
              <w:r w:rsidRPr="00BE3217">
                <w:rPr>
                  <w:rFonts w:asciiTheme="minorHAnsi" w:hAnsiTheme="minorHAnsi" w:cstheme="minorHAnsi"/>
                  <w:sz w:val="22"/>
                  <w:szCs w:val="22"/>
                </w:rPr>
                <w:t>The effect of statins on the development of new-onset type 2 diabetes: a meta-analysis of randomized controlled trials.</w:t>
              </w:r>
            </w:hyperlink>
            <w:r w:rsidRPr="00BE3217">
              <w:rPr>
                <w:rFonts w:asciiTheme="minorHAnsi" w:hAnsiTheme="minorHAnsi" w:cstheme="minorHAnsi"/>
                <w:sz w:val="22"/>
                <w:szCs w:val="22"/>
              </w:rPr>
              <w:t xml:space="preserve"> Curr Med Res Opin. 2008 May</w:t>
            </w:r>
            <w:proofErr w:type="gramStart"/>
            <w:r w:rsidRPr="00BE3217">
              <w:rPr>
                <w:rFonts w:asciiTheme="minorHAnsi" w:hAnsiTheme="minorHAnsi" w:cstheme="minorHAnsi"/>
                <w:sz w:val="22"/>
                <w:szCs w:val="22"/>
              </w:rPr>
              <w:t>;24</w:t>
            </w:r>
            <w:proofErr w:type="gramEnd"/>
            <w:r w:rsidRPr="00BE3217">
              <w:rPr>
                <w:rFonts w:asciiTheme="minorHAnsi" w:hAnsiTheme="minorHAnsi" w:cstheme="minorHAnsi"/>
                <w:sz w:val="22"/>
                <w:szCs w:val="22"/>
              </w:rPr>
              <w:t xml:space="preserve">(5):1359-62.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10.1185/030079908X292029 . Epub 2008 Apr 1. Review. PMID: 18384710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WL, Talati 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210" w:history="1">
              <w:r w:rsidRPr="00BE3217">
                <w:rPr>
                  <w:rFonts w:asciiTheme="minorHAnsi" w:hAnsiTheme="minorHAnsi" w:cstheme="minorHAnsi"/>
                  <w:sz w:val="22"/>
                  <w:szCs w:val="22"/>
                </w:rPr>
                <w:t>Differing effect of statins on insulin sensitivity in non-diabetics: a systematic review and meta-analysis.</w:t>
              </w:r>
            </w:hyperlink>
            <w:r w:rsidRPr="00BE3217">
              <w:rPr>
                <w:rFonts w:asciiTheme="minorHAnsi" w:hAnsiTheme="minorHAnsi" w:cstheme="minorHAnsi"/>
                <w:sz w:val="22"/>
                <w:szCs w:val="22"/>
              </w:rPr>
              <w:t xml:space="preserve"> Diabetes Res Clin Pract. 2010 Jan</w:t>
            </w:r>
            <w:proofErr w:type="gramStart"/>
            <w:r w:rsidRPr="00BE3217">
              <w:rPr>
                <w:rFonts w:asciiTheme="minorHAnsi" w:hAnsiTheme="minorHAnsi" w:cstheme="minorHAnsi"/>
                <w:sz w:val="22"/>
                <w:szCs w:val="22"/>
              </w:rPr>
              <w:t>;87</w:t>
            </w:r>
            <w:proofErr w:type="gramEnd"/>
            <w:r w:rsidRPr="00BE3217">
              <w:rPr>
                <w:rFonts w:asciiTheme="minorHAnsi" w:hAnsiTheme="minorHAnsi" w:cstheme="minorHAnsi"/>
                <w:sz w:val="22"/>
                <w:szCs w:val="22"/>
              </w:rPr>
              <w:t xml:space="preserve">(1):98-107.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10.1016/j.diabres.2009.10.008. Epub 2009 Nov 12. PMID: 19913318</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Thompson PD, Parker BA, Clarkson PM, Pescatello LS,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Grimaldi AS, Levine BD, Haller RG, Hoffman EP. </w:t>
            </w:r>
            <w:hyperlink r:id="rId211" w:history="1">
              <w:r w:rsidRPr="00BE3217">
                <w:rPr>
                  <w:rFonts w:asciiTheme="minorHAnsi" w:hAnsiTheme="minorHAnsi" w:cstheme="minorHAnsi"/>
                  <w:sz w:val="22"/>
                  <w:szCs w:val="22"/>
                </w:rPr>
                <w:t>A randomized clinical trial to assess the effect of statins on skeletal muscle function and performance: rationale and study design.</w:t>
              </w:r>
            </w:hyperlink>
            <w:r w:rsidRPr="00BE3217">
              <w:rPr>
                <w:rFonts w:asciiTheme="minorHAnsi" w:hAnsiTheme="minorHAnsi" w:cstheme="minorHAnsi"/>
                <w:sz w:val="22"/>
                <w:szCs w:val="22"/>
              </w:rPr>
              <w:t xml:space="preserve"> Prev Cardiol. 2010 Summer</w:t>
            </w:r>
            <w:proofErr w:type="gramStart"/>
            <w:r w:rsidRPr="00BE3217">
              <w:rPr>
                <w:rFonts w:asciiTheme="minorHAnsi" w:hAnsiTheme="minorHAnsi" w:cstheme="minorHAnsi"/>
                <w:sz w:val="22"/>
                <w:szCs w:val="22"/>
              </w:rPr>
              <w:t>;13</w:t>
            </w:r>
            <w:proofErr w:type="gramEnd"/>
            <w:r w:rsidRPr="00BE3217">
              <w:rPr>
                <w:rFonts w:asciiTheme="minorHAnsi" w:hAnsiTheme="minorHAnsi" w:cstheme="minorHAnsi"/>
                <w:sz w:val="22"/>
                <w:szCs w:val="22"/>
              </w:rPr>
              <w:t xml:space="preserve">(3):104-11.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10.1111/j.1751-7141.2009.00063.x. PMID: 20626664</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Parker BA, Capizzi JA, Grimaldi AS, Clarkson PM, Cole SM, Keadle J, Chipkin S, Pescatello LS, Simpson K,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Thompson PD. </w:t>
            </w:r>
            <w:hyperlink r:id="rId212" w:history="1">
              <w:r w:rsidRPr="00BE3217">
                <w:rPr>
                  <w:rFonts w:asciiTheme="minorHAnsi" w:hAnsiTheme="minorHAnsi" w:cstheme="minorHAnsi"/>
                  <w:sz w:val="22"/>
                  <w:szCs w:val="22"/>
                </w:rPr>
                <w:t>Effect of statins on skeletal muscle function.</w:t>
              </w:r>
            </w:hyperlink>
            <w:r w:rsidRPr="00BE3217">
              <w:rPr>
                <w:rFonts w:asciiTheme="minorHAnsi" w:hAnsiTheme="minorHAnsi" w:cstheme="minorHAnsi"/>
                <w:sz w:val="22"/>
                <w:szCs w:val="22"/>
              </w:rPr>
              <w:t xml:space="preserve"> Circulation. 2013 Jan 1</w:t>
            </w:r>
            <w:proofErr w:type="gramStart"/>
            <w:r w:rsidRPr="00BE3217">
              <w:rPr>
                <w:rFonts w:asciiTheme="minorHAnsi" w:hAnsiTheme="minorHAnsi" w:cstheme="minorHAnsi"/>
                <w:sz w:val="22"/>
                <w:szCs w:val="22"/>
              </w:rPr>
              <w:t>;127</w:t>
            </w:r>
            <w:proofErr w:type="gramEnd"/>
            <w:r w:rsidRPr="00BE3217">
              <w:rPr>
                <w:rFonts w:asciiTheme="minorHAnsi" w:hAnsiTheme="minorHAnsi" w:cstheme="minorHAnsi"/>
                <w:sz w:val="22"/>
                <w:szCs w:val="22"/>
              </w:rPr>
              <w:t xml:space="preserve">(1):96-103.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10.1161/CIRCULATIONAHA.112.136101. Epub 2012 Nov 26. PMID: 23183941</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Parker BA, Gregory SM, Lorson L, Polk D,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Thompson PD. </w:t>
            </w:r>
            <w:hyperlink r:id="rId213" w:history="1">
              <w:r w:rsidRPr="00BE3217">
                <w:rPr>
                  <w:rFonts w:asciiTheme="minorHAnsi" w:hAnsiTheme="minorHAnsi" w:cstheme="minorHAnsi"/>
                  <w:sz w:val="22"/>
                  <w:szCs w:val="22"/>
                </w:rPr>
                <w:t>A randomized trial of coenzyme Q10 in patients with statin myopathy: rationale and study design.</w:t>
              </w:r>
            </w:hyperlink>
            <w:r w:rsidRPr="00BE3217">
              <w:rPr>
                <w:rFonts w:asciiTheme="minorHAnsi" w:hAnsiTheme="minorHAnsi" w:cstheme="minorHAnsi"/>
                <w:sz w:val="22"/>
                <w:szCs w:val="22"/>
              </w:rPr>
              <w:t xml:space="preserve"> J Clin Lipidol. 2013 May-Jun</w:t>
            </w:r>
            <w:proofErr w:type="gramStart"/>
            <w:r w:rsidRPr="00BE3217">
              <w:rPr>
                <w:rFonts w:asciiTheme="minorHAnsi" w:hAnsiTheme="minorHAnsi" w:cstheme="minorHAnsi"/>
                <w:sz w:val="22"/>
                <w:szCs w:val="22"/>
              </w:rPr>
              <w:t>;7</w:t>
            </w:r>
            <w:proofErr w:type="gramEnd"/>
            <w:r w:rsidRPr="00BE3217">
              <w:rPr>
                <w:rFonts w:asciiTheme="minorHAnsi" w:hAnsiTheme="minorHAnsi" w:cstheme="minorHAnsi"/>
                <w:sz w:val="22"/>
                <w:szCs w:val="22"/>
              </w:rPr>
              <w:t xml:space="preserve">(3):187-93.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10.1016/j.jacl.2013.02.002. Epub 2013 Feb 26. PMID: 23725917</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Ballard KD, Parker BA, Capizzi JA, Grimaldi AS, Clarkson PM, Cole SM, Keadle J, Chipkin S, Pescatello LS, Simpson K,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Thompson PD. </w:t>
            </w:r>
            <w:hyperlink r:id="rId214" w:history="1">
              <w:r w:rsidRPr="00BE3217">
                <w:rPr>
                  <w:rFonts w:asciiTheme="minorHAnsi" w:hAnsiTheme="minorHAnsi" w:cstheme="minorHAnsi"/>
                  <w:sz w:val="22"/>
                  <w:szCs w:val="22"/>
                </w:rPr>
                <w:t>Increases in creatine kinase with atorvastatin treatment are not associated with decreases in muscular performance.</w:t>
              </w:r>
            </w:hyperlink>
            <w:r w:rsidRPr="00BE3217">
              <w:rPr>
                <w:rFonts w:asciiTheme="minorHAnsi" w:hAnsiTheme="minorHAnsi" w:cstheme="minorHAnsi"/>
                <w:sz w:val="22"/>
                <w:szCs w:val="22"/>
              </w:rPr>
              <w:t xml:space="preserve"> Atherosclerosis. 2013 Sep</w:t>
            </w:r>
            <w:proofErr w:type="gramStart"/>
            <w:r w:rsidRPr="00BE3217">
              <w:rPr>
                <w:rFonts w:asciiTheme="minorHAnsi" w:hAnsiTheme="minorHAnsi" w:cstheme="minorHAnsi"/>
                <w:sz w:val="22"/>
                <w:szCs w:val="22"/>
              </w:rPr>
              <w:t>;230</w:t>
            </w:r>
            <w:proofErr w:type="gramEnd"/>
            <w:r w:rsidRPr="00BE3217">
              <w:rPr>
                <w:rFonts w:asciiTheme="minorHAnsi" w:hAnsiTheme="minorHAnsi" w:cstheme="minorHAnsi"/>
                <w:sz w:val="22"/>
                <w:szCs w:val="22"/>
              </w:rPr>
              <w:t xml:space="preserve">(1):121-4.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10.1016/j.atherosclerosis.2013.07.001. Epub 2013 Jul 13. PMID: 23958263</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MTM Essentials for Cholesterol Management. Drug Topics 2014</w:t>
            </w:r>
            <w:proofErr w:type="gramStart"/>
            <w:r w:rsidRPr="00BE3217">
              <w:rPr>
                <w:rFonts w:asciiTheme="minorHAnsi" w:hAnsiTheme="minorHAnsi" w:cstheme="minorHAnsi"/>
                <w:sz w:val="22"/>
                <w:szCs w:val="22"/>
              </w:rPr>
              <w:t>;1:52</w:t>
            </w:r>
            <w:proofErr w:type="gramEnd"/>
            <w:r w:rsidRPr="00BE3217">
              <w:rPr>
                <w:rFonts w:asciiTheme="minorHAnsi" w:hAnsiTheme="minorHAnsi" w:cstheme="minorHAnsi"/>
                <w:sz w:val="22"/>
                <w:szCs w:val="22"/>
              </w:rPr>
              <w:t>-61.</w:t>
            </w: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rPr>
              <w:br/>
              <w:t xml:space="preserve">Taylor BA, Lorson 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Thompson PD. </w:t>
            </w:r>
            <w:hyperlink r:id="rId215" w:history="1">
              <w:r w:rsidRPr="00BE3217">
                <w:rPr>
                  <w:rFonts w:asciiTheme="minorHAnsi" w:hAnsiTheme="minorHAnsi" w:cstheme="minorHAnsi"/>
                  <w:sz w:val="22"/>
                  <w:szCs w:val="22"/>
                </w:rPr>
                <w:t>A randomized trial of coenzyme Q10 in patients with confirmed statin myopathy.</w:t>
              </w:r>
            </w:hyperlink>
            <w:r w:rsidRPr="00BE3217">
              <w:rPr>
                <w:rFonts w:asciiTheme="minorHAnsi" w:hAnsiTheme="minorHAnsi" w:cstheme="minorHAnsi"/>
                <w:sz w:val="22"/>
                <w:szCs w:val="22"/>
              </w:rPr>
              <w:t xml:space="preserve"> Atherosclerosis. 2015 Feb</w:t>
            </w:r>
            <w:proofErr w:type="gramStart"/>
            <w:r w:rsidRPr="00BE3217">
              <w:rPr>
                <w:rFonts w:asciiTheme="minorHAnsi" w:hAnsiTheme="minorHAnsi" w:cstheme="minorHAnsi"/>
                <w:sz w:val="22"/>
                <w:szCs w:val="22"/>
              </w:rPr>
              <w:t>;238</w:t>
            </w:r>
            <w:proofErr w:type="gramEnd"/>
            <w:r w:rsidRPr="00BE3217">
              <w:rPr>
                <w:rFonts w:asciiTheme="minorHAnsi" w:hAnsiTheme="minorHAnsi" w:cstheme="minorHAnsi"/>
                <w:sz w:val="22"/>
                <w:szCs w:val="22"/>
              </w:rPr>
              <w:t xml:space="preserve">(2):329-35.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10.1016/j.atherosclerosis.2014.12.016. Epub 2014 Dec 17. PMID: 25545331.</w:t>
            </w:r>
          </w:p>
          <w:p w:rsidR="009B6DB8" w:rsidRPr="00BE3217" w:rsidRDefault="009B6DB8" w:rsidP="00D222AC">
            <w:pPr>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rPr>
              <w:t xml:space="preserve">Taylor BA, Panza G, Pescatello LS, Chipkin S, Gipe D, Shao W,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Thompson PD. </w:t>
            </w:r>
            <w:hyperlink r:id="rId216" w:history="1">
              <w:r w:rsidRPr="00BE3217">
                <w:rPr>
                  <w:rFonts w:asciiTheme="minorHAnsi" w:hAnsiTheme="minorHAnsi" w:cstheme="minorHAnsi"/>
                  <w:sz w:val="22"/>
                  <w:szCs w:val="22"/>
                </w:rPr>
                <w:t>Serum PCSK9 Levels Distinguish Individuals Who Do Not Respond to High-Dose Statin Therapy with the Expected Reduction in LDL-C.</w:t>
              </w:r>
            </w:hyperlink>
            <w:r w:rsidRPr="00BE3217">
              <w:rPr>
                <w:rFonts w:asciiTheme="minorHAnsi" w:hAnsiTheme="minorHAnsi" w:cstheme="minorHAnsi"/>
                <w:sz w:val="22"/>
                <w:szCs w:val="22"/>
              </w:rPr>
              <w:t xml:space="preserve"> J Lipids. 2014</w:t>
            </w:r>
            <w:proofErr w:type="gramStart"/>
            <w:r w:rsidRPr="00BE3217">
              <w:rPr>
                <w:rFonts w:asciiTheme="minorHAnsi" w:hAnsiTheme="minorHAnsi" w:cstheme="minorHAnsi"/>
                <w:sz w:val="22"/>
                <w:szCs w:val="22"/>
              </w:rPr>
              <w:t>;2014:140723</w:t>
            </w:r>
            <w:proofErr w:type="gramEnd"/>
            <w:r w:rsidRPr="00BE3217">
              <w:rPr>
                <w:rFonts w:asciiTheme="minorHAnsi" w:hAnsiTheme="minorHAnsi" w:cstheme="minorHAnsi"/>
                <w:sz w:val="22"/>
                <w:szCs w:val="22"/>
              </w:rPr>
              <w:t xml:space="preserve">.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xml:space="preserve">: 10.1155/2014/140723. Epub 2014 Jul 17. PMID: 25136459. </w:t>
            </w:r>
          </w:p>
          <w:p w:rsidR="009B6DB8" w:rsidRPr="00BE3217" w:rsidRDefault="009B6DB8" w:rsidP="00D222AC">
            <w:pPr>
              <w:rPr>
                <w:rFonts w:asciiTheme="minorHAnsi" w:hAnsiTheme="minorHAnsi" w:cstheme="minorHAnsi"/>
                <w:sz w:val="22"/>
                <w:szCs w:val="22"/>
              </w:rPr>
            </w:pPr>
          </w:p>
          <w:p w:rsidR="009B6DB8" w:rsidRDefault="009B6DB8" w:rsidP="00D222AC">
            <w:pPr>
              <w:rPr>
                <w:rFonts w:asciiTheme="minorHAnsi" w:hAnsiTheme="minorHAnsi" w:cstheme="minorHAnsi"/>
                <w:sz w:val="22"/>
                <w:szCs w:val="22"/>
              </w:rPr>
            </w:pPr>
            <w:r w:rsidRPr="00BE3217">
              <w:rPr>
                <w:rFonts w:asciiTheme="minorHAnsi" w:hAnsiTheme="minorHAnsi" w:cstheme="minorHAnsi"/>
                <w:sz w:val="22"/>
                <w:szCs w:val="22"/>
              </w:rPr>
              <w:t xml:space="preserve">Ballard KD, Lorson 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Thompson PD, Taylor BA. </w:t>
            </w:r>
            <w:hyperlink r:id="rId217" w:history="1">
              <w:r w:rsidRPr="00BE3217">
                <w:rPr>
                  <w:rFonts w:asciiTheme="minorHAnsi" w:hAnsiTheme="minorHAnsi" w:cstheme="minorHAnsi"/>
                  <w:sz w:val="22"/>
                  <w:szCs w:val="22"/>
                </w:rPr>
                <w:t>Effect of Simvastatin on Arterial Stiffness in Patients with Statin Myalgia.</w:t>
              </w:r>
            </w:hyperlink>
            <w:r w:rsidRPr="00BE3217">
              <w:rPr>
                <w:rFonts w:asciiTheme="minorHAnsi" w:hAnsiTheme="minorHAnsi" w:cstheme="minorHAnsi"/>
                <w:sz w:val="22"/>
                <w:szCs w:val="22"/>
              </w:rPr>
              <w:t xml:space="preserve"> Adv Prev Med. 2015</w:t>
            </w:r>
            <w:proofErr w:type="gramStart"/>
            <w:r w:rsidRPr="00BE3217">
              <w:rPr>
                <w:rFonts w:asciiTheme="minorHAnsi" w:hAnsiTheme="minorHAnsi" w:cstheme="minorHAnsi"/>
                <w:sz w:val="22"/>
                <w:szCs w:val="22"/>
              </w:rPr>
              <w:t>;2015:351059</w:t>
            </w:r>
            <w:proofErr w:type="gramEnd"/>
            <w:r w:rsidRPr="00BE3217">
              <w:rPr>
                <w:rFonts w:asciiTheme="minorHAnsi" w:hAnsiTheme="minorHAnsi" w:cstheme="minorHAnsi"/>
                <w:sz w:val="22"/>
                <w:szCs w:val="22"/>
              </w:rPr>
              <w:t xml:space="preserve">.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10.1155/2015/351059. Epub 2015 Jul 15. PMID: 26257959</w:t>
            </w:r>
          </w:p>
          <w:p w:rsidR="0008538C" w:rsidRPr="00BE3217" w:rsidRDefault="0008538C" w:rsidP="00D222AC">
            <w:pPr>
              <w:rPr>
                <w:rFonts w:asciiTheme="minorHAnsi" w:hAnsiTheme="minorHAnsi" w:cstheme="minorHAnsi"/>
                <w:sz w:val="22"/>
                <w:szCs w:val="22"/>
              </w:rPr>
            </w:pPr>
          </w:p>
          <w:p w:rsidR="009B6DB8" w:rsidRPr="00BE3217" w:rsidRDefault="009B6DB8" w:rsidP="00D222AC">
            <w:pPr>
              <w:shd w:val="clear" w:color="auto" w:fill="FFFFFF"/>
              <w:spacing w:line="270" w:lineRule="atLeast"/>
              <w:rPr>
                <w:rFonts w:asciiTheme="minorHAnsi" w:hAnsiTheme="minorHAnsi" w:cstheme="minorHAnsi"/>
                <w:sz w:val="22"/>
                <w:szCs w:val="22"/>
              </w:rPr>
            </w:pPr>
            <w:r w:rsidRPr="00BE3217">
              <w:rPr>
                <w:rFonts w:asciiTheme="minorHAnsi" w:hAnsiTheme="minorHAnsi" w:cstheme="minorHAnsi"/>
                <w:sz w:val="22"/>
                <w:szCs w:val="22"/>
              </w:rPr>
              <w:t xml:space="preserve">Panza GA, Taylor BA, Thompson PD, Erhard L, Capizzi JA, Grimaldi AS, Cole SM, Chipkin S, Keadle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Pescatello LS. </w:t>
            </w:r>
            <w:hyperlink r:id="rId218" w:history="1">
              <w:r w:rsidRPr="00BE3217">
                <w:rPr>
                  <w:rFonts w:asciiTheme="minorHAnsi" w:hAnsiTheme="minorHAnsi" w:cstheme="minorHAnsi"/>
                  <w:sz w:val="22"/>
                  <w:szCs w:val="22"/>
                </w:rPr>
                <w:t>The Effect of Atorvastatin on Habitual Physical Activity among Healthy Adults.</w:t>
              </w:r>
            </w:hyperlink>
            <w:r w:rsidRPr="00BE3217">
              <w:rPr>
                <w:rFonts w:asciiTheme="minorHAnsi" w:hAnsiTheme="minorHAnsi" w:cstheme="minorHAnsi"/>
                <w:sz w:val="22"/>
                <w:szCs w:val="22"/>
              </w:rPr>
              <w:t xml:space="preserve"> Med Sci Sports Exerc. 2016 Jan</w:t>
            </w:r>
            <w:proofErr w:type="gramStart"/>
            <w:r w:rsidRPr="00BE3217">
              <w:rPr>
                <w:rFonts w:asciiTheme="minorHAnsi" w:hAnsiTheme="minorHAnsi" w:cstheme="minorHAnsi"/>
                <w:sz w:val="22"/>
                <w:szCs w:val="22"/>
              </w:rPr>
              <w:t>;48</w:t>
            </w:r>
            <w:proofErr w:type="gramEnd"/>
            <w:r w:rsidRPr="00BE3217">
              <w:rPr>
                <w:rFonts w:asciiTheme="minorHAnsi" w:hAnsiTheme="minorHAnsi" w:cstheme="minorHAnsi"/>
                <w:sz w:val="22"/>
                <w:szCs w:val="22"/>
              </w:rPr>
              <w:t xml:space="preserve">(1):1-6.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10.1249/MSS.0000000000000740. PMID: 26197031</w:t>
            </w:r>
          </w:p>
          <w:p w:rsidR="009B6DB8" w:rsidRPr="00BE3217" w:rsidRDefault="009B6DB8" w:rsidP="00D222AC">
            <w:pPr>
              <w:shd w:val="clear" w:color="auto" w:fill="FFFFFF"/>
              <w:spacing w:line="336" w:lineRule="atLeast"/>
              <w:rPr>
                <w:rFonts w:asciiTheme="minorHAnsi" w:hAnsiTheme="minorHAnsi" w:cstheme="minorHAnsi"/>
                <w:sz w:val="22"/>
                <w:szCs w:val="22"/>
              </w:rPr>
            </w:pPr>
          </w:p>
          <w:p w:rsidR="009B6DB8" w:rsidRPr="00BE3217" w:rsidRDefault="009B6DB8" w:rsidP="00D222AC">
            <w:pPr>
              <w:shd w:val="clear" w:color="auto" w:fill="FFFFFF"/>
              <w:spacing w:line="270" w:lineRule="atLeast"/>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19" w:history="1">
              <w:r w:rsidRPr="00BE3217">
                <w:rPr>
                  <w:rFonts w:asciiTheme="minorHAnsi" w:hAnsiTheme="minorHAnsi" w:cstheme="minorHAnsi"/>
                  <w:sz w:val="22"/>
                  <w:szCs w:val="22"/>
                </w:rPr>
                <w:t>Therapeutic Potential and Critical Analysis of the PCSK9 Monoclonal Antibodies Evolocumab and Alirocumab.</w:t>
              </w:r>
            </w:hyperlink>
            <w:r w:rsidRPr="00BE3217">
              <w:rPr>
                <w:rFonts w:asciiTheme="minorHAnsi" w:hAnsiTheme="minorHAnsi" w:cstheme="minorHAnsi"/>
                <w:sz w:val="22"/>
                <w:szCs w:val="22"/>
              </w:rPr>
              <w:t xml:space="preserve"> Ann Pharmacother. 2015 Dec</w:t>
            </w:r>
            <w:proofErr w:type="gramStart"/>
            <w:r w:rsidRPr="00BE3217">
              <w:rPr>
                <w:rFonts w:asciiTheme="minorHAnsi" w:hAnsiTheme="minorHAnsi" w:cstheme="minorHAnsi"/>
                <w:sz w:val="22"/>
                <w:szCs w:val="22"/>
              </w:rPr>
              <w:t>;49</w:t>
            </w:r>
            <w:proofErr w:type="gramEnd"/>
            <w:r w:rsidRPr="00BE3217">
              <w:rPr>
                <w:rFonts w:asciiTheme="minorHAnsi" w:hAnsiTheme="minorHAnsi" w:cstheme="minorHAnsi"/>
                <w:sz w:val="22"/>
                <w:szCs w:val="22"/>
              </w:rPr>
              <w:t xml:space="preserve">(12):1327-35.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10.1177/1060028015608487. Epub 2015 Sep 30. Review. PMID: 26424774</w:t>
            </w:r>
          </w:p>
          <w:p w:rsidR="009B6DB8" w:rsidRPr="00BE3217" w:rsidRDefault="009B6DB8" w:rsidP="00D222AC">
            <w:pPr>
              <w:shd w:val="clear" w:color="auto" w:fill="FFFFFF"/>
              <w:spacing w:line="270" w:lineRule="atLeast"/>
              <w:rPr>
                <w:rFonts w:asciiTheme="minorHAnsi" w:hAnsiTheme="minorHAnsi" w:cstheme="minorHAnsi"/>
                <w:sz w:val="22"/>
                <w:szCs w:val="22"/>
              </w:rPr>
            </w:pPr>
          </w:p>
          <w:p w:rsidR="009B6DB8" w:rsidRPr="00BE3217" w:rsidRDefault="009B6DB8" w:rsidP="00D222AC">
            <w:pPr>
              <w:shd w:val="clear" w:color="auto" w:fill="FFFFFF"/>
              <w:spacing w:line="270" w:lineRule="atLeast"/>
              <w:rPr>
                <w:rFonts w:asciiTheme="minorHAnsi" w:hAnsiTheme="minorHAnsi" w:cstheme="minorHAnsi"/>
                <w:sz w:val="22"/>
                <w:szCs w:val="22"/>
              </w:rPr>
            </w:pPr>
            <w:r w:rsidRPr="00BE3217">
              <w:rPr>
                <w:rFonts w:asciiTheme="minorHAnsi" w:hAnsiTheme="minorHAnsi" w:cstheme="minorHAnsi"/>
                <w:sz w:val="22"/>
                <w:szCs w:val="22"/>
              </w:rPr>
              <w:t xml:space="preserve">Panza, G.A., Taylor, B.A., Thompson, P.D.,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Pescatello, </w:t>
            </w:r>
            <w:proofErr w:type="gramStart"/>
            <w:r w:rsidRPr="00BE3217">
              <w:rPr>
                <w:rFonts w:asciiTheme="minorHAnsi" w:hAnsiTheme="minorHAnsi" w:cstheme="minorHAnsi"/>
                <w:sz w:val="22"/>
                <w:szCs w:val="22"/>
              </w:rPr>
              <w:t>L.S..</w:t>
            </w:r>
            <w:proofErr w:type="gramEnd"/>
            <w:r w:rsidRPr="00BE3217">
              <w:rPr>
                <w:rFonts w:asciiTheme="minorHAnsi" w:hAnsiTheme="minorHAnsi" w:cstheme="minorHAnsi"/>
                <w:sz w:val="22"/>
                <w:szCs w:val="22"/>
              </w:rPr>
              <w:t xml:space="preserve"> Physical activity intensity and subjective well-being in healthy adults. J Health Psychol 2017</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10.1177/1359105317691589.</w:t>
            </w:r>
          </w:p>
          <w:p w:rsidR="009B6DB8" w:rsidRPr="00BE3217" w:rsidRDefault="009B6DB8" w:rsidP="00D222AC">
            <w:pPr>
              <w:shd w:val="clear" w:color="auto" w:fill="FFFFFF"/>
              <w:spacing w:line="270" w:lineRule="atLeast"/>
              <w:rPr>
                <w:rFonts w:asciiTheme="minorHAnsi" w:hAnsiTheme="minorHAnsi" w:cstheme="minorHAnsi"/>
                <w:sz w:val="22"/>
                <w:szCs w:val="22"/>
              </w:rPr>
            </w:pPr>
          </w:p>
          <w:p w:rsidR="009B6DB8" w:rsidRPr="00BE3217" w:rsidRDefault="009B6DB8" w:rsidP="00D222AC">
            <w:pPr>
              <w:shd w:val="clear" w:color="auto" w:fill="FFFFFF"/>
              <w:spacing w:line="270" w:lineRule="atLeast"/>
              <w:rPr>
                <w:rFonts w:asciiTheme="minorHAnsi" w:hAnsiTheme="minorHAnsi" w:cstheme="minorHAnsi"/>
                <w:sz w:val="22"/>
                <w:szCs w:val="22"/>
              </w:rPr>
            </w:pPr>
            <w:r w:rsidRPr="00BE3217">
              <w:rPr>
                <w:rFonts w:asciiTheme="minorHAnsi" w:hAnsiTheme="minorHAnsi" w:cstheme="minorHAnsi"/>
                <w:sz w:val="22"/>
                <w:szCs w:val="22"/>
              </w:rPr>
              <w:t xml:space="preserve">Zaleski, A.L., Taylor, B.A., Pescatello, L.S., Dornelas, E.A.,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Thompson, P.D.</w:t>
            </w:r>
            <w:r w:rsidR="0008538C">
              <w:rPr>
                <w:rFonts w:asciiTheme="minorHAnsi" w:hAnsiTheme="minorHAnsi" w:cstheme="minorHAnsi"/>
                <w:sz w:val="22"/>
                <w:szCs w:val="22"/>
              </w:rPr>
              <w:t xml:space="preserve"> </w:t>
            </w:r>
            <w:r w:rsidRPr="00BE3217">
              <w:rPr>
                <w:rFonts w:asciiTheme="minorHAnsi" w:hAnsiTheme="minorHAnsi" w:cstheme="minorHAnsi"/>
                <w:sz w:val="22"/>
                <w:szCs w:val="22"/>
              </w:rPr>
              <w:t>Influence of Baseline Psychological Health on Muscle Pain during Atorvastatin Treatment (Article). Journal of Cardiovascular Nursing. Volume 32, Issue 6, 1 November 2017, Pages 544-550. DOI: 10.1097/JCN.0000000000000382.</w:t>
            </w:r>
          </w:p>
          <w:p w:rsidR="009B6DB8" w:rsidRPr="00BE3217" w:rsidRDefault="009B6DB8" w:rsidP="00D222AC">
            <w:pPr>
              <w:shd w:val="clear" w:color="auto" w:fill="FFFFFF"/>
              <w:spacing w:line="270" w:lineRule="atLeast"/>
              <w:rPr>
                <w:rFonts w:asciiTheme="minorHAnsi" w:hAnsiTheme="minorHAnsi" w:cstheme="minorHAnsi"/>
                <w:sz w:val="22"/>
                <w:szCs w:val="22"/>
              </w:rPr>
            </w:pPr>
          </w:p>
          <w:p w:rsidR="009B6DB8" w:rsidRPr="00BE3217" w:rsidRDefault="009B6DB8" w:rsidP="00D222AC">
            <w:pPr>
              <w:shd w:val="clear" w:color="auto" w:fill="FFFFFF"/>
              <w:spacing w:line="270" w:lineRule="atLeast"/>
              <w:rPr>
                <w:rFonts w:asciiTheme="minorHAnsi" w:hAnsiTheme="minorHAnsi" w:cstheme="minorHAnsi"/>
                <w:sz w:val="22"/>
                <w:szCs w:val="22"/>
              </w:rPr>
            </w:pPr>
            <w:r w:rsidRPr="00BE3217">
              <w:rPr>
                <w:rFonts w:asciiTheme="minorHAnsi" w:hAnsiTheme="minorHAnsi" w:cstheme="minorHAnsi"/>
                <w:sz w:val="22"/>
                <w:szCs w:val="22"/>
              </w:rPr>
              <w:t xml:space="preserve">Taylor BA, Lorson 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Thompson PD. Low vitamin D does not predict statin associated muscle symptoms but is associated with transient increases in muscle damage and pain. Atherosclerosis. 2017 Jan</w:t>
            </w:r>
            <w:proofErr w:type="gramStart"/>
            <w:r w:rsidRPr="00BE3217">
              <w:rPr>
                <w:rFonts w:asciiTheme="minorHAnsi" w:hAnsiTheme="minorHAnsi" w:cstheme="minorHAnsi"/>
                <w:sz w:val="22"/>
                <w:szCs w:val="22"/>
              </w:rPr>
              <w:t>;256:100</w:t>
            </w:r>
            <w:proofErr w:type="gramEnd"/>
            <w:r w:rsidRPr="00BE3217">
              <w:rPr>
                <w:rFonts w:asciiTheme="minorHAnsi" w:hAnsiTheme="minorHAnsi" w:cstheme="minorHAnsi"/>
                <w:sz w:val="22"/>
                <w:szCs w:val="22"/>
              </w:rPr>
              <w:t xml:space="preserve">-104.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10.1016/j.atherosclerosis.2016.11.011. Epub 2016 Nov 12. PMID: 27993387</w:t>
            </w:r>
          </w:p>
          <w:p w:rsidR="009B6DB8" w:rsidRPr="00BE3217" w:rsidRDefault="009B6DB8" w:rsidP="00D222AC">
            <w:pPr>
              <w:shd w:val="clear" w:color="auto" w:fill="FFFFFF"/>
              <w:spacing w:line="270" w:lineRule="atLeast"/>
              <w:rPr>
                <w:rFonts w:asciiTheme="minorHAnsi" w:hAnsiTheme="minorHAnsi" w:cstheme="minorHAnsi"/>
                <w:sz w:val="22"/>
                <w:szCs w:val="22"/>
              </w:rPr>
            </w:pPr>
          </w:p>
          <w:p w:rsidR="009B6DB8" w:rsidRPr="00BE3217" w:rsidRDefault="009B6DB8" w:rsidP="00D222AC">
            <w:pPr>
              <w:shd w:val="clear" w:color="auto" w:fill="FFFFFF"/>
              <w:spacing w:line="270" w:lineRule="atLeast"/>
              <w:rPr>
                <w:rFonts w:asciiTheme="minorHAnsi" w:hAnsiTheme="minorHAnsi" w:cstheme="minorHAnsi"/>
                <w:sz w:val="22"/>
                <w:szCs w:val="22"/>
              </w:rPr>
            </w:pPr>
            <w:r w:rsidRPr="00BE3217">
              <w:rPr>
                <w:rFonts w:asciiTheme="minorHAnsi" w:hAnsiTheme="minorHAnsi" w:cstheme="minorHAnsi"/>
                <w:sz w:val="22"/>
                <w:szCs w:val="22"/>
              </w:rPr>
              <w:t xml:space="preserve">Ash GI, Taylor BA, Thompson PD, MacDonald HV, Lamberti L, Chen MH, Farinatti P, Kraemer WJ, Panza GA, Zaleski AL, Deshpande V, Ballard KD, Mujtaba 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Pescatello LS.</w:t>
            </w:r>
            <w:r w:rsidR="0008538C">
              <w:rPr>
                <w:rFonts w:asciiTheme="minorHAnsi" w:hAnsiTheme="minorHAnsi" w:cstheme="minorHAnsi"/>
                <w:sz w:val="22"/>
                <w:szCs w:val="22"/>
              </w:rPr>
              <w:t xml:space="preserve"> </w:t>
            </w:r>
            <w:r w:rsidRPr="00BE3217">
              <w:rPr>
                <w:rFonts w:asciiTheme="minorHAnsi" w:hAnsiTheme="minorHAnsi" w:cstheme="minorHAnsi"/>
                <w:sz w:val="22"/>
                <w:szCs w:val="22"/>
              </w:rPr>
              <w:t>The antihypertensive effects of aerobic versus isometric handgrip resistance exercise. J Hypertens. 2017 Feb</w:t>
            </w:r>
            <w:proofErr w:type="gramStart"/>
            <w:r w:rsidRPr="00BE3217">
              <w:rPr>
                <w:rFonts w:asciiTheme="minorHAnsi" w:hAnsiTheme="minorHAnsi" w:cstheme="minorHAnsi"/>
                <w:sz w:val="22"/>
                <w:szCs w:val="22"/>
              </w:rPr>
              <w:t>;35</w:t>
            </w:r>
            <w:proofErr w:type="gramEnd"/>
            <w:r w:rsidRPr="00BE3217">
              <w:rPr>
                <w:rFonts w:asciiTheme="minorHAnsi" w:hAnsiTheme="minorHAnsi" w:cstheme="minorHAnsi"/>
                <w:sz w:val="22"/>
                <w:szCs w:val="22"/>
              </w:rPr>
              <w:t xml:space="preserve">(2):291-299.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10.1097/HJH.0000000000001176. PMID: 27861249</w:t>
            </w:r>
          </w:p>
          <w:p w:rsidR="009B6DB8" w:rsidRPr="00BE3217" w:rsidRDefault="009B6DB8" w:rsidP="00D222AC">
            <w:pPr>
              <w:shd w:val="clear" w:color="auto" w:fill="FFFFFF"/>
              <w:spacing w:line="270" w:lineRule="atLeast"/>
              <w:rPr>
                <w:rFonts w:asciiTheme="minorHAnsi" w:hAnsiTheme="minorHAnsi" w:cstheme="minorHAnsi"/>
                <w:sz w:val="22"/>
                <w:szCs w:val="22"/>
              </w:rPr>
            </w:pPr>
          </w:p>
          <w:p w:rsidR="009B6DB8" w:rsidRPr="00BE3217" w:rsidRDefault="009B6DB8" w:rsidP="00D222AC">
            <w:pPr>
              <w:shd w:val="clear" w:color="auto" w:fill="FFFFFF"/>
              <w:spacing w:line="270" w:lineRule="atLeast"/>
              <w:rPr>
                <w:rFonts w:asciiTheme="minorHAnsi" w:hAnsiTheme="minorHAnsi" w:cstheme="minorHAnsi"/>
                <w:sz w:val="22"/>
                <w:szCs w:val="22"/>
              </w:rPr>
            </w:pPr>
            <w:r w:rsidRPr="00BE3217">
              <w:rPr>
                <w:rFonts w:asciiTheme="minorHAnsi" w:hAnsiTheme="minorHAnsi" w:cstheme="minorHAnsi"/>
                <w:sz w:val="22"/>
                <w:szCs w:val="22"/>
              </w:rPr>
              <w:t xml:space="preserve">Taylor, B.A., Panza, G., Ballard, K.D.,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Thompson, </w:t>
            </w:r>
            <w:proofErr w:type="gramStart"/>
            <w:r w:rsidRPr="00BE3217">
              <w:rPr>
                <w:rFonts w:asciiTheme="minorHAnsi" w:hAnsiTheme="minorHAnsi" w:cstheme="minorHAnsi"/>
                <w:sz w:val="22"/>
                <w:szCs w:val="22"/>
              </w:rPr>
              <w:t>P.D..</w:t>
            </w:r>
            <w:proofErr w:type="gramEnd"/>
            <w:r w:rsidRPr="00BE3217">
              <w:rPr>
                <w:rFonts w:asciiTheme="minorHAnsi" w:hAnsiTheme="minorHAnsi" w:cstheme="minorHAnsi"/>
                <w:sz w:val="22"/>
                <w:szCs w:val="22"/>
              </w:rPr>
              <w:t xml:space="preserve"> Creatine supplementation does not alter the creatine kinase response to eccentric exercise in healthy adults on atorvastatin. Journal of Clinical Lipidology 2018; DOI: 10.1016/j.jacl.2018.05.018</w:t>
            </w:r>
          </w:p>
          <w:p w:rsidR="009B6DB8" w:rsidRPr="00BE3217" w:rsidRDefault="009B6DB8" w:rsidP="0008538C">
            <w:pPr>
              <w:shd w:val="clear" w:color="auto" w:fill="FFFFFF"/>
              <w:rPr>
                <w:rFonts w:asciiTheme="minorHAnsi" w:hAnsiTheme="minorHAnsi" w:cstheme="minorHAnsi"/>
                <w:sz w:val="22"/>
                <w:szCs w:val="22"/>
              </w:rPr>
            </w:pPr>
          </w:p>
          <w:p w:rsidR="009B6DB8" w:rsidRPr="00BE3217" w:rsidRDefault="009B6DB8" w:rsidP="0008538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Weeda, E.R., Nguyen, E. Should an LDL-Cholesterol Target–Based Approach Be Readopted</w:t>
            </w:r>
            <w:proofErr w:type="gramStart"/>
            <w:r w:rsidRPr="00BE3217">
              <w:rPr>
                <w:rFonts w:asciiTheme="minorHAnsi" w:hAnsiTheme="minorHAnsi" w:cstheme="minorHAnsi"/>
                <w:sz w:val="22"/>
                <w:szCs w:val="22"/>
              </w:rPr>
              <w:t>?(</w:t>
            </w:r>
            <w:proofErr w:type="gramEnd"/>
            <w:r w:rsidRPr="00BE3217">
              <w:rPr>
                <w:rFonts w:asciiTheme="minorHAnsi" w:hAnsiTheme="minorHAnsi" w:cstheme="minorHAnsi"/>
                <w:sz w:val="22"/>
                <w:szCs w:val="22"/>
              </w:rPr>
              <w:t>Review) Annals of Pharmacotherapy. Volume 52, Issue 2, 1 February 2018, Pages 175-184. DOI: 10.1177/1060028017722009.</w:t>
            </w:r>
          </w:p>
          <w:p w:rsidR="009B6DB8" w:rsidRPr="00BE3217" w:rsidRDefault="009B6DB8" w:rsidP="0008538C">
            <w:pPr>
              <w:shd w:val="clear" w:color="auto" w:fill="FFFFFF"/>
              <w:rPr>
                <w:rFonts w:asciiTheme="minorHAnsi" w:hAnsiTheme="minorHAnsi" w:cstheme="minorHAnsi"/>
                <w:sz w:val="22"/>
                <w:szCs w:val="22"/>
              </w:rPr>
            </w:pPr>
          </w:p>
          <w:p w:rsidR="009B6DB8" w:rsidRPr="00BE3217" w:rsidRDefault="009B6DB8" w:rsidP="0008538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Taylor, B.A., Dager, A.D., Panza, G.A., Zaleski, A.L., Meda, S., Book, G., Stevens, M.C.</w:t>
            </w:r>
            <w:proofErr w:type="gramStart"/>
            <w:r w:rsidRPr="00BE3217">
              <w:rPr>
                <w:rFonts w:asciiTheme="minorHAnsi" w:hAnsiTheme="minorHAnsi" w:cstheme="minorHAnsi"/>
                <w:sz w:val="22"/>
                <w:szCs w:val="22"/>
              </w:rPr>
              <w:t>,  Tartar</w:t>
            </w:r>
            <w:proofErr w:type="gramEnd"/>
            <w:r w:rsidRPr="00BE3217">
              <w:rPr>
                <w:rFonts w:asciiTheme="minorHAnsi" w:hAnsiTheme="minorHAnsi" w:cstheme="minorHAnsi"/>
                <w:sz w:val="22"/>
                <w:szCs w:val="22"/>
              </w:rPr>
              <w:t xml:space="preserve">, 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Polk, D.M., Pearlson, G.D., Thompson, P.D..  The effect of high-dose atorvastatin on neural activity and cognitive function</w:t>
            </w:r>
            <w:r w:rsidR="00357C5A">
              <w:rPr>
                <w:rFonts w:asciiTheme="minorHAnsi" w:hAnsiTheme="minorHAnsi" w:cstheme="minorHAnsi"/>
                <w:sz w:val="22"/>
                <w:szCs w:val="22"/>
              </w:rPr>
              <w:t xml:space="preserve"> </w:t>
            </w:r>
            <w:r w:rsidRPr="00BE3217">
              <w:rPr>
                <w:rFonts w:asciiTheme="minorHAnsi" w:hAnsiTheme="minorHAnsi" w:cstheme="minorHAnsi"/>
                <w:sz w:val="22"/>
                <w:szCs w:val="22"/>
              </w:rPr>
              <w:t>(Article)</w:t>
            </w:r>
            <w:r w:rsidR="00357C5A">
              <w:rPr>
                <w:rFonts w:asciiTheme="minorHAnsi" w:hAnsiTheme="minorHAnsi" w:cstheme="minorHAnsi"/>
                <w:sz w:val="22"/>
                <w:szCs w:val="22"/>
              </w:rPr>
              <w:t>.</w:t>
            </w:r>
            <w:r w:rsidRPr="00BE3217">
              <w:rPr>
                <w:rFonts w:asciiTheme="minorHAnsi" w:hAnsiTheme="minorHAnsi" w:cstheme="minorHAnsi"/>
                <w:sz w:val="22"/>
                <w:szCs w:val="22"/>
              </w:rPr>
              <w:t xml:space="preserve"> American Heart Journal Volume 197, March 2018, Pages 166-174. DOI: 10.1016/j.ahj.2017.10.027.</w:t>
            </w:r>
          </w:p>
          <w:p w:rsidR="009B6DB8" w:rsidRPr="00BE3217" w:rsidRDefault="009B6DB8" w:rsidP="0008538C">
            <w:pPr>
              <w:shd w:val="clear" w:color="auto" w:fill="FFFFFF"/>
              <w:rPr>
                <w:rFonts w:asciiTheme="minorHAnsi" w:hAnsiTheme="minorHAnsi" w:cstheme="minorHAnsi"/>
                <w:sz w:val="22"/>
                <w:szCs w:val="22"/>
              </w:rPr>
            </w:pPr>
          </w:p>
          <w:p w:rsidR="009B6DB8" w:rsidRPr="00BE3217" w:rsidRDefault="009B6DB8" w:rsidP="0008538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The Pharmacologic Role and Clinical Utility of PCSK9 Inhibitors for the Treatment of Hypercholesterolemia</w:t>
            </w:r>
            <w:r w:rsidR="00357C5A">
              <w:rPr>
                <w:rFonts w:asciiTheme="minorHAnsi" w:hAnsiTheme="minorHAnsi" w:cstheme="minorHAnsi"/>
                <w:sz w:val="22"/>
                <w:szCs w:val="22"/>
              </w:rPr>
              <w:t xml:space="preserve">. </w:t>
            </w:r>
            <w:r w:rsidRPr="00BE3217">
              <w:rPr>
                <w:rFonts w:asciiTheme="minorHAnsi" w:hAnsiTheme="minorHAnsi" w:cstheme="minorHAnsi"/>
                <w:sz w:val="22"/>
                <w:szCs w:val="22"/>
              </w:rPr>
              <w:t>(Article). Journal of Cardiovascular Pharmacology and Therapeutics Volume 23, Issue 4, 1 July 2018, Pages 301-308. DOI: 10.1177/1074248418769040.</w:t>
            </w:r>
          </w:p>
          <w:p w:rsidR="009B6DB8" w:rsidRPr="00BE3217" w:rsidRDefault="009B6DB8" w:rsidP="0008538C">
            <w:pPr>
              <w:shd w:val="clear" w:color="auto" w:fill="FFFFFF"/>
              <w:rPr>
                <w:rFonts w:asciiTheme="minorHAnsi" w:hAnsiTheme="minorHAnsi" w:cstheme="minorHAnsi"/>
                <w:sz w:val="22"/>
                <w:szCs w:val="22"/>
              </w:rPr>
            </w:pPr>
          </w:p>
          <w:p w:rsidR="009B6DB8" w:rsidRPr="00BE3217" w:rsidRDefault="009B6DB8" w:rsidP="0008538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Reply: Should an LDL Cholesterol Target–Based Approach Be Readopted</w:t>
            </w:r>
            <w:proofErr w:type="gramStart"/>
            <w:r w:rsidRPr="00BE3217">
              <w:rPr>
                <w:rFonts w:asciiTheme="minorHAnsi" w:hAnsiTheme="minorHAnsi" w:cstheme="minorHAnsi"/>
                <w:sz w:val="22"/>
                <w:szCs w:val="22"/>
              </w:rPr>
              <w:t>?(</w:t>
            </w:r>
            <w:proofErr w:type="gramEnd"/>
            <w:r w:rsidRPr="00BE3217">
              <w:rPr>
                <w:rFonts w:asciiTheme="minorHAnsi" w:hAnsiTheme="minorHAnsi" w:cstheme="minorHAnsi"/>
                <w:sz w:val="22"/>
                <w:szCs w:val="22"/>
              </w:rPr>
              <w:t>Letter) Annals of Pharmacotherapy Volume 52, Issue 7, 1 July 2018, Page 708. DOI: 10.1177/1060028018766321.</w:t>
            </w:r>
          </w:p>
          <w:p w:rsidR="009B6DB8" w:rsidRPr="00BE3217" w:rsidRDefault="009B6DB8" w:rsidP="0008538C">
            <w:pPr>
              <w:shd w:val="clear" w:color="auto" w:fill="FFFFFF"/>
              <w:rPr>
                <w:rFonts w:asciiTheme="minorHAnsi" w:hAnsiTheme="minorHAnsi" w:cstheme="minorHAnsi"/>
                <w:sz w:val="22"/>
                <w:szCs w:val="22"/>
              </w:rPr>
            </w:pPr>
          </w:p>
          <w:p w:rsidR="009B6DB8" w:rsidRPr="00BE3217" w:rsidRDefault="009B6DB8" w:rsidP="0008538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Blanchard, A.R., Taylor, B.A., Thompson, P.D., Lepley, L.K., </w:t>
            </w:r>
            <w:r w:rsidRPr="00BE3217">
              <w:rPr>
                <w:rFonts w:asciiTheme="minorHAnsi" w:hAnsiTheme="minorHAnsi" w:cstheme="minorHAnsi"/>
                <w:b/>
                <w:sz w:val="22"/>
                <w:szCs w:val="22"/>
              </w:rPr>
              <w:t>White, C.M.</w:t>
            </w:r>
            <w:r w:rsidRPr="00BE3217">
              <w:rPr>
                <w:rFonts w:asciiTheme="minorHAnsi" w:hAnsiTheme="minorHAnsi" w:cstheme="minorHAnsi"/>
                <w:sz w:val="22"/>
                <w:szCs w:val="22"/>
              </w:rPr>
              <w:t>, Corso, L.M., Zaleski, A.L., Pescatello, L.S. The influence of resting blood pressure on muscle strength in healthy adults</w:t>
            </w:r>
            <w:r w:rsidR="004C4DD8">
              <w:rPr>
                <w:rFonts w:asciiTheme="minorHAnsi" w:hAnsiTheme="minorHAnsi" w:cstheme="minorHAnsi"/>
                <w:sz w:val="22"/>
                <w:szCs w:val="22"/>
              </w:rPr>
              <w:t xml:space="preserve"> </w:t>
            </w:r>
            <w:r w:rsidRPr="00BE3217">
              <w:rPr>
                <w:rFonts w:asciiTheme="minorHAnsi" w:hAnsiTheme="minorHAnsi" w:cstheme="minorHAnsi"/>
                <w:sz w:val="22"/>
                <w:szCs w:val="22"/>
              </w:rPr>
              <w:t>(Article). Blood Pressure Monitoring Volume 23, Issue 4, 1 August 2018, Pages 185-190. DOI: 10.1097/MBP.0000000000000325.</w:t>
            </w:r>
          </w:p>
          <w:p w:rsidR="009B6DB8" w:rsidRDefault="009B6DB8" w:rsidP="00D222AC">
            <w:pPr>
              <w:shd w:val="clear" w:color="auto" w:fill="FFFFFF"/>
              <w:spacing w:line="336" w:lineRule="atLeast"/>
              <w:rPr>
                <w:rFonts w:asciiTheme="minorHAnsi" w:hAnsiTheme="minorHAnsi" w:cstheme="minorHAnsi"/>
                <w:sz w:val="22"/>
                <w:szCs w:val="22"/>
              </w:rPr>
            </w:pPr>
          </w:p>
          <w:p w:rsidR="0008538C" w:rsidRDefault="004C4DD8" w:rsidP="004C4DD8">
            <w:pPr>
              <w:shd w:val="clear" w:color="auto" w:fill="FFFFFF"/>
              <w:spacing w:line="336" w:lineRule="atLeast"/>
              <w:rPr>
                <w:rFonts w:asciiTheme="minorHAnsi" w:hAnsiTheme="minorHAnsi" w:cstheme="minorHAnsi"/>
                <w:sz w:val="22"/>
                <w:szCs w:val="22"/>
              </w:rPr>
            </w:pPr>
            <w:r w:rsidRPr="004C4DD8">
              <w:rPr>
                <w:rFonts w:asciiTheme="minorHAnsi" w:hAnsiTheme="minorHAnsi" w:cstheme="minorHAnsi"/>
                <w:sz w:val="22"/>
                <w:szCs w:val="22"/>
              </w:rPr>
              <w:t>Zaleski</w:t>
            </w:r>
            <w:r>
              <w:rPr>
                <w:rFonts w:asciiTheme="minorHAnsi" w:hAnsiTheme="minorHAnsi" w:cstheme="minorHAnsi"/>
                <w:sz w:val="22"/>
                <w:szCs w:val="22"/>
              </w:rPr>
              <w:t xml:space="preserve"> A, </w:t>
            </w:r>
            <w:r w:rsidRPr="004C4DD8">
              <w:rPr>
                <w:rFonts w:asciiTheme="minorHAnsi" w:hAnsiTheme="minorHAnsi" w:cstheme="minorHAnsi"/>
                <w:sz w:val="22"/>
                <w:szCs w:val="22"/>
              </w:rPr>
              <w:t>Taylor</w:t>
            </w:r>
            <w:r>
              <w:rPr>
                <w:rFonts w:asciiTheme="minorHAnsi" w:hAnsiTheme="minorHAnsi" w:cstheme="minorHAnsi"/>
                <w:sz w:val="22"/>
                <w:szCs w:val="22"/>
              </w:rPr>
              <w:t xml:space="preserve"> B, </w:t>
            </w:r>
            <w:r w:rsidRPr="004C4DD8">
              <w:rPr>
                <w:rFonts w:asciiTheme="minorHAnsi" w:hAnsiTheme="minorHAnsi" w:cstheme="minorHAnsi"/>
                <w:sz w:val="22"/>
                <w:szCs w:val="22"/>
              </w:rPr>
              <w:t>Armstrong</w:t>
            </w:r>
            <w:r>
              <w:rPr>
                <w:rFonts w:asciiTheme="minorHAnsi" w:hAnsiTheme="minorHAnsi" w:cstheme="minorHAnsi"/>
                <w:sz w:val="22"/>
                <w:szCs w:val="22"/>
              </w:rPr>
              <w:t xml:space="preserve"> B, </w:t>
            </w:r>
            <w:r w:rsidRPr="004C4DD8">
              <w:rPr>
                <w:rFonts w:asciiTheme="minorHAnsi" w:hAnsiTheme="minorHAnsi" w:cstheme="minorHAnsi"/>
                <w:sz w:val="22"/>
                <w:szCs w:val="22"/>
              </w:rPr>
              <w:t>Puglisi</w:t>
            </w:r>
            <w:r>
              <w:rPr>
                <w:rFonts w:asciiTheme="minorHAnsi" w:hAnsiTheme="minorHAnsi" w:cstheme="minorHAnsi"/>
                <w:sz w:val="22"/>
                <w:szCs w:val="22"/>
              </w:rPr>
              <w:t xml:space="preserve"> M, </w:t>
            </w:r>
            <w:r w:rsidRPr="004C4DD8">
              <w:rPr>
                <w:rFonts w:asciiTheme="minorHAnsi" w:hAnsiTheme="minorHAnsi" w:cstheme="minorHAnsi"/>
                <w:sz w:val="22"/>
                <w:szCs w:val="22"/>
              </w:rPr>
              <w:t>Clarkson</w:t>
            </w:r>
            <w:r>
              <w:rPr>
                <w:rFonts w:asciiTheme="minorHAnsi" w:hAnsiTheme="minorHAnsi" w:cstheme="minorHAnsi"/>
                <w:sz w:val="22"/>
                <w:szCs w:val="22"/>
              </w:rPr>
              <w:t xml:space="preserve"> P, </w:t>
            </w:r>
            <w:r w:rsidRPr="004C4DD8">
              <w:rPr>
                <w:rFonts w:asciiTheme="minorHAnsi" w:hAnsiTheme="minorHAnsi" w:cstheme="minorHAnsi"/>
                <w:sz w:val="22"/>
                <w:szCs w:val="22"/>
              </w:rPr>
              <w:t>Chipkin</w:t>
            </w:r>
            <w:r>
              <w:rPr>
                <w:rFonts w:asciiTheme="minorHAnsi" w:hAnsiTheme="minorHAnsi" w:cstheme="minorHAnsi"/>
                <w:sz w:val="22"/>
                <w:szCs w:val="22"/>
              </w:rPr>
              <w:t xml:space="preserve"> S,</w:t>
            </w:r>
            <w:r w:rsidRPr="004C4DD8">
              <w:rPr>
                <w:rFonts w:asciiTheme="minorHAnsi" w:hAnsiTheme="minorHAnsi" w:cstheme="minorHAnsi"/>
                <w:sz w:val="22"/>
                <w:szCs w:val="22"/>
              </w:rPr>
              <w:t xml:space="preserve"> </w:t>
            </w:r>
            <w:r w:rsidRPr="00E91804">
              <w:rPr>
                <w:rFonts w:asciiTheme="minorHAnsi" w:hAnsiTheme="minorHAnsi" w:cstheme="minorHAnsi"/>
                <w:b/>
                <w:sz w:val="22"/>
                <w:szCs w:val="22"/>
              </w:rPr>
              <w:t>White CM</w:t>
            </w:r>
            <w:r>
              <w:rPr>
                <w:rFonts w:asciiTheme="minorHAnsi" w:hAnsiTheme="minorHAnsi" w:cstheme="minorHAnsi"/>
                <w:sz w:val="22"/>
                <w:szCs w:val="22"/>
              </w:rPr>
              <w:t xml:space="preserve">, </w:t>
            </w:r>
            <w:r w:rsidRPr="004C4DD8">
              <w:rPr>
                <w:rFonts w:asciiTheme="minorHAnsi" w:hAnsiTheme="minorHAnsi" w:cstheme="minorHAnsi"/>
                <w:sz w:val="22"/>
                <w:szCs w:val="22"/>
              </w:rPr>
              <w:t>Thompson</w:t>
            </w:r>
            <w:r>
              <w:rPr>
                <w:rFonts w:asciiTheme="minorHAnsi" w:hAnsiTheme="minorHAnsi" w:cstheme="minorHAnsi"/>
                <w:sz w:val="22"/>
                <w:szCs w:val="22"/>
              </w:rPr>
              <w:t xml:space="preserve"> PD,</w:t>
            </w:r>
            <w:r w:rsidRPr="004C4DD8">
              <w:rPr>
                <w:rFonts w:asciiTheme="minorHAnsi" w:hAnsiTheme="minorHAnsi" w:cstheme="minorHAnsi"/>
                <w:sz w:val="22"/>
                <w:szCs w:val="22"/>
              </w:rPr>
              <w:t xml:space="preserve"> Pescatello </w:t>
            </w:r>
            <w:r>
              <w:rPr>
                <w:rFonts w:asciiTheme="minorHAnsi" w:hAnsiTheme="minorHAnsi" w:cstheme="minorHAnsi"/>
                <w:sz w:val="22"/>
                <w:szCs w:val="22"/>
              </w:rPr>
              <w:t xml:space="preserve">LS. </w:t>
            </w:r>
            <w:r w:rsidRPr="004C4DD8">
              <w:rPr>
                <w:rFonts w:asciiTheme="minorHAnsi" w:hAnsiTheme="minorHAnsi" w:cstheme="minorHAnsi"/>
                <w:sz w:val="22"/>
                <w:szCs w:val="22"/>
              </w:rPr>
              <w:t>Associations of 25-Hydroxyvitamin D With the Blood Pressure</w:t>
            </w:r>
            <w:r>
              <w:rPr>
                <w:rFonts w:asciiTheme="minorHAnsi" w:hAnsiTheme="minorHAnsi" w:cstheme="minorHAnsi"/>
                <w:sz w:val="22"/>
                <w:szCs w:val="22"/>
              </w:rPr>
              <w:t xml:space="preserve"> </w:t>
            </w:r>
            <w:r w:rsidRPr="004C4DD8">
              <w:rPr>
                <w:rFonts w:asciiTheme="minorHAnsi" w:hAnsiTheme="minorHAnsi" w:cstheme="minorHAnsi"/>
                <w:sz w:val="22"/>
                <w:szCs w:val="22"/>
              </w:rPr>
              <w:t>Response to Maximal Exercise Among Healthy Adults</w:t>
            </w:r>
            <w:r>
              <w:rPr>
                <w:rFonts w:asciiTheme="minorHAnsi" w:hAnsiTheme="minorHAnsi" w:cstheme="minorHAnsi"/>
                <w:sz w:val="22"/>
                <w:szCs w:val="22"/>
              </w:rPr>
              <w:t xml:space="preserve">. </w:t>
            </w:r>
            <w:r w:rsidRPr="004C4DD8">
              <w:rPr>
                <w:rFonts w:asciiTheme="minorHAnsi" w:hAnsiTheme="minorHAnsi" w:cstheme="minorHAnsi"/>
                <w:sz w:val="22"/>
                <w:szCs w:val="22"/>
              </w:rPr>
              <w:t>International Journal of Sport Nutrition and Exerci</w:t>
            </w:r>
            <w:r>
              <w:rPr>
                <w:rFonts w:asciiTheme="minorHAnsi" w:hAnsiTheme="minorHAnsi" w:cstheme="minorHAnsi"/>
                <w:sz w:val="22"/>
                <w:szCs w:val="22"/>
              </w:rPr>
              <w:t xml:space="preserve">se Metabolism 2019; </w:t>
            </w:r>
            <w:hyperlink r:id="rId220" w:history="1">
              <w:r w:rsidRPr="00DC4C4D">
                <w:rPr>
                  <w:rStyle w:val="Hyperlink"/>
                  <w:rFonts w:asciiTheme="minorHAnsi" w:hAnsiTheme="minorHAnsi" w:cstheme="minorHAnsi"/>
                  <w:sz w:val="22"/>
                  <w:szCs w:val="22"/>
                </w:rPr>
                <w:t>https://doi.org/10.1123/ijsnem.2017-0424</w:t>
              </w:r>
            </w:hyperlink>
            <w:r>
              <w:rPr>
                <w:rFonts w:asciiTheme="minorHAnsi" w:hAnsiTheme="minorHAnsi" w:cstheme="minorHAnsi"/>
                <w:sz w:val="22"/>
                <w:szCs w:val="22"/>
              </w:rPr>
              <w:t>.</w:t>
            </w:r>
          </w:p>
          <w:p w:rsidR="00E91804" w:rsidRDefault="00E91804" w:rsidP="004C4DD8">
            <w:pPr>
              <w:shd w:val="clear" w:color="auto" w:fill="FFFFFF"/>
              <w:spacing w:line="336" w:lineRule="atLeast"/>
              <w:rPr>
                <w:rFonts w:asciiTheme="minorHAnsi" w:hAnsiTheme="minorHAnsi" w:cstheme="minorHAnsi"/>
                <w:sz w:val="22"/>
                <w:szCs w:val="22"/>
              </w:rPr>
            </w:pPr>
          </w:p>
          <w:p w:rsidR="00E91804" w:rsidRDefault="00E91804" w:rsidP="00E91804">
            <w:pPr>
              <w:shd w:val="clear" w:color="auto" w:fill="FFFFFF"/>
              <w:spacing w:line="336" w:lineRule="atLeast"/>
              <w:rPr>
                <w:rFonts w:asciiTheme="minorHAnsi" w:hAnsiTheme="minorHAnsi" w:cstheme="minorHAnsi"/>
                <w:sz w:val="22"/>
                <w:szCs w:val="22"/>
              </w:rPr>
            </w:pPr>
            <w:r w:rsidRPr="00E91804">
              <w:rPr>
                <w:rFonts w:asciiTheme="minorHAnsi" w:hAnsiTheme="minorHAnsi" w:cstheme="minorHAnsi"/>
                <w:sz w:val="22"/>
                <w:szCs w:val="22"/>
              </w:rPr>
              <w:t xml:space="preserve">Taylor BA, Panza G, Ballard KD, </w:t>
            </w:r>
            <w:r w:rsidRPr="00E91804">
              <w:rPr>
                <w:rFonts w:asciiTheme="minorHAnsi" w:hAnsiTheme="minorHAnsi" w:cstheme="minorHAnsi"/>
                <w:b/>
                <w:sz w:val="22"/>
                <w:szCs w:val="22"/>
              </w:rPr>
              <w:t>White CM</w:t>
            </w:r>
            <w:r w:rsidRPr="00E91804">
              <w:rPr>
                <w:rFonts w:asciiTheme="minorHAnsi" w:hAnsiTheme="minorHAnsi" w:cstheme="minorHAnsi"/>
                <w:sz w:val="22"/>
                <w:szCs w:val="22"/>
              </w:rPr>
              <w:t>, Thompson PD</w:t>
            </w:r>
            <w:r>
              <w:rPr>
                <w:rFonts w:asciiTheme="minorHAnsi" w:hAnsiTheme="minorHAnsi" w:cstheme="minorHAnsi"/>
                <w:sz w:val="22"/>
                <w:szCs w:val="22"/>
              </w:rPr>
              <w:t>.</w:t>
            </w:r>
            <w:r w:rsidRPr="00E91804">
              <w:rPr>
                <w:rFonts w:asciiTheme="minorHAnsi" w:hAnsiTheme="minorHAnsi" w:cstheme="minorHAnsi"/>
                <w:sz w:val="22"/>
                <w:szCs w:val="22"/>
              </w:rPr>
              <w:t xml:space="preserve"> Creatine supplementation does not alter the creatine kinase response to eccentric exercise in healthy adults on atorvastatin</w:t>
            </w:r>
            <w:r>
              <w:rPr>
                <w:rFonts w:asciiTheme="minorHAnsi" w:hAnsiTheme="minorHAnsi" w:cstheme="minorHAnsi"/>
                <w:sz w:val="22"/>
                <w:szCs w:val="22"/>
              </w:rPr>
              <w:t>. Journal of clinical lipidology 2018</w:t>
            </w:r>
            <w:proofErr w:type="gramStart"/>
            <w:r>
              <w:rPr>
                <w:rFonts w:asciiTheme="minorHAnsi" w:hAnsiTheme="minorHAnsi" w:cstheme="minorHAnsi"/>
                <w:sz w:val="22"/>
                <w:szCs w:val="22"/>
              </w:rPr>
              <w:t>;12</w:t>
            </w:r>
            <w:proofErr w:type="gramEnd"/>
            <w:r>
              <w:rPr>
                <w:rFonts w:asciiTheme="minorHAnsi" w:hAnsiTheme="minorHAnsi" w:cstheme="minorHAnsi"/>
                <w:sz w:val="22"/>
                <w:szCs w:val="22"/>
              </w:rPr>
              <w:t>(5):</w:t>
            </w:r>
            <w:r w:rsidRPr="00E91804">
              <w:rPr>
                <w:rFonts w:asciiTheme="minorHAnsi" w:hAnsiTheme="minorHAnsi" w:cstheme="minorHAnsi"/>
                <w:sz w:val="22"/>
                <w:szCs w:val="22"/>
              </w:rPr>
              <w:t>1305-1312</w:t>
            </w:r>
            <w:r>
              <w:rPr>
                <w:rFonts w:asciiTheme="minorHAnsi" w:hAnsiTheme="minorHAnsi" w:cstheme="minorHAnsi"/>
                <w:sz w:val="22"/>
                <w:szCs w:val="22"/>
              </w:rPr>
              <w:t xml:space="preserve">. </w:t>
            </w:r>
            <w:r w:rsidRPr="00E91804">
              <w:rPr>
                <w:rFonts w:asciiTheme="minorHAnsi" w:hAnsiTheme="minorHAnsi" w:cstheme="minorHAnsi"/>
                <w:sz w:val="22"/>
                <w:szCs w:val="22"/>
              </w:rPr>
              <w:t>https://doi.org/10.1016/j.jacl.2018.05.018</w:t>
            </w:r>
            <w:r>
              <w:rPr>
                <w:rFonts w:asciiTheme="minorHAnsi" w:hAnsiTheme="minorHAnsi" w:cstheme="minorHAnsi"/>
                <w:sz w:val="22"/>
                <w:szCs w:val="22"/>
              </w:rPr>
              <w:t>.</w:t>
            </w:r>
          </w:p>
          <w:p w:rsidR="004C4DD8" w:rsidRPr="00BE3217" w:rsidRDefault="004C4DD8" w:rsidP="004C4DD8">
            <w:pPr>
              <w:shd w:val="clear" w:color="auto" w:fill="FFFFFF"/>
              <w:spacing w:line="336" w:lineRule="atLeast"/>
              <w:rPr>
                <w:rFonts w:asciiTheme="minorHAnsi" w:hAnsiTheme="minorHAnsi" w:cstheme="minorHAnsi"/>
                <w:sz w:val="22"/>
                <w:szCs w:val="22"/>
              </w:rPr>
            </w:pPr>
          </w:p>
          <w:p w:rsidR="009B6DB8" w:rsidRPr="001A708B" w:rsidRDefault="009B6DB8" w:rsidP="00D222AC">
            <w:pPr>
              <w:rPr>
                <w:rFonts w:asciiTheme="minorHAnsi" w:hAnsiTheme="minorHAnsi" w:cstheme="minorHAnsi"/>
                <w:b/>
                <w:sz w:val="28"/>
                <w:szCs w:val="28"/>
                <w:u w:val="single"/>
              </w:rPr>
            </w:pPr>
            <w:r w:rsidRPr="001A708B">
              <w:rPr>
                <w:rFonts w:asciiTheme="minorHAnsi" w:hAnsiTheme="minorHAnsi" w:cstheme="minorHAnsi"/>
                <w:b/>
                <w:sz w:val="28"/>
                <w:szCs w:val="28"/>
                <w:u w:val="single"/>
              </w:rPr>
              <w:t>Substances</w:t>
            </w:r>
            <w:r w:rsidR="00C538F3">
              <w:rPr>
                <w:rFonts w:asciiTheme="minorHAnsi" w:hAnsiTheme="minorHAnsi" w:cstheme="minorHAnsi"/>
                <w:b/>
                <w:sz w:val="28"/>
                <w:szCs w:val="28"/>
                <w:u w:val="single"/>
              </w:rPr>
              <w:t xml:space="preserve"> of Abuse</w:t>
            </w:r>
            <w:r w:rsidRPr="001A708B">
              <w:rPr>
                <w:rFonts w:asciiTheme="minorHAnsi" w:hAnsiTheme="minorHAnsi" w:cstheme="minorHAnsi"/>
                <w:b/>
                <w:sz w:val="28"/>
                <w:szCs w:val="28"/>
                <w:u w:val="single"/>
              </w:rPr>
              <w:t>/Overdose Treatment:</w:t>
            </w:r>
          </w:p>
          <w:p w:rsidR="00D275E7" w:rsidRPr="00BE3217" w:rsidRDefault="00D275E7" w:rsidP="00D222AC">
            <w:pPr>
              <w:rPr>
                <w:rFonts w:asciiTheme="minorHAnsi" w:hAnsiTheme="minorHAnsi" w:cstheme="minorHAnsi"/>
                <w:b/>
                <w:sz w:val="22"/>
                <w:szCs w:val="22"/>
                <w:u w:val="single"/>
              </w:rPr>
            </w:pPr>
          </w:p>
          <w:p w:rsidR="009B6DB8" w:rsidRDefault="009B6DB8" w:rsidP="0008538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21" w:history="1">
              <w:r w:rsidRPr="00BE3217">
                <w:rPr>
                  <w:rFonts w:asciiTheme="minorHAnsi" w:hAnsiTheme="minorHAnsi" w:cstheme="minorHAnsi"/>
                  <w:sz w:val="22"/>
                  <w:szCs w:val="22"/>
                </w:rPr>
                <w:t>A review of potential cardiovascular uses of intravenous glucagon administration.</w:t>
              </w:r>
            </w:hyperlink>
            <w:r w:rsidR="0008538C">
              <w:rPr>
                <w:rFonts w:asciiTheme="minorHAnsi" w:hAnsiTheme="minorHAnsi" w:cstheme="minorHAnsi"/>
                <w:sz w:val="22"/>
                <w:szCs w:val="22"/>
              </w:rPr>
              <w:t xml:space="preserve"> </w:t>
            </w:r>
            <w:r w:rsidRPr="00BE3217">
              <w:rPr>
                <w:rFonts w:asciiTheme="minorHAnsi" w:hAnsiTheme="minorHAnsi" w:cstheme="minorHAnsi"/>
                <w:sz w:val="22"/>
                <w:szCs w:val="22"/>
              </w:rPr>
              <w:t>J Clin Pharmacol. 1999 May</w:t>
            </w:r>
            <w:proofErr w:type="gramStart"/>
            <w:r w:rsidRPr="00BE3217">
              <w:rPr>
                <w:rFonts w:asciiTheme="minorHAnsi" w:hAnsiTheme="minorHAnsi" w:cstheme="minorHAnsi"/>
                <w:sz w:val="22"/>
                <w:szCs w:val="22"/>
              </w:rPr>
              <w:t>;39</w:t>
            </w:r>
            <w:proofErr w:type="gramEnd"/>
            <w:r w:rsidRPr="00BE3217">
              <w:rPr>
                <w:rFonts w:asciiTheme="minorHAnsi" w:hAnsiTheme="minorHAnsi" w:cstheme="minorHAnsi"/>
                <w:sz w:val="22"/>
                <w:szCs w:val="22"/>
              </w:rPr>
              <w:t>(5):442-7. Review. PMID: 10234590</w:t>
            </w:r>
          </w:p>
          <w:p w:rsidR="0008538C" w:rsidRPr="00BE3217" w:rsidRDefault="0008538C" w:rsidP="0008538C">
            <w:pPr>
              <w:shd w:val="clear" w:color="auto" w:fill="FFFFFF"/>
              <w:rPr>
                <w:rFonts w:asciiTheme="minorHAnsi" w:hAnsiTheme="minorHAnsi" w:cstheme="minorHAnsi"/>
                <w:sz w:val="22"/>
                <w:szCs w:val="22"/>
              </w:rPr>
            </w:pPr>
          </w:p>
          <w:p w:rsidR="009B6DB8" w:rsidRDefault="009B6DB8" w:rsidP="0008538C">
            <w:pPr>
              <w:outlineLvl w:val="0"/>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How MDMA's Pharmacology and Pharmacokinetics Drive Desired Effects and Harms. J Clin Pharmacol 2014</w:t>
            </w:r>
            <w:proofErr w:type="gramStart"/>
            <w:r w:rsidRPr="00BE3217">
              <w:rPr>
                <w:rFonts w:asciiTheme="minorHAnsi" w:hAnsiTheme="minorHAnsi" w:cstheme="minorHAnsi"/>
                <w:sz w:val="22"/>
                <w:szCs w:val="22"/>
              </w:rPr>
              <w:t>;54:245</w:t>
            </w:r>
            <w:proofErr w:type="gramEnd"/>
            <w:r w:rsidRPr="00BE3217">
              <w:rPr>
                <w:rFonts w:asciiTheme="minorHAnsi" w:hAnsiTheme="minorHAnsi" w:cstheme="minorHAnsi"/>
                <w:sz w:val="22"/>
                <w:szCs w:val="22"/>
              </w:rPr>
              <w:t>-52. DOI: 10.1002/jcph.266</w:t>
            </w:r>
          </w:p>
          <w:p w:rsidR="0008538C" w:rsidRPr="00BE3217" w:rsidRDefault="0008538C" w:rsidP="0008538C">
            <w:pPr>
              <w:outlineLvl w:val="0"/>
              <w:rPr>
                <w:rFonts w:asciiTheme="minorHAnsi" w:hAnsiTheme="minorHAnsi" w:cstheme="minorHAnsi"/>
                <w:sz w:val="22"/>
                <w:szCs w:val="22"/>
              </w:rPr>
            </w:pPr>
          </w:p>
          <w:p w:rsidR="009B6DB8" w:rsidRPr="00BE3217" w:rsidRDefault="009B6DB8" w:rsidP="0008538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22" w:history="1">
              <w:r w:rsidRPr="00BE3217">
                <w:rPr>
                  <w:rFonts w:asciiTheme="minorHAnsi" w:hAnsiTheme="minorHAnsi" w:cstheme="minorHAnsi"/>
                  <w:sz w:val="22"/>
                  <w:szCs w:val="22"/>
                </w:rPr>
                <w:t>3</w:t>
              </w:r>
              <w:proofErr w:type="gramStart"/>
              <w:r w:rsidRPr="00BE3217">
                <w:rPr>
                  <w:rFonts w:asciiTheme="minorHAnsi" w:hAnsiTheme="minorHAnsi" w:cstheme="minorHAnsi"/>
                  <w:sz w:val="22"/>
                  <w:szCs w:val="22"/>
                </w:rPr>
                <w:t>,4</w:t>
              </w:r>
              <w:proofErr w:type="gramEnd"/>
              <w:r w:rsidRPr="00BE3217">
                <w:rPr>
                  <w:rFonts w:asciiTheme="minorHAnsi" w:hAnsiTheme="minorHAnsi" w:cstheme="minorHAnsi"/>
                  <w:sz w:val="22"/>
                  <w:szCs w:val="22"/>
                </w:rPr>
                <w:t>-Methylenedioxymethamphetamine's (MDMA's) Impact on Posttraumatic Stress Disorder.</w:t>
              </w:r>
            </w:hyperlink>
            <w:r w:rsidRPr="00BE3217">
              <w:rPr>
                <w:rFonts w:asciiTheme="minorHAnsi" w:hAnsiTheme="minorHAnsi" w:cstheme="minorHAnsi"/>
                <w:sz w:val="22"/>
                <w:szCs w:val="22"/>
              </w:rPr>
              <w:t xml:space="preserve"> Ann Pharmacother. 2014 Apr 16</w:t>
            </w:r>
            <w:proofErr w:type="gramStart"/>
            <w:r w:rsidRPr="00BE3217">
              <w:rPr>
                <w:rFonts w:asciiTheme="minorHAnsi" w:hAnsiTheme="minorHAnsi" w:cstheme="minorHAnsi"/>
                <w:sz w:val="22"/>
                <w:szCs w:val="22"/>
              </w:rPr>
              <w:t>;48</w:t>
            </w:r>
            <w:proofErr w:type="gramEnd"/>
            <w:r w:rsidRPr="00BE3217">
              <w:rPr>
                <w:rFonts w:asciiTheme="minorHAnsi" w:hAnsiTheme="minorHAnsi" w:cstheme="minorHAnsi"/>
                <w:sz w:val="22"/>
                <w:szCs w:val="22"/>
              </w:rPr>
              <w:t>(7):908-915. PMID: 24740469</w:t>
            </w:r>
          </w:p>
          <w:p w:rsidR="009B6DB8" w:rsidRPr="00BE3217" w:rsidRDefault="009B6DB8" w:rsidP="0008538C">
            <w:pPr>
              <w:shd w:val="clear" w:color="auto" w:fill="FFFFFF"/>
              <w:rPr>
                <w:rFonts w:asciiTheme="minorHAnsi" w:hAnsiTheme="minorHAnsi" w:cstheme="minorHAnsi"/>
                <w:sz w:val="22"/>
                <w:szCs w:val="22"/>
              </w:rPr>
            </w:pPr>
          </w:p>
          <w:p w:rsidR="009B6DB8" w:rsidRDefault="009B6DB8" w:rsidP="0008538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23" w:history="1">
              <w:r w:rsidRPr="00BE3217">
                <w:rPr>
                  <w:rFonts w:asciiTheme="minorHAnsi" w:hAnsiTheme="minorHAnsi" w:cstheme="minorHAnsi"/>
                  <w:sz w:val="22"/>
                  <w:szCs w:val="22"/>
                </w:rPr>
                <w:t>Mephedrone and 3</w:t>
              </w:r>
              <w:proofErr w:type="gramStart"/>
              <w:r w:rsidRPr="00BE3217">
                <w:rPr>
                  <w:rFonts w:asciiTheme="minorHAnsi" w:hAnsiTheme="minorHAnsi" w:cstheme="minorHAnsi"/>
                  <w:sz w:val="22"/>
                  <w:szCs w:val="22"/>
                </w:rPr>
                <w:t>,4</w:t>
              </w:r>
              <w:proofErr w:type="gramEnd"/>
              <w:r w:rsidRPr="00BE3217">
                <w:rPr>
                  <w:rFonts w:asciiTheme="minorHAnsi" w:hAnsiTheme="minorHAnsi" w:cstheme="minorHAnsi"/>
                  <w:sz w:val="22"/>
                  <w:szCs w:val="22"/>
                </w:rPr>
                <w:t>-Methylenedioxypyrovalerone (MDPV): Synthetic Cathinones With Serious Health Implications.</w:t>
              </w:r>
            </w:hyperlink>
            <w:r w:rsidRPr="00BE3217">
              <w:rPr>
                <w:rFonts w:asciiTheme="minorHAnsi" w:hAnsiTheme="minorHAnsi" w:cstheme="minorHAnsi"/>
                <w:sz w:val="22"/>
                <w:szCs w:val="22"/>
              </w:rPr>
              <w:t xml:space="preserve"> J Clin Pharmacol. 2016 Mar 31.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10.1002/jcph.742. [Epub ahead of print] Review.</w:t>
            </w:r>
            <w:r w:rsidR="0008538C">
              <w:rPr>
                <w:rFonts w:asciiTheme="minorHAnsi" w:hAnsiTheme="minorHAnsi" w:cstheme="minorHAnsi"/>
                <w:sz w:val="22"/>
                <w:szCs w:val="22"/>
              </w:rPr>
              <w:t xml:space="preserve"> </w:t>
            </w:r>
            <w:r w:rsidRPr="00BE3217">
              <w:rPr>
                <w:rFonts w:asciiTheme="minorHAnsi" w:hAnsiTheme="minorHAnsi" w:cstheme="minorHAnsi"/>
                <w:sz w:val="22"/>
                <w:szCs w:val="22"/>
              </w:rPr>
              <w:t>PMID: 27029951</w:t>
            </w:r>
          </w:p>
          <w:p w:rsidR="0008538C" w:rsidRPr="00BE3217" w:rsidRDefault="0008538C" w:rsidP="0008538C">
            <w:pPr>
              <w:shd w:val="clear" w:color="auto" w:fill="FFFFFF"/>
              <w:rPr>
                <w:rFonts w:asciiTheme="minorHAnsi" w:hAnsiTheme="minorHAnsi" w:cstheme="minorHAnsi"/>
                <w:sz w:val="22"/>
                <w:szCs w:val="22"/>
              </w:rPr>
            </w:pPr>
          </w:p>
          <w:p w:rsidR="009B6DB8" w:rsidRDefault="000D3FB0" w:rsidP="0008538C">
            <w:pPr>
              <w:shd w:val="clear" w:color="auto" w:fill="FFFFFF"/>
              <w:rPr>
                <w:rFonts w:asciiTheme="minorHAnsi" w:hAnsiTheme="minorHAnsi" w:cstheme="minorHAnsi"/>
                <w:sz w:val="22"/>
                <w:szCs w:val="22"/>
              </w:rPr>
            </w:pPr>
            <w:r>
              <w:rPr>
                <w:rFonts w:asciiTheme="minorHAnsi" w:hAnsiTheme="minorHAnsi" w:cstheme="minorHAnsi"/>
                <w:b/>
                <w:sz w:val="22"/>
                <w:szCs w:val="22"/>
              </w:rPr>
              <w:t>White C</w:t>
            </w:r>
            <w:r w:rsidR="009B6DB8" w:rsidRPr="00BE3217">
              <w:rPr>
                <w:rFonts w:asciiTheme="minorHAnsi" w:hAnsiTheme="minorHAnsi" w:cstheme="minorHAnsi"/>
                <w:b/>
                <w:sz w:val="22"/>
                <w:szCs w:val="22"/>
              </w:rPr>
              <w:t>M</w:t>
            </w:r>
            <w:r w:rsidR="009B6DB8" w:rsidRPr="00BE3217">
              <w:rPr>
                <w:rFonts w:asciiTheme="minorHAnsi" w:hAnsiTheme="minorHAnsi" w:cstheme="minorHAnsi"/>
                <w:sz w:val="22"/>
                <w:szCs w:val="22"/>
              </w:rPr>
              <w:t xml:space="preserve">. </w:t>
            </w:r>
            <w:hyperlink r:id="rId224" w:tgtFrame="_parent" w:history="1">
              <w:r w:rsidR="009B6DB8" w:rsidRPr="00BE3217">
                <w:rPr>
                  <w:rFonts w:asciiTheme="minorHAnsi" w:hAnsiTheme="minorHAnsi" w:cstheme="minorHAnsi"/>
                  <w:sz w:val="22"/>
                  <w:szCs w:val="22"/>
                </w:rPr>
                <w:t>The Pharmacologic and Clinical Effects of Illicit Synthetic Cannabinoids</w:t>
              </w:r>
            </w:hyperlink>
            <w:r w:rsidR="009B6DB8" w:rsidRPr="00BE3217">
              <w:rPr>
                <w:rFonts w:asciiTheme="minorHAnsi" w:hAnsiTheme="minorHAnsi" w:cstheme="minorHAnsi"/>
                <w:sz w:val="22"/>
                <w:szCs w:val="22"/>
              </w:rPr>
              <w:t> 2017; Journal of Clinical Pharmacology; Volume 57, Issue 3, 2017, Pages 297-304. DOI: 10.1002/jcph.827</w:t>
            </w:r>
          </w:p>
          <w:p w:rsidR="0008538C" w:rsidRPr="00BE3217" w:rsidRDefault="0008538C" w:rsidP="0008538C">
            <w:pPr>
              <w:shd w:val="clear" w:color="auto" w:fill="FFFFFF"/>
              <w:rPr>
                <w:rFonts w:asciiTheme="minorHAnsi" w:hAnsiTheme="minorHAnsi" w:cstheme="minorHAnsi"/>
                <w:sz w:val="22"/>
                <w:szCs w:val="22"/>
              </w:rPr>
            </w:pPr>
          </w:p>
          <w:p w:rsidR="009B6DB8" w:rsidRDefault="009B6DB8" w:rsidP="0008538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 xml:space="preserve">White CM. </w:t>
            </w:r>
            <w:r w:rsidRPr="00BE3217">
              <w:rPr>
                <w:rFonts w:asciiTheme="minorHAnsi" w:hAnsiTheme="minorHAnsi" w:cstheme="minorHAnsi"/>
                <w:sz w:val="22"/>
                <w:szCs w:val="22"/>
              </w:rPr>
              <w:t>Pharmacologic, Pharmacokinetic, and Clinical Assessment of Illicitly Used γ-Hydroxybutyrate. J Clin Pharmacol. 2017 Jan</w:t>
            </w:r>
            <w:proofErr w:type="gramStart"/>
            <w:r w:rsidRPr="00BE3217">
              <w:rPr>
                <w:rFonts w:asciiTheme="minorHAnsi" w:hAnsiTheme="minorHAnsi" w:cstheme="minorHAnsi"/>
                <w:sz w:val="22"/>
                <w:szCs w:val="22"/>
              </w:rPr>
              <w:t>;57</w:t>
            </w:r>
            <w:proofErr w:type="gramEnd"/>
            <w:r w:rsidRPr="00BE3217">
              <w:rPr>
                <w:rFonts w:asciiTheme="minorHAnsi" w:hAnsiTheme="minorHAnsi" w:cstheme="minorHAnsi"/>
                <w:sz w:val="22"/>
                <w:szCs w:val="22"/>
              </w:rPr>
              <w:t xml:space="preserve">(1):33-39.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10.1002/jcph.767. Epub 2016 Jun 28. Review. PMID: 27198055</w:t>
            </w:r>
          </w:p>
          <w:p w:rsidR="0008538C" w:rsidRPr="00BE3217" w:rsidRDefault="0008538C" w:rsidP="0008538C">
            <w:pPr>
              <w:shd w:val="clear" w:color="auto" w:fill="FFFFFF"/>
              <w:rPr>
                <w:rFonts w:asciiTheme="minorHAnsi" w:hAnsiTheme="minorHAnsi" w:cstheme="minorHAnsi"/>
                <w:sz w:val="22"/>
                <w:szCs w:val="22"/>
              </w:rPr>
            </w:pPr>
          </w:p>
          <w:p w:rsidR="009B6DB8" w:rsidRDefault="000D3FB0" w:rsidP="0008538C">
            <w:pPr>
              <w:shd w:val="clear" w:color="auto" w:fill="FFFFFF"/>
              <w:rPr>
                <w:rFonts w:asciiTheme="minorHAnsi" w:hAnsiTheme="minorHAnsi" w:cstheme="minorHAnsi"/>
                <w:sz w:val="22"/>
                <w:szCs w:val="22"/>
              </w:rPr>
            </w:pPr>
            <w:r>
              <w:rPr>
                <w:rFonts w:asciiTheme="minorHAnsi" w:hAnsiTheme="minorHAnsi" w:cstheme="minorHAnsi"/>
                <w:b/>
                <w:sz w:val="22"/>
                <w:szCs w:val="22"/>
              </w:rPr>
              <w:t>White, C</w:t>
            </w:r>
            <w:r w:rsidR="009B6DB8" w:rsidRPr="00BE3217">
              <w:rPr>
                <w:rFonts w:asciiTheme="minorHAnsi" w:hAnsiTheme="minorHAnsi" w:cstheme="minorHAnsi"/>
                <w:b/>
                <w:sz w:val="22"/>
                <w:szCs w:val="22"/>
              </w:rPr>
              <w:t>M.</w:t>
            </w:r>
            <w:r w:rsidR="009B6DB8" w:rsidRPr="00BE3217">
              <w:rPr>
                <w:rFonts w:asciiTheme="minorHAnsi" w:hAnsiTheme="minorHAnsi" w:cstheme="minorHAnsi"/>
                <w:sz w:val="22"/>
                <w:szCs w:val="22"/>
              </w:rPr>
              <w:t xml:space="preserve"> Pharmacologic and clinical assessment of kratom. (Review) American Journal of Health-System Pharmacy Volume 75, Issue 5, 1 March 2018, Pages 2</w:t>
            </w:r>
            <w:r w:rsidR="0008538C">
              <w:rPr>
                <w:rFonts w:asciiTheme="minorHAnsi" w:hAnsiTheme="minorHAnsi" w:cstheme="minorHAnsi"/>
                <w:sz w:val="22"/>
                <w:szCs w:val="22"/>
              </w:rPr>
              <w:t>61-267. DOI: 10.2146/ajhp161035</w:t>
            </w:r>
          </w:p>
          <w:p w:rsidR="0008538C" w:rsidRPr="00BE3217" w:rsidRDefault="0008538C" w:rsidP="0008538C">
            <w:pPr>
              <w:shd w:val="clear" w:color="auto" w:fill="FFFFFF"/>
              <w:rPr>
                <w:rFonts w:asciiTheme="minorHAnsi" w:hAnsiTheme="minorHAnsi" w:cstheme="minorHAnsi"/>
                <w:sz w:val="22"/>
                <w:szCs w:val="22"/>
              </w:rPr>
            </w:pPr>
          </w:p>
          <w:p w:rsidR="009B6DB8" w:rsidRDefault="000D3FB0" w:rsidP="0008538C">
            <w:pPr>
              <w:shd w:val="clear" w:color="auto" w:fill="FFFFFF"/>
              <w:rPr>
                <w:rFonts w:asciiTheme="minorHAnsi" w:hAnsiTheme="minorHAnsi" w:cstheme="minorHAnsi"/>
                <w:sz w:val="22"/>
                <w:szCs w:val="22"/>
              </w:rPr>
            </w:pPr>
            <w:r>
              <w:rPr>
                <w:rFonts w:asciiTheme="minorHAnsi" w:hAnsiTheme="minorHAnsi" w:cstheme="minorHAnsi"/>
                <w:b/>
                <w:sz w:val="22"/>
                <w:szCs w:val="22"/>
              </w:rPr>
              <w:t>White, C</w:t>
            </w:r>
            <w:r w:rsidR="009B6DB8" w:rsidRPr="00BE3217">
              <w:rPr>
                <w:rFonts w:asciiTheme="minorHAnsi" w:hAnsiTheme="minorHAnsi" w:cstheme="minorHAnsi"/>
                <w:b/>
                <w:sz w:val="22"/>
                <w:szCs w:val="22"/>
              </w:rPr>
              <w:t>M.</w:t>
            </w:r>
            <w:r w:rsidR="009B6DB8" w:rsidRPr="00BE3217">
              <w:rPr>
                <w:rFonts w:asciiTheme="minorHAnsi" w:hAnsiTheme="minorHAnsi" w:cstheme="minorHAnsi"/>
                <w:sz w:val="22"/>
                <w:szCs w:val="22"/>
              </w:rPr>
              <w:t xml:space="preserve"> The Pharmacology, Pharmacokinetics, Efficacy, and Adverse Events Associated With Kava. Journal of Clinical Pharmacology 2018; DOI: 10.1002/jcph.1263.</w:t>
            </w:r>
          </w:p>
          <w:p w:rsidR="00BD6EDB" w:rsidRDefault="00BD6EDB" w:rsidP="0008538C">
            <w:pPr>
              <w:shd w:val="clear" w:color="auto" w:fill="FFFFFF"/>
              <w:rPr>
                <w:rFonts w:asciiTheme="minorHAnsi" w:hAnsiTheme="minorHAnsi" w:cstheme="minorHAnsi"/>
                <w:sz w:val="22"/>
                <w:szCs w:val="22"/>
              </w:rPr>
            </w:pPr>
          </w:p>
          <w:p w:rsidR="00BD6EDB" w:rsidRDefault="00BD6EDB" w:rsidP="0008538C">
            <w:pPr>
              <w:shd w:val="clear" w:color="auto" w:fill="FFFFFF"/>
              <w:rPr>
                <w:rFonts w:asciiTheme="minorHAnsi" w:hAnsiTheme="minorHAnsi" w:cstheme="minorHAnsi"/>
                <w:sz w:val="22"/>
                <w:szCs w:val="22"/>
              </w:rPr>
            </w:pPr>
            <w:r w:rsidRPr="00BD6EDB">
              <w:rPr>
                <w:rFonts w:asciiTheme="minorHAnsi" w:hAnsiTheme="minorHAnsi" w:cstheme="minorHAnsi"/>
                <w:b/>
                <w:sz w:val="22"/>
                <w:szCs w:val="22"/>
              </w:rPr>
              <w:t>White CM</w:t>
            </w:r>
            <w:r>
              <w:rPr>
                <w:rFonts w:asciiTheme="minorHAnsi" w:hAnsiTheme="minorHAnsi" w:cstheme="minorHAnsi"/>
                <w:sz w:val="22"/>
                <w:szCs w:val="22"/>
              </w:rPr>
              <w:t>. The Pharmacokinetics and Clinical Utility of Cannabadiol (CBD). J Clin Pharmacol</w:t>
            </w:r>
            <w:r w:rsidR="00E431B6">
              <w:rPr>
                <w:rFonts w:asciiTheme="minorHAnsi" w:hAnsiTheme="minorHAnsi" w:cstheme="minorHAnsi"/>
                <w:sz w:val="22"/>
                <w:szCs w:val="22"/>
              </w:rPr>
              <w:t xml:space="preserve"> 2019;</w:t>
            </w:r>
            <w:r w:rsidR="00E431B6" w:rsidRPr="00E431B6">
              <w:rPr>
                <w:rFonts w:asciiTheme="minorHAnsi" w:hAnsiTheme="minorHAnsi" w:cstheme="minorHAnsi"/>
                <w:sz w:val="22"/>
                <w:szCs w:val="22"/>
              </w:rPr>
              <w:t xml:space="preserve"> https://doi.org/10.1002/jcph.1387</w:t>
            </w:r>
            <w:r w:rsidR="00C538F3">
              <w:rPr>
                <w:rFonts w:asciiTheme="minorHAnsi" w:hAnsiTheme="minorHAnsi" w:cstheme="minorHAnsi"/>
                <w:sz w:val="22"/>
                <w:szCs w:val="22"/>
              </w:rPr>
              <w:t>.</w:t>
            </w:r>
            <w:r>
              <w:rPr>
                <w:rFonts w:asciiTheme="minorHAnsi" w:hAnsiTheme="minorHAnsi" w:cstheme="minorHAnsi"/>
                <w:sz w:val="22"/>
                <w:szCs w:val="22"/>
              </w:rPr>
              <w:t xml:space="preserve"> </w:t>
            </w:r>
          </w:p>
          <w:p w:rsidR="00E431B6" w:rsidRDefault="00E431B6" w:rsidP="0008538C">
            <w:pPr>
              <w:shd w:val="clear" w:color="auto" w:fill="FFFFFF"/>
              <w:rPr>
                <w:rFonts w:asciiTheme="minorHAnsi" w:hAnsiTheme="minorHAnsi" w:cstheme="minorHAnsi"/>
                <w:sz w:val="22"/>
                <w:szCs w:val="22"/>
              </w:rPr>
            </w:pPr>
          </w:p>
          <w:p w:rsidR="00E431B6" w:rsidRPr="00BE3217" w:rsidRDefault="00E431B6" w:rsidP="0008538C">
            <w:pPr>
              <w:shd w:val="clear" w:color="auto" w:fill="FFFFFF"/>
              <w:rPr>
                <w:rFonts w:asciiTheme="minorHAnsi" w:hAnsiTheme="minorHAnsi" w:cstheme="minorHAnsi"/>
                <w:sz w:val="22"/>
                <w:szCs w:val="22"/>
              </w:rPr>
            </w:pPr>
            <w:r w:rsidRPr="00E431B6">
              <w:rPr>
                <w:rFonts w:asciiTheme="minorHAnsi" w:hAnsiTheme="minorHAnsi" w:cstheme="minorHAnsi"/>
                <w:b/>
                <w:sz w:val="22"/>
                <w:szCs w:val="22"/>
              </w:rPr>
              <w:t>White CM</w:t>
            </w:r>
            <w:r w:rsidR="00E91804">
              <w:rPr>
                <w:rFonts w:asciiTheme="minorHAnsi" w:hAnsiTheme="minorHAnsi" w:cstheme="minorHAnsi"/>
                <w:sz w:val="22"/>
                <w:szCs w:val="22"/>
              </w:rPr>
              <w:t>. Loperamide</w:t>
            </w:r>
            <w:r>
              <w:rPr>
                <w:rFonts w:asciiTheme="minorHAnsi" w:hAnsiTheme="minorHAnsi" w:cstheme="minorHAnsi"/>
                <w:sz w:val="22"/>
                <w:szCs w:val="22"/>
              </w:rPr>
              <w:t>: a Readily Available but Da</w:t>
            </w:r>
            <w:r w:rsidR="0040436E">
              <w:rPr>
                <w:rFonts w:asciiTheme="minorHAnsi" w:hAnsiTheme="minorHAnsi" w:cstheme="minorHAnsi"/>
                <w:sz w:val="22"/>
                <w:szCs w:val="22"/>
              </w:rPr>
              <w:t>ngerous Opioid. J Clin Pharmacol</w:t>
            </w:r>
            <w:r w:rsidR="00DB179C">
              <w:rPr>
                <w:rFonts w:asciiTheme="minorHAnsi" w:hAnsiTheme="minorHAnsi" w:cstheme="minorHAnsi"/>
                <w:sz w:val="22"/>
                <w:szCs w:val="22"/>
              </w:rPr>
              <w:t xml:space="preserve"> 2019;</w:t>
            </w:r>
            <w:r w:rsidR="00DB179C">
              <w:t xml:space="preserve"> </w:t>
            </w:r>
            <w:r w:rsidR="00DB179C" w:rsidRPr="00DB179C">
              <w:rPr>
                <w:rFonts w:asciiTheme="minorHAnsi" w:hAnsiTheme="minorHAnsi" w:cstheme="minorHAnsi"/>
                <w:sz w:val="22"/>
                <w:szCs w:val="22"/>
              </w:rPr>
              <w:t>https://doi.org/10.1002/jcph.1449</w:t>
            </w:r>
            <w:r w:rsidR="0040436E">
              <w:rPr>
                <w:rFonts w:asciiTheme="minorHAnsi" w:hAnsiTheme="minorHAnsi" w:cstheme="minorHAnsi"/>
                <w:sz w:val="22"/>
                <w:szCs w:val="22"/>
              </w:rPr>
              <w:t>.</w:t>
            </w:r>
          </w:p>
          <w:p w:rsidR="00D275E7" w:rsidRDefault="00D275E7" w:rsidP="00D222AC">
            <w:pPr>
              <w:rPr>
                <w:rFonts w:asciiTheme="minorHAnsi" w:hAnsiTheme="minorHAnsi" w:cstheme="minorHAnsi"/>
                <w:b/>
                <w:sz w:val="22"/>
                <w:szCs w:val="22"/>
                <w:u w:val="single"/>
              </w:rPr>
            </w:pPr>
          </w:p>
          <w:p w:rsidR="00391B40" w:rsidRDefault="00391B40" w:rsidP="00391B40">
            <w:pPr>
              <w:rPr>
                <w:rFonts w:asciiTheme="minorHAnsi" w:hAnsiTheme="minorHAnsi" w:cstheme="minorHAnsi"/>
                <w:b/>
                <w:sz w:val="22"/>
                <w:szCs w:val="22"/>
                <w:u w:val="single"/>
              </w:rPr>
            </w:pPr>
            <w:r w:rsidRPr="007E7751">
              <w:rPr>
                <w:rFonts w:asciiTheme="minorHAnsi" w:hAnsiTheme="minorHAnsi" w:cstheme="minorHAnsi"/>
                <w:b/>
                <w:sz w:val="22"/>
                <w:szCs w:val="22"/>
              </w:rPr>
              <w:t>White CM.</w:t>
            </w:r>
            <w:r>
              <w:rPr>
                <w:rFonts w:asciiTheme="minorHAnsi" w:hAnsiTheme="minorHAnsi" w:cstheme="minorHAnsi"/>
                <w:sz w:val="22"/>
                <w:szCs w:val="22"/>
              </w:rPr>
              <w:t xml:space="preserve"> Cannabadiol: A Tale of Two Drugs. UConn Continuing Education. </w:t>
            </w:r>
            <w:r w:rsidR="00D840DD">
              <w:rPr>
                <w:rFonts w:asciiTheme="minorHAnsi" w:hAnsiTheme="minorHAnsi" w:cstheme="minorHAnsi"/>
                <w:sz w:val="22"/>
                <w:szCs w:val="22"/>
              </w:rPr>
              <w:t xml:space="preserve">2019. </w:t>
            </w:r>
            <w:r>
              <w:rPr>
                <w:rFonts w:asciiTheme="minorHAnsi" w:hAnsiTheme="minorHAnsi" w:cstheme="minorHAnsi"/>
                <w:sz w:val="22"/>
                <w:szCs w:val="22"/>
              </w:rPr>
              <w:t xml:space="preserve">Available at: </w:t>
            </w:r>
            <w:hyperlink r:id="rId225" w:history="1">
              <w:r w:rsidRPr="00961060">
                <w:rPr>
                  <w:rStyle w:val="Hyperlink"/>
                  <w:rFonts w:asciiTheme="minorHAnsi" w:hAnsiTheme="minorHAnsi" w:cstheme="minorHAnsi"/>
                  <w:sz w:val="22"/>
                  <w:szCs w:val="22"/>
                </w:rPr>
                <w:t>https://ce.pharmacy.uconn.edu/wp-content/uploads/sites/2102/2019/05/CBD-MAY2019-FINAL.pdf</w:t>
              </w:r>
            </w:hyperlink>
            <w:r>
              <w:rPr>
                <w:rFonts w:asciiTheme="minorHAnsi" w:hAnsiTheme="minorHAnsi" w:cstheme="minorHAnsi"/>
                <w:sz w:val="22"/>
                <w:szCs w:val="22"/>
              </w:rPr>
              <w:t xml:space="preserve">. </w:t>
            </w:r>
          </w:p>
          <w:p w:rsidR="00391B40" w:rsidRDefault="00391B40" w:rsidP="00D222AC">
            <w:pPr>
              <w:rPr>
                <w:rFonts w:asciiTheme="minorHAnsi" w:hAnsiTheme="minorHAnsi" w:cstheme="minorHAnsi"/>
                <w:b/>
                <w:sz w:val="22"/>
                <w:szCs w:val="22"/>
              </w:rPr>
            </w:pPr>
          </w:p>
          <w:p w:rsidR="00E91804" w:rsidRDefault="000D3FB0" w:rsidP="00D222AC">
            <w:pPr>
              <w:rPr>
                <w:rFonts w:asciiTheme="minorHAnsi" w:hAnsiTheme="minorHAnsi" w:cstheme="minorHAnsi"/>
                <w:sz w:val="22"/>
                <w:szCs w:val="22"/>
              </w:rPr>
            </w:pPr>
            <w:r>
              <w:rPr>
                <w:rFonts w:asciiTheme="minorHAnsi" w:hAnsiTheme="minorHAnsi" w:cstheme="minorHAnsi"/>
                <w:b/>
                <w:sz w:val="22"/>
                <w:szCs w:val="22"/>
              </w:rPr>
              <w:t>White, C</w:t>
            </w:r>
            <w:r w:rsidR="00E91804" w:rsidRPr="00BE3217">
              <w:rPr>
                <w:rFonts w:asciiTheme="minorHAnsi" w:hAnsiTheme="minorHAnsi" w:cstheme="minorHAnsi"/>
                <w:b/>
                <w:sz w:val="22"/>
                <w:szCs w:val="22"/>
              </w:rPr>
              <w:t>M.</w:t>
            </w:r>
            <w:r w:rsidR="00E91804" w:rsidRPr="00BE3217">
              <w:rPr>
                <w:rFonts w:asciiTheme="minorHAnsi" w:hAnsiTheme="minorHAnsi" w:cstheme="minorHAnsi"/>
                <w:sz w:val="22"/>
                <w:szCs w:val="22"/>
              </w:rPr>
              <w:t xml:space="preserve"> Pharmacologic and clinical assessment of kratom</w:t>
            </w:r>
            <w:r w:rsidR="00E91804">
              <w:rPr>
                <w:rFonts w:asciiTheme="minorHAnsi" w:hAnsiTheme="minorHAnsi" w:cstheme="minorHAnsi"/>
                <w:sz w:val="22"/>
                <w:szCs w:val="22"/>
              </w:rPr>
              <w:t xml:space="preserve">, </w:t>
            </w:r>
            <w:r w:rsidR="005C0608">
              <w:rPr>
                <w:rFonts w:asciiTheme="minorHAnsi" w:hAnsiTheme="minorHAnsi" w:cstheme="minorHAnsi"/>
                <w:sz w:val="22"/>
                <w:szCs w:val="22"/>
              </w:rPr>
              <w:t>an u</w:t>
            </w:r>
            <w:r w:rsidR="00E91804">
              <w:rPr>
                <w:rFonts w:asciiTheme="minorHAnsi" w:hAnsiTheme="minorHAnsi" w:cstheme="minorHAnsi"/>
                <w:sz w:val="22"/>
                <w:szCs w:val="22"/>
              </w:rPr>
              <w:t>pdate</w:t>
            </w:r>
            <w:r w:rsidR="00E91804" w:rsidRPr="00BE3217">
              <w:rPr>
                <w:rFonts w:asciiTheme="minorHAnsi" w:hAnsiTheme="minorHAnsi" w:cstheme="minorHAnsi"/>
                <w:sz w:val="22"/>
                <w:szCs w:val="22"/>
              </w:rPr>
              <w:t>.</w:t>
            </w:r>
            <w:r w:rsidR="00F34161">
              <w:rPr>
                <w:rFonts w:asciiTheme="minorHAnsi" w:hAnsiTheme="minorHAnsi" w:cstheme="minorHAnsi"/>
                <w:sz w:val="22"/>
                <w:szCs w:val="22"/>
              </w:rPr>
              <w:t xml:space="preserve"> </w:t>
            </w:r>
            <w:r w:rsidR="00C9369B">
              <w:rPr>
                <w:rFonts w:asciiTheme="minorHAnsi" w:hAnsiTheme="minorHAnsi" w:cstheme="minorHAnsi"/>
                <w:sz w:val="22"/>
                <w:szCs w:val="22"/>
              </w:rPr>
              <w:t>AJHP</w:t>
            </w:r>
            <w:r w:rsidR="005C0608">
              <w:rPr>
                <w:rFonts w:asciiTheme="minorHAnsi" w:hAnsiTheme="minorHAnsi" w:cstheme="minorHAnsi"/>
                <w:sz w:val="22"/>
                <w:szCs w:val="22"/>
              </w:rPr>
              <w:t xml:space="preserve"> 2019; </w:t>
            </w:r>
            <w:hyperlink r:id="rId226" w:history="1">
              <w:r w:rsidR="00E15908" w:rsidRPr="00387B01">
                <w:rPr>
                  <w:rStyle w:val="Hyperlink"/>
                  <w:rFonts w:asciiTheme="minorHAnsi" w:hAnsiTheme="minorHAnsi" w:cstheme="minorHAnsi"/>
                  <w:sz w:val="22"/>
                  <w:szCs w:val="22"/>
                </w:rPr>
                <w:t>https://doi.org/10.1093/ajhp/zxz221</w:t>
              </w:r>
            </w:hyperlink>
            <w:r w:rsidR="00F34161">
              <w:rPr>
                <w:rFonts w:asciiTheme="minorHAnsi" w:hAnsiTheme="minorHAnsi" w:cstheme="minorHAnsi"/>
                <w:sz w:val="22"/>
                <w:szCs w:val="22"/>
              </w:rPr>
              <w:t>.</w:t>
            </w:r>
          </w:p>
          <w:p w:rsidR="00E15908" w:rsidRDefault="00E15908" w:rsidP="00D222AC">
            <w:pPr>
              <w:rPr>
                <w:rFonts w:asciiTheme="minorHAnsi" w:hAnsiTheme="minorHAnsi" w:cstheme="minorHAnsi"/>
                <w:sz w:val="22"/>
                <w:szCs w:val="22"/>
              </w:rPr>
            </w:pPr>
          </w:p>
          <w:p w:rsidR="00E15908" w:rsidRDefault="00E15908" w:rsidP="00D222AC">
            <w:pPr>
              <w:rPr>
                <w:rFonts w:asciiTheme="minorHAnsi" w:hAnsiTheme="minorHAnsi" w:cstheme="minorHAnsi"/>
                <w:sz w:val="22"/>
                <w:szCs w:val="22"/>
              </w:rPr>
            </w:pPr>
            <w:r>
              <w:rPr>
                <w:rFonts w:asciiTheme="minorHAnsi" w:hAnsiTheme="minorHAnsi" w:cstheme="minorHAnsi"/>
                <w:sz w:val="22"/>
                <w:szCs w:val="22"/>
              </w:rPr>
              <w:t xml:space="preserve">Friedman A, </w:t>
            </w:r>
            <w:r w:rsidRPr="00E15908">
              <w:rPr>
                <w:rFonts w:asciiTheme="minorHAnsi" w:hAnsiTheme="minorHAnsi" w:cstheme="minorHAnsi"/>
                <w:sz w:val="22"/>
                <w:szCs w:val="22"/>
              </w:rPr>
              <w:t>Mobasheri</w:t>
            </w:r>
            <w:r>
              <w:rPr>
                <w:rFonts w:asciiTheme="minorHAnsi" w:hAnsiTheme="minorHAnsi" w:cstheme="minorHAnsi"/>
                <w:sz w:val="22"/>
                <w:szCs w:val="22"/>
              </w:rPr>
              <w:t xml:space="preserve"> D, </w:t>
            </w:r>
            <w:r w:rsidRPr="00E15908">
              <w:rPr>
                <w:rFonts w:asciiTheme="minorHAnsi" w:hAnsiTheme="minorHAnsi" w:cstheme="minorHAnsi"/>
                <w:b/>
                <w:sz w:val="22"/>
                <w:szCs w:val="22"/>
              </w:rPr>
              <w:t>White CM</w:t>
            </w:r>
            <w:r>
              <w:rPr>
                <w:rFonts w:asciiTheme="minorHAnsi" w:hAnsiTheme="minorHAnsi" w:cstheme="minorHAnsi"/>
                <w:sz w:val="22"/>
                <w:szCs w:val="22"/>
              </w:rPr>
              <w:t xml:space="preserve">. An Overview of Topical CBD for Pain and Inflammation. In Progress. </w:t>
            </w:r>
          </w:p>
          <w:p w:rsidR="00D275E7" w:rsidRDefault="00D275E7" w:rsidP="00D222AC">
            <w:pPr>
              <w:rPr>
                <w:rFonts w:asciiTheme="minorHAnsi" w:hAnsiTheme="minorHAnsi" w:cstheme="minorHAnsi"/>
                <w:b/>
                <w:sz w:val="22"/>
                <w:szCs w:val="22"/>
                <w:u w:val="single"/>
              </w:rPr>
            </w:pPr>
          </w:p>
          <w:p w:rsidR="009B6DB8" w:rsidRPr="001A708B" w:rsidRDefault="009B6DB8" w:rsidP="00D222AC">
            <w:pPr>
              <w:rPr>
                <w:rFonts w:asciiTheme="minorHAnsi" w:hAnsiTheme="minorHAnsi" w:cstheme="minorHAnsi"/>
                <w:b/>
                <w:sz w:val="28"/>
                <w:szCs w:val="28"/>
                <w:u w:val="single"/>
              </w:rPr>
            </w:pPr>
            <w:r w:rsidRPr="001A708B">
              <w:rPr>
                <w:rFonts w:asciiTheme="minorHAnsi" w:hAnsiTheme="minorHAnsi" w:cstheme="minorHAnsi"/>
                <w:b/>
                <w:sz w:val="28"/>
                <w:szCs w:val="28"/>
                <w:u w:val="single"/>
              </w:rPr>
              <w:t>Hemodynamics/Hypertension:</w:t>
            </w:r>
          </w:p>
          <w:p w:rsidR="00D275E7" w:rsidRPr="00BE3217" w:rsidRDefault="00D275E7" w:rsidP="00D222AC">
            <w:pPr>
              <w:rPr>
                <w:rFonts w:asciiTheme="minorHAnsi" w:hAnsiTheme="minorHAnsi" w:cstheme="minorHAnsi"/>
                <w:b/>
                <w:sz w:val="22"/>
                <w:szCs w:val="22"/>
                <w:u w:val="single"/>
              </w:rPr>
            </w:pPr>
          </w:p>
          <w:p w:rsidR="009B6DB8"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Chow MS. Reassessing the Risks of Calcium Channel Blockers In Medicine. Formulary 1997</w:t>
            </w:r>
            <w:proofErr w:type="gramStart"/>
            <w:r w:rsidRPr="00BE3217">
              <w:rPr>
                <w:rFonts w:asciiTheme="minorHAnsi" w:hAnsiTheme="minorHAnsi" w:cstheme="minorHAnsi"/>
                <w:sz w:val="22"/>
                <w:szCs w:val="22"/>
              </w:rPr>
              <w:t>;32:1146</w:t>
            </w:r>
            <w:proofErr w:type="gramEnd"/>
            <w:r w:rsidRPr="00BE3217">
              <w:rPr>
                <w:rFonts w:asciiTheme="minorHAnsi" w:hAnsiTheme="minorHAnsi" w:cstheme="minorHAnsi"/>
                <w:sz w:val="22"/>
                <w:szCs w:val="22"/>
              </w:rPr>
              <w:t>-65.</w:t>
            </w:r>
          </w:p>
          <w:p w:rsidR="001A708B" w:rsidRPr="00BE3217" w:rsidRDefault="001A708B" w:rsidP="00D222AC">
            <w:pPr>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Calcium channel blockers in left ventricular dysfunction or congestive heart failure.  Conn Med. 1997 Oct; 61(10):659-61. PMID: 9375452</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Pharmacologic, pharmacokinetic, and therapeutic differences among ACE inhibitors. Pharmacotherapy. 1998 May-Jun; 18(3):588-99.</w:t>
            </w:r>
            <w:r w:rsidR="0008538C">
              <w:rPr>
                <w:rFonts w:asciiTheme="minorHAnsi" w:hAnsiTheme="minorHAnsi" w:cstheme="minorHAnsi"/>
                <w:sz w:val="22"/>
                <w:szCs w:val="22"/>
              </w:rPr>
              <w:t xml:space="preserve"> </w:t>
            </w:r>
            <w:r w:rsidRPr="00BE3217">
              <w:rPr>
                <w:rFonts w:asciiTheme="minorHAnsi" w:hAnsiTheme="minorHAnsi" w:cstheme="minorHAnsi"/>
                <w:sz w:val="22"/>
                <w:szCs w:val="22"/>
              </w:rPr>
              <w:t>PMID: 9620109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Chow MS, Fan C, Kluger J, Bazunga M. </w:t>
            </w:r>
            <w:hyperlink r:id="rId227" w:history="1">
              <w:r w:rsidRPr="00BE3217">
                <w:rPr>
                  <w:rFonts w:asciiTheme="minorHAnsi" w:hAnsiTheme="minorHAnsi" w:cstheme="minorHAnsi"/>
                  <w:sz w:val="22"/>
                  <w:szCs w:val="22"/>
                </w:rPr>
                <w:t>Efficacy of intravenous granisetron in suppressing the bradycardia and hypotension associated with a rabbit model of the Bezold-Jarisch reflex.</w:t>
              </w:r>
            </w:hyperlink>
            <w:r w:rsidRPr="00BE3217">
              <w:rPr>
                <w:rFonts w:asciiTheme="minorHAnsi" w:hAnsiTheme="minorHAnsi" w:cstheme="minorHAnsi"/>
                <w:sz w:val="22"/>
                <w:szCs w:val="22"/>
              </w:rPr>
              <w:t xml:space="preserve"> J Clin Pharmacol. 1998 Feb</w:t>
            </w:r>
            <w:proofErr w:type="gramStart"/>
            <w:r w:rsidRPr="00BE3217">
              <w:rPr>
                <w:rFonts w:asciiTheme="minorHAnsi" w:hAnsiTheme="minorHAnsi" w:cstheme="minorHAnsi"/>
                <w:sz w:val="22"/>
                <w:szCs w:val="22"/>
              </w:rPr>
              <w:t>;38</w:t>
            </w:r>
            <w:proofErr w:type="gramEnd"/>
            <w:r w:rsidRPr="00BE3217">
              <w:rPr>
                <w:rFonts w:asciiTheme="minorHAnsi" w:hAnsiTheme="minorHAnsi" w:cstheme="minorHAnsi"/>
                <w:sz w:val="22"/>
                <w:szCs w:val="22"/>
              </w:rPr>
              <w:t>(2):172-7. PMID: 9549649.</w:t>
            </w:r>
          </w:p>
          <w:p w:rsidR="009B6DB8" w:rsidRPr="00BE3217" w:rsidRDefault="009B6DB8" w:rsidP="00D222AC">
            <w:pPr>
              <w:shd w:val="clear" w:color="auto" w:fill="FFFFFF"/>
              <w:rPr>
                <w:rFonts w:asciiTheme="minorHAnsi" w:hAnsiTheme="minorHAnsi" w:cstheme="minorHAnsi"/>
                <w:sz w:val="22"/>
                <w:szCs w:val="22"/>
              </w:rPr>
            </w:pPr>
          </w:p>
          <w:p w:rsidR="009B6DB8"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Chow MSS. Applying Principles of Chronotherapy to Drug Delivery Systems and Dosage Times. Formulary 1998</w:t>
            </w:r>
            <w:proofErr w:type="gramStart"/>
            <w:r w:rsidRPr="00BE3217">
              <w:rPr>
                <w:rFonts w:asciiTheme="minorHAnsi" w:hAnsiTheme="minorHAnsi" w:cstheme="minorHAnsi"/>
                <w:sz w:val="22"/>
                <w:szCs w:val="22"/>
              </w:rPr>
              <w:t>;33:208</w:t>
            </w:r>
            <w:proofErr w:type="gramEnd"/>
            <w:r w:rsidRPr="00BE3217">
              <w:rPr>
                <w:rFonts w:asciiTheme="minorHAnsi" w:hAnsiTheme="minorHAnsi" w:cstheme="minorHAnsi"/>
                <w:sz w:val="22"/>
                <w:szCs w:val="22"/>
              </w:rPr>
              <w:t>-220.</w:t>
            </w:r>
          </w:p>
          <w:p w:rsidR="001A708B" w:rsidRPr="00BE3217" w:rsidRDefault="001A708B" w:rsidP="00D222AC">
            <w:pPr>
              <w:rPr>
                <w:rFonts w:asciiTheme="minorHAnsi" w:hAnsiTheme="minorHAnsi" w:cstheme="minorHAnsi"/>
                <w:sz w:val="22"/>
                <w:szCs w:val="22"/>
              </w:rPr>
            </w:pPr>
          </w:p>
          <w:p w:rsidR="009B6DB8"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Tsikouris JP. A review of pathophysiology and therapy of patients with vasovagal syncope. Pharmacotherapy. 2000 Feb; 20(2):158-65. PMID: 10678294</w:t>
            </w:r>
          </w:p>
          <w:p w:rsidR="0008538C" w:rsidRPr="00BE3217" w:rsidRDefault="0008538C"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Song JC, </w:t>
            </w:r>
            <w:r w:rsidRPr="00BE3217">
              <w:rPr>
                <w:rFonts w:asciiTheme="minorHAnsi" w:hAnsiTheme="minorHAnsi" w:cstheme="minorHAnsi"/>
                <w:b/>
                <w:sz w:val="22"/>
                <w:szCs w:val="22"/>
              </w:rPr>
              <w:t>White CM</w:t>
            </w:r>
            <w:r w:rsidRPr="00BE3217">
              <w:rPr>
                <w:rFonts w:asciiTheme="minorHAnsi" w:hAnsiTheme="minorHAnsi" w:cstheme="minorHAnsi"/>
                <w:sz w:val="22"/>
                <w:szCs w:val="22"/>
              </w:rPr>
              <w:t>. Pharmacologic, pharmacokinetic, and therapeutic differences among angiotensin II receptor antagonists. Pharmacotherapy. 2000 Feb; 20(2):130-9. PMID: 10678291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Tsikouris JP, Kluger J, Chow MS,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Usefulness of intravenous granisetron for prevention of neurally mediated hypotension upon head upright tilt testing. Am J Cardiol. 2000 May 15; 85(10):1262-4. PMID: 10802016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Song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Focus on Omapatrilat. Formulary 2001</w:t>
            </w:r>
            <w:proofErr w:type="gramStart"/>
            <w:r w:rsidRPr="00BE3217">
              <w:rPr>
                <w:rFonts w:asciiTheme="minorHAnsi" w:hAnsiTheme="minorHAnsi" w:cstheme="minorHAnsi"/>
                <w:sz w:val="22"/>
                <w:szCs w:val="22"/>
              </w:rPr>
              <w:t>;36:698</w:t>
            </w:r>
            <w:proofErr w:type="gramEnd"/>
            <w:r w:rsidRPr="00BE3217">
              <w:rPr>
                <w:rFonts w:asciiTheme="minorHAnsi" w:hAnsiTheme="minorHAnsi" w:cstheme="minorHAnsi"/>
                <w:sz w:val="22"/>
                <w:szCs w:val="22"/>
              </w:rPr>
              <w:t>-707. (Corresponding Author)</w:t>
            </w:r>
          </w:p>
          <w:p w:rsidR="009B6DB8" w:rsidRPr="00BE3217" w:rsidRDefault="009B6DB8" w:rsidP="00D222AC">
            <w:pPr>
              <w:pStyle w:val="BodyText"/>
              <w:widowControl/>
              <w:rPr>
                <w:rFonts w:asciiTheme="minorHAnsi" w:hAnsiTheme="minorHAnsi" w:cstheme="minorHAnsi"/>
                <w:b w:val="0"/>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Caron M, Kuti J, Quintilliani 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Focus on Drotrecogin Alpha (Activated): A New Approach to Treating Sepsis. Formulary 2001</w:t>
            </w:r>
            <w:proofErr w:type="gramStart"/>
            <w:r w:rsidRPr="00BE3217">
              <w:rPr>
                <w:rFonts w:asciiTheme="minorHAnsi" w:hAnsiTheme="minorHAnsi" w:cstheme="minorHAnsi"/>
                <w:sz w:val="22"/>
                <w:szCs w:val="22"/>
              </w:rPr>
              <w:t>;36:784</w:t>
            </w:r>
            <w:proofErr w:type="gramEnd"/>
            <w:r w:rsidRPr="00BE3217">
              <w:rPr>
                <w:rFonts w:asciiTheme="minorHAnsi" w:hAnsiTheme="minorHAnsi" w:cstheme="minorHAnsi"/>
                <w:sz w:val="22"/>
                <w:szCs w:val="22"/>
              </w:rPr>
              <w:t>-95.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Song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Focus on Olmesartan Medoxomil (Cs-866): An Angiotensin Receptor Blocker for Treatment of Hypertension. Formulary 2001</w:t>
            </w:r>
            <w:proofErr w:type="gramStart"/>
            <w:r w:rsidRPr="00BE3217">
              <w:rPr>
                <w:rFonts w:asciiTheme="minorHAnsi" w:hAnsiTheme="minorHAnsi" w:cstheme="minorHAnsi"/>
                <w:sz w:val="22"/>
                <w:szCs w:val="22"/>
              </w:rPr>
              <w:t>;36:487</w:t>
            </w:r>
            <w:proofErr w:type="gramEnd"/>
            <w:r w:rsidRPr="00BE3217">
              <w:rPr>
                <w:rFonts w:asciiTheme="minorHAnsi" w:hAnsiTheme="minorHAnsi" w:cstheme="minorHAnsi"/>
                <w:sz w:val="22"/>
                <w:szCs w:val="22"/>
              </w:rPr>
              <w:t>-99. (Corresponding Author)</w:t>
            </w:r>
          </w:p>
          <w:p w:rsidR="009B6DB8" w:rsidRPr="00BE3217" w:rsidRDefault="009B6DB8" w:rsidP="00D222AC">
            <w:pPr>
              <w:pStyle w:val="BodyText"/>
              <w:widowControl/>
              <w:rPr>
                <w:rFonts w:asciiTheme="minorHAnsi" w:hAnsiTheme="minorHAnsi" w:cstheme="minorHAnsi"/>
                <w:b w:val="0"/>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Kalus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Focus on Lercanidipine: a Long-Acting Dihydropyridine Calcium Channel Blocker. Formulary 2002</w:t>
            </w:r>
            <w:proofErr w:type="gramStart"/>
            <w:r w:rsidRPr="00BE3217">
              <w:rPr>
                <w:rFonts w:asciiTheme="minorHAnsi" w:hAnsiTheme="minorHAnsi" w:cstheme="minorHAnsi"/>
                <w:sz w:val="22"/>
                <w:szCs w:val="22"/>
              </w:rPr>
              <w:t>;37:234</w:t>
            </w:r>
            <w:proofErr w:type="gramEnd"/>
            <w:r w:rsidRPr="00BE3217">
              <w:rPr>
                <w:rFonts w:asciiTheme="minorHAnsi" w:hAnsiTheme="minorHAnsi" w:cstheme="minorHAnsi"/>
                <w:sz w:val="22"/>
                <w:szCs w:val="22"/>
              </w:rPr>
              <w:t>-8.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 Reddy P, Song J, </w:t>
            </w:r>
            <w:proofErr w:type="gramStart"/>
            <w:r w:rsidRPr="00BE3217">
              <w:rPr>
                <w:rFonts w:asciiTheme="minorHAnsi" w:hAnsiTheme="minorHAnsi" w:cstheme="minorHAnsi"/>
                <w:b/>
                <w:sz w:val="22"/>
                <w:szCs w:val="22"/>
              </w:rPr>
              <w:t>White</w:t>
            </w:r>
            <w:proofErr w:type="gramEnd"/>
            <w:r w:rsidRPr="00BE3217">
              <w:rPr>
                <w:rFonts w:asciiTheme="minorHAnsi" w:hAnsiTheme="minorHAnsi" w:cstheme="minorHAnsi"/>
                <w:b/>
                <w:sz w:val="22"/>
                <w:szCs w:val="22"/>
              </w:rPr>
              <w:t xml:space="preserve"> CM</w:t>
            </w:r>
            <w:r w:rsidRPr="00BE3217">
              <w:rPr>
                <w:rFonts w:asciiTheme="minorHAnsi" w:hAnsiTheme="minorHAnsi" w:cstheme="minorHAnsi"/>
                <w:sz w:val="22"/>
                <w:szCs w:val="22"/>
              </w:rPr>
              <w:t>.* Focus on Eplerenone: The First Selective Aldosterone Receptor Antagonist for the Treatment of Hypertension. Formulary 2002</w:t>
            </w:r>
            <w:proofErr w:type="gramStart"/>
            <w:r w:rsidRPr="00BE3217">
              <w:rPr>
                <w:rFonts w:asciiTheme="minorHAnsi" w:hAnsiTheme="minorHAnsi" w:cstheme="minorHAnsi"/>
                <w:sz w:val="22"/>
                <w:szCs w:val="22"/>
              </w:rPr>
              <w:t>;37:514</w:t>
            </w:r>
            <w:proofErr w:type="gramEnd"/>
            <w:r w:rsidRPr="00BE3217">
              <w:rPr>
                <w:rFonts w:asciiTheme="minorHAnsi" w:hAnsiTheme="minorHAnsi" w:cstheme="minorHAnsi"/>
                <w:sz w:val="22"/>
                <w:szCs w:val="22"/>
              </w:rPr>
              <w:t>-24.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Ranolazine: A Novel Metabolic Modulator for the Treatment of Chronic Stable Angina. Formulary 2003</w:t>
            </w:r>
            <w:proofErr w:type="gramStart"/>
            <w:r w:rsidRPr="00BE3217">
              <w:rPr>
                <w:rFonts w:asciiTheme="minorHAnsi" w:hAnsiTheme="minorHAnsi" w:cstheme="minorHAnsi"/>
                <w:sz w:val="22"/>
                <w:szCs w:val="22"/>
              </w:rPr>
              <w:t>;38:461</w:t>
            </w:r>
            <w:proofErr w:type="gramEnd"/>
            <w:r w:rsidRPr="00BE3217">
              <w:rPr>
                <w:rFonts w:asciiTheme="minorHAnsi" w:hAnsiTheme="minorHAnsi" w:cstheme="minorHAnsi"/>
                <w:sz w:val="22"/>
                <w:szCs w:val="22"/>
              </w:rPr>
              <w:t>-6.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Kalus JS,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A comprehensive review of antihypertensive agents providing renal protection. Conn Med. 2001 Oct; 65(10):587-91. PMID: 11702517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Song JC,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28" w:history="1">
              <w:r w:rsidRPr="00BE3217">
                <w:rPr>
                  <w:rFonts w:asciiTheme="minorHAnsi" w:hAnsiTheme="minorHAnsi" w:cstheme="minorHAnsi"/>
                  <w:sz w:val="22"/>
                  <w:szCs w:val="22"/>
                </w:rPr>
                <w:t>Clinical pharmacokinetics and selective pharmacodynamics of new angiotensin converting enzyme inhibitors: an update.</w:t>
              </w:r>
            </w:hyperlink>
            <w:r w:rsidRPr="00BE3217">
              <w:rPr>
                <w:rFonts w:asciiTheme="minorHAnsi" w:hAnsiTheme="minorHAnsi" w:cstheme="minorHAnsi"/>
                <w:sz w:val="22"/>
                <w:szCs w:val="22"/>
              </w:rPr>
              <w:t xml:space="preserve"> Clin Pharmacokinet. 2002</w:t>
            </w:r>
            <w:proofErr w:type="gramStart"/>
            <w:r w:rsidRPr="00BE3217">
              <w:rPr>
                <w:rFonts w:asciiTheme="minorHAnsi" w:hAnsiTheme="minorHAnsi" w:cstheme="minorHAnsi"/>
                <w:sz w:val="22"/>
                <w:szCs w:val="22"/>
              </w:rPr>
              <w:t>;41</w:t>
            </w:r>
            <w:proofErr w:type="gramEnd"/>
            <w:r w:rsidRPr="00BE3217">
              <w:rPr>
                <w:rFonts w:asciiTheme="minorHAnsi" w:hAnsiTheme="minorHAnsi" w:cstheme="minorHAnsi"/>
                <w:sz w:val="22"/>
                <w:szCs w:val="22"/>
              </w:rPr>
              <w:t>(3):207-24. Review. PMID: 11929321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Haider J, Kalus JS,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Narula DD, Guertin DC, Caron MF, Kluger J. </w:t>
            </w:r>
            <w:hyperlink r:id="rId229" w:history="1">
              <w:r w:rsidRPr="00BE3217">
                <w:rPr>
                  <w:rFonts w:asciiTheme="minorHAnsi" w:hAnsiTheme="minorHAnsi" w:cstheme="minorHAnsi"/>
                  <w:sz w:val="22"/>
                  <w:szCs w:val="22"/>
                </w:rPr>
                <w:t>The effect of head-upright tilt table testing for vasovagal syncope on P-wave duration.</w:t>
              </w:r>
            </w:hyperlink>
            <w:r w:rsidRPr="00BE3217">
              <w:rPr>
                <w:rFonts w:asciiTheme="minorHAnsi" w:hAnsiTheme="minorHAnsi" w:cstheme="minorHAnsi"/>
                <w:sz w:val="22"/>
                <w:szCs w:val="22"/>
              </w:rPr>
              <w:t xml:space="preserve"> J Electrocardiol. 2002 Oct</w:t>
            </w:r>
            <w:proofErr w:type="gramStart"/>
            <w:r w:rsidRPr="00BE3217">
              <w:rPr>
                <w:rFonts w:asciiTheme="minorHAnsi" w:hAnsiTheme="minorHAnsi" w:cstheme="minorHAnsi"/>
                <w:sz w:val="22"/>
                <w:szCs w:val="22"/>
              </w:rPr>
              <w:t>;35</w:t>
            </w:r>
            <w:proofErr w:type="gramEnd"/>
            <w:r w:rsidRPr="00BE3217">
              <w:rPr>
                <w:rFonts w:asciiTheme="minorHAnsi" w:hAnsiTheme="minorHAnsi" w:cstheme="minorHAnsi"/>
                <w:sz w:val="22"/>
                <w:szCs w:val="22"/>
              </w:rPr>
              <w:t>(4):303-6. PMID: 12395356</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Kalus JS,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30" w:history="1">
              <w:r w:rsidRPr="00BE3217">
                <w:rPr>
                  <w:rFonts w:asciiTheme="minorHAnsi" w:hAnsiTheme="minorHAnsi" w:cstheme="minorHAnsi"/>
                  <w:sz w:val="22"/>
                  <w:szCs w:val="22"/>
                </w:rPr>
                <w:t>Amlodipine versus Angiotensin-receptor blockers for nonhypertension indications.</w:t>
              </w:r>
            </w:hyperlink>
            <w:r w:rsidRPr="00BE3217">
              <w:rPr>
                <w:rFonts w:asciiTheme="minorHAnsi" w:hAnsiTheme="minorHAnsi" w:cstheme="minorHAnsi"/>
                <w:sz w:val="22"/>
                <w:szCs w:val="22"/>
              </w:rPr>
              <w:t xml:space="preserve"> Ann Pharmacother. 2002 Nov</w:t>
            </w:r>
            <w:proofErr w:type="gramStart"/>
            <w:r w:rsidRPr="00BE3217">
              <w:rPr>
                <w:rFonts w:asciiTheme="minorHAnsi" w:hAnsiTheme="minorHAnsi" w:cstheme="minorHAnsi"/>
                <w:sz w:val="22"/>
                <w:szCs w:val="22"/>
              </w:rPr>
              <w:t>;36</w:t>
            </w:r>
            <w:proofErr w:type="gramEnd"/>
            <w:r w:rsidRPr="00BE3217">
              <w:rPr>
                <w:rFonts w:asciiTheme="minorHAnsi" w:hAnsiTheme="minorHAnsi" w:cstheme="minorHAnsi"/>
                <w:sz w:val="22"/>
                <w:szCs w:val="22"/>
              </w:rPr>
              <w:t>(11):1759-66. Review. PMID: 12398574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McBride BF,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Campbell M, Frey BM. </w:t>
            </w:r>
            <w:hyperlink r:id="rId231" w:history="1">
              <w:r w:rsidRPr="00BE3217">
                <w:rPr>
                  <w:rFonts w:asciiTheme="minorHAnsi" w:hAnsiTheme="minorHAnsi" w:cstheme="minorHAnsi"/>
                  <w:sz w:val="22"/>
                  <w:szCs w:val="22"/>
                </w:rPr>
                <w:t>Nicardipine to control neonatal hypertension during extracorporeal membrane oxygen support.</w:t>
              </w:r>
            </w:hyperlink>
            <w:r w:rsidRPr="00BE3217">
              <w:rPr>
                <w:rFonts w:asciiTheme="minorHAnsi" w:hAnsiTheme="minorHAnsi" w:cstheme="minorHAnsi"/>
                <w:sz w:val="22"/>
                <w:szCs w:val="22"/>
              </w:rPr>
              <w:t xml:space="preserve"> Ann Pharmacother. 2003 May</w:t>
            </w:r>
            <w:proofErr w:type="gramStart"/>
            <w:r w:rsidRPr="00BE3217">
              <w:rPr>
                <w:rFonts w:asciiTheme="minorHAnsi" w:hAnsiTheme="minorHAnsi" w:cstheme="minorHAnsi"/>
                <w:sz w:val="22"/>
                <w:szCs w:val="22"/>
              </w:rPr>
              <w:t>;37</w:t>
            </w:r>
            <w:proofErr w:type="gramEnd"/>
            <w:r w:rsidRPr="00BE3217">
              <w:rPr>
                <w:rFonts w:asciiTheme="minorHAnsi" w:hAnsiTheme="minorHAnsi" w:cstheme="minorHAnsi"/>
                <w:sz w:val="22"/>
                <w:szCs w:val="22"/>
              </w:rPr>
              <w:t>(5):667-70. PMID: 12708943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Gillespie EL,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Kardas M, Lindberg M, Coleman CI. </w:t>
            </w:r>
            <w:hyperlink r:id="rId232" w:history="1">
              <w:r w:rsidRPr="00BE3217">
                <w:rPr>
                  <w:rFonts w:asciiTheme="minorHAnsi" w:hAnsiTheme="minorHAnsi" w:cstheme="minorHAnsi"/>
                  <w:sz w:val="22"/>
                  <w:szCs w:val="22"/>
                </w:rPr>
                <w:t>The impact of ACE inhibitors or angiotensin II type 1 receptor blockers on the development of new-onset type 2 diabetes.</w:t>
              </w:r>
            </w:hyperlink>
            <w:r w:rsidRPr="00BE3217">
              <w:rPr>
                <w:rFonts w:asciiTheme="minorHAnsi" w:hAnsiTheme="minorHAnsi" w:cstheme="minorHAnsi"/>
                <w:sz w:val="22"/>
                <w:szCs w:val="22"/>
              </w:rPr>
              <w:t xml:space="preserve"> Diabetes Care. 2005 Sep</w:t>
            </w:r>
            <w:proofErr w:type="gramStart"/>
            <w:r w:rsidRPr="00BE3217">
              <w:rPr>
                <w:rFonts w:asciiTheme="minorHAnsi" w:hAnsiTheme="minorHAnsi" w:cstheme="minorHAnsi"/>
                <w:sz w:val="22"/>
                <w:szCs w:val="22"/>
              </w:rPr>
              <w:t>;28</w:t>
            </w:r>
            <w:proofErr w:type="gramEnd"/>
            <w:r w:rsidRPr="00BE3217">
              <w:rPr>
                <w:rFonts w:asciiTheme="minorHAnsi" w:hAnsiTheme="minorHAnsi" w:cstheme="minorHAnsi"/>
                <w:sz w:val="22"/>
                <w:szCs w:val="22"/>
              </w:rPr>
              <w:t>(9):2261-6. PMID: 16123505</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Gillespie EL,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Kardas M, Lindberg M, Coleman CI. </w:t>
            </w:r>
            <w:hyperlink r:id="rId233" w:history="1">
              <w:r w:rsidRPr="00BE3217">
                <w:rPr>
                  <w:rFonts w:asciiTheme="minorHAnsi" w:hAnsiTheme="minorHAnsi" w:cstheme="minorHAnsi"/>
                  <w:sz w:val="22"/>
                  <w:szCs w:val="22"/>
                </w:rPr>
                <w:t>The impact of ACE inhibitors or angiotensin II type 1 receptor blockers on the development of new-onset type 2 diabetes.</w:t>
              </w:r>
            </w:hyperlink>
            <w:r w:rsidRPr="00BE3217">
              <w:rPr>
                <w:rFonts w:asciiTheme="minorHAnsi" w:hAnsiTheme="minorHAnsi" w:cstheme="minorHAnsi"/>
                <w:sz w:val="22"/>
                <w:szCs w:val="22"/>
              </w:rPr>
              <w:t xml:space="preserve"> Diabetes Care. 2005 Sep</w:t>
            </w:r>
            <w:proofErr w:type="gramStart"/>
            <w:r w:rsidRPr="00BE3217">
              <w:rPr>
                <w:rFonts w:asciiTheme="minorHAnsi" w:hAnsiTheme="minorHAnsi" w:cstheme="minorHAnsi"/>
                <w:sz w:val="22"/>
                <w:szCs w:val="22"/>
              </w:rPr>
              <w:t>;28</w:t>
            </w:r>
            <w:proofErr w:type="gramEnd"/>
            <w:r w:rsidRPr="00BE3217">
              <w:rPr>
                <w:rFonts w:asciiTheme="minorHAnsi" w:hAnsiTheme="minorHAnsi" w:cstheme="minorHAnsi"/>
                <w:sz w:val="22"/>
                <w:szCs w:val="22"/>
              </w:rPr>
              <w:t>(9):2261-6. PMID: 16123505</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Henyon N,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Focus on Ranolazine: An Update. Formulary 2005</w:t>
            </w:r>
            <w:proofErr w:type="gramStart"/>
            <w:r w:rsidRPr="00BE3217">
              <w:rPr>
                <w:rFonts w:asciiTheme="minorHAnsi" w:hAnsiTheme="minorHAnsi" w:cstheme="minorHAnsi"/>
                <w:sz w:val="22"/>
                <w:szCs w:val="22"/>
              </w:rPr>
              <w:t>;40:323</w:t>
            </w:r>
            <w:proofErr w:type="gramEnd"/>
            <w:r w:rsidRPr="00BE3217">
              <w:rPr>
                <w:rFonts w:asciiTheme="minorHAnsi" w:hAnsiTheme="minorHAnsi" w:cstheme="minorHAnsi"/>
                <w:sz w:val="22"/>
                <w:szCs w:val="22"/>
              </w:rPr>
              <w:t>-328.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8823C6">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Reinhart K, </w:t>
            </w:r>
            <w:r w:rsidRPr="00BE3217">
              <w:rPr>
                <w:rFonts w:asciiTheme="minorHAnsi" w:hAnsiTheme="minorHAnsi" w:cstheme="minorHAnsi"/>
                <w:b/>
                <w:sz w:val="22"/>
                <w:szCs w:val="22"/>
              </w:rPr>
              <w:t>White CM</w:t>
            </w:r>
            <w:r w:rsidRPr="00BE3217">
              <w:rPr>
                <w:rFonts w:asciiTheme="minorHAnsi" w:hAnsiTheme="minorHAnsi" w:cstheme="minorHAnsi"/>
                <w:sz w:val="22"/>
                <w:szCs w:val="22"/>
              </w:rPr>
              <w:t>. Focus on Sitaxsentan. Formulary 2007</w:t>
            </w:r>
            <w:proofErr w:type="gramStart"/>
            <w:r w:rsidRPr="00BE3217">
              <w:rPr>
                <w:rFonts w:asciiTheme="minorHAnsi" w:hAnsiTheme="minorHAnsi" w:cstheme="minorHAnsi"/>
                <w:sz w:val="22"/>
                <w:szCs w:val="22"/>
              </w:rPr>
              <w:t>;42:295</w:t>
            </w:r>
            <w:proofErr w:type="gramEnd"/>
            <w:r w:rsidRPr="00BE3217">
              <w:rPr>
                <w:rFonts w:asciiTheme="minorHAnsi" w:hAnsiTheme="minorHAnsi" w:cstheme="minorHAnsi"/>
                <w:sz w:val="22"/>
                <w:szCs w:val="22"/>
              </w:rPr>
              <w:t>-301. (Corresponding Author)</w:t>
            </w:r>
          </w:p>
          <w:p w:rsidR="009B6DB8" w:rsidRPr="00BE3217" w:rsidRDefault="009B6DB8" w:rsidP="008823C6">
            <w:pPr>
              <w:shd w:val="clear" w:color="auto" w:fill="FFFFFF"/>
              <w:rPr>
                <w:rFonts w:asciiTheme="minorHAnsi" w:hAnsiTheme="minorHAnsi" w:cstheme="minorHAnsi"/>
                <w:sz w:val="22"/>
                <w:szCs w:val="22"/>
              </w:rPr>
            </w:pPr>
          </w:p>
          <w:p w:rsidR="009B6DB8" w:rsidRDefault="009B6DB8" w:rsidP="008823C6">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Baker W, Coleman CI. Renin Inhibiton: Taking RAAS Blockade to a Whole New Level. Drug Store News 2007</w:t>
            </w:r>
            <w:proofErr w:type="gramStart"/>
            <w:r w:rsidRPr="00BE3217">
              <w:rPr>
                <w:rFonts w:asciiTheme="minorHAnsi" w:hAnsiTheme="minorHAnsi" w:cstheme="minorHAnsi"/>
                <w:sz w:val="22"/>
                <w:szCs w:val="22"/>
              </w:rPr>
              <w:t>;9:47</w:t>
            </w:r>
            <w:proofErr w:type="gramEnd"/>
            <w:r w:rsidRPr="00BE3217">
              <w:rPr>
                <w:rFonts w:asciiTheme="minorHAnsi" w:hAnsiTheme="minorHAnsi" w:cstheme="minorHAnsi"/>
                <w:sz w:val="22"/>
                <w:szCs w:val="22"/>
              </w:rPr>
              <w:t>-51.</w:t>
            </w:r>
          </w:p>
          <w:p w:rsidR="001A708B" w:rsidRPr="00BE3217" w:rsidRDefault="001A708B" w:rsidP="008823C6">
            <w:pPr>
              <w:rPr>
                <w:rFonts w:asciiTheme="minorHAnsi" w:hAnsiTheme="minorHAnsi" w:cstheme="minorHAnsi"/>
                <w:sz w:val="22"/>
                <w:szCs w:val="22"/>
              </w:rPr>
            </w:pPr>
          </w:p>
          <w:p w:rsidR="009B6DB8" w:rsidRPr="00BE3217" w:rsidRDefault="009B6DB8" w:rsidP="008823C6">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Baker WL, Kluger J, </w:t>
            </w:r>
            <w:proofErr w:type="gramStart"/>
            <w:r w:rsidRPr="00BE3217">
              <w:rPr>
                <w:rFonts w:asciiTheme="minorHAnsi" w:hAnsiTheme="minorHAnsi" w:cstheme="minorHAnsi"/>
                <w:b/>
                <w:sz w:val="22"/>
                <w:szCs w:val="22"/>
              </w:rPr>
              <w:t>White</w:t>
            </w:r>
            <w:proofErr w:type="gramEnd"/>
            <w:r w:rsidRPr="00BE3217">
              <w:rPr>
                <w:rFonts w:asciiTheme="minorHAnsi" w:hAnsiTheme="minorHAnsi" w:cstheme="minorHAnsi"/>
                <w:b/>
                <w:sz w:val="22"/>
                <w:szCs w:val="22"/>
              </w:rPr>
              <w:t xml:space="preserve"> CM</w:t>
            </w:r>
            <w:r w:rsidRPr="00BE3217">
              <w:rPr>
                <w:rFonts w:asciiTheme="minorHAnsi" w:hAnsiTheme="minorHAnsi" w:cstheme="minorHAnsi"/>
                <w:sz w:val="22"/>
                <w:szCs w:val="22"/>
              </w:rPr>
              <w:t xml:space="preserve">.* </w:t>
            </w:r>
            <w:hyperlink r:id="rId234" w:history="1">
              <w:r w:rsidRPr="00BE3217">
                <w:rPr>
                  <w:rFonts w:asciiTheme="minorHAnsi" w:hAnsiTheme="minorHAnsi" w:cstheme="minorHAnsi"/>
                  <w:sz w:val="22"/>
                  <w:szCs w:val="22"/>
                </w:rPr>
                <w:t>Antihypertensive medication and their impact on cancer incidence: a mixed treatment comparison meta-analysis of randomized controlled trials.</w:t>
              </w:r>
            </w:hyperlink>
            <w:r w:rsidRPr="00BE3217">
              <w:rPr>
                <w:rFonts w:asciiTheme="minorHAnsi" w:hAnsiTheme="minorHAnsi" w:cstheme="minorHAnsi"/>
                <w:sz w:val="22"/>
                <w:szCs w:val="22"/>
              </w:rPr>
              <w:t xml:space="preserve"> J Hypertens. 2008 Apr</w:t>
            </w:r>
            <w:proofErr w:type="gramStart"/>
            <w:r w:rsidRPr="00BE3217">
              <w:rPr>
                <w:rFonts w:asciiTheme="minorHAnsi" w:hAnsiTheme="minorHAnsi" w:cstheme="minorHAnsi"/>
                <w:sz w:val="22"/>
                <w:szCs w:val="22"/>
              </w:rPr>
              <w:t>;26</w:t>
            </w:r>
            <w:proofErr w:type="gramEnd"/>
            <w:r w:rsidRPr="00BE3217">
              <w:rPr>
                <w:rFonts w:asciiTheme="minorHAnsi" w:hAnsiTheme="minorHAnsi" w:cstheme="minorHAnsi"/>
                <w:sz w:val="22"/>
                <w:szCs w:val="22"/>
              </w:rPr>
              <w:t xml:space="preserve">(4):622-9.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10.1097/HJH.0b013e3282f3ef5e. PMID: 18327066 (Corresponding Author)</w:t>
            </w:r>
          </w:p>
          <w:p w:rsidR="009B6DB8" w:rsidRPr="00BE3217" w:rsidRDefault="009B6DB8" w:rsidP="008823C6">
            <w:pPr>
              <w:shd w:val="clear" w:color="auto" w:fill="FFFFFF"/>
              <w:rPr>
                <w:rFonts w:asciiTheme="minorHAnsi" w:hAnsiTheme="minorHAnsi" w:cstheme="minorHAnsi"/>
                <w:sz w:val="22"/>
                <w:szCs w:val="22"/>
              </w:rPr>
            </w:pPr>
          </w:p>
          <w:p w:rsidR="009B6DB8" w:rsidRPr="00BE3217" w:rsidRDefault="009B6DB8" w:rsidP="008823C6">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Reinhart K, Salerno E, </w:t>
            </w:r>
            <w:proofErr w:type="gramStart"/>
            <w:r w:rsidRPr="00BE3217">
              <w:rPr>
                <w:rFonts w:asciiTheme="minorHAnsi" w:hAnsiTheme="minorHAnsi" w:cstheme="minorHAnsi"/>
                <w:b/>
                <w:sz w:val="22"/>
                <w:szCs w:val="22"/>
              </w:rPr>
              <w:t>White</w:t>
            </w:r>
            <w:proofErr w:type="gramEnd"/>
            <w:r w:rsidRPr="00BE3217">
              <w:rPr>
                <w:rFonts w:asciiTheme="minorHAnsi" w:hAnsiTheme="minorHAnsi" w:cstheme="minorHAnsi"/>
                <w:b/>
                <w:sz w:val="22"/>
                <w:szCs w:val="22"/>
              </w:rPr>
              <w:t xml:space="preserve"> CM</w:t>
            </w:r>
            <w:r w:rsidRPr="00BE3217">
              <w:rPr>
                <w:rFonts w:asciiTheme="minorHAnsi" w:hAnsiTheme="minorHAnsi" w:cstheme="minorHAnsi"/>
                <w:sz w:val="22"/>
                <w:szCs w:val="22"/>
              </w:rPr>
              <w:t xml:space="preserve">.* </w:t>
            </w:r>
            <w:hyperlink r:id="rId235" w:history="1">
              <w:r w:rsidRPr="00BE3217">
                <w:rPr>
                  <w:rFonts w:asciiTheme="minorHAnsi" w:hAnsiTheme="minorHAnsi" w:cstheme="minorHAnsi"/>
                  <w:sz w:val="22"/>
                  <w:szCs w:val="22"/>
                </w:rPr>
                <w:t>Pulmonary arterial hypertension: an overview of current pharmacologic treatment.</w:t>
              </w:r>
            </w:hyperlink>
            <w:r w:rsidRPr="00BE3217">
              <w:rPr>
                <w:rFonts w:asciiTheme="minorHAnsi" w:hAnsiTheme="minorHAnsi" w:cstheme="minorHAnsi"/>
                <w:sz w:val="22"/>
                <w:szCs w:val="22"/>
              </w:rPr>
              <w:t xml:space="preserve"> Conn Med. 2008 Oct</w:t>
            </w:r>
            <w:proofErr w:type="gramStart"/>
            <w:r w:rsidRPr="00BE3217">
              <w:rPr>
                <w:rFonts w:asciiTheme="minorHAnsi" w:hAnsiTheme="minorHAnsi" w:cstheme="minorHAnsi"/>
                <w:sz w:val="22"/>
                <w:szCs w:val="22"/>
              </w:rPr>
              <w:t>;72</w:t>
            </w:r>
            <w:proofErr w:type="gramEnd"/>
            <w:r w:rsidRPr="00BE3217">
              <w:rPr>
                <w:rFonts w:asciiTheme="minorHAnsi" w:hAnsiTheme="minorHAnsi" w:cstheme="minorHAnsi"/>
                <w:sz w:val="22"/>
                <w:szCs w:val="22"/>
              </w:rPr>
              <w:t>(9):531-4. Review. PMID:18833870 (Corresponding Author)</w:t>
            </w:r>
          </w:p>
          <w:p w:rsidR="009B6DB8" w:rsidRPr="00BE3217" w:rsidRDefault="009B6DB8" w:rsidP="008823C6">
            <w:pPr>
              <w:shd w:val="clear" w:color="auto" w:fill="FFFFFF"/>
              <w:rPr>
                <w:rFonts w:asciiTheme="minorHAnsi" w:hAnsiTheme="minorHAnsi" w:cstheme="minorHAnsi"/>
                <w:sz w:val="22"/>
                <w:szCs w:val="22"/>
              </w:rPr>
            </w:pPr>
          </w:p>
          <w:p w:rsidR="009B6DB8" w:rsidRDefault="009B6DB8" w:rsidP="008823C6">
            <w:pPr>
              <w:rPr>
                <w:rFonts w:asciiTheme="minorHAnsi" w:hAnsiTheme="minorHAnsi" w:cstheme="minorHAnsi"/>
                <w:sz w:val="22"/>
                <w:szCs w:val="22"/>
              </w:rPr>
            </w:pPr>
            <w:r w:rsidRPr="00BE3217">
              <w:rPr>
                <w:rFonts w:asciiTheme="minorHAnsi" w:hAnsiTheme="minorHAnsi" w:cstheme="minorHAnsi"/>
                <w:sz w:val="22"/>
                <w:szCs w:val="22"/>
              </w:rPr>
              <w:t xml:space="preserve">Phung OJ, Baker WL,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Coleman CI. Focus on Clevidipine.  Formulary 2009</w:t>
            </w:r>
            <w:proofErr w:type="gramStart"/>
            <w:r w:rsidRPr="00BE3217">
              <w:rPr>
                <w:rFonts w:asciiTheme="minorHAnsi" w:hAnsiTheme="minorHAnsi" w:cstheme="minorHAnsi"/>
                <w:sz w:val="22"/>
                <w:szCs w:val="22"/>
              </w:rPr>
              <w:t>;44:102</w:t>
            </w:r>
            <w:proofErr w:type="gramEnd"/>
            <w:r w:rsidRPr="00BE3217">
              <w:rPr>
                <w:rFonts w:asciiTheme="minorHAnsi" w:hAnsiTheme="minorHAnsi" w:cstheme="minorHAnsi"/>
                <w:sz w:val="22"/>
                <w:szCs w:val="22"/>
              </w:rPr>
              <w:t>-7.</w:t>
            </w:r>
          </w:p>
          <w:p w:rsidR="008823C6" w:rsidRPr="00BE3217" w:rsidRDefault="008823C6" w:rsidP="008823C6">
            <w:pPr>
              <w:rPr>
                <w:rFonts w:asciiTheme="minorHAnsi" w:hAnsiTheme="minorHAnsi" w:cstheme="minorHAnsi"/>
                <w:sz w:val="22"/>
                <w:szCs w:val="22"/>
              </w:rPr>
            </w:pPr>
          </w:p>
          <w:p w:rsidR="009B6DB8" w:rsidRPr="00BE3217" w:rsidRDefault="009B6DB8" w:rsidP="008823C6">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36" w:history="1">
              <w:r w:rsidRPr="00BE3217">
                <w:rPr>
                  <w:rFonts w:asciiTheme="minorHAnsi" w:hAnsiTheme="minorHAnsi" w:cstheme="minorHAnsi"/>
                  <w:sz w:val="22"/>
                  <w:szCs w:val="22"/>
                </w:rPr>
                <w:t>Comparative effectiveness of renin-angiotensin system inhibitors in hypertension.</w:t>
              </w:r>
            </w:hyperlink>
          </w:p>
          <w:p w:rsidR="009B6DB8" w:rsidRPr="00BE3217" w:rsidRDefault="009B6DB8" w:rsidP="008823C6">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J Comp Eff Res. 2012 Mar</w:t>
            </w:r>
            <w:proofErr w:type="gramStart"/>
            <w:r w:rsidRPr="00BE3217">
              <w:rPr>
                <w:rFonts w:asciiTheme="minorHAnsi" w:hAnsiTheme="minorHAnsi" w:cstheme="minorHAnsi"/>
                <w:sz w:val="22"/>
                <w:szCs w:val="22"/>
              </w:rPr>
              <w:t>;1</w:t>
            </w:r>
            <w:proofErr w:type="gramEnd"/>
            <w:r w:rsidRPr="00BE3217">
              <w:rPr>
                <w:rFonts w:asciiTheme="minorHAnsi" w:hAnsiTheme="minorHAnsi" w:cstheme="minorHAnsi"/>
                <w:sz w:val="22"/>
                <w:szCs w:val="22"/>
              </w:rPr>
              <w:t xml:space="preserve">(2):125-7.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10.2217/cer.12.2. PMID: 24237372</w:t>
            </w:r>
          </w:p>
          <w:p w:rsidR="009B6DB8" w:rsidRPr="00BE3217" w:rsidRDefault="009B6DB8" w:rsidP="008823C6">
            <w:pPr>
              <w:shd w:val="clear" w:color="auto" w:fill="FFFFFF"/>
              <w:rPr>
                <w:rFonts w:asciiTheme="minorHAnsi" w:hAnsiTheme="minorHAnsi" w:cstheme="minorHAnsi"/>
                <w:sz w:val="22"/>
                <w:szCs w:val="22"/>
              </w:rPr>
            </w:pPr>
          </w:p>
          <w:p w:rsidR="009B6DB8" w:rsidRPr="00BE3217" w:rsidRDefault="009B6DB8" w:rsidP="008823C6">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Salvo 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37" w:history="1">
              <w:r w:rsidRPr="00BE3217">
                <w:rPr>
                  <w:rFonts w:asciiTheme="minorHAnsi" w:hAnsiTheme="minorHAnsi" w:cstheme="minorHAnsi"/>
                  <w:sz w:val="22"/>
                  <w:szCs w:val="22"/>
                </w:rPr>
                <w:t>Reconciling Multiple Hypertension Guidelines to Promote Effective Clinical Practice.</w:t>
              </w:r>
            </w:hyperlink>
            <w:r w:rsidRPr="00BE3217">
              <w:rPr>
                <w:rFonts w:asciiTheme="minorHAnsi" w:hAnsiTheme="minorHAnsi" w:cstheme="minorHAnsi"/>
                <w:sz w:val="22"/>
                <w:szCs w:val="22"/>
              </w:rPr>
              <w:t xml:space="preserve"> Ann Pharmacother. 2014 Jun 20</w:t>
            </w:r>
            <w:proofErr w:type="gramStart"/>
            <w:r w:rsidRPr="00BE3217">
              <w:rPr>
                <w:rFonts w:asciiTheme="minorHAnsi" w:hAnsiTheme="minorHAnsi" w:cstheme="minorHAnsi"/>
                <w:sz w:val="22"/>
                <w:szCs w:val="22"/>
              </w:rPr>
              <w:t>;48</w:t>
            </w:r>
            <w:proofErr w:type="gramEnd"/>
            <w:r w:rsidRPr="00BE3217">
              <w:rPr>
                <w:rFonts w:asciiTheme="minorHAnsi" w:hAnsiTheme="minorHAnsi" w:cstheme="minorHAnsi"/>
                <w:sz w:val="22"/>
                <w:szCs w:val="22"/>
              </w:rPr>
              <w:t>(9):1242-1248. PMID: 24951309 (Corresponding Author)</w:t>
            </w:r>
          </w:p>
          <w:p w:rsidR="009B6DB8" w:rsidRPr="00BE3217" w:rsidRDefault="009B6DB8" w:rsidP="008823C6">
            <w:pPr>
              <w:shd w:val="clear" w:color="auto" w:fill="FFFFFF"/>
              <w:rPr>
                <w:rFonts w:asciiTheme="minorHAnsi" w:hAnsiTheme="minorHAnsi" w:cstheme="minorHAnsi"/>
                <w:sz w:val="22"/>
                <w:szCs w:val="22"/>
              </w:rPr>
            </w:pPr>
          </w:p>
          <w:p w:rsidR="009B6DB8"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Abraham HM,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White WB. </w:t>
            </w:r>
            <w:hyperlink r:id="rId238" w:history="1">
              <w:r w:rsidRPr="00BE3217">
                <w:rPr>
                  <w:rFonts w:asciiTheme="minorHAnsi" w:hAnsiTheme="minorHAnsi" w:cstheme="minorHAnsi"/>
                  <w:sz w:val="22"/>
                  <w:szCs w:val="22"/>
                </w:rPr>
                <w:t>The comparative efficacy and safety of the angiotensin receptor blockers in the management of hypertension and other cardiovascular diseases.</w:t>
              </w:r>
            </w:hyperlink>
            <w:r w:rsidRPr="00BE3217">
              <w:rPr>
                <w:rFonts w:asciiTheme="minorHAnsi" w:hAnsiTheme="minorHAnsi" w:cstheme="minorHAnsi"/>
                <w:sz w:val="22"/>
                <w:szCs w:val="22"/>
              </w:rPr>
              <w:t xml:space="preserve"> Drug Saf. 2015 Jan</w:t>
            </w:r>
            <w:proofErr w:type="gramStart"/>
            <w:r w:rsidRPr="00BE3217">
              <w:rPr>
                <w:rFonts w:asciiTheme="minorHAnsi" w:hAnsiTheme="minorHAnsi" w:cstheme="minorHAnsi"/>
                <w:sz w:val="22"/>
                <w:szCs w:val="22"/>
              </w:rPr>
              <w:t>;38</w:t>
            </w:r>
            <w:proofErr w:type="gramEnd"/>
            <w:r w:rsidRPr="00BE3217">
              <w:rPr>
                <w:rFonts w:asciiTheme="minorHAnsi" w:hAnsiTheme="minorHAnsi" w:cstheme="minorHAnsi"/>
                <w:sz w:val="22"/>
                <w:szCs w:val="22"/>
              </w:rPr>
              <w:t xml:space="preserve">(1):33-54.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10.1007/s40264-014-0239-7. PMID: 25416320</w:t>
            </w:r>
          </w:p>
          <w:p w:rsidR="002941D6" w:rsidRDefault="002941D6" w:rsidP="00D222AC">
            <w:pPr>
              <w:rPr>
                <w:rFonts w:asciiTheme="minorHAnsi" w:hAnsiTheme="minorHAnsi" w:cstheme="minorHAnsi"/>
                <w:b/>
                <w:sz w:val="28"/>
                <w:szCs w:val="28"/>
                <w:u w:val="single"/>
              </w:rPr>
            </w:pPr>
          </w:p>
          <w:p w:rsidR="009B6DB8" w:rsidRPr="001A708B" w:rsidRDefault="009B6DB8" w:rsidP="00D222AC">
            <w:pPr>
              <w:rPr>
                <w:rFonts w:asciiTheme="minorHAnsi" w:hAnsiTheme="minorHAnsi" w:cstheme="minorHAnsi"/>
                <w:b/>
                <w:sz w:val="28"/>
                <w:szCs w:val="28"/>
                <w:u w:val="single"/>
              </w:rPr>
            </w:pPr>
            <w:r w:rsidRPr="001A708B">
              <w:rPr>
                <w:rFonts w:asciiTheme="minorHAnsi" w:hAnsiTheme="minorHAnsi" w:cstheme="minorHAnsi"/>
                <w:b/>
                <w:sz w:val="28"/>
                <w:szCs w:val="28"/>
                <w:u w:val="single"/>
              </w:rPr>
              <w:t>Movement Disorders/Epilepsy:</w:t>
            </w:r>
          </w:p>
          <w:p w:rsidR="00D275E7" w:rsidRPr="00BE3217" w:rsidRDefault="00D275E7" w:rsidP="00D222AC">
            <w:pPr>
              <w:rPr>
                <w:rFonts w:asciiTheme="minorHAnsi" w:hAnsiTheme="minorHAnsi" w:cstheme="minorHAnsi"/>
                <w:b/>
                <w:sz w:val="22"/>
                <w:szCs w:val="22"/>
                <w:u w:val="single"/>
              </w:rPr>
            </w:pPr>
          </w:p>
          <w:p w:rsidR="009B6DB8" w:rsidRPr="00BE3217" w:rsidRDefault="009B6DB8" w:rsidP="00D222AC">
            <w:pPr>
              <w:pStyle w:val="NoSpacing"/>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Gailey RA, Levin GM, Smith T.  Seizure resulting from a venlafaxine overdose. Ann Pharmacother. 1997 Feb; 31(2):178-80. PMID: 9034419</w:t>
            </w:r>
          </w:p>
          <w:p w:rsidR="009B6DB8" w:rsidRPr="00BE3217" w:rsidRDefault="009B6DB8" w:rsidP="00D222AC">
            <w:pPr>
              <w:pStyle w:val="NoSpacing"/>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Additional Venlafaxine Case Report. The Annals of Pharmacotherapy 1997</w:t>
            </w:r>
            <w:proofErr w:type="gramStart"/>
            <w:r w:rsidRPr="00BE3217">
              <w:rPr>
                <w:rFonts w:asciiTheme="minorHAnsi" w:hAnsiTheme="minorHAnsi" w:cstheme="minorHAnsi"/>
                <w:sz w:val="22"/>
                <w:szCs w:val="22"/>
              </w:rPr>
              <w:t>;31:791</w:t>
            </w:r>
            <w:proofErr w:type="gramEnd"/>
            <w:r w:rsidRPr="00BE3217">
              <w:rPr>
                <w:rFonts w:asciiTheme="minorHAnsi" w:hAnsiTheme="minorHAnsi" w:cstheme="minorHAnsi"/>
                <w:sz w:val="22"/>
                <w:szCs w:val="22"/>
              </w:rPr>
              <w:t>.</w:t>
            </w:r>
          </w:p>
          <w:p w:rsidR="009B6DB8" w:rsidRPr="00BE3217" w:rsidRDefault="009B6DB8" w:rsidP="00D222AC">
            <w:pPr>
              <w:rPr>
                <w:rFonts w:asciiTheme="minorHAnsi" w:hAnsiTheme="minorHAnsi" w:cstheme="minorHAnsi"/>
                <w:b/>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Dicks RS. Focus on Rivastigmine: An Acetylcholinesterase Inhibitor for Patients with Alzheimer’s Disease. Formulary 1999</w:t>
            </w:r>
            <w:proofErr w:type="gramStart"/>
            <w:r w:rsidRPr="00BE3217">
              <w:rPr>
                <w:rFonts w:asciiTheme="minorHAnsi" w:hAnsiTheme="minorHAnsi" w:cstheme="minorHAnsi"/>
                <w:sz w:val="22"/>
                <w:szCs w:val="22"/>
              </w:rPr>
              <w:t>;34:493</w:t>
            </w:r>
            <w:proofErr w:type="gramEnd"/>
            <w:r w:rsidRPr="00BE3217">
              <w:rPr>
                <w:rFonts w:asciiTheme="minorHAnsi" w:hAnsiTheme="minorHAnsi" w:cstheme="minorHAnsi"/>
                <w:sz w:val="22"/>
                <w:szCs w:val="22"/>
              </w:rPr>
              <w:t>-9.</w:t>
            </w:r>
          </w:p>
          <w:p w:rsidR="009B6DB8" w:rsidRPr="00BE3217" w:rsidRDefault="009B6DB8" w:rsidP="00D222AC">
            <w:pPr>
              <w:pStyle w:val="NoSpacing"/>
              <w:rPr>
                <w:rFonts w:asciiTheme="minorHAnsi" w:hAnsiTheme="minorHAnsi" w:cstheme="minorHAnsi"/>
                <w:sz w:val="22"/>
                <w:szCs w:val="22"/>
              </w:rPr>
            </w:pPr>
          </w:p>
          <w:p w:rsidR="009B6DB8" w:rsidRPr="00BE3217" w:rsidRDefault="009B6DB8" w:rsidP="00D222AC">
            <w:pPr>
              <w:pStyle w:val="NoSpacing"/>
              <w:rPr>
                <w:rFonts w:asciiTheme="minorHAnsi" w:hAnsiTheme="minorHAnsi" w:cstheme="minorHAnsi"/>
                <w:sz w:val="22"/>
                <w:szCs w:val="22"/>
              </w:rPr>
            </w:pPr>
            <w:r w:rsidRPr="00BE3217">
              <w:rPr>
                <w:rFonts w:asciiTheme="minorHAnsi" w:hAnsiTheme="minorHAnsi" w:cstheme="minorHAnsi"/>
                <w:sz w:val="22"/>
                <w:szCs w:val="22"/>
              </w:rPr>
              <w:t xml:space="preserve">Coleman CI, Gillespie EL,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39" w:history="1">
              <w:r w:rsidRPr="00BE3217">
                <w:rPr>
                  <w:rFonts w:asciiTheme="minorHAnsi" w:hAnsiTheme="minorHAnsi" w:cstheme="minorHAnsi"/>
                  <w:sz w:val="22"/>
                  <w:szCs w:val="22"/>
                </w:rPr>
                <w:t>Probable topical permethrin-induced neck dystonia.</w:t>
              </w:r>
            </w:hyperlink>
            <w:r w:rsidRPr="00BE3217">
              <w:rPr>
                <w:rFonts w:asciiTheme="minorHAnsi" w:hAnsiTheme="minorHAnsi" w:cstheme="minorHAnsi"/>
                <w:sz w:val="22"/>
                <w:szCs w:val="22"/>
              </w:rPr>
              <w:t xml:space="preserve"> Pharmacotherapy. 2005 Mar</w:t>
            </w:r>
            <w:proofErr w:type="gramStart"/>
            <w:r w:rsidRPr="00BE3217">
              <w:rPr>
                <w:rFonts w:asciiTheme="minorHAnsi" w:hAnsiTheme="minorHAnsi" w:cstheme="minorHAnsi"/>
                <w:sz w:val="22"/>
                <w:szCs w:val="22"/>
              </w:rPr>
              <w:t>;25</w:t>
            </w:r>
            <w:proofErr w:type="gramEnd"/>
            <w:r w:rsidRPr="00BE3217">
              <w:rPr>
                <w:rFonts w:asciiTheme="minorHAnsi" w:hAnsiTheme="minorHAnsi" w:cstheme="minorHAnsi"/>
                <w:sz w:val="22"/>
                <w:szCs w:val="22"/>
              </w:rPr>
              <w:t>(3):448-50. PMID: 15843294 (Corresponding Author)</w:t>
            </w:r>
          </w:p>
          <w:p w:rsidR="009B6DB8" w:rsidRPr="00BE3217" w:rsidRDefault="009B6DB8" w:rsidP="00D222AC">
            <w:pPr>
              <w:pStyle w:val="NoSpacing"/>
              <w:rPr>
                <w:rFonts w:asciiTheme="minorHAnsi" w:hAnsiTheme="minorHAnsi" w:cstheme="minorHAnsi"/>
                <w:sz w:val="22"/>
                <w:szCs w:val="22"/>
              </w:rPr>
            </w:pPr>
          </w:p>
          <w:p w:rsidR="009B6DB8" w:rsidRPr="00BE3217" w:rsidRDefault="009B6DB8"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 xml:space="preserve">Talati R, </w:t>
            </w:r>
            <w:r w:rsidRPr="00BE3217">
              <w:rPr>
                <w:rFonts w:asciiTheme="minorHAnsi" w:hAnsiTheme="minorHAnsi" w:cstheme="minorHAnsi"/>
                <w:szCs w:val="22"/>
              </w:rPr>
              <w:t>White CM</w:t>
            </w:r>
            <w:r w:rsidRPr="00BE3217">
              <w:rPr>
                <w:rFonts w:asciiTheme="minorHAnsi" w:hAnsiTheme="minorHAnsi" w:cstheme="minorHAnsi"/>
                <w:b w:val="0"/>
                <w:szCs w:val="22"/>
              </w:rPr>
              <w:t>, Coleman CI. Focus on Rotigitine. Formulary 2007</w:t>
            </w:r>
            <w:proofErr w:type="gramStart"/>
            <w:r w:rsidRPr="00BE3217">
              <w:rPr>
                <w:rFonts w:asciiTheme="minorHAnsi" w:hAnsiTheme="minorHAnsi" w:cstheme="minorHAnsi"/>
                <w:b w:val="0"/>
                <w:szCs w:val="22"/>
              </w:rPr>
              <w:t>;42:633</w:t>
            </w:r>
            <w:proofErr w:type="gramEnd"/>
            <w:r w:rsidRPr="00BE3217">
              <w:rPr>
                <w:rFonts w:asciiTheme="minorHAnsi" w:hAnsiTheme="minorHAnsi" w:cstheme="minorHAnsi"/>
                <w:b w:val="0"/>
                <w:szCs w:val="22"/>
              </w:rPr>
              <w:t>-46.</w:t>
            </w:r>
          </w:p>
          <w:p w:rsidR="009B6DB8" w:rsidRPr="00BE3217" w:rsidRDefault="009B6DB8" w:rsidP="00D222AC">
            <w:pPr>
              <w:pStyle w:val="NoSpacing"/>
              <w:rPr>
                <w:rFonts w:asciiTheme="minorHAnsi" w:hAnsiTheme="minorHAnsi" w:cstheme="minorHAnsi"/>
                <w:sz w:val="22"/>
                <w:szCs w:val="22"/>
              </w:rPr>
            </w:pPr>
          </w:p>
          <w:p w:rsidR="009B6DB8" w:rsidRPr="00BE3217" w:rsidRDefault="009B6DB8" w:rsidP="00D222AC">
            <w:pPr>
              <w:pStyle w:val="NoSpacing"/>
              <w:rPr>
                <w:rFonts w:asciiTheme="minorHAnsi" w:hAnsiTheme="minorHAnsi" w:cstheme="minorHAnsi"/>
                <w:sz w:val="22"/>
                <w:szCs w:val="22"/>
              </w:rPr>
            </w:pPr>
            <w:r w:rsidRPr="00BE3217">
              <w:rPr>
                <w:rFonts w:asciiTheme="minorHAnsi" w:hAnsiTheme="minorHAnsi" w:cstheme="minorHAnsi"/>
                <w:sz w:val="22"/>
                <w:szCs w:val="22"/>
              </w:rPr>
              <w:t xml:space="preserve">Baker WL,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240" w:history="1">
              <w:r w:rsidRPr="00BE3217">
                <w:rPr>
                  <w:rFonts w:asciiTheme="minorHAnsi" w:hAnsiTheme="minorHAnsi" w:cstheme="minorHAnsi"/>
                  <w:sz w:val="22"/>
                  <w:szCs w:val="22"/>
                </w:rPr>
                <w:t>Effect of nonergot dopamine agonists on symptoms of restless legs syndrome.</w:t>
              </w:r>
            </w:hyperlink>
            <w:r w:rsidRPr="00BE3217">
              <w:rPr>
                <w:rFonts w:asciiTheme="minorHAnsi" w:hAnsiTheme="minorHAnsi" w:cstheme="minorHAnsi"/>
                <w:sz w:val="22"/>
                <w:szCs w:val="22"/>
              </w:rPr>
              <w:t xml:space="preserve"> Ann Fam Med. 2008 May-Jun</w:t>
            </w:r>
            <w:proofErr w:type="gramStart"/>
            <w:r w:rsidRPr="00BE3217">
              <w:rPr>
                <w:rFonts w:asciiTheme="minorHAnsi" w:hAnsiTheme="minorHAnsi" w:cstheme="minorHAnsi"/>
                <w:sz w:val="22"/>
                <w:szCs w:val="22"/>
              </w:rPr>
              <w:t>;6</w:t>
            </w:r>
            <w:proofErr w:type="gramEnd"/>
            <w:r w:rsidRPr="00BE3217">
              <w:rPr>
                <w:rFonts w:asciiTheme="minorHAnsi" w:hAnsiTheme="minorHAnsi" w:cstheme="minorHAnsi"/>
                <w:sz w:val="22"/>
                <w:szCs w:val="22"/>
              </w:rPr>
              <w:t xml:space="preserve">(3):253-62.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10.1370/afm.845. Review. PMID: 18474889</w:t>
            </w:r>
          </w:p>
          <w:p w:rsidR="009B6DB8" w:rsidRPr="00BE3217" w:rsidRDefault="009B6DB8" w:rsidP="00D222AC">
            <w:pPr>
              <w:pStyle w:val="NoSpacing"/>
              <w:rPr>
                <w:rFonts w:asciiTheme="minorHAnsi" w:hAnsiTheme="minorHAnsi" w:cstheme="minorHAnsi"/>
                <w:sz w:val="22"/>
                <w:szCs w:val="22"/>
              </w:rPr>
            </w:pPr>
          </w:p>
          <w:p w:rsidR="009B6DB8" w:rsidRPr="00BE3217" w:rsidRDefault="009B6DB8" w:rsidP="00D222AC">
            <w:pPr>
              <w:pStyle w:val="NoSpacing"/>
              <w:rPr>
                <w:rFonts w:asciiTheme="minorHAnsi" w:hAnsiTheme="minorHAnsi" w:cstheme="minorHAnsi"/>
                <w:sz w:val="22"/>
                <w:szCs w:val="22"/>
              </w:rPr>
            </w:pPr>
            <w:r w:rsidRPr="00BE3217">
              <w:rPr>
                <w:rFonts w:asciiTheme="minorHAnsi" w:hAnsiTheme="minorHAnsi" w:cstheme="minorHAnsi"/>
                <w:sz w:val="22"/>
                <w:szCs w:val="22"/>
              </w:rPr>
              <w:t xml:space="preserve">Baker WL, Silver D,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Aberle J, Patel AA, Coleman CI. </w:t>
            </w:r>
            <w:hyperlink r:id="rId241" w:history="1">
              <w:r w:rsidRPr="00BE3217">
                <w:rPr>
                  <w:rFonts w:asciiTheme="minorHAnsi" w:hAnsiTheme="minorHAnsi" w:cstheme="minorHAnsi"/>
                  <w:sz w:val="22"/>
                  <w:szCs w:val="22"/>
                </w:rPr>
                <w:t>Dopamine agonists in the treatment of early Parkinson's disease: a meta-analysis.</w:t>
              </w:r>
            </w:hyperlink>
            <w:r w:rsidRPr="00BE3217">
              <w:rPr>
                <w:rFonts w:asciiTheme="minorHAnsi" w:hAnsiTheme="minorHAnsi" w:cstheme="minorHAnsi"/>
                <w:sz w:val="22"/>
                <w:szCs w:val="22"/>
              </w:rPr>
              <w:t xml:space="preserve"> Parkinsonism Relat Disord. 2009 May</w:t>
            </w:r>
            <w:proofErr w:type="gramStart"/>
            <w:r w:rsidRPr="00BE3217">
              <w:rPr>
                <w:rFonts w:asciiTheme="minorHAnsi" w:hAnsiTheme="minorHAnsi" w:cstheme="minorHAnsi"/>
                <w:sz w:val="22"/>
                <w:szCs w:val="22"/>
              </w:rPr>
              <w:t>;15</w:t>
            </w:r>
            <w:proofErr w:type="gramEnd"/>
            <w:r w:rsidRPr="00BE3217">
              <w:rPr>
                <w:rFonts w:asciiTheme="minorHAnsi" w:hAnsiTheme="minorHAnsi" w:cstheme="minorHAnsi"/>
                <w:sz w:val="22"/>
                <w:szCs w:val="22"/>
              </w:rPr>
              <w:t xml:space="preserve">(4):287-94.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10.1016/j.parkreldis.2008.07.004. Epub 2008 Sep 6. PMID: 18774743</w:t>
            </w:r>
          </w:p>
          <w:p w:rsidR="009B6DB8" w:rsidRPr="00BE3217" w:rsidRDefault="009B6DB8" w:rsidP="00D222AC">
            <w:pPr>
              <w:pStyle w:val="NoSpacing"/>
              <w:rPr>
                <w:rFonts w:asciiTheme="minorHAnsi" w:hAnsiTheme="minorHAnsi" w:cstheme="minorHAnsi"/>
                <w:sz w:val="22"/>
                <w:szCs w:val="22"/>
              </w:rPr>
            </w:pPr>
          </w:p>
          <w:p w:rsidR="009B6DB8" w:rsidRPr="00BE3217" w:rsidRDefault="009B6DB8" w:rsidP="00D222AC">
            <w:pPr>
              <w:pStyle w:val="NoSpacing"/>
              <w:rPr>
                <w:rFonts w:asciiTheme="minorHAnsi" w:hAnsiTheme="minorHAnsi" w:cstheme="minorHAnsi"/>
                <w:sz w:val="22"/>
                <w:szCs w:val="22"/>
              </w:rPr>
            </w:pPr>
            <w:r w:rsidRPr="00BE3217">
              <w:rPr>
                <w:rFonts w:asciiTheme="minorHAnsi" w:hAnsiTheme="minorHAnsi" w:cstheme="minorHAnsi"/>
                <w:sz w:val="22"/>
                <w:szCs w:val="22"/>
              </w:rPr>
              <w:t xml:space="preserve">Talati R, Reinhart K, Baker W,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242" w:history="1">
              <w:r w:rsidRPr="00BE3217">
                <w:rPr>
                  <w:rFonts w:asciiTheme="minorHAnsi" w:hAnsiTheme="minorHAnsi" w:cstheme="minorHAnsi"/>
                  <w:sz w:val="22"/>
                  <w:szCs w:val="22"/>
                </w:rPr>
                <w:t>Pharmacologic treatment of advanced Parkinson's disease: a meta-analysis of COMT inhibitors and MAO-B inhibitors.</w:t>
              </w:r>
            </w:hyperlink>
            <w:r w:rsidRPr="00BE3217">
              <w:rPr>
                <w:rFonts w:asciiTheme="minorHAnsi" w:hAnsiTheme="minorHAnsi" w:cstheme="minorHAnsi"/>
                <w:sz w:val="22"/>
                <w:szCs w:val="22"/>
              </w:rPr>
              <w:t xml:space="preserve"> Parkinsonism Relat Disord. 2009 Aug</w:t>
            </w:r>
            <w:proofErr w:type="gramStart"/>
            <w:r w:rsidRPr="00BE3217">
              <w:rPr>
                <w:rFonts w:asciiTheme="minorHAnsi" w:hAnsiTheme="minorHAnsi" w:cstheme="minorHAnsi"/>
                <w:sz w:val="22"/>
                <w:szCs w:val="22"/>
              </w:rPr>
              <w:t>;15</w:t>
            </w:r>
            <w:proofErr w:type="gramEnd"/>
            <w:r w:rsidRPr="00BE3217">
              <w:rPr>
                <w:rFonts w:asciiTheme="minorHAnsi" w:hAnsiTheme="minorHAnsi" w:cstheme="minorHAnsi"/>
                <w:sz w:val="22"/>
                <w:szCs w:val="22"/>
              </w:rPr>
              <w:t xml:space="preserve">(7):500-5.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10.1016/j.parkreldis.2008.12.007. Epub 2009 Jan 22. PMID: 19167259 (Mentor to First Author)</w:t>
            </w:r>
          </w:p>
          <w:p w:rsidR="009B6DB8" w:rsidRPr="00BE3217" w:rsidRDefault="009B6DB8" w:rsidP="00D222AC">
            <w:pPr>
              <w:pStyle w:val="NoSpacing"/>
              <w:rPr>
                <w:rFonts w:asciiTheme="minorHAnsi" w:hAnsiTheme="minorHAnsi" w:cstheme="minorHAnsi"/>
                <w:sz w:val="22"/>
                <w:szCs w:val="22"/>
              </w:rPr>
            </w:pPr>
          </w:p>
          <w:p w:rsidR="009B6DB8" w:rsidRPr="00BE3217" w:rsidRDefault="009B6DB8" w:rsidP="00D222AC">
            <w:pPr>
              <w:pStyle w:val="NoSpacing"/>
              <w:rPr>
                <w:rFonts w:asciiTheme="minorHAnsi" w:hAnsiTheme="minorHAnsi" w:cstheme="minorHAnsi"/>
                <w:sz w:val="22"/>
                <w:szCs w:val="22"/>
              </w:rPr>
            </w:pPr>
            <w:r w:rsidRPr="00BE3217">
              <w:rPr>
                <w:rFonts w:asciiTheme="minorHAnsi" w:hAnsiTheme="minorHAnsi" w:cstheme="minorHAnsi"/>
                <w:sz w:val="22"/>
                <w:szCs w:val="22"/>
              </w:rPr>
              <w:t xml:space="preserve">Talati 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Coleman CI. Eslicarbazepine: a Novel Antiepileptic Agent Designed for Improved Efficacy and Safety. Formulary 2009</w:t>
            </w:r>
            <w:proofErr w:type="gramStart"/>
            <w:r w:rsidRPr="00BE3217">
              <w:rPr>
                <w:rFonts w:asciiTheme="minorHAnsi" w:hAnsiTheme="minorHAnsi" w:cstheme="minorHAnsi"/>
                <w:sz w:val="22"/>
                <w:szCs w:val="22"/>
              </w:rPr>
              <w:t>;44:357</w:t>
            </w:r>
            <w:proofErr w:type="gramEnd"/>
            <w:r w:rsidRPr="00BE3217">
              <w:rPr>
                <w:rFonts w:asciiTheme="minorHAnsi" w:hAnsiTheme="minorHAnsi" w:cstheme="minorHAnsi"/>
                <w:sz w:val="22"/>
                <w:szCs w:val="22"/>
              </w:rPr>
              <w:t>-61.</w:t>
            </w:r>
          </w:p>
          <w:p w:rsidR="009B6DB8" w:rsidRPr="00BE3217" w:rsidRDefault="009B6DB8" w:rsidP="00D222AC">
            <w:pPr>
              <w:pStyle w:val="NoSpacing"/>
              <w:rPr>
                <w:rFonts w:asciiTheme="minorHAnsi" w:hAnsiTheme="minorHAnsi" w:cstheme="minorHAnsi"/>
                <w:sz w:val="22"/>
                <w:szCs w:val="22"/>
              </w:rPr>
            </w:pPr>
          </w:p>
          <w:p w:rsidR="009B6DB8" w:rsidRPr="00BE3217" w:rsidRDefault="009B6DB8" w:rsidP="00D222AC">
            <w:pPr>
              <w:pStyle w:val="NoSpacing"/>
              <w:rPr>
                <w:rFonts w:asciiTheme="minorHAnsi" w:hAnsiTheme="minorHAnsi" w:cstheme="minorHAnsi"/>
                <w:sz w:val="22"/>
                <w:szCs w:val="22"/>
              </w:rPr>
            </w:pPr>
            <w:r w:rsidRPr="00BE3217">
              <w:rPr>
                <w:rFonts w:asciiTheme="minorHAnsi" w:hAnsiTheme="minorHAnsi" w:cstheme="minorHAnsi"/>
                <w:sz w:val="22"/>
                <w:szCs w:val="22"/>
              </w:rPr>
              <w:t xml:space="preserve">Talati 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Coleman CI. </w:t>
            </w:r>
            <w:hyperlink r:id="rId243" w:history="1">
              <w:r w:rsidRPr="00BE3217">
                <w:rPr>
                  <w:rFonts w:asciiTheme="minorHAnsi" w:hAnsiTheme="minorHAnsi" w:cstheme="minorHAnsi"/>
                  <w:sz w:val="22"/>
                  <w:szCs w:val="22"/>
                </w:rPr>
                <w:t>Status epilepticus: a review of current pharmacologic treatments.</w:t>
              </w:r>
            </w:hyperlink>
            <w:r w:rsidRPr="00BE3217">
              <w:rPr>
                <w:rFonts w:asciiTheme="minorHAnsi" w:hAnsiTheme="minorHAnsi" w:cstheme="minorHAnsi"/>
                <w:sz w:val="22"/>
                <w:szCs w:val="22"/>
              </w:rPr>
              <w:t xml:space="preserve"> Conn Med. 2009 Oct</w:t>
            </w:r>
            <w:proofErr w:type="gramStart"/>
            <w:r w:rsidRPr="00BE3217">
              <w:rPr>
                <w:rFonts w:asciiTheme="minorHAnsi" w:hAnsiTheme="minorHAnsi" w:cstheme="minorHAnsi"/>
                <w:sz w:val="22"/>
                <w:szCs w:val="22"/>
              </w:rPr>
              <w:t>;73</w:t>
            </w:r>
            <w:proofErr w:type="gramEnd"/>
            <w:r w:rsidRPr="00BE3217">
              <w:rPr>
                <w:rFonts w:asciiTheme="minorHAnsi" w:hAnsiTheme="minorHAnsi" w:cstheme="minorHAnsi"/>
                <w:sz w:val="22"/>
                <w:szCs w:val="22"/>
              </w:rPr>
              <w:t>(9):525-8. Review. No abstract available.  PMID: 19860272</w:t>
            </w:r>
          </w:p>
          <w:p w:rsidR="00615974" w:rsidRDefault="00615974" w:rsidP="00615974">
            <w:pPr>
              <w:widowControl/>
              <w:rPr>
                <w:rFonts w:asciiTheme="minorHAnsi" w:hAnsiTheme="minorHAnsi" w:cstheme="minorHAnsi"/>
                <w:b/>
                <w:sz w:val="22"/>
                <w:szCs w:val="22"/>
              </w:rPr>
            </w:pPr>
          </w:p>
          <w:p w:rsidR="00615974" w:rsidRPr="003376A5" w:rsidRDefault="00615974" w:rsidP="00615974">
            <w:pPr>
              <w:widowControl/>
              <w:rPr>
                <w:rFonts w:asciiTheme="minorHAnsi" w:hAnsiTheme="minorHAnsi" w:cstheme="minorHAnsi"/>
                <w:sz w:val="22"/>
                <w:szCs w:val="22"/>
              </w:rPr>
            </w:pPr>
            <w:r w:rsidRPr="003376A5">
              <w:rPr>
                <w:rFonts w:asciiTheme="minorHAnsi" w:hAnsiTheme="minorHAnsi" w:cstheme="minorHAnsi"/>
                <w:sz w:val="22"/>
                <w:szCs w:val="22"/>
              </w:rPr>
              <w:t xml:space="preserve">Baker WL, Talati R, Tongbram V, Chen W, Coleman CI, </w:t>
            </w:r>
            <w:r w:rsidRPr="003376A5">
              <w:rPr>
                <w:rFonts w:asciiTheme="minorHAnsi" w:hAnsiTheme="minorHAnsi" w:cstheme="minorHAnsi"/>
                <w:b/>
                <w:sz w:val="22"/>
                <w:szCs w:val="22"/>
              </w:rPr>
              <w:t>White CM</w:t>
            </w:r>
            <w:r w:rsidRPr="003376A5">
              <w:rPr>
                <w:rFonts w:asciiTheme="minorHAnsi" w:hAnsiTheme="minorHAnsi" w:cstheme="minorHAnsi"/>
                <w:sz w:val="22"/>
                <w:szCs w:val="22"/>
              </w:rPr>
              <w:t xml:space="preserve">.* Comparative Effectivness of Antiepileptic Agents Topic Refinement. Effective Healthcare Program, Agency for Healthcare Research and Quality. Project #: 290-2007-10067-I. </w:t>
            </w:r>
            <w:hyperlink r:id="rId244" w:history="1">
              <w:r w:rsidR="003376A5" w:rsidRPr="00260CA7">
                <w:rPr>
                  <w:rStyle w:val="Hyperlink"/>
                  <w:rFonts w:asciiTheme="minorHAnsi" w:hAnsiTheme="minorHAnsi" w:cstheme="minorHAnsi"/>
                  <w:sz w:val="22"/>
                  <w:szCs w:val="22"/>
                </w:rPr>
                <w:t>www.effectivehealthcare.ahrq.gov</w:t>
              </w:r>
            </w:hyperlink>
            <w:r w:rsidR="003376A5">
              <w:rPr>
                <w:rFonts w:asciiTheme="minorHAnsi" w:hAnsiTheme="minorHAnsi" w:cstheme="minorHAnsi"/>
                <w:sz w:val="22"/>
                <w:szCs w:val="22"/>
              </w:rPr>
              <w:t>. 2010. (Corresponding Author)</w:t>
            </w:r>
          </w:p>
          <w:p w:rsidR="009B6DB8" w:rsidRPr="00BE3217" w:rsidRDefault="009B6DB8" w:rsidP="00D222AC">
            <w:pPr>
              <w:shd w:val="clear" w:color="auto" w:fill="FFFFFF"/>
              <w:spacing w:line="336" w:lineRule="atLeast"/>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Talati R, Scholle JM, Phung OJ, Baker WL, Baker EL, Ashaye A, Kluger J, Quercia R, Mather J, Giovenale S,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45" w:history="1">
              <w:r w:rsidRPr="00BE3217">
                <w:rPr>
                  <w:rFonts w:asciiTheme="minorHAnsi" w:hAnsiTheme="minorHAnsi" w:cstheme="minorHAnsi"/>
                  <w:sz w:val="22"/>
                  <w:szCs w:val="22"/>
                </w:rPr>
                <w:t>Effectiveness and Safety of Antiepileptic Medications in Patients With Epilepsy [Internet].</w:t>
              </w:r>
            </w:hyperlink>
            <w:r w:rsidRPr="00BE3217">
              <w:rPr>
                <w:rFonts w:asciiTheme="minorHAnsi" w:hAnsiTheme="minorHAnsi" w:cstheme="minorHAnsi"/>
                <w:sz w:val="22"/>
                <w:szCs w:val="22"/>
              </w:rPr>
              <w:t xml:space="preserve"> Rockville (MD): Agency for Healthcare Research and Quality (US); 2011 Dec. PMID: 22359775 (Corresponding Author)</w:t>
            </w:r>
          </w:p>
          <w:p w:rsidR="009B6DB8" w:rsidRPr="00BE3217" w:rsidRDefault="009B6DB8" w:rsidP="00D222AC">
            <w:pPr>
              <w:shd w:val="clear" w:color="auto" w:fill="FFFFFF"/>
              <w:spacing w:line="336" w:lineRule="atLeast"/>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Talati R, Scholle JM, Phung OP, Baker EL, Baker WL, Ashaye A, Kluger J,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46" w:history="1">
              <w:r w:rsidRPr="00BE3217">
                <w:rPr>
                  <w:rFonts w:asciiTheme="minorHAnsi" w:hAnsiTheme="minorHAnsi" w:cstheme="minorHAnsi"/>
                  <w:sz w:val="22"/>
                  <w:szCs w:val="22"/>
                </w:rPr>
                <w:t>Efficacy and safety of innovator versus generic drugs in patients with epilepsy: a systematic review.</w:t>
              </w:r>
            </w:hyperlink>
            <w:r w:rsidRPr="00BE3217">
              <w:rPr>
                <w:rFonts w:asciiTheme="minorHAnsi" w:hAnsiTheme="minorHAnsi" w:cstheme="minorHAnsi"/>
                <w:sz w:val="22"/>
                <w:szCs w:val="22"/>
              </w:rPr>
              <w:t xml:space="preserve"> Pharmacotherapy. 2012 Apr</w:t>
            </w:r>
            <w:proofErr w:type="gramStart"/>
            <w:r w:rsidRPr="00BE3217">
              <w:rPr>
                <w:rFonts w:asciiTheme="minorHAnsi" w:hAnsiTheme="minorHAnsi" w:cstheme="minorHAnsi"/>
                <w:sz w:val="22"/>
                <w:szCs w:val="22"/>
              </w:rPr>
              <w:t>;32</w:t>
            </w:r>
            <w:proofErr w:type="gramEnd"/>
            <w:r w:rsidRPr="00BE3217">
              <w:rPr>
                <w:rFonts w:asciiTheme="minorHAnsi" w:hAnsiTheme="minorHAnsi" w:cstheme="minorHAnsi"/>
                <w:sz w:val="22"/>
                <w:szCs w:val="22"/>
              </w:rPr>
              <w:t xml:space="preserve">(4):314-22.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10.1002/j.1875-9114.2012.01099.x. Review. PMID: 22461121 (Corresponding Author)</w:t>
            </w:r>
          </w:p>
          <w:p w:rsidR="00D275E7" w:rsidRPr="00BE3217" w:rsidRDefault="00D275E7" w:rsidP="00D222AC">
            <w:pPr>
              <w:shd w:val="clear" w:color="auto" w:fill="FFFFFF"/>
              <w:spacing w:line="336" w:lineRule="atLeast"/>
              <w:rPr>
                <w:rFonts w:asciiTheme="minorHAnsi" w:hAnsiTheme="minorHAnsi" w:cstheme="minorHAnsi"/>
                <w:sz w:val="22"/>
                <w:szCs w:val="22"/>
              </w:rPr>
            </w:pPr>
          </w:p>
          <w:p w:rsidR="009B6DB8" w:rsidRPr="001A708B" w:rsidRDefault="009B6DB8" w:rsidP="00D222AC">
            <w:pPr>
              <w:shd w:val="clear" w:color="auto" w:fill="FFFFFF"/>
              <w:rPr>
                <w:rFonts w:asciiTheme="minorHAnsi" w:hAnsiTheme="minorHAnsi" w:cstheme="minorHAnsi"/>
                <w:b/>
                <w:sz w:val="28"/>
                <w:szCs w:val="28"/>
                <w:u w:val="single"/>
              </w:rPr>
            </w:pPr>
            <w:r w:rsidRPr="001A708B">
              <w:rPr>
                <w:rFonts w:asciiTheme="minorHAnsi" w:hAnsiTheme="minorHAnsi" w:cstheme="minorHAnsi"/>
                <w:b/>
                <w:sz w:val="28"/>
                <w:szCs w:val="28"/>
                <w:u w:val="single"/>
              </w:rPr>
              <w:t>Diabetes/Renal Disease:</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Coyle JD, Gardner SF,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47" w:history="1">
              <w:r w:rsidRPr="00BE3217">
                <w:rPr>
                  <w:rFonts w:asciiTheme="minorHAnsi" w:hAnsiTheme="minorHAnsi" w:cstheme="minorHAnsi"/>
                  <w:sz w:val="22"/>
                  <w:szCs w:val="22"/>
                </w:rPr>
                <w:t>The renal protective effects of angiotensin II receptor blockers in type 2 diabetes mellitus.</w:t>
              </w:r>
            </w:hyperlink>
            <w:r w:rsidRPr="00BE3217">
              <w:rPr>
                <w:rFonts w:asciiTheme="minorHAnsi" w:hAnsiTheme="minorHAnsi" w:cstheme="minorHAnsi"/>
                <w:sz w:val="22"/>
                <w:szCs w:val="22"/>
              </w:rPr>
              <w:t xml:space="preserve"> Ann Pharmacother. 2004 Oct</w:t>
            </w:r>
            <w:proofErr w:type="gramStart"/>
            <w:r w:rsidRPr="00BE3217">
              <w:rPr>
                <w:rFonts w:asciiTheme="minorHAnsi" w:hAnsiTheme="minorHAnsi" w:cstheme="minorHAnsi"/>
                <w:sz w:val="22"/>
                <w:szCs w:val="22"/>
              </w:rPr>
              <w:t>;38</w:t>
            </w:r>
            <w:proofErr w:type="gramEnd"/>
            <w:r w:rsidRPr="00BE3217">
              <w:rPr>
                <w:rFonts w:asciiTheme="minorHAnsi" w:hAnsiTheme="minorHAnsi" w:cstheme="minorHAnsi"/>
                <w:sz w:val="22"/>
                <w:szCs w:val="22"/>
              </w:rPr>
              <w:t>(10):1731-8. Epub 2004 Sep 7. Review. PMID: 15353571 (Corresponding Author)</w:t>
            </w:r>
          </w:p>
          <w:p w:rsidR="009B6DB8" w:rsidRPr="00BE3217" w:rsidRDefault="009B6DB8" w:rsidP="00D222AC">
            <w:pPr>
              <w:shd w:val="clear" w:color="auto" w:fill="FFFFFF"/>
              <w:spacing w:line="336" w:lineRule="atLeast"/>
              <w:rPr>
                <w:rFonts w:asciiTheme="minorHAnsi" w:hAnsiTheme="minorHAnsi" w:cstheme="minorHAnsi"/>
                <w:sz w:val="22"/>
                <w:szCs w:val="22"/>
              </w:rPr>
            </w:pPr>
          </w:p>
          <w:p w:rsidR="009B6DB8" w:rsidRDefault="009B6DB8" w:rsidP="00D222AC">
            <w:pPr>
              <w:rPr>
                <w:rFonts w:asciiTheme="minorHAnsi" w:hAnsiTheme="minorHAnsi" w:cstheme="minorHAnsi"/>
                <w:sz w:val="22"/>
                <w:szCs w:val="22"/>
              </w:rPr>
            </w:pPr>
            <w:r w:rsidRPr="00BE3217">
              <w:rPr>
                <w:rFonts w:asciiTheme="minorHAnsi" w:hAnsiTheme="minorHAnsi" w:cstheme="minorHAnsi"/>
                <w:sz w:val="22"/>
                <w:szCs w:val="22"/>
              </w:rPr>
              <w:t xml:space="preserve">Patel AA,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Coleman CI. Focus on Exubra, an Inhaled Insulin. Formulary 2005</w:t>
            </w:r>
            <w:proofErr w:type="gramStart"/>
            <w:r w:rsidRPr="00BE3217">
              <w:rPr>
                <w:rFonts w:asciiTheme="minorHAnsi" w:hAnsiTheme="minorHAnsi" w:cstheme="minorHAnsi"/>
                <w:sz w:val="22"/>
                <w:szCs w:val="22"/>
              </w:rPr>
              <w:t>;40:429</w:t>
            </w:r>
            <w:proofErr w:type="gramEnd"/>
            <w:r w:rsidRPr="00BE3217">
              <w:rPr>
                <w:rFonts w:asciiTheme="minorHAnsi" w:hAnsiTheme="minorHAnsi" w:cstheme="minorHAnsi"/>
                <w:sz w:val="22"/>
                <w:szCs w:val="22"/>
              </w:rPr>
              <w:t>-36.</w:t>
            </w:r>
          </w:p>
          <w:p w:rsidR="008823C6" w:rsidRPr="00BE3217" w:rsidRDefault="008823C6" w:rsidP="00D222AC">
            <w:pPr>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Kuti EL, Baker WL,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48" w:history="1">
              <w:r w:rsidRPr="00BE3217">
                <w:rPr>
                  <w:rFonts w:asciiTheme="minorHAnsi" w:hAnsiTheme="minorHAnsi" w:cstheme="minorHAnsi"/>
                  <w:sz w:val="22"/>
                  <w:szCs w:val="22"/>
                </w:rPr>
                <w:t>The development of new-onset type 2 diabetes associated with choosing a calcium channel blocker compared to a diuretic or beta-blocker.</w:t>
              </w:r>
            </w:hyperlink>
            <w:r w:rsidRPr="00BE3217">
              <w:rPr>
                <w:rFonts w:asciiTheme="minorHAnsi" w:hAnsiTheme="minorHAnsi" w:cstheme="minorHAnsi"/>
                <w:sz w:val="22"/>
                <w:szCs w:val="22"/>
              </w:rPr>
              <w:t xml:space="preserve"> Curr Med Res Opin. 2007 Jun</w:t>
            </w:r>
            <w:proofErr w:type="gramStart"/>
            <w:r w:rsidRPr="00BE3217">
              <w:rPr>
                <w:rFonts w:asciiTheme="minorHAnsi" w:hAnsiTheme="minorHAnsi" w:cstheme="minorHAnsi"/>
                <w:sz w:val="22"/>
                <w:szCs w:val="22"/>
              </w:rPr>
              <w:t>;23</w:t>
            </w:r>
            <w:proofErr w:type="gramEnd"/>
            <w:r w:rsidRPr="00BE3217">
              <w:rPr>
                <w:rFonts w:asciiTheme="minorHAnsi" w:hAnsiTheme="minorHAnsi" w:cstheme="minorHAnsi"/>
                <w:sz w:val="22"/>
                <w:szCs w:val="22"/>
              </w:rPr>
              <w:t>(6):1239-44. Epub 2007 Apr 23. PMID: 17559720 (Corresponding Author)</w:t>
            </w:r>
          </w:p>
          <w:p w:rsidR="009B6DB8" w:rsidRPr="00BE3217" w:rsidRDefault="009B6DB8" w:rsidP="00D222AC">
            <w:pPr>
              <w:shd w:val="clear" w:color="auto" w:fill="FFFFFF"/>
              <w:spacing w:line="336" w:lineRule="atLeast"/>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Chen W, Lee S, Colby J, Kluger J, Ashaye A, Tongbram V, Baker E, Mather J,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49" w:history="1">
              <w:r w:rsidRPr="00BE3217">
                <w:rPr>
                  <w:rFonts w:asciiTheme="minorHAnsi" w:hAnsiTheme="minorHAnsi" w:cstheme="minorHAnsi"/>
                  <w:sz w:val="22"/>
                  <w:szCs w:val="22"/>
                </w:rPr>
                <w:t>The Impact of Pre-Transplant Red Blood Cell Transfusions in Renal Allograft Rejection [Internet].</w:t>
              </w:r>
            </w:hyperlink>
            <w:r w:rsidRPr="00BE3217">
              <w:rPr>
                <w:rFonts w:asciiTheme="minorHAnsi" w:hAnsiTheme="minorHAnsi" w:cstheme="minorHAnsi"/>
                <w:sz w:val="22"/>
                <w:szCs w:val="22"/>
              </w:rPr>
              <w:t xml:space="preserve"> Rockville (MD): Agency for Healthcare Research and Quality (US); 2012 Mar 07. PMID: 25375017 (Corresponding Author)</w:t>
            </w:r>
          </w:p>
          <w:p w:rsidR="009B6DB8" w:rsidRPr="00BE3217" w:rsidRDefault="009B6DB8" w:rsidP="00D222AC">
            <w:pPr>
              <w:shd w:val="clear" w:color="auto" w:fill="FFFFFF"/>
              <w:spacing w:line="336" w:lineRule="atLeast"/>
              <w:rPr>
                <w:rFonts w:asciiTheme="minorHAnsi" w:hAnsiTheme="minorHAnsi" w:cstheme="minorHAnsi"/>
                <w:sz w:val="22"/>
                <w:szCs w:val="22"/>
              </w:rPr>
            </w:pPr>
          </w:p>
          <w:p w:rsidR="009B6DB8" w:rsidRPr="00BE3217" w:rsidRDefault="009B6DB8" w:rsidP="00D222AC">
            <w:pPr>
              <w:pStyle w:val="NoSpacing"/>
              <w:rPr>
                <w:rFonts w:asciiTheme="minorHAnsi" w:hAnsiTheme="minorHAnsi" w:cstheme="minorHAnsi"/>
                <w:sz w:val="22"/>
                <w:szCs w:val="22"/>
              </w:rPr>
            </w:pPr>
            <w:r w:rsidRPr="00BE3217">
              <w:rPr>
                <w:rFonts w:asciiTheme="minorHAnsi" w:hAnsiTheme="minorHAnsi" w:cstheme="minorHAnsi"/>
                <w:sz w:val="22"/>
                <w:szCs w:val="22"/>
              </w:rPr>
              <w:t xml:space="preserve">Mearns ES, Sobieraj DM,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Saulsberry WJ, Kohn CG, Doleh Y, Zaccaro E, Coleman CI. </w:t>
            </w:r>
            <w:hyperlink r:id="rId250" w:history="1">
              <w:r w:rsidRPr="00BE3217">
                <w:rPr>
                  <w:rFonts w:asciiTheme="minorHAnsi" w:hAnsiTheme="minorHAnsi" w:cstheme="minorHAnsi"/>
                  <w:sz w:val="22"/>
                  <w:szCs w:val="22"/>
                </w:rPr>
                <w:t>Comparative efficacy and safety of antidiabetic drug regimens added to metformin monotherapy in patients with type 2 diabetes: a network meta-analysis.</w:t>
              </w:r>
            </w:hyperlink>
            <w:r w:rsidRPr="00BE3217">
              <w:rPr>
                <w:rFonts w:asciiTheme="minorHAnsi" w:hAnsiTheme="minorHAnsi" w:cstheme="minorHAnsi"/>
                <w:sz w:val="22"/>
                <w:szCs w:val="22"/>
              </w:rPr>
              <w:t xml:space="preserve"> PLoS One. 2015 Apr 28</w:t>
            </w:r>
            <w:proofErr w:type="gramStart"/>
            <w:r w:rsidRPr="00BE3217">
              <w:rPr>
                <w:rFonts w:asciiTheme="minorHAnsi" w:hAnsiTheme="minorHAnsi" w:cstheme="minorHAnsi"/>
                <w:sz w:val="22"/>
                <w:szCs w:val="22"/>
              </w:rPr>
              <w:t>;10</w:t>
            </w:r>
            <w:proofErr w:type="gramEnd"/>
            <w:r w:rsidRPr="00BE3217">
              <w:rPr>
                <w:rFonts w:asciiTheme="minorHAnsi" w:hAnsiTheme="minorHAnsi" w:cstheme="minorHAnsi"/>
                <w:sz w:val="22"/>
                <w:szCs w:val="22"/>
              </w:rPr>
              <w:t xml:space="preserve">(4):e0125879.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xml:space="preserve">: 10.1371/journal.pone.0125879. </w:t>
            </w:r>
            <w:proofErr w:type="gramStart"/>
            <w:r w:rsidRPr="00BE3217">
              <w:rPr>
                <w:rFonts w:asciiTheme="minorHAnsi" w:hAnsiTheme="minorHAnsi" w:cstheme="minorHAnsi"/>
                <w:sz w:val="22"/>
                <w:szCs w:val="22"/>
              </w:rPr>
              <w:t>eCollection</w:t>
            </w:r>
            <w:proofErr w:type="gramEnd"/>
            <w:r w:rsidRPr="00BE3217">
              <w:rPr>
                <w:rFonts w:asciiTheme="minorHAnsi" w:hAnsiTheme="minorHAnsi" w:cstheme="minorHAnsi"/>
                <w:sz w:val="22"/>
                <w:szCs w:val="22"/>
              </w:rPr>
              <w:t xml:space="preserve"> 2015. PMID: 25919293 (Mentor to First Author)</w:t>
            </w:r>
          </w:p>
          <w:p w:rsidR="00D275E7" w:rsidRPr="00BE3217" w:rsidRDefault="00D275E7" w:rsidP="00D222AC">
            <w:pPr>
              <w:shd w:val="clear" w:color="auto" w:fill="FFFFFF"/>
              <w:spacing w:line="336" w:lineRule="atLeast"/>
              <w:rPr>
                <w:rFonts w:asciiTheme="minorHAnsi" w:hAnsiTheme="minorHAnsi" w:cstheme="minorHAnsi"/>
                <w:sz w:val="22"/>
                <w:szCs w:val="22"/>
              </w:rPr>
            </w:pPr>
          </w:p>
          <w:p w:rsidR="009B6DB8" w:rsidRPr="001A708B" w:rsidRDefault="009B6DB8" w:rsidP="00D222AC">
            <w:pPr>
              <w:rPr>
                <w:rFonts w:asciiTheme="minorHAnsi" w:hAnsiTheme="minorHAnsi" w:cstheme="minorHAnsi"/>
                <w:b/>
                <w:sz w:val="28"/>
                <w:szCs w:val="28"/>
                <w:u w:val="single"/>
              </w:rPr>
            </w:pPr>
            <w:r w:rsidRPr="001A708B">
              <w:rPr>
                <w:rFonts w:asciiTheme="minorHAnsi" w:hAnsiTheme="minorHAnsi" w:cstheme="minorHAnsi"/>
                <w:b/>
                <w:sz w:val="28"/>
                <w:szCs w:val="28"/>
                <w:u w:val="single"/>
              </w:rPr>
              <w:t>Collagen Vascular Diseases:</w:t>
            </w:r>
          </w:p>
          <w:p w:rsidR="00D275E7" w:rsidRPr="00BE3217" w:rsidRDefault="00D275E7" w:rsidP="00D222AC">
            <w:pPr>
              <w:rPr>
                <w:rFonts w:asciiTheme="minorHAnsi" w:hAnsiTheme="minorHAnsi" w:cstheme="minorHAnsi"/>
                <w:b/>
                <w:sz w:val="22"/>
                <w:szCs w:val="22"/>
                <w:u w:val="single"/>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Reddy P,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51" w:history="1">
              <w:r w:rsidRPr="00BE3217">
                <w:rPr>
                  <w:rFonts w:asciiTheme="minorHAnsi" w:hAnsiTheme="minorHAnsi" w:cstheme="minorHAnsi"/>
                  <w:sz w:val="22"/>
                  <w:szCs w:val="22"/>
                </w:rPr>
                <w:t>Budesonide: its role in Crohn's disease therapy.</w:t>
              </w:r>
            </w:hyperlink>
            <w:r w:rsidRPr="00BE3217">
              <w:rPr>
                <w:rFonts w:asciiTheme="minorHAnsi" w:hAnsiTheme="minorHAnsi" w:cstheme="minorHAnsi"/>
                <w:sz w:val="22"/>
                <w:szCs w:val="22"/>
              </w:rPr>
              <w:t xml:space="preserve"> Conn Med. 2002 Sep</w:t>
            </w:r>
            <w:proofErr w:type="gramStart"/>
            <w:r w:rsidRPr="00BE3217">
              <w:rPr>
                <w:rFonts w:asciiTheme="minorHAnsi" w:hAnsiTheme="minorHAnsi" w:cstheme="minorHAnsi"/>
                <w:sz w:val="22"/>
                <w:szCs w:val="22"/>
              </w:rPr>
              <w:t>;66</w:t>
            </w:r>
            <w:proofErr w:type="gramEnd"/>
            <w:r w:rsidRPr="00BE3217">
              <w:rPr>
                <w:rFonts w:asciiTheme="minorHAnsi" w:hAnsiTheme="minorHAnsi" w:cstheme="minorHAnsi"/>
                <w:sz w:val="22"/>
                <w:szCs w:val="22"/>
              </w:rPr>
              <w:t>(9):523-6. Review. PMID: 12369546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Phung OJ, Coleman CI, Kugelman 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52" w:history="1">
              <w:r w:rsidRPr="00BE3217">
                <w:rPr>
                  <w:rFonts w:asciiTheme="minorHAnsi" w:hAnsiTheme="minorHAnsi" w:cstheme="minorHAnsi"/>
                  <w:sz w:val="22"/>
                  <w:szCs w:val="22"/>
                </w:rPr>
                <w:t>The impact of biologic agents to treat plaque psoriasis.</w:t>
              </w:r>
            </w:hyperlink>
            <w:r w:rsidRPr="00BE3217">
              <w:rPr>
                <w:rFonts w:asciiTheme="minorHAnsi" w:hAnsiTheme="minorHAnsi" w:cstheme="minorHAnsi"/>
                <w:sz w:val="22"/>
                <w:szCs w:val="22"/>
              </w:rPr>
              <w:t xml:space="preserve"> Conn Med. 2009 Feb</w:t>
            </w:r>
            <w:proofErr w:type="gramStart"/>
            <w:r w:rsidRPr="00BE3217">
              <w:rPr>
                <w:rFonts w:asciiTheme="minorHAnsi" w:hAnsiTheme="minorHAnsi" w:cstheme="minorHAnsi"/>
                <w:sz w:val="22"/>
                <w:szCs w:val="22"/>
              </w:rPr>
              <w:t>;73</w:t>
            </w:r>
            <w:proofErr w:type="gramEnd"/>
            <w:r w:rsidRPr="00BE3217">
              <w:rPr>
                <w:rFonts w:asciiTheme="minorHAnsi" w:hAnsiTheme="minorHAnsi" w:cstheme="minorHAnsi"/>
                <w:sz w:val="22"/>
                <w:szCs w:val="22"/>
              </w:rPr>
              <w:t>(2):79-83. Review. PMID: 19263738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rPr>
              <w:t xml:space="preserve">Phung OJ,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Coleman CI. Focus on Ustekinumab. Formulary 2009</w:t>
            </w:r>
            <w:proofErr w:type="gramStart"/>
            <w:r w:rsidRPr="00BE3217">
              <w:rPr>
                <w:rFonts w:asciiTheme="minorHAnsi" w:hAnsiTheme="minorHAnsi" w:cstheme="minorHAnsi"/>
                <w:sz w:val="22"/>
                <w:szCs w:val="22"/>
              </w:rPr>
              <w:t>;44:72</w:t>
            </w:r>
            <w:proofErr w:type="gramEnd"/>
            <w:r w:rsidRPr="00BE3217">
              <w:rPr>
                <w:rFonts w:asciiTheme="minorHAnsi" w:hAnsiTheme="minorHAnsi" w:cstheme="minorHAnsi"/>
                <w:sz w:val="22"/>
                <w:szCs w:val="22"/>
              </w:rPr>
              <w:t>-6.</w:t>
            </w:r>
          </w:p>
          <w:p w:rsidR="009B6DB8" w:rsidRPr="00BE3217" w:rsidRDefault="009B6DB8" w:rsidP="00D222AC">
            <w:pPr>
              <w:shd w:val="clear" w:color="auto" w:fill="FFFFFF"/>
              <w:rPr>
                <w:rFonts w:asciiTheme="minorHAnsi" w:hAnsiTheme="minorHAnsi" w:cstheme="minorHAnsi"/>
                <w:sz w:val="22"/>
                <w:szCs w:val="22"/>
              </w:rPr>
            </w:pPr>
          </w:p>
          <w:p w:rsidR="009B6DB8"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Baker EL, Coleman CI, Reinhart KM, Phung OJ, Kugelman L, Chen W,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Mamolo CM, Cappelleri JC, Baker WL. </w:t>
            </w:r>
            <w:hyperlink r:id="rId253" w:history="1">
              <w:r w:rsidRPr="00BE3217">
                <w:rPr>
                  <w:rFonts w:asciiTheme="minorHAnsi" w:hAnsiTheme="minorHAnsi" w:cstheme="minorHAnsi"/>
                  <w:sz w:val="22"/>
                  <w:szCs w:val="22"/>
                </w:rPr>
                <w:t>Effect of Biologic Agents on Non-PASI Outcomes in Moderate-to-Severe Plaque Psoriasis: Systematic Review and Meta-Analyses.</w:t>
              </w:r>
            </w:hyperlink>
            <w:r w:rsidRPr="00BE3217">
              <w:rPr>
                <w:rFonts w:asciiTheme="minorHAnsi" w:hAnsiTheme="minorHAnsi" w:cstheme="minorHAnsi"/>
                <w:sz w:val="22"/>
                <w:szCs w:val="22"/>
              </w:rPr>
              <w:t xml:space="preserve"> Dermatol Ther (Heidelb). 2012 Dec</w:t>
            </w:r>
            <w:proofErr w:type="gramStart"/>
            <w:r w:rsidRPr="00BE3217">
              <w:rPr>
                <w:rFonts w:asciiTheme="minorHAnsi" w:hAnsiTheme="minorHAnsi" w:cstheme="minorHAnsi"/>
                <w:sz w:val="22"/>
                <w:szCs w:val="22"/>
              </w:rPr>
              <w:t>;2</w:t>
            </w:r>
            <w:proofErr w:type="gramEnd"/>
            <w:r w:rsidRPr="00BE3217">
              <w:rPr>
                <w:rFonts w:asciiTheme="minorHAnsi" w:hAnsiTheme="minorHAnsi" w:cstheme="minorHAnsi"/>
                <w:sz w:val="22"/>
                <w:szCs w:val="22"/>
              </w:rPr>
              <w:t xml:space="preserve">(1):9.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10.1007/s13555-012-0009-3. Epub 2012 Jun 19. PMID: 23205332</w:t>
            </w:r>
          </w:p>
          <w:p w:rsidR="001A708B" w:rsidRPr="00BE3217" w:rsidRDefault="001A708B"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Lee S, Coleman CI, Limone B, Kaur R,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Kluger J, Sobieraj DM. </w:t>
            </w:r>
            <w:hyperlink r:id="rId254" w:history="1">
              <w:r w:rsidRPr="00BE3217">
                <w:rPr>
                  <w:rFonts w:asciiTheme="minorHAnsi" w:hAnsiTheme="minorHAnsi" w:cstheme="minorHAnsi"/>
                  <w:sz w:val="22"/>
                  <w:szCs w:val="22"/>
                </w:rPr>
                <w:t>Biologic and Nonbiologic Systemic Agents and Phototherapy for Treatment of Chronic Plaque Psoriasis [Internet].</w:t>
              </w:r>
            </w:hyperlink>
            <w:r w:rsidRPr="00BE3217">
              <w:rPr>
                <w:rFonts w:asciiTheme="minorHAnsi" w:hAnsiTheme="minorHAnsi" w:cstheme="minorHAnsi"/>
                <w:sz w:val="22"/>
                <w:szCs w:val="22"/>
              </w:rPr>
              <w:t xml:space="preserve"> Rockville (MD): Agency for Healthcare Research and Quality (US); 2012 Nov. PMID: 23285484 (Mentor to First Author).</w:t>
            </w:r>
          </w:p>
          <w:p w:rsidR="00D275E7" w:rsidRPr="00BE3217" w:rsidRDefault="00D275E7" w:rsidP="00D222AC">
            <w:pPr>
              <w:shd w:val="clear" w:color="auto" w:fill="FFFFFF"/>
              <w:spacing w:line="336" w:lineRule="atLeast"/>
              <w:rPr>
                <w:rFonts w:asciiTheme="minorHAnsi" w:hAnsiTheme="minorHAnsi" w:cstheme="minorHAnsi"/>
                <w:sz w:val="22"/>
                <w:szCs w:val="22"/>
              </w:rPr>
            </w:pPr>
          </w:p>
          <w:p w:rsidR="009B6DB8" w:rsidRPr="001A708B" w:rsidRDefault="009B6DB8" w:rsidP="00D222AC">
            <w:pPr>
              <w:rPr>
                <w:rFonts w:asciiTheme="minorHAnsi" w:hAnsiTheme="minorHAnsi" w:cstheme="minorHAnsi"/>
                <w:b/>
                <w:sz w:val="28"/>
                <w:szCs w:val="28"/>
                <w:u w:val="single"/>
              </w:rPr>
            </w:pPr>
            <w:r w:rsidRPr="001A708B">
              <w:rPr>
                <w:rFonts w:asciiTheme="minorHAnsi" w:hAnsiTheme="minorHAnsi" w:cstheme="minorHAnsi"/>
                <w:b/>
                <w:sz w:val="28"/>
                <w:szCs w:val="28"/>
                <w:u w:val="single"/>
              </w:rPr>
              <w:t>Nasogastric/Enteral Tube Drug Administration:</w:t>
            </w:r>
          </w:p>
          <w:p w:rsidR="00D275E7" w:rsidRPr="00BE3217" w:rsidRDefault="00D275E7" w:rsidP="00D222AC">
            <w:pPr>
              <w:rPr>
                <w:rFonts w:asciiTheme="minorHAnsi" w:hAnsiTheme="minorHAnsi" w:cstheme="minorHAnsi"/>
                <w:b/>
                <w:sz w:val="22"/>
                <w:szCs w:val="22"/>
                <w:u w:val="single"/>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Dunn A, </w:t>
            </w:r>
            <w:r w:rsidRPr="00BE3217">
              <w:rPr>
                <w:rFonts w:asciiTheme="minorHAnsi" w:hAnsiTheme="minorHAnsi" w:cstheme="minorHAnsi"/>
                <w:b/>
                <w:sz w:val="22"/>
                <w:szCs w:val="22"/>
              </w:rPr>
              <w:t>White CM</w:t>
            </w:r>
            <w:r w:rsidRPr="00BE3217">
              <w:rPr>
                <w:rFonts w:asciiTheme="minorHAnsi" w:hAnsiTheme="minorHAnsi" w:cstheme="minorHAnsi"/>
                <w:sz w:val="22"/>
                <w:szCs w:val="22"/>
              </w:rPr>
              <w:t>, Reddy P, Quercia RA, Chow MS. Delivery of omeprazole and lansoprazole granules through a nasogastric tube in vitro. Am J Health Syst Pharm. 1999 Nov 15; 56(22):2327-30. PMID: 10582827 (Mentor to First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Song JC, Quercia RA, Fan C, Tsikouris J, </w:t>
            </w:r>
            <w:r w:rsidRPr="00BE3217">
              <w:rPr>
                <w:rFonts w:asciiTheme="minorHAnsi" w:hAnsiTheme="minorHAnsi" w:cstheme="minorHAnsi"/>
                <w:b/>
                <w:sz w:val="22"/>
                <w:szCs w:val="22"/>
              </w:rPr>
              <w:t>White CM</w:t>
            </w:r>
            <w:r w:rsidRPr="00BE3217">
              <w:rPr>
                <w:rFonts w:asciiTheme="minorHAnsi" w:hAnsiTheme="minorHAnsi" w:cstheme="minorHAnsi"/>
                <w:sz w:val="22"/>
                <w:szCs w:val="22"/>
              </w:rPr>
              <w:t>. Pharmacokinetic comparison of omeprazole capsules and a simplified omeprazole suspension. Am J Health Syst Pharm. 2001 Apr 15; 58(8):689-94. PMID: 11329761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Kalus JS, Quercia R, Fortier C, Piotrowski A, Roach A, Sostek MB. </w:t>
            </w:r>
            <w:hyperlink r:id="rId255" w:history="1">
              <w:r w:rsidRPr="00BE3217">
                <w:rPr>
                  <w:rFonts w:asciiTheme="minorHAnsi" w:hAnsiTheme="minorHAnsi" w:cstheme="minorHAnsi"/>
                  <w:sz w:val="22"/>
                  <w:szCs w:val="22"/>
                </w:rPr>
                <w:t>Delivery of esomeprazole magnesium enteric-coated pellets through small caliber and standard nasogastric tubes and gastrostomy tubes in vitro.</w:t>
              </w:r>
            </w:hyperlink>
            <w:r w:rsidRPr="00BE3217">
              <w:rPr>
                <w:rFonts w:asciiTheme="minorHAnsi" w:hAnsiTheme="minorHAnsi" w:cstheme="minorHAnsi"/>
                <w:sz w:val="22"/>
                <w:szCs w:val="22"/>
              </w:rPr>
              <w:t xml:space="preserve"> Am J Health Syst Pharm. 2002 Nov 1</w:t>
            </w:r>
            <w:proofErr w:type="gramStart"/>
            <w:r w:rsidRPr="00BE3217">
              <w:rPr>
                <w:rFonts w:asciiTheme="minorHAnsi" w:hAnsiTheme="minorHAnsi" w:cstheme="minorHAnsi"/>
                <w:sz w:val="22"/>
                <w:szCs w:val="22"/>
              </w:rPr>
              <w:t>;59</w:t>
            </w:r>
            <w:proofErr w:type="gramEnd"/>
            <w:r w:rsidRPr="00BE3217">
              <w:rPr>
                <w:rFonts w:asciiTheme="minorHAnsi" w:hAnsiTheme="minorHAnsi" w:cstheme="minorHAnsi"/>
                <w:sz w:val="22"/>
                <w:szCs w:val="22"/>
              </w:rPr>
              <w:t>(21):2085-8. PMID: 12434721</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Shah SA, Sander S, Coleman CI,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56" w:history="1">
              <w:r w:rsidRPr="00BE3217">
                <w:rPr>
                  <w:rFonts w:asciiTheme="minorHAnsi" w:hAnsiTheme="minorHAnsi" w:cstheme="minorHAnsi"/>
                  <w:sz w:val="22"/>
                  <w:szCs w:val="22"/>
                </w:rPr>
                <w:t>Delivery of esomeprazole magnesium through nasogastric and gastrostomy tubes using an oral liquid vehicle as a suspending agent in vitro.</w:t>
              </w:r>
            </w:hyperlink>
            <w:r w:rsidRPr="00BE3217">
              <w:rPr>
                <w:rFonts w:asciiTheme="minorHAnsi" w:hAnsiTheme="minorHAnsi" w:cstheme="minorHAnsi"/>
                <w:sz w:val="22"/>
                <w:szCs w:val="22"/>
              </w:rPr>
              <w:t xml:space="preserve"> Am J Health Syst Pharm. 2006 Oct 1</w:t>
            </w:r>
            <w:proofErr w:type="gramStart"/>
            <w:r w:rsidRPr="00BE3217">
              <w:rPr>
                <w:rFonts w:asciiTheme="minorHAnsi" w:hAnsiTheme="minorHAnsi" w:cstheme="minorHAnsi"/>
                <w:sz w:val="22"/>
                <w:szCs w:val="22"/>
              </w:rPr>
              <w:t>;63</w:t>
            </w:r>
            <w:proofErr w:type="gramEnd"/>
            <w:r w:rsidRPr="00BE3217">
              <w:rPr>
                <w:rFonts w:asciiTheme="minorHAnsi" w:hAnsiTheme="minorHAnsi" w:cstheme="minorHAnsi"/>
                <w:sz w:val="22"/>
                <w:szCs w:val="22"/>
              </w:rPr>
              <w:t>(19):1882-7. PMID:16990636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Phung OJ, Quercia RA, Keating K, Baker WL, Bell JL,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Coleman CI.</w:t>
            </w:r>
            <w:r w:rsidR="008823C6">
              <w:rPr>
                <w:rFonts w:asciiTheme="minorHAnsi" w:hAnsiTheme="minorHAnsi" w:cstheme="minorHAnsi"/>
                <w:sz w:val="22"/>
                <w:szCs w:val="22"/>
              </w:rPr>
              <w:t xml:space="preserve"> </w:t>
            </w:r>
            <w:hyperlink r:id="rId257" w:history="1">
              <w:r w:rsidRPr="00BE3217">
                <w:rPr>
                  <w:rFonts w:asciiTheme="minorHAnsi" w:hAnsiTheme="minorHAnsi" w:cstheme="minorHAnsi"/>
                  <w:sz w:val="22"/>
                  <w:szCs w:val="22"/>
                </w:rPr>
                <w:t>Improved glucose control associated with i.v. chromium administration in two patients receiving enteral nutrition.</w:t>
              </w:r>
            </w:hyperlink>
            <w:r w:rsidRPr="00BE3217">
              <w:rPr>
                <w:rFonts w:asciiTheme="minorHAnsi" w:hAnsiTheme="minorHAnsi" w:cstheme="minorHAnsi"/>
                <w:sz w:val="22"/>
                <w:szCs w:val="22"/>
              </w:rPr>
              <w:t xml:space="preserve"> Am J Health Syst Pharm. 2010 Apr 1</w:t>
            </w:r>
            <w:proofErr w:type="gramStart"/>
            <w:r w:rsidRPr="00BE3217">
              <w:rPr>
                <w:rFonts w:asciiTheme="minorHAnsi" w:hAnsiTheme="minorHAnsi" w:cstheme="minorHAnsi"/>
                <w:sz w:val="22"/>
                <w:szCs w:val="22"/>
              </w:rPr>
              <w:t>;67</w:t>
            </w:r>
            <w:proofErr w:type="gramEnd"/>
            <w:r w:rsidRPr="00BE3217">
              <w:rPr>
                <w:rFonts w:asciiTheme="minorHAnsi" w:hAnsiTheme="minorHAnsi" w:cstheme="minorHAnsi"/>
                <w:sz w:val="22"/>
                <w:szCs w:val="22"/>
              </w:rPr>
              <w:t xml:space="preserve">(7):535-41.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10.2146/ajhp090109. PMID: 20237381 (Mentor to First Author)</w:t>
            </w:r>
          </w:p>
          <w:p w:rsidR="002941D6" w:rsidRPr="00BE3217" w:rsidRDefault="002941D6" w:rsidP="00D222AC">
            <w:pPr>
              <w:shd w:val="clear" w:color="auto" w:fill="FFFFFF"/>
              <w:spacing w:line="336" w:lineRule="atLeast"/>
              <w:rPr>
                <w:rFonts w:asciiTheme="minorHAnsi" w:hAnsiTheme="minorHAnsi" w:cstheme="minorHAnsi"/>
                <w:sz w:val="22"/>
                <w:szCs w:val="22"/>
              </w:rPr>
            </w:pPr>
          </w:p>
          <w:p w:rsidR="009B6DB8" w:rsidRPr="001A708B" w:rsidRDefault="00724773" w:rsidP="00D222AC">
            <w:pPr>
              <w:rPr>
                <w:rFonts w:asciiTheme="minorHAnsi" w:hAnsiTheme="minorHAnsi" w:cstheme="minorHAnsi"/>
                <w:b/>
                <w:sz w:val="28"/>
                <w:szCs w:val="28"/>
                <w:u w:val="single"/>
              </w:rPr>
            </w:pPr>
            <w:r>
              <w:rPr>
                <w:rFonts w:asciiTheme="minorHAnsi" w:hAnsiTheme="minorHAnsi" w:cstheme="minorHAnsi"/>
                <w:b/>
                <w:sz w:val="28"/>
                <w:szCs w:val="28"/>
                <w:u w:val="single"/>
              </w:rPr>
              <w:t xml:space="preserve">Drug Safety/Cost, </w:t>
            </w:r>
            <w:r w:rsidR="009B6DB8" w:rsidRPr="001A708B">
              <w:rPr>
                <w:rFonts w:asciiTheme="minorHAnsi" w:hAnsiTheme="minorHAnsi" w:cstheme="minorHAnsi"/>
                <w:b/>
                <w:sz w:val="28"/>
                <w:szCs w:val="28"/>
                <w:u w:val="single"/>
              </w:rPr>
              <w:t>Pharmacist Value/Education</w:t>
            </w:r>
            <w:r>
              <w:rPr>
                <w:rFonts w:asciiTheme="minorHAnsi" w:hAnsiTheme="minorHAnsi" w:cstheme="minorHAnsi"/>
                <w:b/>
                <w:sz w:val="28"/>
                <w:szCs w:val="28"/>
                <w:u w:val="single"/>
              </w:rPr>
              <w:t>, Other Clinicians</w:t>
            </w:r>
            <w:r w:rsidR="009B6DB8" w:rsidRPr="001A708B">
              <w:rPr>
                <w:rFonts w:asciiTheme="minorHAnsi" w:hAnsiTheme="minorHAnsi" w:cstheme="minorHAnsi"/>
                <w:b/>
                <w:sz w:val="28"/>
                <w:szCs w:val="28"/>
                <w:u w:val="single"/>
              </w:rPr>
              <w:t>:</w:t>
            </w:r>
          </w:p>
          <w:p w:rsidR="00D275E7" w:rsidRPr="00BE3217" w:rsidRDefault="00D275E7" w:rsidP="00D222AC">
            <w:pPr>
              <w:rPr>
                <w:rFonts w:asciiTheme="minorHAnsi" w:hAnsiTheme="minorHAnsi" w:cstheme="minorHAnsi"/>
                <w:b/>
                <w:sz w:val="22"/>
                <w:szCs w:val="22"/>
                <w:u w:val="single"/>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Prevention of suboptimal beta-blocker treatment in patients with myocardial infarction. Ann Pharmacother. 1999 Oct; 33(10):1063-72. PMID: 10534220</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58" w:history="1">
              <w:r w:rsidRPr="00BE3217">
                <w:rPr>
                  <w:rFonts w:asciiTheme="minorHAnsi" w:hAnsiTheme="minorHAnsi" w:cstheme="minorHAnsi"/>
                  <w:sz w:val="22"/>
                  <w:szCs w:val="22"/>
                </w:rPr>
                <w:t>Ensuring that patients receive full cardiac pharmacotherapy services: a pharmacist's call to arms.</w:t>
              </w:r>
            </w:hyperlink>
            <w:r w:rsidRPr="00BE3217">
              <w:rPr>
                <w:rFonts w:asciiTheme="minorHAnsi" w:hAnsiTheme="minorHAnsi" w:cstheme="minorHAnsi"/>
                <w:sz w:val="22"/>
                <w:szCs w:val="22"/>
              </w:rPr>
              <w:t xml:space="preserve"> Ann Pharmacother. 2006 Dec</w:t>
            </w:r>
            <w:proofErr w:type="gramStart"/>
            <w:r w:rsidRPr="00BE3217">
              <w:rPr>
                <w:rFonts w:asciiTheme="minorHAnsi" w:hAnsiTheme="minorHAnsi" w:cstheme="minorHAnsi"/>
                <w:sz w:val="22"/>
                <w:szCs w:val="22"/>
              </w:rPr>
              <w:t>;40</w:t>
            </w:r>
            <w:proofErr w:type="gramEnd"/>
            <w:r w:rsidRPr="00BE3217">
              <w:rPr>
                <w:rFonts w:asciiTheme="minorHAnsi" w:hAnsiTheme="minorHAnsi" w:cstheme="minorHAnsi"/>
                <w:sz w:val="22"/>
                <w:szCs w:val="22"/>
              </w:rPr>
              <w:t>(12):2248-50. Epub 2006 Oct 31. PMID: 17077170</w:t>
            </w:r>
          </w:p>
          <w:p w:rsidR="009B6DB8" w:rsidRPr="00BE3217" w:rsidRDefault="009B6DB8" w:rsidP="00D222AC">
            <w:pPr>
              <w:shd w:val="clear" w:color="auto" w:fill="FFFFFF"/>
              <w:rPr>
                <w:rFonts w:asciiTheme="minorHAnsi" w:hAnsiTheme="minorHAnsi" w:cstheme="minorHAnsi"/>
                <w:sz w:val="22"/>
                <w:szCs w:val="22"/>
              </w:rPr>
            </w:pPr>
          </w:p>
          <w:p w:rsidR="000C7050" w:rsidRDefault="000C7050" w:rsidP="00D222AC">
            <w:pPr>
              <w:shd w:val="clear" w:color="auto" w:fill="FFFFFF"/>
              <w:rPr>
                <w:rFonts w:asciiTheme="minorHAnsi" w:hAnsiTheme="minorHAnsi" w:cstheme="minorHAnsi"/>
                <w:sz w:val="22"/>
                <w:szCs w:val="22"/>
              </w:rPr>
            </w:pPr>
            <w:r w:rsidRPr="000C7050">
              <w:rPr>
                <w:rFonts w:asciiTheme="minorHAnsi" w:hAnsiTheme="minorHAnsi" w:cstheme="minorHAnsi"/>
                <w:sz w:val="22"/>
                <w:szCs w:val="22"/>
              </w:rPr>
              <w:t xml:space="preserve">Patel AA, Kuti EL, Dale KM, Shah, SA, </w:t>
            </w:r>
            <w:r w:rsidRPr="000C7050">
              <w:rPr>
                <w:rFonts w:asciiTheme="minorHAnsi" w:hAnsiTheme="minorHAnsi" w:cstheme="minorHAnsi"/>
                <w:b/>
                <w:sz w:val="22"/>
                <w:szCs w:val="22"/>
              </w:rPr>
              <w:t>White CM</w:t>
            </w:r>
            <w:r w:rsidRPr="000C7050">
              <w:rPr>
                <w:rFonts w:asciiTheme="minorHAnsi" w:hAnsiTheme="minorHAnsi" w:cstheme="minorHAnsi"/>
                <w:sz w:val="22"/>
                <w:szCs w:val="22"/>
              </w:rPr>
              <w:t>, Coleman CI. Effect of a Medication Assistance Program on Clinical Outcomes in Patients with Diabetes. Formulary 2006</w:t>
            </w:r>
            <w:proofErr w:type="gramStart"/>
            <w:r w:rsidRPr="000C7050">
              <w:rPr>
                <w:rFonts w:asciiTheme="minorHAnsi" w:hAnsiTheme="minorHAnsi" w:cstheme="minorHAnsi"/>
                <w:sz w:val="22"/>
                <w:szCs w:val="22"/>
              </w:rPr>
              <w:t>;41:518</w:t>
            </w:r>
            <w:proofErr w:type="gramEnd"/>
            <w:r w:rsidRPr="000C7050">
              <w:rPr>
                <w:rFonts w:asciiTheme="minorHAnsi" w:hAnsiTheme="minorHAnsi" w:cstheme="minorHAnsi"/>
                <w:sz w:val="22"/>
                <w:szCs w:val="22"/>
              </w:rPr>
              <w:t>-22.</w:t>
            </w:r>
          </w:p>
          <w:p w:rsidR="000C7050" w:rsidRDefault="000C7050"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Schlesselman LS, Lao E,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59" w:history="1">
              <w:r w:rsidRPr="00BE3217">
                <w:rPr>
                  <w:rFonts w:asciiTheme="minorHAnsi" w:hAnsiTheme="minorHAnsi" w:cstheme="minorHAnsi"/>
                  <w:sz w:val="22"/>
                  <w:szCs w:val="22"/>
                </w:rPr>
                <w:t>Number and impact of published scholarly works by pharmacy practice faculty members at accredited US colleges and schools of pharmacy (2001-2003).</w:t>
              </w:r>
            </w:hyperlink>
            <w:r w:rsidRPr="00BE3217">
              <w:rPr>
                <w:rFonts w:asciiTheme="minorHAnsi" w:hAnsiTheme="minorHAnsi" w:cstheme="minorHAnsi"/>
                <w:sz w:val="22"/>
                <w:szCs w:val="22"/>
              </w:rPr>
              <w:t xml:space="preserve"> Am J Pharm Educ. 2007 Jun 15</w:t>
            </w:r>
            <w:proofErr w:type="gramStart"/>
            <w:r w:rsidRPr="00BE3217">
              <w:rPr>
                <w:rFonts w:asciiTheme="minorHAnsi" w:hAnsiTheme="minorHAnsi" w:cstheme="minorHAnsi"/>
                <w:sz w:val="22"/>
                <w:szCs w:val="22"/>
              </w:rPr>
              <w:t>;71</w:t>
            </w:r>
            <w:proofErr w:type="gramEnd"/>
            <w:r w:rsidRPr="00BE3217">
              <w:rPr>
                <w:rFonts w:asciiTheme="minorHAnsi" w:hAnsiTheme="minorHAnsi" w:cstheme="minorHAnsi"/>
                <w:sz w:val="22"/>
                <w:szCs w:val="22"/>
              </w:rPr>
              <w:t>(3):44. PMID: 17619644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Coleman CI, Schlesselmann L,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60" w:history="1">
              <w:r w:rsidRPr="00BE3217">
                <w:rPr>
                  <w:rFonts w:asciiTheme="minorHAnsi" w:hAnsiTheme="minorHAnsi" w:cstheme="minorHAnsi"/>
                  <w:sz w:val="22"/>
                  <w:szCs w:val="22"/>
                </w:rPr>
                <w:t>Journal publications by pharmacy practice faculty evaluated by institution and region of the United States (2001-2003).</w:t>
              </w:r>
            </w:hyperlink>
            <w:r w:rsidRPr="00BE3217">
              <w:rPr>
                <w:rFonts w:asciiTheme="minorHAnsi" w:hAnsiTheme="minorHAnsi" w:cstheme="minorHAnsi"/>
                <w:sz w:val="22"/>
                <w:szCs w:val="22"/>
              </w:rPr>
              <w:t xml:space="preserve"> Pharm Pract (Granada). 2007 Oct</w:t>
            </w:r>
            <w:proofErr w:type="gramStart"/>
            <w:r w:rsidRPr="00BE3217">
              <w:rPr>
                <w:rFonts w:asciiTheme="minorHAnsi" w:hAnsiTheme="minorHAnsi" w:cstheme="minorHAnsi"/>
                <w:sz w:val="22"/>
                <w:szCs w:val="22"/>
              </w:rPr>
              <w:t>;5</w:t>
            </w:r>
            <w:proofErr w:type="gramEnd"/>
            <w:r w:rsidRPr="00BE3217">
              <w:rPr>
                <w:rFonts w:asciiTheme="minorHAnsi" w:hAnsiTheme="minorHAnsi" w:cstheme="minorHAnsi"/>
                <w:sz w:val="22"/>
                <w:szCs w:val="22"/>
              </w:rPr>
              <w:t>(4):151-6. PMID: 25170351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Schlesselmann L. </w:t>
            </w:r>
            <w:hyperlink r:id="rId261" w:history="1">
              <w:r w:rsidRPr="00BE3217">
                <w:rPr>
                  <w:rFonts w:asciiTheme="minorHAnsi" w:hAnsiTheme="minorHAnsi" w:cstheme="minorHAnsi"/>
                  <w:sz w:val="22"/>
                  <w:szCs w:val="22"/>
                </w:rPr>
                <w:t>Instructing pharmacy students with interactive clinical cases.</w:t>
              </w:r>
            </w:hyperlink>
            <w:r w:rsidR="008823C6">
              <w:rPr>
                <w:rFonts w:asciiTheme="minorHAnsi" w:hAnsiTheme="minorHAnsi" w:cstheme="minorHAnsi"/>
                <w:sz w:val="22"/>
                <w:szCs w:val="22"/>
              </w:rPr>
              <w:t xml:space="preserve"> </w:t>
            </w:r>
            <w:r w:rsidRPr="00BE3217">
              <w:rPr>
                <w:rFonts w:asciiTheme="minorHAnsi" w:hAnsiTheme="minorHAnsi" w:cstheme="minorHAnsi"/>
                <w:sz w:val="22"/>
                <w:szCs w:val="22"/>
              </w:rPr>
              <w:t>Am J Health Syst Pharm. 2008 Sep 1</w:t>
            </w:r>
            <w:proofErr w:type="gramStart"/>
            <w:r w:rsidRPr="00BE3217">
              <w:rPr>
                <w:rFonts w:asciiTheme="minorHAnsi" w:hAnsiTheme="minorHAnsi" w:cstheme="minorHAnsi"/>
                <w:sz w:val="22"/>
                <w:szCs w:val="22"/>
              </w:rPr>
              <w:t>;65</w:t>
            </w:r>
            <w:proofErr w:type="gramEnd"/>
            <w:r w:rsidRPr="00BE3217">
              <w:rPr>
                <w:rFonts w:asciiTheme="minorHAnsi" w:hAnsiTheme="minorHAnsi" w:cstheme="minorHAnsi"/>
                <w:sz w:val="22"/>
                <w:szCs w:val="22"/>
              </w:rPr>
              <w:t xml:space="preserve">(17):1598-9.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10.2146/ajhp070457. PMID: 18714099</w:t>
            </w:r>
          </w:p>
          <w:p w:rsidR="009B6DB8" w:rsidRPr="00BE3217" w:rsidRDefault="009B6DB8" w:rsidP="00D222AC">
            <w:pPr>
              <w:shd w:val="clear" w:color="auto" w:fill="FFFFFF"/>
              <w:rPr>
                <w:rFonts w:asciiTheme="minorHAnsi" w:hAnsiTheme="minorHAnsi" w:cstheme="minorHAnsi"/>
                <w:sz w:val="22"/>
                <w:szCs w:val="22"/>
              </w:rPr>
            </w:pPr>
          </w:p>
          <w:p w:rsidR="009B6DB8" w:rsidRPr="00BE3217"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sz w:val="22"/>
                <w:szCs w:val="22"/>
              </w:rPr>
              <w:t xml:space="preserve">Reinhart K, Corbo T, Ewen E, </w:t>
            </w: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62" w:history="1">
              <w:r w:rsidRPr="00BE3217">
                <w:rPr>
                  <w:rFonts w:asciiTheme="minorHAnsi" w:hAnsiTheme="minorHAnsi" w:cstheme="minorHAnsi"/>
                  <w:sz w:val="22"/>
                  <w:szCs w:val="22"/>
                </w:rPr>
                <w:t>The impact of ethnicity and gender on agreement of severe allergy history between inpatient and outpatient electronic medical records.</w:t>
              </w:r>
            </w:hyperlink>
            <w:r w:rsidRPr="00BE3217">
              <w:rPr>
                <w:rFonts w:asciiTheme="minorHAnsi" w:hAnsiTheme="minorHAnsi" w:cstheme="minorHAnsi"/>
                <w:sz w:val="22"/>
                <w:szCs w:val="22"/>
              </w:rPr>
              <w:t xml:space="preserve"> Pharm Pract (Granada). 2008 Oct</w:t>
            </w:r>
            <w:proofErr w:type="gramStart"/>
            <w:r w:rsidRPr="00BE3217">
              <w:rPr>
                <w:rFonts w:asciiTheme="minorHAnsi" w:hAnsiTheme="minorHAnsi" w:cstheme="minorHAnsi"/>
                <w:sz w:val="22"/>
                <w:szCs w:val="22"/>
              </w:rPr>
              <w:t>;6</w:t>
            </w:r>
            <w:proofErr w:type="gramEnd"/>
            <w:r w:rsidRPr="00BE3217">
              <w:rPr>
                <w:rFonts w:asciiTheme="minorHAnsi" w:hAnsiTheme="minorHAnsi" w:cstheme="minorHAnsi"/>
                <w:sz w:val="22"/>
                <w:szCs w:val="22"/>
              </w:rPr>
              <w:t>(4):197-200. Epub 2008 Dec 15. PMID: 25157294 (Corresponding Author)</w:t>
            </w:r>
          </w:p>
          <w:p w:rsidR="009B6DB8" w:rsidRPr="00BE3217" w:rsidRDefault="009B6DB8" w:rsidP="00D222AC">
            <w:pPr>
              <w:shd w:val="clear" w:color="auto" w:fill="FFFFFF"/>
              <w:rPr>
                <w:rFonts w:asciiTheme="minorHAnsi" w:hAnsiTheme="minorHAnsi" w:cstheme="minorHAnsi"/>
                <w:sz w:val="22"/>
                <w:szCs w:val="22"/>
              </w:rPr>
            </w:pPr>
          </w:p>
          <w:p w:rsidR="009B6DB8" w:rsidRDefault="009B6DB8" w:rsidP="00D222AC">
            <w:pPr>
              <w:shd w:val="clear" w:color="auto" w:fill="FFFFFF"/>
              <w:rPr>
                <w:rFonts w:asciiTheme="minorHAnsi" w:hAnsiTheme="minorHAnsi" w:cstheme="minorHAnsi"/>
                <w:sz w:val="22"/>
                <w:szCs w:val="22"/>
              </w:rPr>
            </w:pPr>
            <w:r w:rsidRPr="00BE3217">
              <w:rPr>
                <w:rFonts w:asciiTheme="minorHAnsi" w:hAnsiTheme="minorHAnsi" w:cstheme="minorHAnsi"/>
                <w:b/>
                <w:sz w:val="22"/>
                <w:szCs w:val="22"/>
              </w:rPr>
              <w:t>White CM</w:t>
            </w:r>
            <w:r w:rsidRPr="00BE3217">
              <w:rPr>
                <w:rFonts w:asciiTheme="minorHAnsi" w:hAnsiTheme="minorHAnsi" w:cstheme="minorHAnsi"/>
                <w:sz w:val="22"/>
                <w:szCs w:val="22"/>
              </w:rPr>
              <w:t xml:space="preserve">. </w:t>
            </w:r>
            <w:hyperlink r:id="rId263" w:history="1">
              <w:r w:rsidRPr="00BE3217">
                <w:rPr>
                  <w:rFonts w:asciiTheme="minorHAnsi" w:hAnsiTheme="minorHAnsi" w:cstheme="minorHAnsi"/>
                  <w:sz w:val="22"/>
                  <w:szCs w:val="22"/>
                </w:rPr>
                <w:t>Pharmacists need recognition as providers to enhance patient care.</w:t>
              </w:r>
            </w:hyperlink>
            <w:r w:rsidRPr="00BE3217">
              <w:rPr>
                <w:rFonts w:asciiTheme="minorHAnsi" w:hAnsiTheme="minorHAnsi" w:cstheme="minorHAnsi"/>
                <w:sz w:val="22"/>
                <w:szCs w:val="22"/>
              </w:rPr>
              <w:t xml:space="preserve"> Ann Pharmacother. 2014 Feb</w:t>
            </w:r>
            <w:proofErr w:type="gramStart"/>
            <w:r w:rsidRPr="00BE3217">
              <w:rPr>
                <w:rFonts w:asciiTheme="minorHAnsi" w:hAnsiTheme="minorHAnsi" w:cstheme="minorHAnsi"/>
                <w:sz w:val="22"/>
                <w:szCs w:val="22"/>
              </w:rPr>
              <w:t>;48</w:t>
            </w:r>
            <w:proofErr w:type="gramEnd"/>
            <w:r w:rsidRPr="00BE3217">
              <w:rPr>
                <w:rFonts w:asciiTheme="minorHAnsi" w:hAnsiTheme="minorHAnsi" w:cstheme="minorHAnsi"/>
                <w:sz w:val="22"/>
                <w:szCs w:val="22"/>
              </w:rPr>
              <w:t xml:space="preserve">(2):268-73. </w:t>
            </w:r>
            <w:proofErr w:type="gramStart"/>
            <w:r w:rsidRPr="00BE3217">
              <w:rPr>
                <w:rFonts w:asciiTheme="minorHAnsi" w:hAnsiTheme="minorHAnsi" w:cstheme="minorHAnsi"/>
                <w:sz w:val="22"/>
                <w:szCs w:val="22"/>
              </w:rPr>
              <w:t>doi</w:t>
            </w:r>
            <w:proofErr w:type="gramEnd"/>
            <w:r w:rsidRPr="00BE3217">
              <w:rPr>
                <w:rFonts w:asciiTheme="minorHAnsi" w:hAnsiTheme="minorHAnsi" w:cstheme="minorHAnsi"/>
                <w:sz w:val="22"/>
                <w:szCs w:val="22"/>
              </w:rPr>
              <w:t>: 10.1177/1060028013511786. PMID: 24259647.</w:t>
            </w:r>
          </w:p>
          <w:p w:rsidR="007C6EF0" w:rsidRDefault="007C6EF0" w:rsidP="00D222AC">
            <w:pPr>
              <w:shd w:val="clear" w:color="auto" w:fill="FFFFFF"/>
              <w:rPr>
                <w:rFonts w:asciiTheme="minorHAnsi" w:hAnsiTheme="minorHAnsi" w:cstheme="minorHAnsi"/>
                <w:sz w:val="22"/>
                <w:szCs w:val="22"/>
              </w:rPr>
            </w:pPr>
          </w:p>
          <w:p w:rsidR="005A6BEB" w:rsidRPr="005A6BEB" w:rsidRDefault="005A6BEB" w:rsidP="005A6BEB">
            <w:pPr>
              <w:shd w:val="clear" w:color="auto" w:fill="FFFFFF"/>
              <w:rPr>
                <w:rFonts w:asciiTheme="minorHAnsi" w:hAnsiTheme="minorHAnsi" w:cstheme="minorHAnsi"/>
                <w:sz w:val="22"/>
                <w:szCs w:val="22"/>
              </w:rPr>
            </w:pPr>
            <w:r w:rsidRPr="005A6BEB">
              <w:rPr>
                <w:rFonts w:asciiTheme="minorHAnsi" w:hAnsiTheme="minorHAnsi" w:cstheme="minorHAnsi"/>
                <w:b/>
                <w:sz w:val="22"/>
                <w:szCs w:val="22"/>
              </w:rPr>
              <w:t>White CM</w:t>
            </w:r>
            <w:r>
              <w:rPr>
                <w:rFonts w:asciiTheme="minorHAnsi" w:hAnsiTheme="minorHAnsi" w:cstheme="minorHAnsi"/>
                <w:sz w:val="22"/>
                <w:szCs w:val="22"/>
              </w:rPr>
              <w:t xml:space="preserve">. </w:t>
            </w:r>
            <w:r w:rsidRPr="005A6BEB">
              <w:rPr>
                <w:rFonts w:asciiTheme="minorHAnsi" w:hAnsiTheme="minorHAnsi" w:cstheme="minorHAnsi"/>
                <w:sz w:val="22"/>
                <w:szCs w:val="22"/>
              </w:rPr>
              <w:t>Potential benefits and risks of value-based pricing of prescription drugs</w:t>
            </w:r>
            <w:r>
              <w:rPr>
                <w:rFonts w:asciiTheme="minorHAnsi" w:hAnsiTheme="minorHAnsi" w:cstheme="minorHAnsi"/>
                <w:sz w:val="22"/>
                <w:szCs w:val="22"/>
              </w:rPr>
              <w:t>. Connecticut Medicine 2017</w:t>
            </w:r>
            <w:proofErr w:type="gramStart"/>
            <w:r>
              <w:rPr>
                <w:rFonts w:asciiTheme="minorHAnsi" w:hAnsiTheme="minorHAnsi" w:cstheme="minorHAnsi"/>
                <w:sz w:val="22"/>
                <w:szCs w:val="22"/>
              </w:rPr>
              <w:t>;</w:t>
            </w:r>
            <w:r w:rsidRPr="005A6BEB">
              <w:rPr>
                <w:rFonts w:asciiTheme="minorHAnsi" w:hAnsiTheme="minorHAnsi" w:cstheme="minorHAnsi"/>
                <w:sz w:val="22"/>
                <w:szCs w:val="22"/>
              </w:rPr>
              <w:t>81</w:t>
            </w:r>
            <w:proofErr w:type="gramEnd"/>
            <w:r w:rsidRPr="005A6BEB">
              <w:rPr>
                <w:rFonts w:asciiTheme="minorHAnsi" w:hAnsiTheme="minorHAnsi" w:cstheme="minorHAnsi"/>
                <w:sz w:val="22"/>
                <w:szCs w:val="22"/>
              </w:rPr>
              <w:t>(10):587-595</w:t>
            </w:r>
            <w:r>
              <w:rPr>
                <w:rFonts w:asciiTheme="minorHAnsi" w:hAnsiTheme="minorHAnsi" w:cstheme="minorHAnsi"/>
                <w:sz w:val="22"/>
                <w:szCs w:val="22"/>
              </w:rPr>
              <w:t>.</w:t>
            </w:r>
          </w:p>
          <w:p w:rsidR="005A6BEB" w:rsidRDefault="005A6BEB" w:rsidP="00D222AC">
            <w:pPr>
              <w:shd w:val="clear" w:color="auto" w:fill="FFFFFF"/>
              <w:rPr>
                <w:rFonts w:asciiTheme="minorHAnsi" w:hAnsiTheme="minorHAnsi" w:cstheme="minorHAnsi"/>
                <w:sz w:val="22"/>
                <w:szCs w:val="22"/>
              </w:rPr>
            </w:pPr>
          </w:p>
          <w:p w:rsidR="007C6EF0" w:rsidRDefault="007C6EF0" w:rsidP="007C6EF0">
            <w:pPr>
              <w:shd w:val="clear" w:color="auto" w:fill="FFFFFF"/>
              <w:rPr>
                <w:rFonts w:asciiTheme="minorHAnsi" w:hAnsiTheme="minorHAnsi" w:cstheme="minorHAnsi"/>
                <w:sz w:val="22"/>
                <w:szCs w:val="22"/>
              </w:rPr>
            </w:pPr>
            <w:r w:rsidRPr="007C6EF0">
              <w:rPr>
                <w:rFonts w:asciiTheme="minorHAnsi" w:hAnsiTheme="minorHAnsi" w:cstheme="minorHAnsi"/>
                <w:b/>
                <w:sz w:val="22"/>
                <w:szCs w:val="22"/>
              </w:rPr>
              <w:t>White CM.</w:t>
            </w:r>
            <w:r>
              <w:rPr>
                <w:rFonts w:asciiTheme="minorHAnsi" w:hAnsiTheme="minorHAnsi" w:cstheme="minorHAnsi"/>
                <w:sz w:val="22"/>
                <w:szCs w:val="22"/>
              </w:rPr>
              <w:t xml:space="preserve"> </w:t>
            </w:r>
            <w:r w:rsidRPr="007C6EF0">
              <w:rPr>
                <w:rFonts w:asciiTheme="minorHAnsi" w:hAnsiTheme="minorHAnsi" w:cstheme="minorHAnsi"/>
                <w:sz w:val="22"/>
                <w:szCs w:val="22"/>
              </w:rPr>
              <w:t>Nurses must be aware of the potential for causing distress when recruiting vulnerable populations to research projects</w:t>
            </w:r>
            <w:r>
              <w:rPr>
                <w:rFonts w:asciiTheme="minorHAnsi" w:hAnsiTheme="minorHAnsi" w:cstheme="minorHAnsi"/>
                <w:sz w:val="22"/>
                <w:szCs w:val="22"/>
              </w:rPr>
              <w:t xml:space="preserve">.  Evidence-Based Nursing 2019. </w:t>
            </w:r>
            <w:hyperlink r:id="rId264" w:history="1">
              <w:r w:rsidR="005A6BEB" w:rsidRPr="00BB3390">
                <w:rPr>
                  <w:rStyle w:val="Hyperlink"/>
                  <w:rFonts w:asciiTheme="minorHAnsi" w:hAnsiTheme="minorHAnsi" w:cstheme="minorHAnsi"/>
                  <w:sz w:val="22"/>
                  <w:szCs w:val="22"/>
                </w:rPr>
                <w:t>http://dx.doi.org/10.1136/ebnurs-2018-103027</w:t>
              </w:r>
            </w:hyperlink>
          </w:p>
          <w:p w:rsidR="005A6BEB" w:rsidRDefault="005A6BEB" w:rsidP="007C6EF0">
            <w:pPr>
              <w:shd w:val="clear" w:color="auto" w:fill="FFFFFF"/>
              <w:rPr>
                <w:rFonts w:asciiTheme="minorHAnsi" w:hAnsiTheme="minorHAnsi" w:cstheme="minorHAnsi"/>
                <w:sz w:val="22"/>
                <w:szCs w:val="22"/>
              </w:rPr>
            </w:pPr>
          </w:p>
          <w:p w:rsidR="005A6BEB" w:rsidRDefault="005A6BEB" w:rsidP="007C6EF0">
            <w:pPr>
              <w:shd w:val="clear" w:color="auto" w:fill="FFFFFF"/>
              <w:rPr>
                <w:rFonts w:asciiTheme="minorHAnsi" w:hAnsiTheme="minorHAnsi" w:cstheme="minorHAnsi"/>
                <w:sz w:val="22"/>
                <w:szCs w:val="22"/>
              </w:rPr>
            </w:pPr>
            <w:r w:rsidRPr="005A6BEB">
              <w:rPr>
                <w:rFonts w:asciiTheme="minorHAnsi" w:hAnsiTheme="minorHAnsi" w:cstheme="minorHAnsi"/>
                <w:b/>
                <w:sz w:val="22"/>
                <w:szCs w:val="22"/>
              </w:rPr>
              <w:t>White CM.</w:t>
            </w:r>
            <w:r>
              <w:rPr>
                <w:rFonts w:asciiTheme="minorHAnsi" w:hAnsiTheme="minorHAnsi" w:cstheme="minorHAnsi"/>
                <w:sz w:val="22"/>
                <w:szCs w:val="22"/>
              </w:rPr>
              <w:t xml:space="preserve"> Generic Drugs Not as Safe as FDA Wants You to Beli</w:t>
            </w:r>
            <w:r w:rsidR="005C0608">
              <w:rPr>
                <w:rFonts w:asciiTheme="minorHAnsi" w:hAnsiTheme="minorHAnsi" w:cstheme="minorHAnsi"/>
                <w:sz w:val="22"/>
                <w:szCs w:val="22"/>
              </w:rPr>
              <w:t>eve</w:t>
            </w:r>
            <w:r w:rsidR="003C7815">
              <w:rPr>
                <w:rFonts w:asciiTheme="minorHAnsi" w:hAnsiTheme="minorHAnsi" w:cstheme="minorHAnsi"/>
                <w:sz w:val="22"/>
                <w:szCs w:val="22"/>
              </w:rPr>
              <w:t>. Annals of Pharmacotherapy 2020</w:t>
            </w:r>
            <w:proofErr w:type="gramStart"/>
            <w:r w:rsidR="005C0608">
              <w:rPr>
                <w:rFonts w:asciiTheme="minorHAnsi" w:hAnsiTheme="minorHAnsi" w:cstheme="minorHAnsi"/>
                <w:sz w:val="22"/>
                <w:szCs w:val="22"/>
              </w:rPr>
              <w:t>;</w:t>
            </w:r>
            <w:r w:rsidR="002F513F">
              <w:rPr>
                <w:rFonts w:asciiTheme="minorHAnsi" w:hAnsiTheme="minorHAnsi" w:cstheme="minorHAnsi"/>
                <w:sz w:val="22"/>
                <w:szCs w:val="22"/>
              </w:rPr>
              <w:t>54:283</w:t>
            </w:r>
            <w:proofErr w:type="gramEnd"/>
            <w:r w:rsidR="002F513F">
              <w:rPr>
                <w:rFonts w:asciiTheme="minorHAnsi" w:hAnsiTheme="minorHAnsi" w:cstheme="minorHAnsi"/>
                <w:sz w:val="22"/>
                <w:szCs w:val="22"/>
              </w:rPr>
              <w:t>-286.</w:t>
            </w:r>
            <w:r w:rsidR="005C0608">
              <w:rPr>
                <w:rFonts w:asciiTheme="minorHAnsi" w:hAnsiTheme="minorHAnsi" w:cstheme="minorHAnsi"/>
                <w:sz w:val="22"/>
                <w:szCs w:val="22"/>
              </w:rPr>
              <w:t xml:space="preserve"> </w:t>
            </w:r>
            <w:hyperlink r:id="rId265" w:history="1">
              <w:r w:rsidR="005C0608" w:rsidRPr="007577FC">
                <w:rPr>
                  <w:rStyle w:val="Hyperlink"/>
                  <w:rFonts w:asciiTheme="minorHAnsi" w:hAnsiTheme="minorHAnsi" w:cstheme="minorHAnsi"/>
                  <w:sz w:val="22"/>
                  <w:szCs w:val="22"/>
                </w:rPr>
                <w:t>https://doi.org/10.1177/1060028019881692</w:t>
              </w:r>
            </w:hyperlink>
            <w:r w:rsidR="005C0608">
              <w:rPr>
                <w:rFonts w:asciiTheme="minorHAnsi" w:hAnsiTheme="minorHAnsi" w:cstheme="minorHAnsi"/>
                <w:sz w:val="22"/>
                <w:szCs w:val="22"/>
              </w:rPr>
              <w:t xml:space="preserve"> </w:t>
            </w:r>
          </w:p>
          <w:p w:rsidR="006E354E" w:rsidRDefault="006E354E" w:rsidP="007C6EF0">
            <w:pPr>
              <w:shd w:val="clear" w:color="auto" w:fill="FFFFFF"/>
              <w:rPr>
                <w:rFonts w:asciiTheme="minorHAnsi" w:hAnsiTheme="minorHAnsi" w:cstheme="minorHAnsi"/>
                <w:sz w:val="22"/>
                <w:szCs w:val="22"/>
              </w:rPr>
            </w:pPr>
          </w:p>
          <w:p w:rsidR="002941D6" w:rsidRPr="00BE3217" w:rsidRDefault="002941D6" w:rsidP="002941D6">
            <w:pPr>
              <w:shd w:val="clear" w:color="auto" w:fill="FFFFFF"/>
              <w:rPr>
                <w:rFonts w:asciiTheme="minorHAnsi" w:hAnsiTheme="minorHAnsi" w:cstheme="minorHAnsi"/>
                <w:sz w:val="22"/>
                <w:szCs w:val="22"/>
              </w:rPr>
            </w:pPr>
            <w:r w:rsidRPr="00772BDC">
              <w:rPr>
                <w:rFonts w:asciiTheme="minorHAnsi" w:hAnsiTheme="minorHAnsi" w:cstheme="minorHAnsi"/>
                <w:b/>
                <w:sz w:val="22"/>
                <w:szCs w:val="22"/>
              </w:rPr>
              <w:t>White CM.</w:t>
            </w:r>
            <w:r>
              <w:rPr>
                <w:rFonts w:asciiTheme="minorHAnsi" w:hAnsiTheme="minorHAnsi" w:cstheme="minorHAnsi"/>
                <w:sz w:val="22"/>
                <w:szCs w:val="22"/>
              </w:rPr>
              <w:t xml:space="preserve"> </w:t>
            </w:r>
            <w:r w:rsidRPr="00772BDC">
              <w:rPr>
                <w:rFonts w:asciiTheme="minorHAnsi" w:hAnsiTheme="minorHAnsi" w:cstheme="minorHAnsi"/>
                <w:sz w:val="22"/>
                <w:szCs w:val="22"/>
              </w:rPr>
              <w:t>Understanding and Preventing (N-Nitrosodimethylamine) NDMA Contamination of Medications</w:t>
            </w:r>
            <w:r>
              <w:rPr>
                <w:rFonts w:asciiTheme="minorHAnsi" w:hAnsiTheme="minorHAnsi" w:cstheme="minorHAnsi"/>
                <w:sz w:val="22"/>
                <w:szCs w:val="22"/>
              </w:rPr>
              <w:t>. Ann</w:t>
            </w:r>
            <w:r w:rsidR="008D3941">
              <w:rPr>
                <w:rFonts w:asciiTheme="minorHAnsi" w:hAnsiTheme="minorHAnsi" w:cstheme="minorHAnsi"/>
                <w:sz w:val="22"/>
                <w:szCs w:val="22"/>
              </w:rPr>
              <w:t>als of Pharmacotherapy 2020</w:t>
            </w:r>
            <w:proofErr w:type="gramStart"/>
            <w:r w:rsidR="008B02F4">
              <w:rPr>
                <w:rFonts w:asciiTheme="minorHAnsi" w:hAnsiTheme="minorHAnsi" w:cstheme="minorHAnsi"/>
                <w:sz w:val="22"/>
                <w:szCs w:val="22"/>
              </w:rPr>
              <w:t>;</w:t>
            </w:r>
            <w:r w:rsidR="008D3941">
              <w:rPr>
                <w:rFonts w:asciiTheme="minorHAnsi" w:hAnsiTheme="minorHAnsi" w:cstheme="minorHAnsi"/>
                <w:sz w:val="22"/>
                <w:szCs w:val="22"/>
              </w:rPr>
              <w:t>6:611</w:t>
            </w:r>
            <w:proofErr w:type="gramEnd"/>
            <w:r w:rsidR="008D3941">
              <w:rPr>
                <w:rFonts w:asciiTheme="minorHAnsi" w:hAnsiTheme="minorHAnsi" w:cstheme="minorHAnsi"/>
                <w:sz w:val="22"/>
                <w:szCs w:val="22"/>
              </w:rPr>
              <w:t>-14.</w:t>
            </w:r>
            <w:r w:rsidR="008B02F4">
              <w:rPr>
                <w:rFonts w:asciiTheme="minorHAnsi" w:hAnsiTheme="minorHAnsi" w:cstheme="minorHAnsi"/>
                <w:sz w:val="22"/>
                <w:szCs w:val="22"/>
              </w:rPr>
              <w:t xml:space="preserve"> </w:t>
            </w:r>
            <w:proofErr w:type="gramStart"/>
            <w:r w:rsidR="008B02F4">
              <w:rPr>
                <w:rFonts w:asciiTheme="minorHAnsi" w:hAnsiTheme="minorHAnsi" w:cstheme="minorHAnsi"/>
                <w:sz w:val="22"/>
                <w:szCs w:val="22"/>
              </w:rPr>
              <w:t>doi:</w:t>
            </w:r>
            <w:proofErr w:type="gramEnd"/>
            <w:r w:rsidR="008B02F4">
              <w:rPr>
                <w:rFonts w:asciiTheme="minorHAnsi" w:hAnsiTheme="minorHAnsi" w:cstheme="minorHAnsi"/>
                <w:sz w:val="22"/>
                <w:szCs w:val="22"/>
              </w:rPr>
              <w:t>10.1177/1060028019892222</w:t>
            </w:r>
            <w:r>
              <w:rPr>
                <w:rFonts w:asciiTheme="minorHAnsi" w:hAnsiTheme="minorHAnsi" w:cstheme="minorHAnsi"/>
                <w:sz w:val="22"/>
                <w:szCs w:val="22"/>
              </w:rPr>
              <w:t xml:space="preserve">. </w:t>
            </w:r>
          </w:p>
          <w:p w:rsidR="002941D6" w:rsidRDefault="002941D6" w:rsidP="007C6EF0">
            <w:pPr>
              <w:shd w:val="clear" w:color="auto" w:fill="FFFFFF"/>
              <w:rPr>
                <w:rFonts w:asciiTheme="minorHAnsi" w:hAnsiTheme="minorHAnsi" w:cstheme="minorHAnsi"/>
                <w:b/>
                <w:sz w:val="22"/>
                <w:szCs w:val="22"/>
              </w:rPr>
            </w:pPr>
          </w:p>
          <w:p w:rsidR="00724773" w:rsidRDefault="00724773" w:rsidP="00724773">
            <w:pPr>
              <w:shd w:val="clear" w:color="auto" w:fill="FFFFFF"/>
              <w:rPr>
                <w:rFonts w:asciiTheme="minorHAnsi" w:hAnsiTheme="minorHAnsi" w:cstheme="minorHAnsi"/>
                <w:sz w:val="22"/>
                <w:szCs w:val="22"/>
              </w:rPr>
            </w:pPr>
            <w:r w:rsidRPr="006E354E">
              <w:rPr>
                <w:rFonts w:asciiTheme="minorHAnsi" w:hAnsiTheme="minorHAnsi" w:cstheme="minorHAnsi"/>
                <w:b/>
                <w:sz w:val="22"/>
                <w:szCs w:val="22"/>
              </w:rPr>
              <w:t>White CM</w:t>
            </w:r>
            <w:r>
              <w:rPr>
                <w:rFonts w:asciiTheme="minorHAnsi" w:hAnsiTheme="minorHAnsi" w:cstheme="minorHAnsi"/>
                <w:sz w:val="22"/>
                <w:szCs w:val="22"/>
              </w:rPr>
              <w:t xml:space="preserve">. Dietary Supplements Pose Real Dangers to Patients. Annals of Pharmacotherapy 2020; </w:t>
            </w:r>
            <w:hyperlink r:id="rId266" w:history="1">
              <w:r w:rsidRPr="00305476">
                <w:rPr>
                  <w:rStyle w:val="Hyperlink"/>
                  <w:rFonts w:asciiTheme="minorHAnsi" w:hAnsiTheme="minorHAnsi" w:cstheme="minorHAnsi"/>
                  <w:sz w:val="22"/>
                  <w:szCs w:val="22"/>
                </w:rPr>
                <w:t>https://doi.org/10.1177/1060028019900504</w:t>
              </w:r>
            </w:hyperlink>
            <w:r>
              <w:rPr>
                <w:rFonts w:asciiTheme="minorHAnsi" w:hAnsiTheme="minorHAnsi" w:cstheme="minorHAnsi"/>
                <w:sz w:val="22"/>
                <w:szCs w:val="22"/>
              </w:rPr>
              <w:t xml:space="preserve">. </w:t>
            </w:r>
          </w:p>
          <w:p w:rsidR="00F203E4" w:rsidRDefault="00F203E4" w:rsidP="007C6EF0">
            <w:pPr>
              <w:shd w:val="clear" w:color="auto" w:fill="FFFFFF"/>
              <w:rPr>
                <w:rFonts w:asciiTheme="minorHAnsi" w:hAnsiTheme="minorHAnsi" w:cstheme="minorHAnsi"/>
                <w:b/>
                <w:sz w:val="22"/>
                <w:szCs w:val="22"/>
              </w:rPr>
            </w:pPr>
          </w:p>
          <w:p w:rsidR="00724773" w:rsidRDefault="00724773" w:rsidP="00724773">
            <w:pPr>
              <w:shd w:val="clear" w:color="auto" w:fill="FFFFFF"/>
              <w:rPr>
                <w:rFonts w:asciiTheme="minorHAnsi" w:hAnsiTheme="minorHAnsi" w:cstheme="minorHAnsi"/>
                <w:sz w:val="22"/>
                <w:szCs w:val="22"/>
              </w:rPr>
            </w:pPr>
            <w:r w:rsidRPr="00772BDC">
              <w:rPr>
                <w:rFonts w:asciiTheme="minorHAnsi" w:hAnsiTheme="minorHAnsi" w:cstheme="minorHAnsi"/>
                <w:b/>
                <w:sz w:val="22"/>
                <w:szCs w:val="22"/>
              </w:rPr>
              <w:t>White CM</w:t>
            </w:r>
            <w:r>
              <w:rPr>
                <w:rFonts w:asciiTheme="minorHAnsi" w:hAnsiTheme="minorHAnsi" w:cstheme="minorHAnsi"/>
                <w:sz w:val="22"/>
                <w:szCs w:val="22"/>
              </w:rPr>
              <w:t>. How Cell Line Contamination can Befuddle the Clinical Pharmacologist</w:t>
            </w:r>
            <w:r w:rsidR="002F513F">
              <w:rPr>
                <w:rFonts w:asciiTheme="minorHAnsi" w:hAnsiTheme="minorHAnsi" w:cstheme="minorHAnsi"/>
                <w:sz w:val="22"/>
                <w:szCs w:val="22"/>
              </w:rPr>
              <w:t xml:space="preserve">. J Clin Pharmacology 2020; </w:t>
            </w:r>
            <w:r w:rsidR="002F513F" w:rsidRPr="002F513F">
              <w:rPr>
                <w:rFonts w:asciiTheme="minorHAnsi" w:hAnsiTheme="minorHAnsi" w:cstheme="minorHAnsi"/>
                <w:sz w:val="22"/>
                <w:szCs w:val="22"/>
              </w:rPr>
              <w:t>DOI:10.1002/jcph.1569</w:t>
            </w:r>
            <w:r w:rsidR="002F513F">
              <w:rPr>
                <w:rFonts w:asciiTheme="minorHAnsi" w:hAnsiTheme="minorHAnsi" w:cstheme="minorHAnsi"/>
                <w:sz w:val="22"/>
                <w:szCs w:val="22"/>
              </w:rPr>
              <w:t xml:space="preserve">. </w:t>
            </w:r>
            <w:r>
              <w:rPr>
                <w:rFonts w:asciiTheme="minorHAnsi" w:hAnsiTheme="minorHAnsi" w:cstheme="minorHAnsi"/>
                <w:sz w:val="22"/>
                <w:szCs w:val="22"/>
              </w:rPr>
              <w:t xml:space="preserve"> </w:t>
            </w:r>
            <w:hyperlink r:id="rId267" w:history="1">
              <w:r w:rsidR="002F513F" w:rsidRPr="00713BDD">
                <w:rPr>
                  <w:rStyle w:val="Hyperlink"/>
                  <w:rFonts w:asciiTheme="minorHAnsi" w:hAnsiTheme="minorHAnsi" w:cstheme="minorHAnsi"/>
                  <w:sz w:val="22"/>
                  <w:szCs w:val="22"/>
                </w:rPr>
                <w:t>https://doi.org/10.1002/jcph.1569</w:t>
              </w:r>
            </w:hyperlink>
            <w:r w:rsidR="002F513F">
              <w:rPr>
                <w:rFonts w:asciiTheme="minorHAnsi" w:hAnsiTheme="minorHAnsi" w:cstheme="minorHAnsi"/>
                <w:sz w:val="22"/>
                <w:szCs w:val="22"/>
              </w:rPr>
              <w:t xml:space="preserve"> </w:t>
            </w:r>
          </w:p>
          <w:p w:rsidR="009B6DB8" w:rsidRDefault="009B6DB8" w:rsidP="00D222AC">
            <w:pPr>
              <w:shd w:val="clear" w:color="auto" w:fill="FFFFFF"/>
              <w:rPr>
                <w:rFonts w:asciiTheme="minorHAnsi" w:hAnsiTheme="minorHAnsi" w:cstheme="minorHAnsi"/>
                <w:sz w:val="22"/>
                <w:szCs w:val="22"/>
              </w:rPr>
            </w:pPr>
          </w:p>
          <w:p w:rsidR="00195FAC" w:rsidRDefault="00195FAC" w:rsidP="00195FAC">
            <w:pPr>
              <w:shd w:val="clear" w:color="auto" w:fill="FFFFFF"/>
              <w:rPr>
                <w:rFonts w:asciiTheme="minorHAnsi" w:hAnsiTheme="minorHAnsi" w:cstheme="minorHAnsi"/>
                <w:sz w:val="22"/>
                <w:szCs w:val="22"/>
              </w:rPr>
            </w:pPr>
            <w:r w:rsidRPr="00B42C30">
              <w:rPr>
                <w:rFonts w:asciiTheme="minorHAnsi" w:hAnsiTheme="minorHAnsi" w:cstheme="minorHAnsi"/>
                <w:b/>
                <w:sz w:val="22"/>
                <w:szCs w:val="22"/>
              </w:rPr>
              <w:t>White CM</w:t>
            </w:r>
            <w:r>
              <w:rPr>
                <w:rFonts w:asciiTheme="minorHAnsi" w:hAnsiTheme="minorHAnsi" w:cstheme="minorHAnsi"/>
                <w:sz w:val="22"/>
                <w:szCs w:val="22"/>
              </w:rPr>
              <w:t xml:space="preserve">. </w:t>
            </w:r>
            <w:r w:rsidRPr="00B42C30">
              <w:rPr>
                <w:rFonts w:asciiTheme="minorHAnsi" w:hAnsiTheme="minorHAnsi" w:cstheme="minorHAnsi"/>
                <w:sz w:val="22"/>
                <w:szCs w:val="22"/>
              </w:rPr>
              <w:t>Current System of Conducting Drug Trials in Developing Countries is Dangerous</w:t>
            </w:r>
            <w:r w:rsidR="00980ABB">
              <w:rPr>
                <w:rFonts w:asciiTheme="minorHAnsi" w:hAnsiTheme="minorHAnsi" w:cstheme="minorHAnsi"/>
                <w:sz w:val="22"/>
                <w:szCs w:val="22"/>
              </w:rPr>
              <w:t xml:space="preserve">. Ann Pharmacother 2020; </w:t>
            </w:r>
            <w:hyperlink r:id="rId268" w:history="1">
              <w:r w:rsidR="00980ABB" w:rsidRPr="00741728">
                <w:rPr>
                  <w:rStyle w:val="Hyperlink"/>
                  <w:rFonts w:asciiTheme="minorHAnsi" w:hAnsiTheme="minorHAnsi" w:cstheme="minorHAnsi"/>
                  <w:sz w:val="22"/>
                  <w:szCs w:val="22"/>
                </w:rPr>
                <w:t>https://doi.org/10.1177/1060028020906484</w:t>
              </w:r>
            </w:hyperlink>
            <w:r w:rsidR="00980ABB">
              <w:rPr>
                <w:rFonts w:asciiTheme="minorHAnsi" w:hAnsiTheme="minorHAnsi" w:cstheme="minorHAnsi"/>
                <w:sz w:val="22"/>
                <w:szCs w:val="22"/>
              </w:rPr>
              <w:t xml:space="preserve"> </w:t>
            </w:r>
          </w:p>
          <w:p w:rsidR="00195FAC" w:rsidRDefault="00195FAC" w:rsidP="00D222AC">
            <w:pPr>
              <w:shd w:val="clear" w:color="auto" w:fill="FFFFFF"/>
              <w:rPr>
                <w:rFonts w:asciiTheme="minorHAnsi" w:hAnsiTheme="minorHAnsi" w:cstheme="minorHAnsi"/>
                <w:sz w:val="22"/>
                <w:szCs w:val="22"/>
              </w:rPr>
            </w:pPr>
          </w:p>
          <w:p w:rsidR="00B42C30" w:rsidRDefault="00A34FAC" w:rsidP="00D222AC">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Holle LM, Levine J, Buckley T, </w:t>
            </w:r>
            <w:r w:rsidRPr="00A34FAC">
              <w:rPr>
                <w:rFonts w:asciiTheme="minorHAnsi" w:hAnsiTheme="minorHAnsi" w:cstheme="minorHAnsi"/>
                <w:b/>
                <w:sz w:val="22"/>
                <w:szCs w:val="22"/>
              </w:rPr>
              <w:t>White CM</w:t>
            </w:r>
            <w:r>
              <w:rPr>
                <w:rFonts w:asciiTheme="minorHAnsi" w:hAnsiTheme="minorHAnsi" w:cstheme="minorHAnsi"/>
                <w:sz w:val="22"/>
                <w:szCs w:val="22"/>
              </w:rPr>
              <w:t xml:space="preserve">, White C, Hadfield MJ. </w:t>
            </w:r>
            <w:r w:rsidRPr="00A34FAC">
              <w:rPr>
                <w:rFonts w:asciiTheme="minorHAnsi" w:hAnsiTheme="minorHAnsi" w:cstheme="minorHAnsi"/>
                <w:sz w:val="22"/>
                <w:szCs w:val="22"/>
              </w:rPr>
              <w:t>Pharmacist Intervention in Colorectal Cancer Screening Initiative (PICCSI)</w:t>
            </w:r>
            <w:r>
              <w:rPr>
                <w:rFonts w:asciiTheme="minorHAnsi" w:hAnsiTheme="minorHAnsi" w:cstheme="minorHAnsi"/>
                <w:sz w:val="22"/>
                <w:szCs w:val="22"/>
              </w:rPr>
              <w:t xml:space="preserve">. J Am Pharm Assoc, </w:t>
            </w:r>
            <w:r w:rsidR="000E2354">
              <w:rPr>
                <w:rFonts w:asciiTheme="minorHAnsi" w:hAnsiTheme="minorHAnsi" w:cstheme="minorHAnsi"/>
                <w:sz w:val="22"/>
                <w:szCs w:val="22"/>
              </w:rPr>
              <w:t>In Press</w:t>
            </w:r>
            <w:r>
              <w:rPr>
                <w:rFonts w:asciiTheme="minorHAnsi" w:hAnsiTheme="minorHAnsi" w:cstheme="minorHAnsi"/>
                <w:sz w:val="22"/>
                <w:szCs w:val="22"/>
              </w:rPr>
              <w:t>.</w:t>
            </w:r>
          </w:p>
          <w:p w:rsidR="00724773" w:rsidRDefault="00724773" w:rsidP="00D222AC">
            <w:pPr>
              <w:shd w:val="clear" w:color="auto" w:fill="FFFFFF"/>
              <w:rPr>
                <w:rFonts w:asciiTheme="minorHAnsi" w:hAnsiTheme="minorHAnsi" w:cstheme="minorHAnsi"/>
                <w:sz w:val="22"/>
                <w:szCs w:val="22"/>
              </w:rPr>
            </w:pPr>
          </w:p>
          <w:p w:rsidR="00724773" w:rsidRDefault="00724773" w:rsidP="00D222AC">
            <w:pPr>
              <w:shd w:val="clear" w:color="auto" w:fill="FFFFFF"/>
              <w:rPr>
                <w:rFonts w:asciiTheme="minorHAnsi" w:hAnsiTheme="minorHAnsi" w:cstheme="minorHAnsi"/>
                <w:sz w:val="22"/>
                <w:szCs w:val="22"/>
              </w:rPr>
            </w:pPr>
            <w:r w:rsidRPr="00724773">
              <w:rPr>
                <w:rFonts w:asciiTheme="minorHAnsi" w:hAnsiTheme="minorHAnsi" w:cstheme="minorHAnsi"/>
                <w:b/>
                <w:sz w:val="22"/>
                <w:szCs w:val="22"/>
              </w:rPr>
              <w:t>White CM</w:t>
            </w:r>
            <w:r w:rsidR="0061384B">
              <w:rPr>
                <w:rFonts w:asciiTheme="minorHAnsi" w:hAnsiTheme="minorHAnsi" w:cstheme="minorHAnsi"/>
                <w:sz w:val="22"/>
                <w:szCs w:val="22"/>
              </w:rPr>
              <w:t>. Counterf</w:t>
            </w:r>
            <w:r>
              <w:rPr>
                <w:rFonts w:asciiTheme="minorHAnsi" w:hAnsiTheme="minorHAnsi" w:cstheme="minorHAnsi"/>
                <w:sz w:val="22"/>
                <w:szCs w:val="22"/>
              </w:rPr>
              <w:t>e</w:t>
            </w:r>
            <w:r w:rsidR="0061384B">
              <w:rPr>
                <w:rFonts w:asciiTheme="minorHAnsi" w:hAnsiTheme="minorHAnsi" w:cstheme="minorHAnsi"/>
                <w:sz w:val="22"/>
                <w:szCs w:val="22"/>
              </w:rPr>
              <w:t>i</w:t>
            </w:r>
            <w:r>
              <w:rPr>
                <w:rFonts w:asciiTheme="minorHAnsi" w:hAnsiTheme="minorHAnsi" w:cstheme="minorHAnsi"/>
                <w:sz w:val="22"/>
                <w:szCs w:val="22"/>
              </w:rPr>
              <w:t>t Drugs are a Global Challenge. Journal of the American P</w:t>
            </w:r>
            <w:r w:rsidR="00980ABB">
              <w:rPr>
                <w:rFonts w:asciiTheme="minorHAnsi" w:hAnsiTheme="minorHAnsi" w:cstheme="minorHAnsi"/>
                <w:sz w:val="22"/>
                <w:szCs w:val="22"/>
              </w:rPr>
              <w:t>harmacists Aso</w:t>
            </w:r>
            <w:r w:rsidR="008D3941">
              <w:rPr>
                <w:rFonts w:asciiTheme="minorHAnsi" w:hAnsiTheme="minorHAnsi" w:cstheme="minorHAnsi"/>
                <w:sz w:val="22"/>
                <w:szCs w:val="22"/>
              </w:rPr>
              <w:t>ciation, 2020;</w:t>
            </w:r>
            <w:r w:rsidR="008D3941" w:rsidRPr="008D3941">
              <w:t xml:space="preserve"> </w:t>
            </w:r>
            <w:hyperlink r:id="rId269" w:history="1">
              <w:r w:rsidR="008D3941" w:rsidRPr="008D3941">
                <w:rPr>
                  <w:rStyle w:val="Hyperlink"/>
                  <w:rFonts w:asciiTheme="minorHAnsi" w:hAnsiTheme="minorHAnsi" w:cstheme="minorHAnsi"/>
                  <w:sz w:val="22"/>
                  <w:szCs w:val="22"/>
                </w:rPr>
                <w:t>https://doi.org/10.1016/j.japh.2020.04.020</w:t>
              </w:r>
            </w:hyperlink>
            <w:r>
              <w:rPr>
                <w:rFonts w:asciiTheme="minorHAnsi" w:hAnsiTheme="minorHAnsi" w:cstheme="minorHAnsi"/>
                <w:sz w:val="22"/>
                <w:szCs w:val="22"/>
              </w:rPr>
              <w:t xml:space="preserve">. </w:t>
            </w:r>
          </w:p>
          <w:p w:rsidR="00A077EA" w:rsidRPr="00BE3217" w:rsidRDefault="00A077EA" w:rsidP="00D222AC">
            <w:pPr>
              <w:widowControl/>
              <w:rPr>
                <w:rFonts w:asciiTheme="minorHAnsi" w:hAnsiTheme="minorHAnsi" w:cstheme="minorHAnsi"/>
                <w:b/>
                <w:sz w:val="22"/>
                <w:szCs w:val="22"/>
              </w:rPr>
            </w:pPr>
          </w:p>
          <w:tbl>
            <w:tblPr>
              <w:tblW w:w="10540" w:type="dxa"/>
              <w:tblLook w:val="0000" w:firstRow="0" w:lastRow="0" w:firstColumn="0" w:lastColumn="0" w:noHBand="0" w:noVBand="0"/>
            </w:tblPr>
            <w:tblGrid>
              <w:gridCol w:w="1222"/>
              <w:gridCol w:w="9318"/>
            </w:tblGrid>
            <w:tr w:rsidR="00D275E7" w:rsidRPr="00BE3217" w:rsidTr="00D275E7">
              <w:tc>
                <w:tcPr>
                  <w:tcW w:w="10540" w:type="dxa"/>
                  <w:gridSpan w:val="2"/>
                </w:tcPr>
                <w:p w:rsidR="00D275E7" w:rsidRPr="008823C6" w:rsidRDefault="00D275E7" w:rsidP="00D222AC">
                  <w:pPr>
                    <w:widowControl/>
                    <w:jc w:val="center"/>
                    <w:rPr>
                      <w:rFonts w:asciiTheme="minorHAnsi" w:hAnsiTheme="minorHAnsi" w:cstheme="minorHAnsi"/>
                      <w:sz w:val="28"/>
                      <w:szCs w:val="28"/>
                    </w:rPr>
                  </w:pPr>
                  <w:r w:rsidRPr="008823C6">
                    <w:rPr>
                      <w:rFonts w:asciiTheme="minorHAnsi" w:hAnsiTheme="minorHAnsi" w:cstheme="minorHAnsi"/>
                      <w:b/>
                      <w:sz w:val="28"/>
                      <w:szCs w:val="28"/>
                      <w:u w:val="single"/>
                    </w:rPr>
                    <w:t>BOOKS</w:t>
                  </w:r>
                </w:p>
              </w:tc>
            </w:tr>
            <w:tr w:rsidR="009B6DB8" w:rsidRPr="00BE3217" w:rsidTr="00D275E7">
              <w:tc>
                <w:tcPr>
                  <w:tcW w:w="1222" w:type="dxa"/>
                </w:tcPr>
                <w:p w:rsidR="009B6DB8" w:rsidRPr="00BE3217" w:rsidRDefault="009B6DB8" w:rsidP="00D222AC">
                  <w:pPr>
                    <w:widowControl/>
                    <w:rPr>
                      <w:rFonts w:asciiTheme="minorHAnsi" w:hAnsiTheme="minorHAnsi" w:cstheme="minorHAnsi"/>
                      <w:b/>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Apr</w:t>
                  </w:r>
                  <w:r w:rsidR="009B6DB8" w:rsidRPr="00D275E7">
                    <w:rPr>
                      <w:rFonts w:asciiTheme="minorHAnsi" w:hAnsiTheme="minorHAnsi" w:cstheme="minorHAnsi"/>
                      <w:sz w:val="22"/>
                      <w:szCs w:val="22"/>
                    </w:rPr>
                    <w:t xml:space="preserve"> 2018</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White, CM. (2018). </w:t>
                  </w:r>
                  <w:r w:rsidRPr="00BE3217">
                    <w:rPr>
                      <w:rFonts w:asciiTheme="minorHAnsi" w:hAnsiTheme="minorHAnsi" w:cstheme="minorHAnsi"/>
                      <w:b/>
                      <w:i/>
                      <w:iCs/>
                      <w:sz w:val="22"/>
                      <w:szCs w:val="22"/>
                    </w:rPr>
                    <w:t>The Part-Time Diet: Conquering the Weight Loss Plateau</w:t>
                  </w:r>
                  <w:r w:rsidRPr="00BE3217">
                    <w:rPr>
                      <w:rFonts w:asciiTheme="minorHAnsi" w:hAnsiTheme="minorHAnsi" w:cstheme="minorHAnsi"/>
                      <w:b/>
                      <w:sz w:val="22"/>
                      <w:szCs w:val="22"/>
                    </w:rPr>
                    <w:t xml:space="preserve">. Seattle, WA, United States: </w:t>
                  </w:r>
                  <w:r w:rsidRPr="00BE3217">
                    <w:rPr>
                      <w:rFonts w:asciiTheme="minorHAnsi" w:hAnsiTheme="minorHAnsi" w:cstheme="minorHAnsi"/>
                      <w:sz w:val="22"/>
                      <w:szCs w:val="22"/>
                    </w:rPr>
                    <w:t xml:space="preserve">Kindle Direct Publishers, Amazon.com. Retrieved from </w:t>
                  </w:r>
                  <w:hyperlink r:id="rId270" w:history="1">
                    <w:r w:rsidRPr="00BE3217">
                      <w:rPr>
                        <w:rStyle w:val="Hyperlink"/>
                        <w:rFonts w:asciiTheme="minorHAnsi" w:hAnsiTheme="minorHAnsi" w:cstheme="minorHAnsi"/>
                        <w:sz w:val="22"/>
                        <w:szCs w:val="22"/>
                      </w:rPr>
                      <w:t>https://www.amazon.com/s/ref=nb_sb_noss?url=search-alias%3Dstripbooks&amp;field-keywords=The+PArt+Time+Diet+C.+Michael+White</w:t>
                    </w:r>
                  </w:hyperlink>
                  <w:r w:rsidRPr="00BE3217">
                    <w:rPr>
                      <w:rFonts w:asciiTheme="minorHAnsi" w:hAnsiTheme="minorHAnsi" w:cstheme="minorHAnsi"/>
                      <w:sz w:val="22"/>
                      <w:szCs w:val="22"/>
                    </w:rPr>
                    <w:t>.</w:t>
                  </w:r>
                </w:p>
              </w:tc>
            </w:tr>
            <w:tr w:rsidR="009B6DB8" w:rsidRPr="00BE3217" w:rsidTr="00D275E7">
              <w:tc>
                <w:tcPr>
                  <w:tcW w:w="1222" w:type="dxa"/>
                </w:tcPr>
                <w:p w:rsidR="009B6DB8" w:rsidRPr="00BE3217" w:rsidRDefault="009B6DB8" w:rsidP="00D222AC">
                  <w:pPr>
                    <w:widowControl/>
                    <w:rPr>
                      <w:rFonts w:asciiTheme="minorHAnsi" w:hAnsiTheme="minorHAnsi" w:cstheme="minorHAnsi"/>
                      <w:b/>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BE3217" w:rsidRDefault="009B6DB8" w:rsidP="00D222AC">
                  <w:pPr>
                    <w:widowControl/>
                    <w:rPr>
                      <w:rFonts w:asciiTheme="minorHAnsi" w:hAnsiTheme="minorHAnsi" w:cstheme="minorHAnsi"/>
                      <w:b/>
                      <w:sz w:val="22"/>
                      <w:szCs w:val="22"/>
                      <w:u w:val="single"/>
                    </w:rPr>
                  </w:pPr>
                </w:p>
              </w:tc>
              <w:tc>
                <w:tcPr>
                  <w:tcW w:w="9318" w:type="dxa"/>
                </w:tcPr>
                <w:p w:rsidR="009B6DB8" w:rsidRDefault="005C5AA1" w:rsidP="005C5AA1">
                  <w:pPr>
                    <w:widowControl/>
                    <w:rPr>
                      <w:rFonts w:asciiTheme="minorHAnsi" w:hAnsiTheme="minorHAnsi" w:cstheme="minorHAnsi"/>
                      <w:b/>
                      <w:sz w:val="28"/>
                      <w:szCs w:val="28"/>
                      <w:u w:val="single"/>
                    </w:rPr>
                  </w:pPr>
                  <w:r>
                    <w:rPr>
                      <w:rFonts w:asciiTheme="minorHAnsi" w:hAnsiTheme="minorHAnsi" w:cstheme="minorHAnsi"/>
                      <w:b/>
                      <w:sz w:val="22"/>
                      <w:szCs w:val="22"/>
                    </w:rPr>
                    <w:t xml:space="preserve">                                                            </w:t>
                  </w:r>
                  <w:r w:rsidRPr="005C5AA1">
                    <w:rPr>
                      <w:rFonts w:asciiTheme="minorHAnsi" w:hAnsiTheme="minorHAnsi" w:cstheme="minorHAnsi"/>
                      <w:b/>
                      <w:sz w:val="28"/>
                      <w:szCs w:val="28"/>
                      <w:u w:val="single"/>
                    </w:rPr>
                    <w:t>BOOK CHAPTERS</w:t>
                  </w:r>
                </w:p>
                <w:p w:rsidR="005C5AA1" w:rsidRPr="005C5AA1" w:rsidRDefault="005C5AA1" w:rsidP="005C5AA1">
                  <w:pPr>
                    <w:widowControl/>
                    <w:rPr>
                      <w:rFonts w:asciiTheme="minorHAnsi" w:hAnsiTheme="minorHAnsi" w:cstheme="minorHAnsi"/>
                      <w:b/>
                      <w:sz w:val="28"/>
                      <w:szCs w:val="28"/>
                      <w:u w:val="single"/>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sidRPr="00D275E7">
                    <w:rPr>
                      <w:rFonts w:asciiTheme="minorHAnsi" w:hAnsiTheme="minorHAnsi" w:cstheme="minorHAnsi"/>
                      <w:sz w:val="22"/>
                      <w:szCs w:val="22"/>
                    </w:rPr>
                    <w:t>Feb</w:t>
                  </w:r>
                  <w:r w:rsidR="009B6DB8" w:rsidRPr="00D275E7">
                    <w:rPr>
                      <w:rFonts w:asciiTheme="minorHAnsi" w:hAnsiTheme="minorHAnsi" w:cstheme="minorHAnsi"/>
                      <w:sz w:val="22"/>
                      <w:szCs w:val="22"/>
                    </w:rPr>
                    <w:t xml:space="preserve"> 2001</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Chow MSS,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Cardiac Arrhythmias, Chapter 18. </w:t>
                  </w:r>
                  <w:r w:rsidRPr="00BE3217">
                    <w:rPr>
                      <w:rFonts w:asciiTheme="minorHAnsi" w:hAnsiTheme="minorHAnsi" w:cstheme="minorHAnsi"/>
                      <w:sz w:val="22"/>
                      <w:szCs w:val="22"/>
                    </w:rPr>
                    <w:t xml:space="preserve">In: Koda-Kimble MA, Young LY (Eds). </w:t>
                  </w:r>
                  <w:r w:rsidRPr="00BE3217">
                    <w:rPr>
                      <w:rFonts w:asciiTheme="minorHAnsi" w:hAnsiTheme="minorHAnsi" w:cstheme="minorHAnsi"/>
                      <w:sz w:val="22"/>
                      <w:szCs w:val="22"/>
                      <w:u w:val="single"/>
                    </w:rPr>
                    <w:t>Applied Therapeutics: The Clinical Use of Drugs</w:t>
                  </w:r>
                  <w:r w:rsidRPr="00BE3217">
                    <w:rPr>
                      <w:rFonts w:asciiTheme="minorHAnsi" w:hAnsiTheme="minorHAnsi" w:cstheme="minorHAnsi"/>
                      <w:sz w:val="22"/>
                      <w:szCs w:val="22"/>
                    </w:rPr>
                    <w:t>. 7</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Edition. Lippincott Williams &amp; Wilkins, Philadelphia, PA. 2001: pg 18.1-18.36.</w:t>
                  </w:r>
                  <w:r w:rsidRPr="00BE3217">
                    <w:rPr>
                      <w:rFonts w:asciiTheme="minorHAnsi" w:hAnsiTheme="minorHAnsi" w:cstheme="minorHAnsi"/>
                      <w:b/>
                      <w:sz w:val="22"/>
                      <w:szCs w:val="22"/>
                    </w:rPr>
                    <w:t xml:space="preserve"> </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sidRPr="00D275E7">
                    <w:rPr>
                      <w:rFonts w:asciiTheme="minorHAnsi" w:hAnsiTheme="minorHAnsi" w:cstheme="minorHAnsi"/>
                      <w:sz w:val="22"/>
                      <w:szCs w:val="22"/>
                    </w:rPr>
                    <w:t>Apr</w:t>
                  </w:r>
                  <w:r w:rsidR="009B6DB8" w:rsidRPr="00D275E7">
                    <w:rPr>
                      <w:rFonts w:asciiTheme="minorHAnsi" w:hAnsiTheme="minorHAnsi" w:cstheme="minorHAnsi"/>
                      <w:sz w:val="22"/>
                      <w:szCs w:val="22"/>
                    </w:rPr>
                    <w:t xml:space="preserve"> 2002</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Chow MSS,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Cardiac Arrhythmias, Chapter 17. </w:t>
                  </w:r>
                  <w:r w:rsidRPr="00BE3217">
                    <w:rPr>
                      <w:rFonts w:asciiTheme="minorHAnsi" w:hAnsiTheme="minorHAnsi" w:cstheme="minorHAnsi"/>
                      <w:sz w:val="22"/>
                      <w:szCs w:val="22"/>
                    </w:rPr>
                    <w:t xml:space="preserve">In: Koda-Kimble MA, Young LY (Eds). </w:t>
                  </w:r>
                  <w:r w:rsidRPr="00BE3217">
                    <w:rPr>
                      <w:rFonts w:asciiTheme="minorHAnsi" w:hAnsiTheme="minorHAnsi" w:cstheme="minorHAnsi"/>
                      <w:sz w:val="22"/>
                      <w:szCs w:val="22"/>
                      <w:u w:val="single"/>
                    </w:rPr>
                    <w:t>Handbook of Applied Therapeutics</w:t>
                  </w:r>
                  <w:r w:rsidRPr="00BE3217">
                    <w:rPr>
                      <w:rFonts w:asciiTheme="minorHAnsi" w:hAnsiTheme="minorHAnsi" w:cstheme="minorHAnsi"/>
                      <w:sz w:val="22"/>
                      <w:szCs w:val="22"/>
                    </w:rPr>
                    <w:t>. 7</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Edition. Lippincott Williams &amp; Wilkins Philadelphia, PA 2001: pg 17.1-17.16.</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Aug</w:t>
                  </w:r>
                  <w:r w:rsidR="009B6DB8" w:rsidRPr="00D275E7">
                    <w:rPr>
                      <w:rFonts w:asciiTheme="minorHAnsi" w:hAnsiTheme="minorHAnsi" w:cstheme="minorHAnsi"/>
                      <w:sz w:val="22"/>
                      <w:szCs w:val="22"/>
                    </w:rPr>
                    <w:t xml:space="preserve"> 2002</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w:t>
                  </w:r>
                  <w:bookmarkStart w:id="3" w:name="OLE_LINK5"/>
                  <w:r w:rsidRPr="00BE3217">
                    <w:rPr>
                      <w:rFonts w:asciiTheme="minorHAnsi" w:hAnsiTheme="minorHAnsi" w:cstheme="minorHAnsi"/>
                      <w:b/>
                      <w:sz w:val="22"/>
                      <w:szCs w:val="22"/>
                    </w:rPr>
                    <w:t xml:space="preserve">Cardiac Arrhythmias, Chapter 5. </w:t>
                  </w:r>
                  <w:r w:rsidRPr="00BE3217">
                    <w:rPr>
                      <w:rFonts w:asciiTheme="minorHAnsi" w:hAnsiTheme="minorHAnsi" w:cstheme="minorHAnsi"/>
                      <w:sz w:val="22"/>
                      <w:szCs w:val="22"/>
                    </w:rPr>
                    <w:t xml:space="preserve">In: Jeffrey S (Ed). </w:t>
                  </w:r>
                  <w:r w:rsidRPr="00BE3217">
                    <w:rPr>
                      <w:rFonts w:asciiTheme="minorHAnsi" w:hAnsiTheme="minorHAnsi" w:cstheme="minorHAnsi"/>
                      <w:sz w:val="22"/>
                      <w:szCs w:val="22"/>
                      <w:u w:val="single"/>
                    </w:rPr>
                    <w:t>Geriatric Pharmacy Certification Program Review Coursebook, 3</w:t>
                  </w:r>
                  <w:r w:rsidRPr="00BE3217">
                    <w:rPr>
                      <w:rFonts w:asciiTheme="minorHAnsi" w:hAnsiTheme="minorHAnsi" w:cstheme="minorHAnsi"/>
                      <w:sz w:val="22"/>
                      <w:szCs w:val="22"/>
                      <w:u w:val="single"/>
                      <w:vertAlign w:val="superscript"/>
                    </w:rPr>
                    <w:t>rd</w:t>
                  </w:r>
                  <w:r w:rsidRPr="00BE3217">
                    <w:rPr>
                      <w:rFonts w:asciiTheme="minorHAnsi" w:hAnsiTheme="minorHAnsi" w:cstheme="minorHAnsi"/>
                      <w:sz w:val="22"/>
                      <w:szCs w:val="22"/>
                      <w:u w:val="single"/>
                    </w:rPr>
                    <w:t xml:space="preserve"> Edition</w:t>
                  </w:r>
                  <w:r w:rsidRPr="00BE3217">
                    <w:rPr>
                      <w:rFonts w:asciiTheme="minorHAnsi" w:hAnsiTheme="minorHAnsi" w:cstheme="minorHAnsi"/>
                      <w:sz w:val="22"/>
                      <w:szCs w:val="22"/>
                    </w:rPr>
                    <w:t>. American Society of Consultant Pharmacists, Alexandria, VA.  Accessed at GeriatricPharmacyReview.com.</w:t>
                  </w:r>
                  <w:r w:rsidRPr="00BE3217">
                    <w:rPr>
                      <w:rFonts w:asciiTheme="minorHAnsi" w:hAnsiTheme="minorHAnsi" w:cstheme="minorHAnsi"/>
                      <w:b/>
                      <w:sz w:val="22"/>
                      <w:szCs w:val="22"/>
                    </w:rPr>
                    <w:t xml:space="preserve"> </w:t>
                  </w:r>
                  <w:bookmarkEnd w:id="3"/>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u w:val="single"/>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Jan</w:t>
                  </w:r>
                  <w:r w:rsidR="009B6DB8" w:rsidRPr="00D275E7">
                    <w:rPr>
                      <w:rFonts w:asciiTheme="minorHAnsi" w:hAnsiTheme="minorHAnsi" w:cstheme="minorHAnsi"/>
                      <w:sz w:val="22"/>
                      <w:szCs w:val="22"/>
                    </w:rPr>
                    <w:t xml:space="preserve"> 2004</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McBride B, Kalus J. Dyslipidemias, Chapter 2. </w:t>
                  </w:r>
                  <w:r w:rsidRPr="00BE3217">
                    <w:rPr>
                      <w:rFonts w:asciiTheme="minorHAnsi" w:hAnsiTheme="minorHAnsi" w:cstheme="minorHAnsi"/>
                      <w:sz w:val="22"/>
                      <w:szCs w:val="22"/>
                    </w:rPr>
                    <w:t xml:space="preserve">In:  Schumock GT, Brungage DM, et al (Eds). </w:t>
                  </w:r>
                  <w:r w:rsidRPr="00BE3217">
                    <w:rPr>
                      <w:rFonts w:asciiTheme="minorHAnsi" w:hAnsiTheme="minorHAnsi" w:cstheme="minorHAnsi"/>
                      <w:sz w:val="22"/>
                      <w:szCs w:val="22"/>
                      <w:u w:val="single"/>
                    </w:rPr>
                    <w:t>Pharmacotherapy Self Assessment Program, Fifth Edition, Book 1 Cardiology</w:t>
                  </w:r>
                  <w:r w:rsidRPr="00BE3217">
                    <w:rPr>
                      <w:rFonts w:asciiTheme="minorHAnsi" w:hAnsiTheme="minorHAnsi" w:cstheme="minorHAnsi"/>
                      <w:sz w:val="22"/>
                      <w:szCs w:val="22"/>
                    </w:rPr>
                    <w:t>. American College of Clinical Pharmacy Inc, Kansas City. MO. 2004: pg 165-190.</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u w:val="single"/>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Aug</w:t>
                  </w:r>
                  <w:r w:rsidR="009B6DB8" w:rsidRPr="00D275E7">
                    <w:rPr>
                      <w:rFonts w:asciiTheme="minorHAnsi" w:hAnsiTheme="minorHAnsi" w:cstheme="minorHAnsi"/>
                      <w:sz w:val="22"/>
                      <w:szCs w:val="22"/>
                    </w:rPr>
                    <w:t xml:space="preserve"> 2004</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Song J, Chow MSS. Cardiac Arrhythmias, Chapter 20. </w:t>
                  </w:r>
                  <w:r w:rsidRPr="00BE3217">
                    <w:rPr>
                      <w:rFonts w:asciiTheme="minorHAnsi" w:hAnsiTheme="minorHAnsi" w:cstheme="minorHAnsi"/>
                      <w:sz w:val="22"/>
                      <w:szCs w:val="22"/>
                    </w:rPr>
                    <w:t xml:space="preserve">In: Koda-Kimble MA, Young LY (Eds). </w:t>
                  </w:r>
                  <w:r w:rsidRPr="00BE3217">
                    <w:rPr>
                      <w:rFonts w:asciiTheme="minorHAnsi" w:hAnsiTheme="minorHAnsi" w:cstheme="minorHAnsi"/>
                      <w:sz w:val="22"/>
                      <w:szCs w:val="22"/>
                      <w:u w:val="single"/>
                    </w:rPr>
                    <w:t>Applied Therapeutics: The Clinical Use of Drugs</w:t>
                  </w:r>
                  <w:r w:rsidRPr="00BE3217">
                    <w:rPr>
                      <w:rFonts w:asciiTheme="minorHAnsi" w:hAnsiTheme="minorHAnsi" w:cstheme="minorHAnsi"/>
                      <w:sz w:val="22"/>
                      <w:szCs w:val="22"/>
                    </w:rPr>
                    <w:t>. 8</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Edition. Lippincott Williams &amp; Wilkins, NY, NY. 2004; Pg 20.1-20.33.</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pStyle w:val="Footer"/>
                    <w:widowControl/>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Apr</w:t>
                  </w:r>
                  <w:r w:rsidR="009B6DB8" w:rsidRPr="00D275E7">
                    <w:rPr>
                      <w:rFonts w:asciiTheme="minorHAnsi" w:hAnsiTheme="minorHAnsi" w:cstheme="minorHAnsi"/>
                      <w:sz w:val="22"/>
                      <w:szCs w:val="22"/>
                    </w:rPr>
                    <w:t xml:space="preserve"> 2005</w:t>
                  </w:r>
                </w:p>
              </w:tc>
              <w:tc>
                <w:tcPr>
                  <w:tcW w:w="9318" w:type="dxa"/>
                </w:tcPr>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b/>
                      <w:sz w:val="22"/>
                      <w:szCs w:val="22"/>
                    </w:rPr>
                    <w:t xml:space="preserve">Caron M,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Fundamental Concepts in Pharmacokinetics and Pharmacodynamics of Fibrinolytic Agents</w:t>
                  </w:r>
                  <w:r w:rsidRPr="00BE3217">
                    <w:rPr>
                      <w:rFonts w:asciiTheme="minorHAnsi" w:hAnsiTheme="minorHAnsi" w:cstheme="minorHAnsi"/>
                      <w:bCs/>
                      <w:sz w:val="22"/>
                      <w:szCs w:val="22"/>
                    </w:rPr>
                    <w:t>. In:</w:t>
                  </w:r>
                  <w:r w:rsidRPr="00BE3217">
                    <w:rPr>
                      <w:rFonts w:asciiTheme="minorHAnsi" w:hAnsiTheme="minorHAnsi" w:cstheme="minorHAnsi"/>
                      <w:b/>
                      <w:sz w:val="22"/>
                      <w:szCs w:val="22"/>
                    </w:rPr>
                    <w:t xml:space="preserve"> </w:t>
                  </w:r>
                  <w:r w:rsidRPr="00BE3217">
                    <w:rPr>
                      <w:rFonts w:asciiTheme="minorHAnsi" w:hAnsiTheme="minorHAnsi" w:cstheme="minorHAnsi"/>
                      <w:sz w:val="22"/>
                      <w:szCs w:val="22"/>
                    </w:rPr>
                    <w:t xml:space="preserve">Becker RC, Harrington RA (Eds). </w:t>
                  </w:r>
                  <w:r w:rsidRPr="00BE3217">
                    <w:rPr>
                      <w:rFonts w:asciiTheme="minorHAnsi" w:hAnsiTheme="minorHAnsi" w:cstheme="minorHAnsi"/>
                      <w:sz w:val="22"/>
                      <w:szCs w:val="22"/>
                      <w:u w:val="single"/>
                    </w:rPr>
                    <w:t>Clinical, Interventional, and Investigational Thrombocardiology</w:t>
                  </w:r>
                  <w:r w:rsidRPr="00BE3217">
                    <w:rPr>
                      <w:rFonts w:asciiTheme="minorHAnsi" w:hAnsiTheme="minorHAnsi" w:cstheme="minorHAnsi"/>
                      <w:sz w:val="22"/>
                      <w:szCs w:val="22"/>
                    </w:rPr>
                    <w:t>. Marcell Dekker, Inc, New York, NY. 2005</w:t>
                  </w:r>
                </w:p>
              </w:tc>
            </w:tr>
            <w:tr w:rsidR="009B6DB8" w:rsidRPr="00BE3217" w:rsidTr="00D275E7">
              <w:tc>
                <w:tcPr>
                  <w:tcW w:w="1222" w:type="dxa"/>
                </w:tcPr>
                <w:p w:rsidR="009B6DB8" w:rsidRPr="00BE3217" w:rsidRDefault="009B6DB8" w:rsidP="00D222AC">
                  <w:pPr>
                    <w:widowControl/>
                    <w:rPr>
                      <w:rFonts w:asciiTheme="minorHAnsi" w:hAnsiTheme="minorHAnsi" w:cstheme="minorHAnsi"/>
                      <w:b/>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pStyle w:val="Footer"/>
                    <w:widowControl/>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Apr</w:t>
                  </w:r>
                  <w:r w:rsidR="009B6DB8" w:rsidRPr="00D275E7">
                    <w:rPr>
                      <w:rFonts w:asciiTheme="minorHAnsi" w:hAnsiTheme="minorHAnsi" w:cstheme="minorHAnsi"/>
                      <w:sz w:val="22"/>
                      <w:szCs w:val="22"/>
                    </w:rPr>
                    <w:t xml:space="preserve"> 2005</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Caron M, Kalus J, McBride B,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Fundamental Concepts in Pharmacokinetics and Pharmacodynamics of Antithrombotic Agents. </w:t>
                  </w:r>
                  <w:r w:rsidRPr="00BE3217">
                    <w:rPr>
                      <w:rFonts w:asciiTheme="minorHAnsi" w:hAnsiTheme="minorHAnsi" w:cstheme="minorHAnsi"/>
                      <w:bCs/>
                      <w:sz w:val="22"/>
                      <w:szCs w:val="22"/>
                    </w:rPr>
                    <w:t xml:space="preserve">In: </w:t>
                  </w:r>
                  <w:r w:rsidRPr="00BE3217">
                    <w:rPr>
                      <w:rFonts w:asciiTheme="minorHAnsi" w:hAnsiTheme="minorHAnsi" w:cstheme="minorHAnsi"/>
                      <w:sz w:val="22"/>
                      <w:szCs w:val="22"/>
                    </w:rPr>
                    <w:t xml:space="preserve">Becker RC, Harrington RA (Eds). </w:t>
                  </w:r>
                  <w:r w:rsidRPr="00BE3217">
                    <w:rPr>
                      <w:rFonts w:asciiTheme="minorHAnsi" w:hAnsiTheme="minorHAnsi" w:cstheme="minorHAnsi"/>
                      <w:sz w:val="22"/>
                      <w:szCs w:val="22"/>
                      <w:u w:val="single"/>
                    </w:rPr>
                    <w:t>Clinical, Interventional, and Investigational Thrombocardiology</w:t>
                  </w:r>
                  <w:r w:rsidRPr="00BE3217">
                    <w:rPr>
                      <w:rFonts w:asciiTheme="minorHAnsi" w:hAnsiTheme="minorHAnsi" w:cstheme="minorHAnsi"/>
                      <w:sz w:val="22"/>
                      <w:szCs w:val="22"/>
                    </w:rPr>
                    <w:t xml:space="preserve"> Marcell Dekker, Inc, New York, NY. 2005</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 xml:space="preserve">Apr </w:t>
                  </w:r>
                  <w:r w:rsidR="009B6DB8" w:rsidRPr="00D275E7">
                    <w:rPr>
                      <w:rFonts w:asciiTheme="minorHAnsi" w:hAnsiTheme="minorHAnsi" w:cstheme="minorHAnsi"/>
                      <w:sz w:val="22"/>
                      <w:szCs w:val="22"/>
                    </w:rPr>
                    <w:t>2005</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Song J, Chow MSS. Cardiac Arrhythmias, Chapter 20. </w:t>
                  </w:r>
                  <w:r w:rsidRPr="00BE3217">
                    <w:rPr>
                      <w:rFonts w:asciiTheme="minorHAnsi" w:hAnsiTheme="minorHAnsi" w:cstheme="minorHAnsi"/>
                      <w:sz w:val="22"/>
                      <w:szCs w:val="22"/>
                    </w:rPr>
                    <w:t xml:space="preserve">In: Koda-Kimble MA, Young LY (Eds). </w:t>
                  </w:r>
                  <w:r w:rsidRPr="00BE3217">
                    <w:rPr>
                      <w:rFonts w:asciiTheme="minorHAnsi" w:hAnsiTheme="minorHAnsi" w:cstheme="minorHAnsi"/>
                      <w:sz w:val="22"/>
                      <w:szCs w:val="22"/>
                      <w:u w:val="single"/>
                    </w:rPr>
                    <w:t>Handbook of Applied Therapeutics</w:t>
                  </w:r>
                  <w:r w:rsidRPr="00BE3217">
                    <w:rPr>
                      <w:rFonts w:asciiTheme="minorHAnsi" w:hAnsiTheme="minorHAnsi" w:cstheme="minorHAnsi"/>
                      <w:sz w:val="22"/>
                      <w:szCs w:val="22"/>
                    </w:rPr>
                    <w:t>. 8</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Edition. Lippincott Williams &amp; Wilkins, NY, NY. 2005; Pg 20.1-20.15.</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Jun</w:t>
                  </w:r>
                  <w:r w:rsidR="009B6DB8" w:rsidRPr="00D275E7">
                    <w:rPr>
                      <w:rFonts w:asciiTheme="minorHAnsi" w:hAnsiTheme="minorHAnsi" w:cstheme="minorHAnsi"/>
                      <w:sz w:val="22"/>
                      <w:szCs w:val="22"/>
                    </w:rPr>
                    <w:t xml:space="preserve"> 2005</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Cardiac Arrhythmias, Chapter 5. </w:t>
                  </w:r>
                  <w:r w:rsidRPr="00BE3217">
                    <w:rPr>
                      <w:rFonts w:asciiTheme="minorHAnsi" w:hAnsiTheme="minorHAnsi" w:cstheme="minorHAnsi"/>
                      <w:sz w:val="22"/>
                      <w:szCs w:val="22"/>
                    </w:rPr>
                    <w:t xml:space="preserve">In: Jeffrey S (Ed). </w:t>
                  </w:r>
                  <w:r w:rsidRPr="00BE3217">
                    <w:rPr>
                      <w:rFonts w:asciiTheme="minorHAnsi" w:hAnsiTheme="minorHAnsi" w:cstheme="minorHAnsi"/>
                      <w:sz w:val="22"/>
                      <w:szCs w:val="22"/>
                      <w:u w:val="single"/>
                    </w:rPr>
                    <w:t>Geriatric Pharmacy Certification Program Review Coursebook, 4</w:t>
                  </w:r>
                  <w:r w:rsidRPr="00BE3217">
                    <w:rPr>
                      <w:rFonts w:asciiTheme="minorHAnsi" w:hAnsiTheme="minorHAnsi" w:cstheme="minorHAnsi"/>
                      <w:sz w:val="22"/>
                      <w:szCs w:val="22"/>
                      <w:u w:val="single"/>
                      <w:vertAlign w:val="superscript"/>
                    </w:rPr>
                    <w:t>th</w:t>
                  </w:r>
                  <w:r w:rsidRPr="00BE3217">
                    <w:rPr>
                      <w:rFonts w:asciiTheme="minorHAnsi" w:hAnsiTheme="minorHAnsi" w:cstheme="minorHAnsi"/>
                      <w:sz w:val="22"/>
                      <w:szCs w:val="22"/>
                      <w:u w:val="single"/>
                    </w:rPr>
                    <w:t xml:space="preserve"> Edition</w:t>
                  </w:r>
                  <w:r w:rsidRPr="00BE3217">
                    <w:rPr>
                      <w:rFonts w:asciiTheme="minorHAnsi" w:hAnsiTheme="minorHAnsi" w:cstheme="minorHAnsi"/>
                      <w:sz w:val="22"/>
                      <w:szCs w:val="22"/>
                    </w:rPr>
                    <w:t>. American Society of Consultant Pharmacists, Alexandria, VA.  Accessed at GeriatricPharmacyReview.com.</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Aug</w:t>
                  </w:r>
                  <w:r w:rsidR="009B6DB8" w:rsidRPr="00D275E7">
                    <w:rPr>
                      <w:rFonts w:asciiTheme="minorHAnsi" w:hAnsiTheme="minorHAnsi" w:cstheme="minorHAnsi"/>
                      <w:sz w:val="22"/>
                      <w:szCs w:val="22"/>
                    </w:rPr>
                    <w:t xml:space="preserve"> 2005</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McBride BF, Kalus J. Dyslipidemia Algorithms. </w:t>
                  </w:r>
                  <w:r w:rsidRPr="00BE3217">
                    <w:rPr>
                      <w:rFonts w:asciiTheme="minorHAnsi" w:hAnsiTheme="minorHAnsi" w:cstheme="minorHAnsi"/>
                      <w:bCs/>
                      <w:sz w:val="22"/>
                      <w:szCs w:val="22"/>
                    </w:rPr>
                    <w:t xml:space="preserve">In: Kishi W. </w:t>
                  </w:r>
                  <w:r w:rsidRPr="00BE3217">
                    <w:rPr>
                      <w:rFonts w:asciiTheme="minorHAnsi" w:hAnsiTheme="minorHAnsi" w:cstheme="minorHAnsi"/>
                      <w:bCs/>
                      <w:sz w:val="22"/>
                      <w:szCs w:val="22"/>
                      <w:u w:val="single"/>
                    </w:rPr>
                    <w:t>A Guide to Clinical Decision-Making:  The PSAP Algorithms, Third Edition.</w:t>
                  </w:r>
                  <w:r w:rsidRPr="00BE3217">
                    <w:rPr>
                      <w:rFonts w:asciiTheme="minorHAnsi" w:hAnsiTheme="minorHAnsi" w:cstheme="minorHAnsi"/>
                      <w:bCs/>
                      <w:sz w:val="22"/>
                      <w:szCs w:val="22"/>
                    </w:rPr>
                    <w:t xml:space="preserve"> American College of Clinical Pharmacy Inc, Kansas City, MO 2005.</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Apr</w:t>
                  </w:r>
                  <w:r w:rsidR="009B6DB8" w:rsidRPr="00D275E7">
                    <w:rPr>
                      <w:rFonts w:asciiTheme="minorHAnsi" w:hAnsiTheme="minorHAnsi" w:cstheme="minorHAnsi"/>
                      <w:sz w:val="22"/>
                      <w:szCs w:val="22"/>
                    </w:rPr>
                    <w:t xml:space="preserve"> 2006</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Careers in Pharmacy. </w:t>
                  </w:r>
                  <w:r w:rsidRPr="00BE3217">
                    <w:rPr>
                      <w:rFonts w:asciiTheme="minorHAnsi" w:hAnsiTheme="minorHAnsi" w:cstheme="minorHAnsi"/>
                      <w:bCs/>
                      <w:sz w:val="22"/>
                      <w:szCs w:val="22"/>
                    </w:rPr>
                    <w:t xml:space="preserve">In: Castagno JM. (Ed). </w:t>
                  </w:r>
                  <w:r w:rsidRPr="00BE3217">
                    <w:rPr>
                      <w:rFonts w:asciiTheme="minorHAnsi" w:hAnsiTheme="minorHAnsi" w:cstheme="minorHAnsi"/>
                      <w:bCs/>
                      <w:sz w:val="22"/>
                      <w:szCs w:val="22"/>
                      <w:u w:val="single"/>
                    </w:rPr>
                    <w:t>Lands and Peoples: The New Book of Popular Science</w:t>
                  </w:r>
                  <w:r w:rsidRPr="00BE3217">
                    <w:rPr>
                      <w:rFonts w:asciiTheme="minorHAnsi" w:hAnsiTheme="minorHAnsi" w:cstheme="minorHAnsi"/>
                      <w:bCs/>
                      <w:sz w:val="22"/>
                      <w:szCs w:val="22"/>
                    </w:rPr>
                    <w:t>. Scholastic Library Publishing, Danbury, CT.</w:t>
                  </w:r>
                  <w:r w:rsidRPr="00BE3217">
                    <w:rPr>
                      <w:rFonts w:asciiTheme="minorHAnsi" w:hAnsiTheme="minorHAnsi" w:cstheme="minorHAnsi"/>
                      <w:b/>
                      <w:sz w:val="22"/>
                      <w:szCs w:val="22"/>
                    </w:rPr>
                    <w:t xml:space="preserve">  </w:t>
                  </w:r>
                  <w:r w:rsidRPr="00BE3217">
                    <w:rPr>
                      <w:rFonts w:asciiTheme="minorHAnsi" w:hAnsiTheme="minorHAnsi" w:cstheme="minorHAnsi"/>
                      <w:bCs/>
                      <w:sz w:val="22"/>
                      <w:szCs w:val="22"/>
                    </w:rPr>
                    <w:t>pg 462-64.</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Apr</w:t>
                  </w:r>
                  <w:r w:rsidR="009B6DB8" w:rsidRPr="00D275E7">
                    <w:rPr>
                      <w:rFonts w:asciiTheme="minorHAnsi" w:hAnsiTheme="minorHAnsi" w:cstheme="minorHAnsi"/>
                      <w:sz w:val="22"/>
                      <w:szCs w:val="22"/>
                    </w:rPr>
                    <w:t xml:space="preserve"> 2006</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Davis G,</w:t>
                  </w:r>
                  <w:r w:rsidRPr="00BE3217">
                    <w:rPr>
                      <w:rFonts w:asciiTheme="minorHAnsi" w:hAnsiTheme="minorHAnsi" w:cstheme="minorHAnsi"/>
                      <w:b/>
                      <w:sz w:val="22"/>
                      <w:szCs w:val="22"/>
                      <w:u w:val="single"/>
                    </w:rPr>
                    <w:t xml:space="preserve"> White CM</w:t>
                  </w:r>
                  <w:r w:rsidRPr="00BE3217">
                    <w:rPr>
                      <w:rFonts w:asciiTheme="minorHAnsi" w:hAnsiTheme="minorHAnsi" w:cstheme="minorHAnsi"/>
                      <w:b/>
                      <w:sz w:val="22"/>
                      <w:szCs w:val="22"/>
                    </w:rPr>
                    <w:t xml:space="preserve">. Medications and Drugs. </w:t>
                  </w:r>
                  <w:r w:rsidRPr="00BE3217">
                    <w:rPr>
                      <w:rFonts w:asciiTheme="minorHAnsi" w:hAnsiTheme="minorHAnsi" w:cstheme="minorHAnsi"/>
                      <w:bCs/>
                      <w:sz w:val="22"/>
                      <w:szCs w:val="22"/>
                    </w:rPr>
                    <w:t xml:space="preserve">In: Castagno JM. (Ed). </w:t>
                  </w:r>
                  <w:r w:rsidRPr="00BE3217">
                    <w:rPr>
                      <w:rFonts w:asciiTheme="minorHAnsi" w:hAnsiTheme="minorHAnsi" w:cstheme="minorHAnsi"/>
                      <w:bCs/>
                      <w:sz w:val="22"/>
                      <w:szCs w:val="22"/>
                      <w:u w:val="single"/>
                    </w:rPr>
                    <w:t>Lands and Peoples: The New Book of Popular Science</w:t>
                  </w:r>
                  <w:r w:rsidRPr="00BE3217">
                    <w:rPr>
                      <w:rFonts w:asciiTheme="minorHAnsi" w:hAnsiTheme="minorHAnsi" w:cstheme="minorHAnsi"/>
                      <w:bCs/>
                      <w:sz w:val="22"/>
                      <w:szCs w:val="22"/>
                    </w:rPr>
                    <w:t>. Scholastic Library Publishing, Danbury, CT.</w:t>
                  </w:r>
                  <w:r w:rsidRPr="00BE3217">
                    <w:rPr>
                      <w:rFonts w:asciiTheme="minorHAnsi" w:hAnsiTheme="minorHAnsi" w:cstheme="minorHAnsi"/>
                      <w:b/>
                      <w:sz w:val="22"/>
                      <w:szCs w:val="22"/>
                    </w:rPr>
                    <w:t xml:space="preserve"> </w:t>
                  </w:r>
                  <w:r w:rsidRPr="00BE3217">
                    <w:rPr>
                      <w:rFonts w:asciiTheme="minorHAnsi" w:hAnsiTheme="minorHAnsi" w:cstheme="minorHAnsi"/>
                      <w:bCs/>
                      <w:sz w:val="22"/>
                      <w:szCs w:val="22"/>
                    </w:rPr>
                    <w:t>2006: pg 460-7.</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Apr</w:t>
                  </w:r>
                  <w:r w:rsidR="009B6DB8" w:rsidRPr="00D275E7">
                    <w:rPr>
                      <w:rFonts w:asciiTheme="minorHAnsi" w:hAnsiTheme="minorHAnsi" w:cstheme="minorHAnsi"/>
                      <w:sz w:val="22"/>
                      <w:szCs w:val="22"/>
                    </w:rPr>
                    <w:t xml:space="preserve"> 2006</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Rhines K,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Drug Delivery Technology. </w:t>
                  </w:r>
                  <w:r w:rsidRPr="00BE3217">
                    <w:rPr>
                      <w:rFonts w:asciiTheme="minorHAnsi" w:hAnsiTheme="minorHAnsi" w:cstheme="minorHAnsi"/>
                      <w:bCs/>
                      <w:sz w:val="22"/>
                      <w:szCs w:val="22"/>
                    </w:rPr>
                    <w:t xml:space="preserve">In: Castagno JM. (Ed). </w:t>
                  </w:r>
                  <w:r w:rsidRPr="00BE3217">
                    <w:rPr>
                      <w:rFonts w:asciiTheme="minorHAnsi" w:hAnsiTheme="minorHAnsi" w:cstheme="minorHAnsi"/>
                      <w:bCs/>
                      <w:sz w:val="22"/>
                      <w:szCs w:val="22"/>
                      <w:u w:val="single"/>
                    </w:rPr>
                    <w:t>Lands and Peoples: The New Book of Popular Science</w:t>
                  </w:r>
                  <w:r w:rsidRPr="00BE3217">
                    <w:rPr>
                      <w:rFonts w:asciiTheme="minorHAnsi" w:hAnsiTheme="minorHAnsi" w:cstheme="minorHAnsi"/>
                      <w:bCs/>
                      <w:sz w:val="22"/>
                      <w:szCs w:val="22"/>
                    </w:rPr>
                    <w:t>. Scholastic Library Publishing, Danbury, CT.</w:t>
                  </w:r>
                  <w:r w:rsidRPr="00BE3217">
                    <w:rPr>
                      <w:rFonts w:asciiTheme="minorHAnsi" w:hAnsiTheme="minorHAnsi" w:cstheme="minorHAnsi"/>
                      <w:b/>
                      <w:sz w:val="22"/>
                      <w:szCs w:val="22"/>
                    </w:rPr>
                    <w:t xml:space="preserve"> </w:t>
                  </w:r>
                  <w:r w:rsidRPr="00BE3217">
                    <w:rPr>
                      <w:rFonts w:asciiTheme="minorHAnsi" w:hAnsiTheme="minorHAnsi" w:cstheme="minorHAnsi"/>
                      <w:bCs/>
                      <w:sz w:val="22"/>
                      <w:szCs w:val="22"/>
                    </w:rPr>
                    <w:t>2006: pg 468-75.</w:t>
                  </w:r>
                </w:p>
              </w:tc>
            </w:tr>
            <w:tr w:rsidR="009B6DB8" w:rsidRPr="00BE3217" w:rsidTr="00D275E7">
              <w:tc>
                <w:tcPr>
                  <w:tcW w:w="1222" w:type="dxa"/>
                </w:tcPr>
                <w:p w:rsidR="009B6DB8" w:rsidRPr="00D275E7" w:rsidRDefault="009B6DB8" w:rsidP="00D222AC">
                  <w:pPr>
                    <w:pStyle w:val="Heading2"/>
                    <w:rPr>
                      <w:rFonts w:asciiTheme="minorHAnsi" w:hAnsiTheme="minorHAnsi" w:cstheme="minorHAnsi"/>
                      <w:b w:val="0"/>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pStyle w:val="Heading2"/>
                    <w:rPr>
                      <w:rFonts w:asciiTheme="minorHAnsi" w:hAnsiTheme="minorHAnsi" w:cstheme="minorHAnsi"/>
                      <w:b w:val="0"/>
                      <w:sz w:val="22"/>
                      <w:szCs w:val="22"/>
                    </w:rPr>
                  </w:pPr>
                  <w:r>
                    <w:rPr>
                      <w:rFonts w:asciiTheme="minorHAnsi" w:hAnsiTheme="minorHAnsi" w:cstheme="minorHAnsi"/>
                      <w:b w:val="0"/>
                      <w:sz w:val="22"/>
                      <w:szCs w:val="22"/>
                    </w:rPr>
                    <w:t>Jan</w:t>
                  </w:r>
                  <w:r w:rsidR="009B6DB8" w:rsidRPr="00D275E7">
                    <w:rPr>
                      <w:rFonts w:asciiTheme="minorHAnsi" w:hAnsiTheme="minorHAnsi" w:cstheme="minorHAnsi"/>
                      <w:b w:val="0"/>
                      <w:sz w:val="22"/>
                      <w:szCs w:val="22"/>
                    </w:rPr>
                    <w:t xml:space="preserve"> 2007</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Coleman CI. Drug Induced Cardiac Diseases. </w:t>
                  </w:r>
                  <w:r w:rsidRPr="00BE3217">
                    <w:rPr>
                      <w:rFonts w:asciiTheme="minorHAnsi" w:hAnsiTheme="minorHAnsi" w:cstheme="minorHAnsi"/>
                      <w:bCs/>
                      <w:sz w:val="22"/>
                      <w:szCs w:val="22"/>
                    </w:rPr>
                    <w:t>In:</w:t>
                  </w:r>
                  <w:r w:rsidRPr="00BE3217">
                    <w:rPr>
                      <w:rFonts w:asciiTheme="minorHAnsi" w:hAnsiTheme="minorHAnsi" w:cstheme="minorHAnsi"/>
                      <w:b/>
                      <w:sz w:val="22"/>
                      <w:szCs w:val="22"/>
                    </w:rPr>
                    <w:t xml:space="preserve"> </w:t>
                  </w:r>
                  <w:r w:rsidRPr="00BE3217">
                    <w:rPr>
                      <w:rFonts w:asciiTheme="minorHAnsi" w:hAnsiTheme="minorHAnsi" w:cstheme="minorHAnsi"/>
                      <w:sz w:val="22"/>
                      <w:szCs w:val="22"/>
                    </w:rPr>
                    <w:t xml:space="preserve">Schumock GT, Brungage DM, et al (Eds). </w:t>
                  </w:r>
                  <w:r w:rsidRPr="00BE3217">
                    <w:rPr>
                      <w:rFonts w:asciiTheme="minorHAnsi" w:hAnsiTheme="minorHAnsi" w:cstheme="minorHAnsi"/>
                      <w:sz w:val="22"/>
                      <w:szCs w:val="22"/>
                      <w:u w:val="single"/>
                    </w:rPr>
                    <w:t>Pharmacotherapy Self Assessment Program, Sixth Edition, Book 1 Cardiology</w:t>
                  </w:r>
                  <w:r w:rsidRPr="00BE3217">
                    <w:rPr>
                      <w:rFonts w:asciiTheme="minorHAnsi" w:hAnsiTheme="minorHAnsi" w:cstheme="minorHAnsi"/>
                      <w:sz w:val="22"/>
                      <w:szCs w:val="22"/>
                    </w:rPr>
                    <w:t>. American College of Clinical Pharmacy Inc, Kansas City. MO. 2007: Pg 39-56.</w:t>
                  </w:r>
                </w:p>
              </w:tc>
            </w:tr>
            <w:tr w:rsidR="009B6DB8" w:rsidRPr="00BE3217" w:rsidTr="00D275E7">
              <w:tc>
                <w:tcPr>
                  <w:tcW w:w="1222" w:type="dxa"/>
                </w:tcPr>
                <w:p w:rsidR="009B6DB8" w:rsidRPr="00D275E7" w:rsidRDefault="009B6DB8" w:rsidP="00D222AC">
                  <w:pPr>
                    <w:pStyle w:val="Heading2"/>
                    <w:rPr>
                      <w:rFonts w:asciiTheme="minorHAnsi" w:hAnsiTheme="minorHAnsi" w:cstheme="minorHAnsi"/>
                      <w:b w:val="0"/>
                      <w:sz w:val="22"/>
                      <w:szCs w:val="22"/>
                    </w:rPr>
                  </w:pPr>
                </w:p>
              </w:tc>
              <w:tc>
                <w:tcPr>
                  <w:tcW w:w="9318" w:type="dxa"/>
                </w:tcPr>
                <w:p w:rsidR="009B6DB8" w:rsidRPr="00BE3217" w:rsidRDefault="009B6DB8" w:rsidP="00D222AC">
                  <w:pPr>
                    <w:widowControl/>
                    <w:rPr>
                      <w:rFonts w:asciiTheme="minorHAnsi" w:hAnsiTheme="minorHAnsi" w:cstheme="minorHAnsi"/>
                      <w:b/>
                      <w:sz w:val="22"/>
                      <w:szCs w:val="22"/>
                      <w:u w:val="single"/>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Jul</w:t>
                  </w:r>
                  <w:r w:rsidR="009B6DB8" w:rsidRPr="00D275E7">
                    <w:rPr>
                      <w:rFonts w:asciiTheme="minorHAnsi" w:hAnsiTheme="minorHAnsi" w:cstheme="minorHAnsi"/>
                      <w:sz w:val="22"/>
                      <w:szCs w:val="22"/>
                    </w:rPr>
                    <w:t xml:space="preserve"> 2007</w:t>
                  </w:r>
                </w:p>
              </w:tc>
              <w:tc>
                <w:tcPr>
                  <w:tcW w:w="9318" w:type="dxa"/>
                </w:tcPr>
                <w:p w:rsidR="009B6DB8" w:rsidRPr="00BE3217" w:rsidRDefault="009B6DB8" w:rsidP="00D222AC">
                  <w:pPr>
                    <w:widowControl/>
                    <w:rPr>
                      <w:rFonts w:asciiTheme="minorHAnsi" w:hAnsiTheme="minorHAnsi" w:cstheme="minorHAnsi"/>
                      <w:bCs/>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Song J, Kluger J. Research Considerations in Cardiovascular Therapeutic Areas. Chapter 12. </w:t>
                  </w:r>
                  <w:r w:rsidRPr="00BE3217">
                    <w:rPr>
                      <w:rFonts w:asciiTheme="minorHAnsi" w:hAnsiTheme="minorHAnsi" w:cstheme="minorHAnsi"/>
                      <w:bCs/>
                      <w:sz w:val="22"/>
                      <w:szCs w:val="22"/>
                    </w:rPr>
                    <w:t xml:space="preserve">In: Even RP, Smith LJ (Eds). </w:t>
                  </w:r>
                  <w:r w:rsidRPr="00BE3217">
                    <w:rPr>
                      <w:rFonts w:asciiTheme="minorHAnsi" w:hAnsiTheme="minorHAnsi" w:cstheme="minorHAnsi"/>
                      <w:bCs/>
                      <w:sz w:val="22"/>
                      <w:szCs w:val="22"/>
                      <w:u w:val="single"/>
                    </w:rPr>
                    <w:t>Drug and Biologic Development</w:t>
                  </w:r>
                  <w:r w:rsidRPr="00BE3217">
                    <w:rPr>
                      <w:rFonts w:asciiTheme="minorHAnsi" w:hAnsiTheme="minorHAnsi" w:cstheme="minorHAnsi"/>
                      <w:bCs/>
                      <w:sz w:val="22"/>
                      <w:szCs w:val="22"/>
                    </w:rPr>
                    <w:t>. Springer Verlag, Inc., New York, NY. 2007</w:t>
                  </w:r>
                  <w:proofErr w:type="gramStart"/>
                  <w:r w:rsidRPr="00BE3217">
                    <w:rPr>
                      <w:rFonts w:asciiTheme="minorHAnsi" w:hAnsiTheme="minorHAnsi" w:cstheme="minorHAnsi"/>
                      <w:bCs/>
                      <w:sz w:val="22"/>
                      <w:szCs w:val="22"/>
                    </w:rPr>
                    <w:t>:Pg</w:t>
                  </w:r>
                  <w:proofErr w:type="gramEnd"/>
                  <w:r w:rsidRPr="00BE3217">
                    <w:rPr>
                      <w:rFonts w:asciiTheme="minorHAnsi" w:hAnsiTheme="minorHAnsi" w:cstheme="minorHAnsi"/>
                      <w:bCs/>
                      <w:sz w:val="22"/>
                      <w:szCs w:val="22"/>
                    </w:rPr>
                    <w:t xml:space="preserve"> 275-91.</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Sep</w:t>
                  </w:r>
                  <w:r w:rsidR="009B6DB8" w:rsidRPr="00D275E7">
                    <w:rPr>
                      <w:rFonts w:asciiTheme="minorHAnsi" w:hAnsiTheme="minorHAnsi" w:cstheme="minorHAnsi"/>
                      <w:sz w:val="22"/>
                      <w:szCs w:val="22"/>
                    </w:rPr>
                    <w:t xml:space="preserve"> 2007</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Song J, Kalus J. Cardiac Arrhythmias, Chapter 20. </w:t>
                  </w:r>
                  <w:r w:rsidRPr="00BE3217">
                    <w:rPr>
                      <w:rFonts w:asciiTheme="minorHAnsi" w:hAnsiTheme="minorHAnsi" w:cstheme="minorHAnsi"/>
                      <w:sz w:val="22"/>
                      <w:szCs w:val="22"/>
                    </w:rPr>
                    <w:t xml:space="preserve">In: Koda-Kimble MA, Young LY (Eds). </w:t>
                  </w:r>
                  <w:r w:rsidRPr="00BE3217">
                    <w:rPr>
                      <w:rFonts w:asciiTheme="minorHAnsi" w:hAnsiTheme="minorHAnsi" w:cstheme="minorHAnsi"/>
                      <w:sz w:val="22"/>
                      <w:szCs w:val="22"/>
                      <w:u w:val="single"/>
                    </w:rPr>
                    <w:t>Applied Therapeutics: The Clinical Use of Drugs</w:t>
                  </w:r>
                  <w:r w:rsidRPr="00BE3217">
                    <w:rPr>
                      <w:rFonts w:asciiTheme="minorHAnsi" w:hAnsiTheme="minorHAnsi" w:cstheme="minorHAnsi"/>
                      <w:sz w:val="22"/>
                      <w:szCs w:val="22"/>
                    </w:rPr>
                    <w:t>. 9</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Edition. Lippincott Williams &amp; Wilkins, NY, NY. 2007 pg 20.1 to 20.33.</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Sep</w:t>
                  </w:r>
                  <w:r w:rsidR="009B6DB8" w:rsidRPr="00D275E7">
                    <w:rPr>
                      <w:rFonts w:asciiTheme="minorHAnsi" w:hAnsiTheme="minorHAnsi" w:cstheme="minorHAnsi"/>
                      <w:sz w:val="22"/>
                      <w:szCs w:val="22"/>
                    </w:rPr>
                    <w:t xml:space="preserve"> 2008</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Song J, Kalus JS. Cardiac Arrhythmias. </w:t>
                  </w:r>
                  <w:r w:rsidRPr="00BE3217">
                    <w:rPr>
                      <w:rFonts w:asciiTheme="minorHAnsi" w:hAnsiTheme="minorHAnsi" w:cstheme="minorHAnsi"/>
                      <w:sz w:val="22"/>
                      <w:szCs w:val="22"/>
                    </w:rPr>
                    <w:t xml:space="preserve">In: Koda-Kimble MA, Young LY (Eds). </w:t>
                  </w:r>
                  <w:r w:rsidRPr="00BE3217">
                    <w:rPr>
                      <w:rFonts w:asciiTheme="minorHAnsi" w:hAnsiTheme="minorHAnsi" w:cstheme="minorHAnsi"/>
                      <w:sz w:val="22"/>
                      <w:szCs w:val="22"/>
                      <w:u w:val="single"/>
                    </w:rPr>
                    <w:t>Handbook of Applied Therapeutics</w:t>
                  </w:r>
                  <w:r w:rsidRPr="00BE3217">
                    <w:rPr>
                      <w:rFonts w:asciiTheme="minorHAnsi" w:hAnsiTheme="minorHAnsi" w:cstheme="minorHAnsi"/>
                      <w:sz w:val="22"/>
                      <w:szCs w:val="22"/>
                    </w:rPr>
                    <w:t>. 9</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Edition. Lippincott Williams &amp; Wilkins, NY, NY. 2008.</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Jan</w:t>
                  </w:r>
                  <w:r w:rsidR="0021148F">
                    <w:rPr>
                      <w:rFonts w:asciiTheme="minorHAnsi" w:hAnsiTheme="minorHAnsi" w:cstheme="minorHAnsi"/>
                      <w:sz w:val="22"/>
                      <w:szCs w:val="22"/>
                    </w:rPr>
                    <w:t xml:space="preserve"> </w:t>
                  </w:r>
                  <w:r w:rsidR="009B6DB8" w:rsidRPr="00D275E7">
                    <w:rPr>
                      <w:rFonts w:asciiTheme="minorHAnsi" w:hAnsiTheme="minorHAnsi" w:cstheme="minorHAnsi"/>
                      <w:sz w:val="22"/>
                      <w:szCs w:val="22"/>
                    </w:rPr>
                    <w:t>2010</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Ip S, McPheeters M, Carey T, Chou R, Lohr K, Robinsom K. Chapter 12. Using Exisiting Systematic Reviews in Comparative Effectiveness Reviews. </w:t>
                  </w:r>
                  <w:r w:rsidRPr="00BE3217">
                    <w:rPr>
                      <w:rFonts w:asciiTheme="minorHAnsi" w:hAnsiTheme="minorHAnsi" w:cstheme="minorHAnsi"/>
                      <w:bCs/>
                      <w:sz w:val="22"/>
                      <w:szCs w:val="22"/>
                    </w:rPr>
                    <w:t>In: EPC Methods Guide for Comparative Effectiveness Reviews. Agency for Healthcare Research and Quality, Rockville, MD.  Available at:</w:t>
                  </w:r>
                  <w:r w:rsidRPr="00BE3217">
                    <w:rPr>
                      <w:rFonts w:asciiTheme="minorHAnsi" w:hAnsiTheme="minorHAnsi" w:cstheme="minorHAnsi"/>
                      <w:b/>
                      <w:sz w:val="22"/>
                      <w:szCs w:val="22"/>
                    </w:rPr>
                    <w:t xml:space="preserve"> </w:t>
                  </w:r>
                  <w:r w:rsidRPr="00BE3217">
                    <w:rPr>
                      <w:rFonts w:asciiTheme="minorHAnsi" w:hAnsiTheme="minorHAnsi" w:cstheme="minorHAnsi"/>
                      <w:color w:val="FF0000"/>
                      <w:sz w:val="22"/>
                      <w:szCs w:val="22"/>
                    </w:rPr>
                    <w:t xml:space="preserve"> </w:t>
                  </w:r>
                  <w:hyperlink r:id="rId271" w:history="1">
                    <w:r w:rsidRPr="00BE3217">
                      <w:rPr>
                        <w:rStyle w:val="Hyperlink"/>
                        <w:rFonts w:asciiTheme="minorHAnsi" w:hAnsiTheme="minorHAnsi" w:cstheme="minorHAnsi"/>
                        <w:sz w:val="22"/>
                        <w:szCs w:val="22"/>
                      </w:rPr>
                      <w:t>http://www.effectivehealthcare.ahrq.gov/healthInfo.cfm?infotype=rr&amp;ProcessID=60</w:t>
                    </w:r>
                  </w:hyperlink>
                  <w:r w:rsidRPr="00BE3217">
                    <w:rPr>
                      <w:rFonts w:asciiTheme="minorHAnsi" w:hAnsiTheme="minorHAnsi" w:cstheme="minorHAnsi"/>
                      <w:color w:val="FF0000"/>
                      <w:sz w:val="22"/>
                      <w:szCs w:val="22"/>
                    </w:rPr>
                    <w:t xml:space="preserve">  </w:t>
                  </w:r>
                </w:p>
              </w:tc>
            </w:tr>
            <w:tr w:rsidR="009B6DB8" w:rsidRPr="00BE3217" w:rsidTr="00D275E7">
              <w:tc>
                <w:tcPr>
                  <w:tcW w:w="1222" w:type="dxa"/>
                </w:tcPr>
                <w:p w:rsidR="009B6DB8" w:rsidRPr="00BE3217" w:rsidRDefault="009B6DB8" w:rsidP="00D222AC">
                  <w:pPr>
                    <w:widowControl/>
                    <w:rPr>
                      <w:rFonts w:asciiTheme="minorHAnsi" w:hAnsiTheme="minorHAnsi" w:cstheme="minorHAnsi"/>
                      <w:b/>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r w:rsidRPr="00D275E7">
                    <w:rPr>
                      <w:rFonts w:asciiTheme="minorHAnsi" w:hAnsiTheme="minorHAnsi" w:cstheme="minorHAnsi"/>
                      <w:sz w:val="22"/>
                      <w:szCs w:val="22"/>
                    </w:rPr>
                    <w:t>May 2010</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Reinhart K,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Antiarrhythmic Drugs. </w:t>
                  </w:r>
                  <w:r w:rsidRPr="00BE3217">
                    <w:rPr>
                      <w:rFonts w:asciiTheme="minorHAnsi" w:hAnsiTheme="minorHAnsi" w:cstheme="minorHAnsi"/>
                      <w:bCs/>
                      <w:sz w:val="22"/>
                      <w:szCs w:val="22"/>
                    </w:rPr>
                    <w:t>In: Smith KM, Rich DM, Henyan NN (Eds). Clinical Drug Data, 11</w:t>
                  </w:r>
                  <w:r w:rsidRPr="00BE3217">
                    <w:rPr>
                      <w:rFonts w:asciiTheme="minorHAnsi" w:hAnsiTheme="minorHAnsi" w:cstheme="minorHAnsi"/>
                      <w:bCs/>
                      <w:sz w:val="22"/>
                      <w:szCs w:val="22"/>
                      <w:vertAlign w:val="superscript"/>
                    </w:rPr>
                    <w:t>th</w:t>
                  </w:r>
                  <w:r w:rsidRPr="00BE3217">
                    <w:rPr>
                      <w:rFonts w:asciiTheme="minorHAnsi" w:hAnsiTheme="minorHAnsi" w:cstheme="minorHAnsi"/>
                      <w:bCs/>
                      <w:sz w:val="22"/>
                      <w:szCs w:val="22"/>
                    </w:rPr>
                    <w:t xml:space="preserve"> Edition. McGraw-Hill, NY, NY 2010. Pg 395-419.</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Sep</w:t>
                  </w:r>
                  <w:r w:rsidR="009B6DB8" w:rsidRPr="00D275E7">
                    <w:rPr>
                      <w:rFonts w:asciiTheme="minorHAnsi" w:hAnsiTheme="minorHAnsi" w:cstheme="minorHAnsi"/>
                      <w:sz w:val="22"/>
                      <w:szCs w:val="22"/>
                    </w:rPr>
                    <w:t xml:space="preserve"> 2012</w:t>
                  </w:r>
                </w:p>
              </w:tc>
              <w:tc>
                <w:tcPr>
                  <w:tcW w:w="9318" w:type="dxa"/>
                </w:tcPr>
                <w:p w:rsidR="009B6DB8" w:rsidRPr="00BE3217" w:rsidRDefault="009B6DB8" w:rsidP="00D222AC">
                  <w:pPr>
                    <w:rPr>
                      <w:rFonts w:asciiTheme="minorHAnsi" w:hAnsiTheme="minorHAnsi" w:cstheme="minorHAnsi"/>
                      <w:sz w:val="22"/>
                      <w:szCs w:val="22"/>
                    </w:rPr>
                  </w:pPr>
                  <w:r w:rsidRPr="00BE3217">
                    <w:rPr>
                      <w:rStyle w:val="Strong"/>
                      <w:rFonts w:asciiTheme="minorHAnsi" w:hAnsiTheme="minorHAnsi" w:cstheme="minorHAnsi"/>
                      <w:sz w:val="22"/>
                      <w:szCs w:val="22"/>
                      <w:u w:val="single"/>
                    </w:rPr>
                    <w:t>White CM</w:t>
                  </w:r>
                  <w:r w:rsidRPr="00BE3217">
                    <w:rPr>
                      <w:rStyle w:val="Strong"/>
                      <w:rFonts w:asciiTheme="minorHAnsi" w:hAnsiTheme="minorHAnsi" w:cstheme="minorHAnsi"/>
                      <w:sz w:val="22"/>
                      <w:szCs w:val="22"/>
                    </w:rPr>
                    <w:t xml:space="preserve">, Song J, Kalus J. Cardiac Arrhythmias, Chapter 20. </w:t>
                  </w:r>
                  <w:r w:rsidRPr="00BE3217">
                    <w:rPr>
                      <w:rFonts w:asciiTheme="minorHAnsi" w:hAnsiTheme="minorHAnsi" w:cstheme="minorHAnsi"/>
                      <w:sz w:val="22"/>
                      <w:szCs w:val="22"/>
                    </w:rPr>
                    <w:t xml:space="preserve">In: Alldredge BK, Corelli RL, Ernst ME (Eds). </w:t>
                  </w:r>
                  <w:r w:rsidRPr="00BE3217">
                    <w:rPr>
                      <w:rFonts w:asciiTheme="minorHAnsi" w:hAnsiTheme="minorHAnsi" w:cstheme="minorHAnsi"/>
                      <w:sz w:val="22"/>
                      <w:szCs w:val="22"/>
                      <w:u w:val="single"/>
                    </w:rPr>
                    <w:t>Applied Therapeutics: The Clinical Use of Drugs</w:t>
                  </w:r>
                  <w:r w:rsidRPr="00BE3217">
                    <w:rPr>
                      <w:rFonts w:asciiTheme="minorHAnsi" w:hAnsiTheme="minorHAnsi" w:cstheme="minorHAnsi"/>
                      <w:sz w:val="22"/>
                      <w:szCs w:val="22"/>
                    </w:rPr>
                    <w:t>. 10</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Edition. Lippincott Williams &amp; Wilkins, NY, NY. 2012 pg. 20.1-20.35.</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Aug</w:t>
                  </w:r>
                  <w:r w:rsidR="009B6DB8" w:rsidRPr="00D275E7">
                    <w:rPr>
                      <w:rFonts w:asciiTheme="minorHAnsi" w:hAnsiTheme="minorHAnsi" w:cstheme="minorHAnsi"/>
                      <w:sz w:val="22"/>
                      <w:szCs w:val="22"/>
                    </w:rPr>
                    <w:t xml:space="preserve"> 2013</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McBride BF,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w:t>
                  </w:r>
                  <w:r w:rsidRPr="00BE3217">
                    <w:rPr>
                      <w:rFonts w:asciiTheme="minorHAnsi" w:hAnsiTheme="minorHAnsi" w:cstheme="minorHAnsi"/>
                      <w:b/>
                      <w:bCs/>
                      <w:iCs/>
                      <w:color w:val="000000"/>
                      <w:sz w:val="22"/>
                      <w:szCs w:val="22"/>
                      <w:lang w:val="sv-SE"/>
                    </w:rPr>
                    <w:t>Renin-Angiotensin-Aldosterone-System (RAAS) Mediators,</w:t>
                  </w:r>
                  <w:r w:rsidRPr="00BE3217">
                    <w:rPr>
                      <w:rFonts w:asciiTheme="minorHAnsi" w:hAnsiTheme="minorHAnsi" w:cstheme="minorHAnsi"/>
                      <w:color w:val="000000"/>
                      <w:sz w:val="22"/>
                      <w:szCs w:val="22"/>
                      <w:lang w:val="sv-SE"/>
                    </w:rPr>
                    <w:t xml:space="preserve"> </w:t>
                  </w:r>
                  <w:r w:rsidRPr="00BE3217">
                    <w:rPr>
                      <w:rFonts w:asciiTheme="minorHAnsi" w:hAnsiTheme="minorHAnsi" w:cstheme="minorHAnsi"/>
                      <w:b/>
                      <w:bCs/>
                      <w:color w:val="000000"/>
                      <w:sz w:val="22"/>
                      <w:szCs w:val="22"/>
                      <w:lang w:val="sv-SE"/>
                    </w:rPr>
                    <w:t xml:space="preserve">Chapter 27. </w:t>
                  </w:r>
                  <w:r w:rsidRPr="00BE3217">
                    <w:rPr>
                      <w:rFonts w:asciiTheme="minorHAnsi" w:hAnsiTheme="minorHAnsi" w:cstheme="minorHAnsi"/>
                      <w:bCs/>
                      <w:color w:val="000000"/>
                      <w:sz w:val="22"/>
                      <w:szCs w:val="22"/>
                      <w:lang w:val="sv-SE"/>
                    </w:rPr>
                    <w:t>In:</w:t>
                  </w:r>
                  <w:r w:rsidRPr="00BE3217">
                    <w:rPr>
                      <w:rFonts w:asciiTheme="minorHAnsi" w:hAnsiTheme="minorHAnsi" w:cstheme="minorHAnsi"/>
                      <w:b/>
                      <w:bCs/>
                      <w:color w:val="000000"/>
                      <w:sz w:val="22"/>
                      <w:szCs w:val="22"/>
                      <w:lang w:val="sv-SE"/>
                    </w:rPr>
                    <w:t xml:space="preserve"> </w:t>
                  </w:r>
                  <w:r w:rsidRPr="00BE3217">
                    <w:rPr>
                      <w:rFonts w:asciiTheme="minorHAnsi" w:hAnsiTheme="minorHAnsi" w:cstheme="minorHAnsi"/>
                      <w:bCs/>
                      <w:color w:val="000000"/>
                      <w:sz w:val="22"/>
                      <w:szCs w:val="22"/>
                    </w:rPr>
                    <w:t xml:space="preserve">D’Amato-Kubiet, Sherry D, </w:t>
                  </w:r>
                  <w:r w:rsidRPr="00BE3217">
                    <w:rPr>
                      <w:rFonts w:asciiTheme="minorHAnsi" w:hAnsiTheme="minorHAnsi" w:cstheme="minorHAnsi"/>
                      <w:color w:val="000000"/>
                      <w:sz w:val="22"/>
                      <w:szCs w:val="22"/>
                    </w:rPr>
                    <w:t xml:space="preserve">Henyan N. (Eds) </w:t>
                  </w:r>
                  <w:r w:rsidRPr="00BE3217">
                    <w:rPr>
                      <w:rFonts w:asciiTheme="minorHAnsi" w:hAnsiTheme="minorHAnsi" w:cstheme="minorHAnsi"/>
                      <w:iCs/>
                      <w:color w:val="000000"/>
                      <w:sz w:val="22"/>
                      <w:szCs w:val="22"/>
                      <w:u w:val="single"/>
                    </w:rPr>
                    <w:t>Pharmacology for Nursing</w:t>
                  </w:r>
                  <w:r w:rsidRPr="00BE3217">
                    <w:rPr>
                      <w:rFonts w:asciiTheme="minorHAnsi" w:hAnsiTheme="minorHAnsi" w:cstheme="minorHAnsi"/>
                      <w:color w:val="000000"/>
                      <w:sz w:val="22"/>
                      <w:szCs w:val="22"/>
                    </w:rPr>
                    <w:t>. Lipincott McGraw-Hill, New York, NY. 2013 pg 155-68.</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Aug</w:t>
                  </w:r>
                  <w:r w:rsidR="009B6DB8" w:rsidRPr="00D275E7">
                    <w:rPr>
                      <w:rFonts w:asciiTheme="minorHAnsi" w:hAnsiTheme="minorHAnsi" w:cstheme="minorHAnsi"/>
                      <w:sz w:val="22"/>
                      <w:szCs w:val="22"/>
                    </w:rPr>
                    <w:t xml:space="preserve"> 2013</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McBride BF,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w:t>
                  </w:r>
                  <w:r w:rsidRPr="00BE3217">
                    <w:rPr>
                      <w:rFonts w:asciiTheme="minorHAnsi" w:hAnsiTheme="minorHAnsi" w:cstheme="minorHAnsi"/>
                      <w:b/>
                      <w:bCs/>
                      <w:iCs/>
                      <w:color w:val="000000"/>
                      <w:sz w:val="22"/>
                      <w:szCs w:val="22"/>
                    </w:rPr>
                    <w:t>Diuretics,</w:t>
                  </w:r>
                  <w:r w:rsidRPr="00BE3217">
                    <w:rPr>
                      <w:rFonts w:asciiTheme="minorHAnsi" w:hAnsiTheme="minorHAnsi" w:cstheme="minorHAnsi"/>
                      <w:b/>
                      <w:bCs/>
                      <w:i/>
                      <w:iCs/>
                      <w:color w:val="000000"/>
                      <w:sz w:val="22"/>
                      <w:szCs w:val="22"/>
                    </w:rPr>
                    <w:t xml:space="preserve"> </w:t>
                  </w:r>
                  <w:r w:rsidRPr="00BE3217">
                    <w:rPr>
                      <w:rFonts w:asciiTheme="minorHAnsi" w:hAnsiTheme="minorHAnsi" w:cstheme="minorHAnsi"/>
                      <w:b/>
                      <w:bCs/>
                      <w:color w:val="000000"/>
                      <w:sz w:val="22"/>
                      <w:szCs w:val="22"/>
                    </w:rPr>
                    <w:t>Chapter 28</w:t>
                  </w:r>
                  <w:r w:rsidRPr="00BE3217">
                    <w:rPr>
                      <w:rFonts w:asciiTheme="minorHAnsi" w:hAnsiTheme="minorHAnsi" w:cstheme="minorHAnsi"/>
                      <w:bCs/>
                      <w:color w:val="000000"/>
                      <w:sz w:val="22"/>
                      <w:szCs w:val="22"/>
                    </w:rPr>
                    <w:t xml:space="preserve">. </w:t>
                  </w:r>
                  <w:bookmarkStart w:id="4" w:name="OLE_LINK21"/>
                  <w:bookmarkStart w:id="5" w:name="OLE_LINK22"/>
                  <w:r w:rsidRPr="00BE3217">
                    <w:rPr>
                      <w:rFonts w:asciiTheme="minorHAnsi" w:hAnsiTheme="minorHAnsi" w:cstheme="minorHAnsi"/>
                      <w:bCs/>
                      <w:color w:val="000000"/>
                      <w:sz w:val="22"/>
                      <w:szCs w:val="22"/>
                    </w:rPr>
                    <w:t>In:</w:t>
                  </w:r>
                  <w:r w:rsidRPr="00BE3217">
                    <w:rPr>
                      <w:rFonts w:asciiTheme="minorHAnsi" w:hAnsiTheme="minorHAnsi" w:cstheme="minorHAnsi"/>
                      <w:b/>
                      <w:bCs/>
                      <w:color w:val="000000"/>
                      <w:sz w:val="22"/>
                      <w:szCs w:val="22"/>
                    </w:rPr>
                    <w:t xml:space="preserve"> </w:t>
                  </w:r>
                  <w:r w:rsidRPr="00BE3217">
                    <w:rPr>
                      <w:rFonts w:asciiTheme="minorHAnsi" w:hAnsiTheme="minorHAnsi" w:cstheme="minorHAnsi"/>
                      <w:bCs/>
                      <w:color w:val="000000"/>
                      <w:sz w:val="22"/>
                      <w:szCs w:val="22"/>
                    </w:rPr>
                    <w:t xml:space="preserve">D’Amato-Kubiet, Sherry D, </w:t>
                  </w:r>
                  <w:proofErr w:type="gramStart"/>
                  <w:r w:rsidRPr="00BE3217">
                    <w:rPr>
                      <w:rFonts w:asciiTheme="minorHAnsi" w:hAnsiTheme="minorHAnsi" w:cstheme="minorHAnsi"/>
                      <w:color w:val="000000"/>
                      <w:sz w:val="22"/>
                      <w:szCs w:val="22"/>
                    </w:rPr>
                    <w:t>Henyan</w:t>
                  </w:r>
                  <w:proofErr w:type="gramEnd"/>
                  <w:r w:rsidRPr="00BE3217">
                    <w:rPr>
                      <w:rFonts w:asciiTheme="minorHAnsi" w:hAnsiTheme="minorHAnsi" w:cstheme="minorHAnsi"/>
                      <w:color w:val="000000"/>
                      <w:sz w:val="22"/>
                      <w:szCs w:val="22"/>
                    </w:rPr>
                    <w:t xml:space="preserve"> </w:t>
                  </w:r>
                  <w:bookmarkEnd w:id="4"/>
                  <w:bookmarkEnd w:id="5"/>
                  <w:r w:rsidRPr="00BE3217">
                    <w:rPr>
                      <w:rFonts w:asciiTheme="minorHAnsi" w:hAnsiTheme="minorHAnsi" w:cstheme="minorHAnsi"/>
                      <w:color w:val="000000"/>
                      <w:sz w:val="22"/>
                      <w:szCs w:val="22"/>
                    </w:rPr>
                    <w:t xml:space="preserve">N. (Eds) </w:t>
                  </w:r>
                  <w:r w:rsidRPr="00BE3217">
                    <w:rPr>
                      <w:rFonts w:asciiTheme="minorHAnsi" w:hAnsiTheme="minorHAnsi" w:cstheme="minorHAnsi"/>
                      <w:iCs/>
                      <w:color w:val="000000"/>
                      <w:sz w:val="22"/>
                      <w:szCs w:val="22"/>
                      <w:u w:val="single"/>
                    </w:rPr>
                    <w:t>Pharmacology for Nursing</w:t>
                  </w:r>
                  <w:r w:rsidRPr="00BE3217">
                    <w:rPr>
                      <w:rFonts w:asciiTheme="minorHAnsi" w:hAnsiTheme="minorHAnsi" w:cstheme="minorHAnsi"/>
                      <w:color w:val="000000"/>
                      <w:sz w:val="22"/>
                      <w:szCs w:val="22"/>
                    </w:rPr>
                    <w:t>. Lipincott McGraw-Hill, New York, NY. 2013 pg 168-84.</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Dec</w:t>
                  </w:r>
                  <w:r w:rsidR="009B6DB8" w:rsidRPr="00D275E7">
                    <w:rPr>
                      <w:rFonts w:asciiTheme="minorHAnsi" w:hAnsiTheme="minorHAnsi" w:cstheme="minorHAnsi"/>
                      <w:sz w:val="22"/>
                      <w:szCs w:val="22"/>
                    </w:rPr>
                    <w:t xml:space="preserve"> 2013</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Coleman CI, Limone BL, Nelson WW, 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Upper Gastrointestinal Symptoms and Cardiovascular Disease.Chapter 8: </w:t>
                  </w:r>
                  <w:r w:rsidRPr="00BE3217">
                    <w:rPr>
                      <w:rFonts w:asciiTheme="minorHAnsi" w:hAnsiTheme="minorHAnsi" w:cstheme="minorHAnsi"/>
                      <w:sz w:val="22"/>
                      <w:szCs w:val="22"/>
                    </w:rPr>
                    <w:t xml:space="preserve">In, Shaffer E, Curley M. </w:t>
                  </w:r>
                  <w:r w:rsidRPr="00BE3217">
                    <w:rPr>
                      <w:rFonts w:asciiTheme="minorHAnsi" w:hAnsiTheme="minorHAnsi" w:cstheme="minorHAnsi"/>
                      <w:sz w:val="22"/>
                      <w:szCs w:val="22"/>
                      <w:u w:val="single"/>
                    </w:rPr>
                    <w:t>Dyspepsia – Advances in Understanding and Management</w:t>
                  </w:r>
                  <w:r w:rsidRPr="00BE3217">
                    <w:rPr>
                      <w:rFonts w:asciiTheme="minorHAnsi" w:hAnsiTheme="minorHAnsi" w:cstheme="minorHAnsi"/>
                      <w:sz w:val="22"/>
                      <w:szCs w:val="22"/>
                    </w:rPr>
                    <w:t xml:space="preserve">. Inteck Open Science Books. NY, NY. DOI: 10.5772/56564 </w:t>
                  </w:r>
                  <w:hyperlink r:id="rId272" w:tgtFrame="_blank" w:history="1">
                    <w:r w:rsidRPr="00BE3217">
                      <w:rPr>
                        <w:rFonts w:asciiTheme="minorHAnsi" w:hAnsiTheme="minorHAnsi" w:cstheme="minorHAnsi"/>
                        <w:color w:val="0000FF"/>
                        <w:sz w:val="22"/>
                        <w:szCs w:val="22"/>
                        <w:u w:val="single"/>
                        <w:shd w:val="clear" w:color="auto" w:fill="FFFFFF"/>
                      </w:rPr>
                      <w:t>http://www.intechopen.com/books/dyspepsia-advances-in-understanding-and-management/upper-gastrointestinal-symptoms-and-cardiovascular-disease</w:t>
                    </w:r>
                  </w:hyperlink>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Jul</w:t>
                  </w:r>
                  <w:r w:rsidR="009B6DB8" w:rsidRPr="00D275E7">
                    <w:rPr>
                      <w:rFonts w:asciiTheme="minorHAnsi" w:hAnsiTheme="minorHAnsi" w:cstheme="minorHAnsi"/>
                      <w:sz w:val="22"/>
                      <w:szCs w:val="22"/>
                    </w:rPr>
                    <w:t xml:space="preserve"> 2018</w:t>
                  </w:r>
                </w:p>
              </w:tc>
              <w:tc>
                <w:tcPr>
                  <w:tcW w:w="9318" w:type="dxa"/>
                </w:tcPr>
                <w:p w:rsidR="009B6DB8" w:rsidRPr="00BE3217" w:rsidRDefault="009B6DB8" w:rsidP="00D222AC">
                  <w:pPr>
                    <w:widowControl/>
                    <w:rPr>
                      <w:rStyle w:val="Strong"/>
                      <w:rFonts w:asciiTheme="minorHAnsi" w:hAnsiTheme="minorHAnsi" w:cstheme="minorHAnsi"/>
                      <w:sz w:val="22"/>
                      <w:szCs w:val="22"/>
                    </w:rPr>
                  </w:pPr>
                  <w:r w:rsidRPr="00BE3217">
                    <w:rPr>
                      <w:rStyle w:val="Strong"/>
                      <w:rFonts w:asciiTheme="minorHAnsi" w:hAnsiTheme="minorHAnsi" w:cstheme="minorHAnsi"/>
                      <w:sz w:val="22"/>
                      <w:szCs w:val="22"/>
                      <w:u w:val="single"/>
                    </w:rPr>
                    <w:t>White CM</w:t>
                  </w:r>
                  <w:r w:rsidRPr="00BE3217">
                    <w:rPr>
                      <w:rStyle w:val="Strong"/>
                      <w:rFonts w:asciiTheme="minorHAnsi" w:hAnsiTheme="minorHAnsi" w:cstheme="minorHAnsi"/>
                      <w:sz w:val="22"/>
                      <w:szCs w:val="22"/>
                    </w:rPr>
                    <w:t xml:space="preserve">, Baker WL. Cardiovascular Mediciations and Exercise, Chapter 4, </w:t>
                  </w:r>
                  <w:r w:rsidRPr="00BE3217">
                    <w:rPr>
                      <w:rStyle w:val="Strong"/>
                      <w:rFonts w:asciiTheme="minorHAnsi" w:hAnsiTheme="minorHAnsi" w:cstheme="minorHAnsi"/>
                      <w:b w:val="0"/>
                      <w:sz w:val="22"/>
                      <w:szCs w:val="22"/>
                    </w:rPr>
                    <w:t xml:space="preserve">In Thompson PD, Fernandez AB (Eds). Exercise and Sport’s Cardiology. Volume 3. World Scientific, Chennai, India, </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Style w:val="Strong"/>
                      <w:rFonts w:asciiTheme="minorHAnsi" w:hAnsiTheme="minorHAnsi" w:cstheme="minorHAnsi"/>
                      <w:sz w:val="22"/>
                      <w:szCs w:val="22"/>
                      <w:u w:val="single"/>
                    </w:rPr>
                  </w:pPr>
                </w:p>
              </w:tc>
            </w:tr>
            <w:tr w:rsidR="009B6DB8" w:rsidRPr="00BE3217" w:rsidTr="00D275E7">
              <w:tc>
                <w:tcPr>
                  <w:tcW w:w="1222" w:type="dxa"/>
                </w:tcPr>
                <w:p w:rsidR="009B6DB8" w:rsidRPr="00D275E7" w:rsidRDefault="00D275E7" w:rsidP="00D222AC">
                  <w:pPr>
                    <w:widowControl/>
                    <w:rPr>
                      <w:rFonts w:asciiTheme="minorHAnsi" w:hAnsiTheme="minorHAnsi" w:cstheme="minorHAnsi"/>
                      <w:sz w:val="22"/>
                      <w:szCs w:val="22"/>
                    </w:rPr>
                  </w:pPr>
                  <w:r>
                    <w:rPr>
                      <w:rFonts w:asciiTheme="minorHAnsi" w:hAnsiTheme="minorHAnsi" w:cstheme="minorHAnsi"/>
                      <w:sz w:val="22"/>
                      <w:szCs w:val="22"/>
                    </w:rPr>
                    <w:t>Sep</w:t>
                  </w:r>
                  <w:r w:rsidR="009B6DB8" w:rsidRPr="00D275E7">
                    <w:rPr>
                      <w:rFonts w:asciiTheme="minorHAnsi" w:hAnsiTheme="minorHAnsi" w:cstheme="minorHAnsi"/>
                      <w:sz w:val="22"/>
                      <w:szCs w:val="22"/>
                    </w:rPr>
                    <w:t xml:space="preserve"> 2018</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Style w:val="Strong"/>
                      <w:rFonts w:asciiTheme="minorHAnsi" w:hAnsiTheme="minorHAnsi" w:cstheme="minorHAnsi"/>
                      <w:sz w:val="22"/>
                      <w:szCs w:val="22"/>
                      <w:u w:val="single"/>
                    </w:rPr>
                    <w:t>White CM</w:t>
                  </w:r>
                  <w:r w:rsidRPr="00BE3217">
                    <w:rPr>
                      <w:rStyle w:val="Strong"/>
                      <w:rFonts w:asciiTheme="minorHAnsi" w:hAnsiTheme="minorHAnsi" w:cstheme="minorHAnsi"/>
                      <w:sz w:val="22"/>
                      <w:szCs w:val="22"/>
                    </w:rPr>
                    <w:t xml:space="preserve">, Song J, Kalus J. Cardiac Arrhythmias, Chapter 20. </w:t>
                  </w:r>
                  <w:r w:rsidRPr="00BE3217">
                    <w:rPr>
                      <w:rFonts w:asciiTheme="minorHAnsi" w:hAnsiTheme="minorHAnsi" w:cstheme="minorHAnsi"/>
                      <w:sz w:val="22"/>
                      <w:szCs w:val="22"/>
                    </w:rPr>
                    <w:t xml:space="preserve">In: Alldredge BK, Corelli RL, Ernst ME (Eds). </w:t>
                  </w:r>
                  <w:r w:rsidRPr="00BE3217">
                    <w:rPr>
                      <w:rFonts w:asciiTheme="minorHAnsi" w:hAnsiTheme="minorHAnsi" w:cstheme="minorHAnsi"/>
                      <w:sz w:val="22"/>
                      <w:szCs w:val="22"/>
                      <w:u w:val="single"/>
                    </w:rPr>
                    <w:t>Applied Therapeutics: The Clinical Use of Drugs</w:t>
                  </w:r>
                  <w:r w:rsidRPr="00BE3217">
                    <w:rPr>
                      <w:rFonts w:asciiTheme="minorHAnsi" w:hAnsiTheme="minorHAnsi" w:cstheme="minorHAnsi"/>
                      <w:sz w:val="22"/>
                      <w:szCs w:val="22"/>
                    </w:rPr>
                    <w:t>. 11</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Edition. Lippincott Williams &amp; Wilkins, NY, NY. 2018 pg. 20.1-20.35.</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CF3C85" w:rsidRPr="00BE3217" w:rsidTr="00D275E7">
              <w:tc>
                <w:tcPr>
                  <w:tcW w:w="1222" w:type="dxa"/>
                </w:tcPr>
                <w:p w:rsidR="00CF3C85" w:rsidRPr="00D275E7" w:rsidRDefault="00CF3C85" w:rsidP="00D222AC">
                  <w:pPr>
                    <w:widowControl/>
                    <w:rPr>
                      <w:rFonts w:asciiTheme="minorHAnsi" w:hAnsiTheme="minorHAnsi" w:cstheme="minorHAnsi"/>
                      <w:sz w:val="22"/>
                      <w:szCs w:val="22"/>
                    </w:rPr>
                  </w:pPr>
                </w:p>
              </w:tc>
              <w:tc>
                <w:tcPr>
                  <w:tcW w:w="9318" w:type="dxa"/>
                </w:tcPr>
                <w:p w:rsidR="00CF3C85" w:rsidRPr="00BE3217" w:rsidRDefault="00CF3C85" w:rsidP="00D222AC">
                  <w:pPr>
                    <w:widowControl/>
                    <w:rPr>
                      <w:rFonts w:asciiTheme="minorHAnsi" w:hAnsiTheme="minorHAnsi" w:cstheme="minorHAnsi"/>
                      <w:b/>
                      <w:sz w:val="22"/>
                      <w:szCs w:val="22"/>
                    </w:rPr>
                  </w:pPr>
                  <w:r w:rsidRPr="00BE3217">
                    <w:rPr>
                      <w:rStyle w:val="Strong"/>
                      <w:rFonts w:asciiTheme="minorHAnsi" w:hAnsiTheme="minorHAnsi" w:cstheme="minorHAnsi"/>
                      <w:sz w:val="22"/>
                      <w:szCs w:val="22"/>
                      <w:u w:val="single"/>
                    </w:rPr>
                    <w:t>White CM</w:t>
                  </w:r>
                  <w:r w:rsidRPr="00BE3217">
                    <w:rPr>
                      <w:rStyle w:val="Strong"/>
                      <w:rFonts w:asciiTheme="minorHAnsi" w:hAnsiTheme="minorHAnsi" w:cstheme="minorHAnsi"/>
                      <w:sz w:val="22"/>
                      <w:szCs w:val="22"/>
                    </w:rPr>
                    <w:t xml:space="preserve">, Song J, Kalus J. Cardiac Arrhythmias, Chapter 20. </w:t>
                  </w:r>
                  <w:r w:rsidRPr="00BE3217">
                    <w:rPr>
                      <w:rFonts w:asciiTheme="minorHAnsi" w:hAnsiTheme="minorHAnsi" w:cstheme="minorHAnsi"/>
                      <w:sz w:val="22"/>
                      <w:szCs w:val="22"/>
                    </w:rPr>
                    <w:t xml:space="preserve">In: Alldredge BK, Corelli RL, Ernst ME (Eds). </w:t>
                  </w:r>
                  <w:r w:rsidRPr="00BE3217">
                    <w:rPr>
                      <w:rFonts w:asciiTheme="minorHAnsi" w:hAnsiTheme="minorHAnsi" w:cstheme="minorHAnsi"/>
                      <w:sz w:val="22"/>
                      <w:szCs w:val="22"/>
                      <w:u w:val="single"/>
                    </w:rPr>
                    <w:t>Applied Therapeutics: The Clinical Use of Drugs</w:t>
                  </w:r>
                  <w:r w:rsidRPr="00BE3217">
                    <w:rPr>
                      <w:rFonts w:asciiTheme="minorHAnsi" w:hAnsiTheme="minorHAnsi" w:cstheme="minorHAnsi"/>
                      <w:sz w:val="22"/>
                      <w:szCs w:val="22"/>
                    </w:rPr>
                    <w:t>. 1</w:t>
                  </w:r>
                  <w:r>
                    <w:rPr>
                      <w:rFonts w:asciiTheme="minorHAnsi" w:hAnsiTheme="minorHAnsi" w:cstheme="minorHAnsi"/>
                      <w:sz w:val="22"/>
                      <w:szCs w:val="22"/>
                    </w:rPr>
                    <w:t>2</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Edition. Lippincott </w:t>
                  </w:r>
                  <w:r>
                    <w:rPr>
                      <w:rFonts w:asciiTheme="minorHAnsi" w:hAnsiTheme="minorHAnsi" w:cstheme="minorHAnsi"/>
                      <w:sz w:val="22"/>
                      <w:szCs w:val="22"/>
                    </w:rPr>
                    <w:t>Williams &amp; Wilkins, NY, NY. 2021</w:t>
                  </w:r>
                  <w:bookmarkStart w:id="6" w:name="_GoBack"/>
                  <w:bookmarkEnd w:id="6"/>
                  <w:r w:rsidRPr="00BE3217">
                    <w:rPr>
                      <w:rFonts w:asciiTheme="minorHAnsi" w:hAnsiTheme="minorHAnsi" w:cstheme="minorHAnsi"/>
                      <w:sz w:val="22"/>
                      <w:szCs w:val="22"/>
                    </w:rPr>
                    <w:t xml:space="preserve"> pg. 20.1-20.35.</w:t>
                  </w:r>
                </w:p>
              </w:tc>
            </w:tr>
            <w:tr w:rsidR="009B6DB8" w:rsidRPr="00BE3217" w:rsidTr="00D275E7">
              <w:tc>
                <w:tcPr>
                  <w:tcW w:w="1222" w:type="dxa"/>
                </w:tcPr>
                <w:p w:rsidR="009B6DB8" w:rsidRPr="00D275E7" w:rsidRDefault="009B6DB8" w:rsidP="00D222AC">
                  <w:pPr>
                    <w:widowControl/>
                    <w:rPr>
                      <w:rFonts w:asciiTheme="minorHAnsi" w:hAnsiTheme="minorHAnsi" w:cstheme="minorHAnsi"/>
                      <w:sz w:val="22"/>
                      <w:szCs w:val="22"/>
                    </w:rPr>
                  </w:pPr>
                </w:p>
              </w:tc>
              <w:tc>
                <w:tcPr>
                  <w:tcW w:w="9318" w:type="dxa"/>
                </w:tcPr>
                <w:p w:rsidR="009B6DB8" w:rsidRPr="00BE3217" w:rsidRDefault="009B6DB8" w:rsidP="00D222AC">
                  <w:pPr>
                    <w:widowControl/>
                    <w:rPr>
                      <w:rFonts w:asciiTheme="minorHAnsi" w:hAnsiTheme="minorHAnsi" w:cstheme="minorHAnsi"/>
                      <w:b/>
                      <w:sz w:val="22"/>
                      <w:szCs w:val="22"/>
                    </w:rPr>
                  </w:pPr>
                </w:p>
              </w:tc>
            </w:tr>
            <w:tr w:rsidR="009B6DB8" w:rsidRPr="00BE3217" w:rsidTr="00D275E7">
              <w:tc>
                <w:tcPr>
                  <w:tcW w:w="1222" w:type="dxa"/>
                </w:tcPr>
                <w:p w:rsidR="009B6DB8" w:rsidRPr="00D275E7" w:rsidRDefault="00D275E7" w:rsidP="00D222AC">
                  <w:pPr>
                    <w:widowControl/>
                    <w:rPr>
                      <w:rFonts w:asciiTheme="minorHAnsi" w:hAnsiTheme="minorHAnsi" w:cstheme="minorHAnsi"/>
                      <w:b/>
                      <w:sz w:val="22"/>
                      <w:szCs w:val="22"/>
                      <w:u w:val="single"/>
                    </w:rPr>
                  </w:pPr>
                  <w:r>
                    <w:rPr>
                      <w:rFonts w:asciiTheme="minorHAnsi" w:hAnsiTheme="minorHAnsi" w:cstheme="minorHAnsi"/>
                      <w:b/>
                      <w:sz w:val="22"/>
                      <w:szCs w:val="22"/>
                      <w:u w:val="single"/>
                    </w:rPr>
                    <w:t>MODULES</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(1 Published)</w:t>
                  </w:r>
                </w:p>
              </w:tc>
            </w:tr>
            <w:tr w:rsidR="009B6DB8" w:rsidRPr="00BE3217" w:rsidTr="00D275E7">
              <w:tc>
                <w:tcPr>
                  <w:tcW w:w="1222" w:type="dxa"/>
                </w:tcPr>
                <w:p w:rsidR="009B6DB8" w:rsidRPr="00D275E7" w:rsidRDefault="00D275E7" w:rsidP="00D222AC">
                  <w:pPr>
                    <w:pStyle w:val="Footer"/>
                    <w:widowControl/>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Jun</w:t>
                  </w:r>
                  <w:r w:rsidR="009B6DB8" w:rsidRPr="00D275E7">
                    <w:rPr>
                      <w:rFonts w:asciiTheme="minorHAnsi" w:hAnsiTheme="minorHAnsi" w:cstheme="minorHAnsi"/>
                      <w:sz w:val="22"/>
                      <w:szCs w:val="22"/>
                    </w:rPr>
                    <w:t xml:space="preserve"> 2001</w:t>
                  </w:r>
                </w:p>
              </w:tc>
              <w:tc>
                <w:tcPr>
                  <w:tcW w:w="9318"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Dunn A, Reddy P. Angina Pectoris Disease State Management Module. </w:t>
                  </w:r>
                  <w:r w:rsidRPr="00BE3217">
                    <w:rPr>
                      <w:rFonts w:asciiTheme="minorHAnsi" w:hAnsiTheme="minorHAnsi" w:cstheme="minorHAnsi"/>
                      <w:bCs/>
                      <w:sz w:val="22"/>
                      <w:szCs w:val="22"/>
                    </w:rPr>
                    <w:t>University of Kentucky College of Pharmacy, Lexington, KY. 2001.</w:t>
                  </w:r>
                </w:p>
              </w:tc>
            </w:tr>
          </w:tbl>
          <w:p w:rsidR="009B6DB8" w:rsidRPr="00BE3217" w:rsidRDefault="009B6DB8" w:rsidP="00D222AC">
            <w:pPr>
              <w:widowControl/>
              <w:rPr>
                <w:rFonts w:asciiTheme="minorHAnsi" w:hAnsiTheme="minorHAnsi" w:cstheme="minorHAnsi"/>
                <w:b/>
                <w:sz w:val="22"/>
                <w:szCs w:val="22"/>
              </w:rPr>
            </w:pPr>
          </w:p>
          <w:p w:rsidR="009B6DB8" w:rsidRPr="00BE3217" w:rsidRDefault="009B6DB8" w:rsidP="00D222AC">
            <w:pPr>
              <w:widowControl/>
              <w:jc w:val="right"/>
              <w:rPr>
                <w:rFonts w:asciiTheme="minorHAnsi" w:hAnsiTheme="minorHAnsi" w:cstheme="minorHAnsi"/>
                <w:bCs/>
                <w:sz w:val="22"/>
                <w:szCs w:val="22"/>
              </w:rPr>
            </w:pPr>
          </w:p>
        </w:tc>
      </w:tr>
      <w:tr w:rsidR="00D275E7" w:rsidRPr="00BE3217" w:rsidTr="00463E1A">
        <w:trPr>
          <w:gridAfter w:val="2"/>
          <w:wAfter w:w="8191" w:type="dxa"/>
          <w:trHeight w:val="288"/>
          <w:tblCellSpacing w:w="21" w:type="dxa"/>
        </w:trPr>
        <w:tc>
          <w:tcPr>
            <w:tcW w:w="10673" w:type="dxa"/>
            <w:gridSpan w:val="2"/>
          </w:tcPr>
          <w:p w:rsidR="00D275E7" w:rsidRPr="00D275E7" w:rsidRDefault="00D275E7" w:rsidP="00D222AC">
            <w:pPr>
              <w:widowControl/>
              <w:jc w:val="center"/>
              <w:rPr>
                <w:rFonts w:asciiTheme="minorHAnsi" w:hAnsiTheme="minorHAnsi" w:cstheme="minorHAnsi"/>
                <w:bCs/>
                <w:sz w:val="32"/>
                <w:szCs w:val="32"/>
              </w:rPr>
            </w:pPr>
            <w:r w:rsidRPr="00D275E7">
              <w:rPr>
                <w:rFonts w:asciiTheme="minorHAnsi" w:hAnsiTheme="minorHAnsi" w:cstheme="minorHAnsi"/>
                <w:b/>
                <w:sz w:val="32"/>
                <w:szCs w:val="32"/>
                <w:u w:val="single"/>
              </w:rPr>
              <w:t>RESEARCH</w:t>
            </w:r>
            <w:r w:rsidR="005C5AA1">
              <w:rPr>
                <w:rFonts w:asciiTheme="minorHAnsi" w:hAnsiTheme="minorHAnsi" w:cstheme="minorHAnsi"/>
                <w:b/>
                <w:sz w:val="32"/>
                <w:szCs w:val="32"/>
                <w:u w:val="single"/>
              </w:rPr>
              <w:t xml:space="preserve"> PRESENTATIONS</w:t>
            </w:r>
          </w:p>
        </w:tc>
      </w:tr>
      <w:tr w:rsidR="00A83C93" w:rsidRPr="00BE3217" w:rsidTr="00463E1A">
        <w:trPr>
          <w:gridAfter w:val="2"/>
          <w:wAfter w:w="8191" w:type="dxa"/>
          <w:trHeight w:val="288"/>
          <w:tblCellSpacing w:w="21" w:type="dxa"/>
        </w:trPr>
        <w:tc>
          <w:tcPr>
            <w:tcW w:w="10673" w:type="dxa"/>
            <w:gridSpan w:val="2"/>
          </w:tcPr>
          <w:p w:rsidR="00A83C93" w:rsidRPr="00A83C93" w:rsidRDefault="00A83C93" w:rsidP="00D222AC">
            <w:pPr>
              <w:widowControl/>
              <w:rPr>
                <w:rFonts w:asciiTheme="minorHAnsi" w:hAnsiTheme="minorHAnsi" w:cstheme="minorHAnsi"/>
                <w:bCs/>
                <w:sz w:val="28"/>
                <w:szCs w:val="28"/>
              </w:rPr>
            </w:pPr>
            <w:r w:rsidRPr="00A83C93">
              <w:rPr>
                <w:rFonts w:asciiTheme="minorHAnsi" w:hAnsiTheme="minorHAnsi" w:cstheme="minorHAnsi"/>
                <w:b/>
                <w:sz w:val="28"/>
                <w:szCs w:val="28"/>
                <w:u w:val="single"/>
              </w:rPr>
              <w:t>Abstracts/Presentations</w:t>
            </w:r>
            <w:r>
              <w:rPr>
                <w:rFonts w:asciiTheme="minorHAnsi" w:hAnsiTheme="minorHAnsi" w:cstheme="minorHAnsi"/>
                <w:b/>
                <w:sz w:val="28"/>
                <w:szCs w:val="28"/>
                <w:u w:val="single"/>
              </w:rPr>
              <w:t>:</w:t>
            </w:r>
          </w:p>
        </w:tc>
      </w:tr>
      <w:tr w:rsidR="009B6DB8" w:rsidRPr="00BE3217" w:rsidTr="00463E1A">
        <w:trPr>
          <w:trHeight w:val="288"/>
          <w:tblCellSpacing w:w="21" w:type="dxa"/>
        </w:trPr>
        <w:tc>
          <w:tcPr>
            <w:tcW w:w="10673" w:type="dxa"/>
            <w:gridSpan w:val="2"/>
          </w:tcPr>
          <w:p w:rsidR="009B6DB8" w:rsidRPr="001A708B" w:rsidRDefault="009B6DB8" w:rsidP="00D222AC">
            <w:pPr>
              <w:pStyle w:val="Heading7"/>
              <w:rPr>
                <w:rFonts w:asciiTheme="minorHAnsi" w:hAnsiTheme="minorHAnsi" w:cstheme="minorHAnsi"/>
                <w:szCs w:val="22"/>
              </w:rPr>
            </w:pPr>
          </w:p>
        </w:tc>
        <w:tc>
          <w:tcPr>
            <w:tcW w:w="8191" w:type="dxa"/>
            <w:gridSpan w:val="2"/>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A83C93" w:rsidRDefault="00A83C93" w:rsidP="00D222AC">
            <w:pPr>
              <w:widowControl/>
              <w:rPr>
                <w:rFonts w:asciiTheme="minorHAnsi" w:hAnsiTheme="minorHAnsi" w:cstheme="minorHAnsi"/>
                <w:b/>
                <w:sz w:val="22"/>
                <w:szCs w:val="22"/>
                <w:u w:val="single"/>
              </w:rPr>
            </w:pPr>
            <w:r w:rsidRPr="00A83C93">
              <w:rPr>
                <w:rFonts w:asciiTheme="minorHAnsi" w:hAnsiTheme="minorHAnsi" w:cstheme="minorHAnsi"/>
                <w:b/>
                <w:szCs w:val="22"/>
              </w:rPr>
              <w:t>National/International</w:t>
            </w: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1997</w:t>
            </w:r>
          </w:p>
        </w:tc>
        <w:tc>
          <w:tcPr>
            <w:tcW w:w="8514" w:type="dxa"/>
          </w:tcPr>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Fan C, Bazunga M, Chow MS, Kluger J. Granisetron Use In A Hemorrhagic Rabbit Model to Prevent the Bezold-Jarisch Reflex.</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Clinical Pharmacy Spring Practice and Research Forum. April 6-9, 1997. Panama City, FL</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Pharmacotherapy 1997;17:[Abstract]182, #5</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1997</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Chow MSS. Cost Effectiveness of Focused Rounding in a Cardiac Intensive Care Unit.</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32</w:t>
            </w:r>
            <w:r w:rsidRPr="00BE3217">
              <w:rPr>
                <w:rFonts w:asciiTheme="minorHAnsi" w:hAnsiTheme="minorHAnsi" w:cstheme="minorHAnsi"/>
                <w:sz w:val="22"/>
                <w:szCs w:val="22"/>
                <w:vertAlign w:val="superscript"/>
              </w:rPr>
              <w:t>nd</w:t>
            </w:r>
            <w:r w:rsidRPr="00BE3217">
              <w:rPr>
                <w:rFonts w:asciiTheme="minorHAnsi" w:hAnsiTheme="minorHAnsi" w:cstheme="minorHAnsi"/>
                <w:sz w:val="22"/>
                <w:szCs w:val="22"/>
              </w:rPr>
              <w:t xml:space="preserve"> Annual American Society of Health-System Pharmacists Midyear Clinical Meeting, December 8-12, 1997. Atlanta, GA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International Pharmaceutical Abstracts 1997</w:t>
            </w:r>
            <w:proofErr w:type="gramStart"/>
            <w:r w:rsidRPr="00BE3217">
              <w:rPr>
                <w:rFonts w:asciiTheme="minorHAnsi" w:hAnsiTheme="minorHAnsi" w:cstheme="minorHAnsi"/>
                <w:sz w:val="22"/>
                <w:szCs w:val="22"/>
              </w:rPr>
              <w:t>;34</w:t>
            </w:r>
            <w:proofErr w:type="gramEnd"/>
            <w:r w:rsidRPr="00BE3217">
              <w:rPr>
                <w:rFonts w:asciiTheme="minorHAnsi" w:hAnsiTheme="minorHAnsi" w:cstheme="minorHAnsi"/>
                <w:sz w:val="22"/>
                <w:szCs w:val="22"/>
              </w:rPr>
              <w:t>:[Abstract] 3412752.</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September 1998</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Ferraro-Borgida MJ, Moyna NM, McGill CC, Ahlberg AW, Thompson PD, Chow MS, Heller GV.  Pharmacokinetics of IV Testosterone in Men With Coronary Artery Disease.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College of Clinical Pharmacologists/Royal College of Physicians and Surgeons of Canada, Annual Meeting. September 24-27, 1998. Toronto, Canada</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Journal of Clinical Pharmacology 1998</w:t>
            </w:r>
            <w:proofErr w:type="gramStart"/>
            <w:r w:rsidRPr="00BE3217">
              <w:rPr>
                <w:rFonts w:asciiTheme="minorHAnsi" w:hAnsiTheme="minorHAnsi" w:cstheme="minorHAnsi"/>
                <w:sz w:val="22"/>
                <w:szCs w:val="22"/>
              </w:rPr>
              <w:t>;38:883</w:t>
            </w:r>
            <w:proofErr w:type="gramEnd"/>
            <w:r w:rsidRPr="00BE3217">
              <w:rPr>
                <w:rFonts w:asciiTheme="minorHAnsi" w:hAnsiTheme="minorHAnsi" w:cstheme="minorHAnsi"/>
                <w:sz w:val="22"/>
                <w:szCs w:val="22"/>
              </w:rPr>
              <w:t xml:space="preserve"> [#612.]</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September 1998</w:t>
            </w:r>
          </w:p>
        </w:tc>
        <w:tc>
          <w:tcPr>
            <w:tcW w:w="8514" w:type="dxa"/>
          </w:tcPr>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Ferraro-Borgida MJ, Fossati AT, McGill CC, Ahlberg AW, Heller GV, Chow MS.  Pharmacokinetics of IV Estradiol - A Preliminary Study</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College of Clinical Pharmacologists/Royal College of Physicians and Surgeons of Canada, Annual Meeting. September 24-27, 1998. Toronto, Canada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Journal of Clinical Pharmacology 1998</w:t>
            </w:r>
            <w:proofErr w:type="gramStart"/>
            <w:r w:rsidRPr="00BE3217">
              <w:rPr>
                <w:rFonts w:asciiTheme="minorHAnsi" w:hAnsiTheme="minorHAnsi" w:cstheme="minorHAnsi"/>
                <w:sz w:val="22"/>
                <w:szCs w:val="22"/>
              </w:rPr>
              <w:t>;38:883</w:t>
            </w:r>
            <w:proofErr w:type="gramEnd"/>
            <w:r w:rsidRPr="00BE3217">
              <w:rPr>
                <w:rFonts w:asciiTheme="minorHAnsi" w:hAnsiTheme="minorHAnsi" w:cstheme="minorHAnsi"/>
                <w:sz w:val="22"/>
                <w:szCs w:val="22"/>
              </w:rPr>
              <w:t>. [#611]</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1998</w:t>
            </w:r>
          </w:p>
        </w:tc>
        <w:tc>
          <w:tcPr>
            <w:tcW w:w="8514" w:type="dxa"/>
          </w:tcPr>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b/>
                <w:sz w:val="22"/>
                <w:szCs w:val="22"/>
              </w:rPr>
              <w:t xml:space="preserve">Dunn A,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Reddy P, Chow MSS, Kluger J.  Efficacy and Safety of Ibutilide for Cardioversion in Patients with Atrial Fibrillation or Flutter: Maintenance of Sinus Rhythm Until Discharge.</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College of Clinical Pharmacists Winter Meeting. November 8-11, 1998. Cincinnati, OH.</w:t>
            </w:r>
          </w:p>
          <w:p w:rsidR="009B6DB8" w:rsidRPr="00BE3217" w:rsidRDefault="009B6DB8" w:rsidP="00D222AC">
            <w:pPr>
              <w:widowControl/>
              <w:rPr>
                <w:rFonts w:asciiTheme="minorHAnsi" w:hAnsiTheme="minorHAnsi" w:cstheme="minorHAnsi"/>
                <w:b/>
                <w:sz w:val="22"/>
                <w:szCs w:val="22"/>
              </w:rPr>
            </w:pPr>
            <w:r w:rsidRPr="00A83C93">
              <w:rPr>
                <w:rFonts w:asciiTheme="minorHAnsi" w:hAnsiTheme="minorHAnsi" w:cstheme="minorHAnsi"/>
                <w:sz w:val="22"/>
                <w:szCs w:val="22"/>
                <w:u w:val="single"/>
              </w:rPr>
              <w:t>Abstract Published</w:t>
            </w:r>
            <w:r w:rsidRPr="00BE3217">
              <w:rPr>
                <w:rFonts w:asciiTheme="minorHAnsi" w:hAnsiTheme="minorHAnsi" w:cstheme="minorHAnsi"/>
                <w:sz w:val="22"/>
                <w:szCs w:val="22"/>
                <w:u w:val="single"/>
              </w:rPr>
              <w:t>:</w:t>
            </w:r>
            <w:r w:rsidRPr="00BE3217">
              <w:rPr>
                <w:rFonts w:asciiTheme="minorHAnsi" w:hAnsiTheme="minorHAnsi" w:cstheme="minorHAnsi"/>
                <w:sz w:val="22"/>
                <w:szCs w:val="22"/>
              </w:rPr>
              <w:t xml:space="preserve"> Pharmacotherapy 1998;18:1140</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1998</w:t>
            </w:r>
          </w:p>
        </w:tc>
        <w:tc>
          <w:tcPr>
            <w:tcW w:w="8514" w:type="dxa"/>
          </w:tcPr>
          <w:p w:rsidR="009B6DB8" w:rsidRPr="00BE3217" w:rsidRDefault="009B6DB8" w:rsidP="00D222AC">
            <w:pPr>
              <w:widowControl/>
              <w:rPr>
                <w:rFonts w:asciiTheme="minorHAnsi" w:hAnsiTheme="minorHAnsi" w:cstheme="minorHAnsi"/>
                <w:sz w:val="22"/>
                <w:szCs w:val="22"/>
                <w:u w:val="single"/>
              </w:rPr>
            </w:pPr>
            <w:r w:rsidRPr="00BE3217">
              <w:rPr>
                <w:rFonts w:asciiTheme="minorHAnsi" w:hAnsiTheme="minorHAnsi" w:cstheme="minorHAnsi"/>
                <w:b/>
                <w:sz w:val="22"/>
                <w:szCs w:val="22"/>
              </w:rPr>
              <w:t xml:space="preserve">Dunn A,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Reddy P, Quercia R, Chow MSS. An In-Vitro Evaluation of The Delivery of Omeprazole and Lansoprazole Granules Through Nasogastric Tubes With Water and Apple Juice.</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Platform Presentation:</w:t>
            </w:r>
            <w:r w:rsidRPr="00BE3217">
              <w:rPr>
                <w:rFonts w:asciiTheme="minorHAnsi" w:hAnsiTheme="minorHAnsi" w:cstheme="minorHAnsi"/>
                <w:sz w:val="22"/>
                <w:szCs w:val="22"/>
              </w:rPr>
              <w:t xml:space="preserve"> 33</w:t>
            </w:r>
            <w:r w:rsidRPr="00BE3217">
              <w:rPr>
                <w:rFonts w:asciiTheme="minorHAnsi" w:hAnsiTheme="minorHAnsi" w:cstheme="minorHAnsi"/>
                <w:sz w:val="22"/>
                <w:szCs w:val="22"/>
                <w:vertAlign w:val="superscript"/>
              </w:rPr>
              <w:t>rd</w:t>
            </w:r>
            <w:r w:rsidRPr="00BE3217">
              <w:rPr>
                <w:rFonts w:asciiTheme="minorHAnsi" w:hAnsiTheme="minorHAnsi" w:cstheme="minorHAnsi"/>
                <w:sz w:val="22"/>
                <w:szCs w:val="22"/>
              </w:rPr>
              <w:t xml:space="preserve"> Annual American Society of Health-System Pharmacists Midyear Meeting December 6-10, 1998, Las Vegas, NV.</w:t>
            </w:r>
          </w:p>
          <w:p w:rsidR="009B6DB8" w:rsidRPr="00BE3217" w:rsidRDefault="009B6DB8" w:rsidP="00D222AC">
            <w:pPr>
              <w:widowControl/>
              <w:rPr>
                <w:rFonts w:asciiTheme="minorHAnsi" w:hAnsiTheme="minorHAnsi" w:cstheme="minorHAnsi"/>
                <w:b/>
                <w:sz w:val="22"/>
                <w:szCs w:val="22"/>
              </w:rPr>
            </w:pPr>
            <w:r w:rsidRPr="00A83C93">
              <w:rPr>
                <w:rFonts w:asciiTheme="minorHAnsi" w:hAnsiTheme="minorHAnsi" w:cstheme="minorHAnsi"/>
                <w:sz w:val="22"/>
                <w:szCs w:val="22"/>
                <w:u w:val="single"/>
              </w:rPr>
              <w:t>Abstract Published</w:t>
            </w:r>
            <w:r w:rsidRPr="00BE3217">
              <w:rPr>
                <w:rFonts w:asciiTheme="minorHAnsi" w:hAnsiTheme="minorHAnsi" w:cstheme="minorHAnsi"/>
                <w:sz w:val="22"/>
                <w:szCs w:val="22"/>
                <w:u w:val="single"/>
              </w:rPr>
              <w:t>:</w:t>
            </w:r>
            <w:r w:rsidRPr="00BE3217">
              <w:rPr>
                <w:rFonts w:asciiTheme="minorHAnsi" w:hAnsiTheme="minorHAnsi" w:cstheme="minorHAnsi"/>
                <w:sz w:val="22"/>
                <w:szCs w:val="22"/>
              </w:rPr>
              <w:t xml:space="preserve"> International Pharmaceutical Abstracts 1998</w:t>
            </w:r>
            <w:proofErr w:type="gramStart"/>
            <w:r w:rsidRPr="00BE3217">
              <w:rPr>
                <w:rFonts w:asciiTheme="minorHAnsi" w:hAnsiTheme="minorHAnsi" w:cstheme="minorHAnsi"/>
                <w:sz w:val="22"/>
                <w:szCs w:val="22"/>
              </w:rPr>
              <w:t>;33:SRF</w:t>
            </w:r>
            <w:proofErr w:type="gramEnd"/>
            <w:r w:rsidRPr="00BE3217">
              <w:rPr>
                <w:rFonts w:asciiTheme="minorHAnsi" w:hAnsiTheme="minorHAnsi" w:cstheme="minorHAnsi"/>
                <w:sz w:val="22"/>
                <w:szCs w:val="22"/>
              </w:rPr>
              <w:t>-3.</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1998</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Nguyen IT. Folstad JE,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A Retrospective Study of Atorvastatin’s Efficacy Compared to Previous Lipid Lowering Regimens.</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33rd Annual American Society of Health-System Pharmacists Midyear Meeting December 6-10, 1998, Las Vegas, NV.</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1998</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Kapadia VK, Folstad JE,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Use of Losartan in Hypertensive Patients Who Developed Cough/Angioedema due to ACE Inhibitors.</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33rd Annual American Society of Health-System Pharmacists Midyear Meeting December 6-10, 1998, Las Vegas, NV.</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1999</w:t>
            </w:r>
          </w:p>
        </w:tc>
        <w:tc>
          <w:tcPr>
            <w:tcW w:w="8514" w:type="dxa"/>
          </w:tcPr>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b/>
                <w:sz w:val="22"/>
                <w:szCs w:val="22"/>
              </w:rPr>
              <w:t xml:space="preserve">Dunn A, Reddy P,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Chow MSS, Kluger J. Pharmacoeconomic Analysis </w:t>
            </w:r>
            <w:proofErr w:type="gramStart"/>
            <w:r w:rsidRPr="00BE3217">
              <w:rPr>
                <w:rFonts w:asciiTheme="minorHAnsi" w:hAnsiTheme="minorHAnsi" w:cstheme="minorHAnsi"/>
                <w:b/>
                <w:sz w:val="22"/>
                <w:szCs w:val="22"/>
              </w:rPr>
              <w:t>of  Ibutilide</w:t>
            </w:r>
            <w:proofErr w:type="gramEnd"/>
            <w:r w:rsidRPr="00BE3217">
              <w:rPr>
                <w:rFonts w:asciiTheme="minorHAnsi" w:hAnsiTheme="minorHAnsi" w:cstheme="minorHAnsi"/>
                <w:b/>
                <w:sz w:val="22"/>
                <w:szCs w:val="22"/>
              </w:rPr>
              <w:t xml:space="preserve"> Versus Electrical Cardioversion for Patients with Atrial Fibrillation or Flutter.</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College of Cardiology Meeting. Annual Meeting, March 1999, New Orleans, LA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J Am Coll Cardiol 1999</w:t>
            </w:r>
            <w:proofErr w:type="gramStart"/>
            <w:r w:rsidRPr="00BE3217">
              <w:rPr>
                <w:rFonts w:asciiTheme="minorHAnsi" w:hAnsiTheme="minorHAnsi" w:cstheme="minorHAnsi"/>
                <w:sz w:val="22"/>
                <w:szCs w:val="22"/>
              </w:rPr>
              <w:t>;33:105A</w:t>
            </w:r>
            <w:proofErr w:type="gramEnd"/>
            <w:r w:rsidRPr="00BE3217">
              <w:rPr>
                <w:rFonts w:asciiTheme="minorHAnsi" w:hAnsiTheme="minorHAnsi" w:cstheme="minorHAnsi"/>
                <w:sz w:val="22"/>
                <w:szCs w:val="22"/>
              </w:rPr>
              <w:t xml:space="preserve">. </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1999</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Murthy DR, Katten D, Ahlberg AW, White MP,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Waters DD, Heller GV. Impact of Glucagon Administration on Dobutamine Stress Testing Using Tc-99m Sestamibi Single Photon Emission Computed Tomographic (SPECT) Imaging in            Patients Receiving Acute Beta Adrenergic Receptor Blockade.</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College of Cardiology Annual Meeting, March 1999, New Orleans, LA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J Am Coll Cardiol 1999</w:t>
            </w:r>
            <w:proofErr w:type="gramStart"/>
            <w:r w:rsidRPr="00BE3217">
              <w:rPr>
                <w:rFonts w:asciiTheme="minorHAnsi" w:hAnsiTheme="minorHAnsi" w:cstheme="minorHAnsi"/>
                <w:sz w:val="22"/>
                <w:szCs w:val="22"/>
              </w:rPr>
              <w:t>;33:417A</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1999</w:t>
            </w:r>
          </w:p>
        </w:tc>
        <w:tc>
          <w:tcPr>
            <w:tcW w:w="8514" w:type="dxa"/>
          </w:tcPr>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b/>
                <w:sz w:val="22"/>
                <w:szCs w:val="22"/>
              </w:rPr>
              <w:t xml:space="preserve">Ferraro-Borgida M, Thompson P, Moyna N, Ahlberg AW,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McGill CC,  Hasan O, Waters D, Heller GV.  Physiologic Doses of Intravenous Testosterone Improve Exercise and Adenosine-Induced Myocardial Perfusion Defects in Elderly Men with Coronary Artery Disease.</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College of Cardiology Annual Meeting, March 1999, New Orleans, LA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J Am Coll Cardiol 1999</w:t>
            </w:r>
            <w:proofErr w:type="gramStart"/>
            <w:r w:rsidRPr="00BE3217">
              <w:rPr>
                <w:rFonts w:asciiTheme="minorHAnsi" w:hAnsiTheme="minorHAnsi" w:cstheme="minorHAnsi"/>
                <w:sz w:val="22"/>
                <w:szCs w:val="22"/>
              </w:rPr>
              <w:t>;33:426A</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1999</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Fossati AT, Ferraro-Borgida MJ, Ahlberg AW,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McGill C, Mann A, Waters DD, Heller GV. The Acute Administration of 17</w:t>
            </w:r>
            <w:r w:rsidRPr="00BE3217">
              <w:rPr>
                <w:rFonts w:asciiTheme="minorHAnsi" w:hAnsiTheme="minorHAnsi" w:cstheme="minorHAnsi"/>
                <w:b/>
                <w:sz w:val="22"/>
                <w:szCs w:val="22"/>
              </w:rPr>
              <w:fldChar w:fldCharType="begin"/>
            </w:r>
            <w:r w:rsidRPr="00BE3217">
              <w:rPr>
                <w:rFonts w:asciiTheme="minorHAnsi" w:hAnsiTheme="minorHAnsi" w:cstheme="minorHAnsi"/>
                <w:b/>
                <w:sz w:val="22"/>
                <w:szCs w:val="22"/>
              </w:rPr>
              <w:instrText>symbol 98 \f "Symbol" \s 11</w:instrText>
            </w:r>
            <w:r w:rsidRPr="00BE3217">
              <w:rPr>
                <w:rFonts w:asciiTheme="minorHAnsi" w:hAnsiTheme="minorHAnsi" w:cstheme="minorHAnsi"/>
                <w:b/>
                <w:sz w:val="22"/>
                <w:szCs w:val="22"/>
              </w:rPr>
              <w:fldChar w:fldCharType="separate"/>
            </w:r>
            <w:r w:rsidRPr="00BE3217">
              <w:rPr>
                <w:rFonts w:asciiTheme="minorHAnsi" w:hAnsiTheme="minorHAnsi" w:cstheme="minorHAnsi"/>
                <w:b/>
                <w:sz w:val="22"/>
                <w:szCs w:val="22"/>
              </w:rPr>
              <w:t>b</w:t>
            </w:r>
            <w:r w:rsidRPr="00BE3217">
              <w:rPr>
                <w:rFonts w:asciiTheme="minorHAnsi" w:hAnsiTheme="minorHAnsi" w:cstheme="minorHAnsi"/>
                <w:b/>
                <w:sz w:val="22"/>
                <w:szCs w:val="22"/>
              </w:rPr>
              <w:fldChar w:fldCharType="end"/>
            </w:r>
            <w:r w:rsidRPr="00BE3217">
              <w:rPr>
                <w:rFonts w:asciiTheme="minorHAnsi" w:hAnsiTheme="minorHAnsi" w:cstheme="minorHAnsi"/>
                <w:b/>
                <w:sz w:val="22"/>
                <w:szCs w:val="22"/>
              </w:rPr>
              <w:t xml:space="preserve">-Estradiol Decreases the Size of Adenosine-Induced Myocardial Perfusion Defects in Post-Menopausal Women with Coronary Artery Disease.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College of Cardiology Annual Meeting, March 1999, New Orleans, LA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J Am Coll Cardiol 1999</w:t>
            </w:r>
            <w:proofErr w:type="gramStart"/>
            <w:r w:rsidRPr="00BE3217">
              <w:rPr>
                <w:rFonts w:asciiTheme="minorHAnsi" w:hAnsiTheme="minorHAnsi" w:cstheme="minorHAnsi"/>
                <w:sz w:val="22"/>
                <w:szCs w:val="22"/>
              </w:rPr>
              <w:t>;33:425A</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rPr>
              <w:t>May 1999</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Tsikouris J, Kluger J. Use of Granisetron to Prevent Neurally Mediated Syncope.</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North American Society of Pacing and Electrophysiology Annual Meeting, May 12-15, 1999, Toronto, ON, Canada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PACE 1999</w:t>
            </w:r>
            <w:proofErr w:type="gramStart"/>
            <w:r w:rsidRPr="00BE3217">
              <w:rPr>
                <w:rFonts w:asciiTheme="minorHAnsi" w:hAnsiTheme="minorHAnsi" w:cstheme="minorHAnsi"/>
                <w:sz w:val="22"/>
                <w:szCs w:val="22"/>
              </w:rPr>
              <w:t>;22</w:t>
            </w:r>
            <w:proofErr w:type="gramEnd"/>
            <w:r w:rsidRPr="00BE3217">
              <w:rPr>
                <w:rFonts w:asciiTheme="minorHAnsi" w:hAnsiTheme="minorHAnsi" w:cstheme="minorHAnsi"/>
                <w:sz w:val="22"/>
                <w:szCs w:val="22"/>
              </w:rPr>
              <w:t>(Part2):79[#366].</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September 1999</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Fan C, Chow MSS, Nightingale C,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The Hemostatic Effect of Externally Applied Notoginseng.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Clinical Pharmacology Annual Meeting, September 16-18, 1999, Rockville, MD.</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J Clin Pharmacol 1999</w:t>
            </w:r>
            <w:proofErr w:type="gramStart"/>
            <w:r w:rsidRPr="00BE3217">
              <w:rPr>
                <w:rFonts w:asciiTheme="minorHAnsi" w:hAnsiTheme="minorHAnsi" w:cstheme="minorHAnsi"/>
                <w:sz w:val="22"/>
                <w:szCs w:val="22"/>
              </w:rPr>
              <w:t>;39:979</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Heading2"/>
              <w:rPr>
                <w:rFonts w:asciiTheme="minorHAnsi" w:hAnsiTheme="minorHAnsi" w:cstheme="minorHAnsi"/>
                <w:b w:val="0"/>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1999</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Giri S,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Dunn A, Felton K, Freeman-Bosco L, Tsikouris J, Kluger J. Efficacy and Safety of Adjuvant Preoperative Oral Amiodarone to Prevent Atrial Fibrillation After Open Heart Surgery in Elderly Patients Receiving Postoperative Beta-Blockade.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Heart Association 72</w:t>
            </w:r>
            <w:r w:rsidRPr="00BE3217">
              <w:rPr>
                <w:rFonts w:asciiTheme="minorHAnsi" w:hAnsiTheme="minorHAnsi" w:cstheme="minorHAnsi"/>
                <w:sz w:val="22"/>
                <w:szCs w:val="22"/>
                <w:vertAlign w:val="superscript"/>
              </w:rPr>
              <w:t>nd</w:t>
            </w:r>
            <w:r w:rsidRPr="00BE3217">
              <w:rPr>
                <w:rFonts w:asciiTheme="minorHAnsi" w:hAnsiTheme="minorHAnsi" w:cstheme="minorHAnsi"/>
                <w:sz w:val="22"/>
                <w:szCs w:val="22"/>
              </w:rPr>
              <w:t xml:space="preserve"> Scientific Sessions, November 7-10, 1999, Atlanta, GA.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Circulation 1999</w:t>
            </w:r>
            <w:proofErr w:type="gramStart"/>
            <w:r w:rsidRPr="00BE3217">
              <w:rPr>
                <w:rFonts w:asciiTheme="minorHAnsi" w:hAnsiTheme="minorHAnsi" w:cstheme="minorHAnsi"/>
                <w:sz w:val="22"/>
                <w:szCs w:val="22"/>
              </w:rPr>
              <w:t>;100:I</w:t>
            </w:r>
            <w:proofErr w:type="gramEnd"/>
            <w:r w:rsidRPr="00BE3217">
              <w:rPr>
                <w:rFonts w:asciiTheme="minorHAnsi" w:hAnsiTheme="minorHAnsi" w:cstheme="minorHAnsi"/>
                <w:sz w:val="22"/>
                <w:szCs w:val="22"/>
              </w:rPr>
              <w:t>-453.</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1999</w:t>
            </w:r>
          </w:p>
        </w:tc>
        <w:tc>
          <w:tcPr>
            <w:tcW w:w="8514" w:type="dxa"/>
          </w:tcPr>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Giri S, Dunn A, Tsikouris J, Freeman-Bosco L, Felton K, Kluger J. Feasibility of a Rapid 24-Hour Loading Regimen of Oral Amiodarone with Beta-Blockers in Elderly Patients Prior to Open Heart Surgery.</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Heart Association 72</w:t>
            </w:r>
            <w:r w:rsidRPr="00BE3217">
              <w:rPr>
                <w:rFonts w:asciiTheme="minorHAnsi" w:hAnsiTheme="minorHAnsi" w:cstheme="minorHAnsi"/>
                <w:sz w:val="22"/>
                <w:szCs w:val="22"/>
                <w:vertAlign w:val="superscript"/>
              </w:rPr>
              <w:t>nd</w:t>
            </w:r>
            <w:r w:rsidRPr="00BE3217">
              <w:rPr>
                <w:rFonts w:asciiTheme="minorHAnsi" w:hAnsiTheme="minorHAnsi" w:cstheme="minorHAnsi"/>
                <w:sz w:val="22"/>
                <w:szCs w:val="22"/>
              </w:rPr>
              <w:t xml:space="preserve"> Scientific Sessions, November 7-10, 1999, Atlanta, GA.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Circulation 1999</w:t>
            </w:r>
            <w:proofErr w:type="gramStart"/>
            <w:r w:rsidRPr="00BE3217">
              <w:rPr>
                <w:rFonts w:asciiTheme="minorHAnsi" w:hAnsiTheme="minorHAnsi" w:cstheme="minorHAnsi"/>
                <w:sz w:val="22"/>
                <w:szCs w:val="22"/>
              </w:rPr>
              <w:t>;100:I</w:t>
            </w:r>
            <w:proofErr w:type="gramEnd"/>
            <w:r w:rsidRPr="00BE3217">
              <w:rPr>
                <w:rFonts w:asciiTheme="minorHAnsi" w:hAnsiTheme="minorHAnsi" w:cstheme="minorHAnsi"/>
                <w:sz w:val="22"/>
                <w:szCs w:val="22"/>
              </w:rPr>
              <w:t>-595.</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Footer"/>
              <w:widowControl/>
              <w:tabs>
                <w:tab w:val="clear" w:pos="4320"/>
                <w:tab w:val="clear" w:pos="8640"/>
              </w:tabs>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1999</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Tsikouris J, Dunn A, Fan C, Chow MSS, 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Amiodarone and Desethylamiodarone Plasma Concentration After Different Amiodarone Strategies in the Open Heart Surgery Population.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Society of Health-Systems Pharmacists 34</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Annual Midyear Clinical Meeting. December 3-7, 1999, Orlando, FL.</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International Pharmaceutical Abstracts 1999</w:t>
            </w:r>
            <w:proofErr w:type="gramStart"/>
            <w:r w:rsidRPr="00BE3217">
              <w:rPr>
                <w:rFonts w:asciiTheme="minorHAnsi" w:hAnsiTheme="minorHAnsi" w:cstheme="minorHAnsi"/>
                <w:sz w:val="22"/>
                <w:szCs w:val="22"/>
              </w:rPr>
              <w:t>;34</w:t>
            </w:r>
            <w:proofErr w:type="gramEnd"/>
            <w:r w:rsidRPr="00BE3217">
              <w:rPr>
                <w:rFonts w:asciiTheme="minorHAnsi" w:hAnsiTheme="minorHAnsi" w:cstheme="minorHAnsi"/>
                <w:sz w:val="22"/>
                <w:szCs w:val="22"/>
              </w:rPr>
              <w:t>[Abstract 3613034]:2275.</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Note:</w:t>
            </w:r>
            <w:r w:rsidRPr="00BE3217">
              <w:rPr>
                <w:rFonts w:asciiTheme="minorHAnsi" w:hAnsiTheme="minorHAnsi" w:cstheme="minorHAnsi"/>
                <w:sz w:val="22"/>
                <w:szCs w:val="22"/>
              </w:rPr>
              <w:t xml:space="preserve"> Featured Abstract with CE Questions and Learning Objectives.</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Footer"/>
              <w:widowControl/>
              <w:tabs>
                <w:tab w:val="clear" w:pos="4320"/>
                <w:tab w:val="clear" w:pos="8640"/>
              </w:tabs>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2000</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Tsikouris JP,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Dunn A, Giri S, Kluger J. Changes in P-Wave Dispersion and P-Wave Duration Following Open Heart Surgery Correlate With the Peak Incidence of Atrial Fibrillation.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College of Cardiology Meeting. March 14, 2000, Anaheim, CA.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J am Coll Cardiol 2000</w:t>
            </w:r>
            <w:proofErr w:type="gramStart"/>
            <w:r w:rsidRPr="00BE3217">
              <w:rPr>
                <w:rFonts w:asciiTheme="minorHAnsi" w:hAnsiTheme="minorHAnsi" w:cstheme="minorHAnsi"/>
                <w:sz w:val="22"/>
                <w:szCs w:val="22"/>
              </w:rPr>
              <w:t>;34:140A</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pStyle w:val="Footer"/>
              <w:widowControl/>
              <w:tabs>
                <w:tab w:val="clear" w:pos="4320"/>
                <w:tab w:val="clear" w:pos="8640"/>
              </w:tabs>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2000</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Moyna NM, Ahlberg AW,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Ferraro-Borgida M, McGill CC, Heller GV, Thompson PD. Intravenous Testosterone Has No Effect on Cardiovascular and Ventilatory Responses to Exercise in Elderly Men with Coronary Artery Disease.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College of Cardiology Meeting. March 14, 2000, Anaheim, CA.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J Am Coll Cardiol 2000</w:t>
            </w:r>
            <w:proofErr w:type="gramStart"/>
            <w:r w:rsidRPr="00BE3217">
              <w:rPr>
                <w:rFonts w:asciiTheme="minorHAnsi" w:hAnsiTheme="minorHAnsi" w:cstheme="minorHAnsi"/>
                <w:sz w:val="22"/>
                <w:szCs w:val="22"/>
              </w:rPr>
              <w:t>;34:173A</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Footer"/>
              <w:widowControl/>
              <w:tabs>
                <w:tab w:val="clear" w:pos="4320"/>
                <w:tab w:val="clear" w:pos="8640"/>
              </w:tabs>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Footer"/>
              <w:widowControl/>
              <w:tabs>
                <w:tab w:val="clear" w:pos="4320"/>
                <w:tab w:val="clear" w:pos="8640"/>
              </w:tabs>
              <w:rPr>
                <w:rFonts w:asciiTheme="minorHAnsi" w:hAnsiTheme="minorHAnsi" w:cstheme="minorHAnsi"/>
                <w:sz w:val="22"/>
                <w:szCs w:val="22"/>
              </w:rPr>
            </w:pPr>
            <w:r w:rsidRPr="005E448A">
              <w:rPr>
                <w:rFonts w:asciiTheme="minorHAnsi" w:hAnsiTheme="minorHAnsi" w:cstheme="minorHAnsi"/>
                <w:sz w:val="22"/>
                <w:szCs w:val="22"/>
              </w:rPr>
              <w:t>March 2000</w:t>
            </w:r>
          </w:p>
        </w:tc>
        <w:tc>
          <w:tcPr>
            <w:tcW w:w="8514" w:type="dxa"/>
          </w:tcPr>
          <w:p w:rsidR="009B6DB8" w:rsidRPr="00BE3217" w:rsidRDefault="009B6DB8"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Xie J, Dunn A, Sun Y, Tsikouris J, </w:t>
            </w:r>
            <w:r w:rsidRPr="00BE3217">
              <w:rPr>
                <w:rFonts w:asciiTheme="minorHAnsi" w:hAnsiTheme="minorHAnsi" w:cstheme="minorHAnsi"/>
                <w:szCs w:val="22"/>
                <w:u w:val="single"/>
              </w:rPr>
              <w:t>White CM</w:t>
            </w:r>
            <w:r w:rsidRPr="00BE3217">
              <w:rPr>
                <w:rFonts w:asciiTheme="minorHAnsi" w:hAnsiTheme="minorHAnsi" w:cstheme="minorHAnsi"/>
                <w:szCs w:val="22"/>
              </w:rPr>
              <w:t>, Fan C, Kluger J, Chow MSS. Comparative Effects of Beta-Blockers on Ventricular Fibrillation Threshold.</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 xml:space="preserve">Poster Presentation: </w:t>
            </w:r>
            <w:r w:rsidRPr="00BE3217">
              <w:rPr>
                <w:rFonts w:asciiTheme="minorHAnsi" w:hAnsiTheme="minorHAnsi" w:cstheme="minorHAnsi"/>
                <w:sz w:val="22"/>
                <w:szCs w:val="22"/>
              </w:rPr>
              <w:t>American Society of Clinical Pharmacology and Therapeutics Annual Meeting.  March 17, 2000, Los Angeles, CA.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Clinical Pharmacology &amp; Therapeutics 2000</w:t>
            </w:r>
            <w:proofErr w:type="gramStart"/>
            <w:r w:rsidRPr="00BE3217">
              <w:rPr>
                <w:rFonts w:asciiTheme="minorHAnsi" w:hAnsiTheme="minorHAnsi" w:cstheme="minorHAnsi"/>
                <w:sz w:val="22"/>
                <w:szCs w:val="22"/>
              </w:rPr>
              <w:t>;67:147</w:t>
            </w:r>
            <w:proofErr w:type="gramEnd"/>
            <w:r w:rsidRPr="00BE3217">
              <w:rPr>
                <w:rFonts w:asciiTheme="minorHAnsi" w:hAnsiTheme="minorHAnsi" w:cstheme="minorHAnsi"/>
                <w:sz w:val="22"/>
                <w:szCs w:val="22"/>
              </w:rPr>
              <w:t xml:space="preserve"> [PIII-21].</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Footer"/>
              <w:widowControl/>
              <w:tabs>
                <w:tab w:val="clear" w:pos="4320"/>
                <w:tab w:val="clear" w:pos="8640"/>
              </w:tabs>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May 2000</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Reddy P,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Dunn A, Moyna N, Thompson PD. Does Testosterone Affect Health-Related Quality of Life in Elderly Males? - A Pilot Study</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International Society for Pharmacoeconomics and Outcomes Research Meeting.  May 21-24, 2000, Arlington, VA.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Footer"/>
              <w:widowControl/>
              <w:tabs>
                <w:tab w:val="clear" w:pos="4320"/>
                <w:tab w:val="clear" w:pos="8640"/>
              </w:tabs>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Footer"/>
              <w:widowControl/>
              <w:tabs>
                <w:tab w:val="clear" w:pos="4320"/>
                <w:tab w:val="clear" w:pos="8640"/>
              </w:tabs>
              <w:rPr>
                <w:rFonts w:asciiTheme="minorHAnsi" w:hAnsiTheme="minorHAnsi" w:cstheme="minorHAnsi"/>
                <w:sz w:val="22"/>
                <w:szCs w:val="22"/>
              </w:rPr>
            </w:pPr>
            <w:r w:rsidRPr="005E448A">
              <w:rPr>
                <w:rFonts w:asciiTheme="minorHAnsi" w:hAnsiTheme="minorHAnsi" w:cstheme="minorHAnsi"/>
                <w:sz w:val="22"/>
                <w:szCs w:val="22"/>
              </w:rPr>
              <w:t>September 2000</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Reardon J, Amato P, Cooper B, Malo-Schlegal S,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Assessment of an Influenza Standing Order Protocol for Acutely Hospitalized Patients.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World Congress on Lung Health, August 30 – September 3, 2000, Florence, Italy.</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Footer"/>
              <w:widowControl/>
              <w:tabs>
                <w:tab w:val="clear" w:pos="4320"/>
                <w:tab w:val="clear" w:pos="8640"/>
              </w:tabs>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Footer"/>
              <w:widowControl/>
              <w:tabs>
                <w:tab w:val="clear" w:pos="4320"/>
                <w:tab w:val="clear" w:pos="8640"/>
              </w:tabs>
              <w:rPr>
                <w:rFonts w:asciiTheme="minorHAnsi" w:hAnsiTheme="minorHAnsi" w:cstheme="minorHAnsi"/>
                <w:sz w:val="22"/>
                <w:szCs w:val="22"/>
              </w:rPr>
            </w:pPr>
            <w:r w:rsidRPr="005E448A">
              <w:rPr>
                <w:rFonts w:asciiTheme="minorHAnsi" w:hAnsiTheme="minorHAnsi" w:cstheme="minorHAnsi"/>
                <w:sz w:val="22"/>
                <w:szCs w:val="22"/>
              </w:rPr>
              <w:t>November 2000</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Reddy P, Dunn A, Tsikouris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Giri S, Felton K, Freeman-Bosco L, Kluger J. An Economic Comparison of Amiodarone Versus Placebo in the Prevention of Atrial Fibrillation After Open Heart Surgery.</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Clinical Pharmacy Annual Meeting, November 2000.</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Pharmacotherapy 2000</w:t>
            </w:r>
            <w:proofErr w:type="gramStart"/>
            <w:r w:rsidRPr="00BE3217">
              <w:rPr>
                <w:rFonts w:asciiTheme="minorHAnsi" w:hAnsiTheme="minorHAnsi" w:cstheme="minorHAnsi"/>
                <w:sz w:val="22"/>
                <w:szCs w:val="22"/>
              </w:rPr>
              <w:t>;20:1231</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Footer"/>
              <w:widowControl/>
              <w:tabs>
                <w:tab w:val="clear" w:pos="4320"/>
                <w:tab w:val="clear" w:pos="8640"/>
              </w:tabs>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2000</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Dunn AB, Freeman-Bosco L, Felton K, Gillam L, Giri S. Which Independent Variables Predict Post-Open Heart Surgery Atrial Fibrillation in Elderly Patients?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Heart Association Meeting. November 2000</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Circulation 2000</w:t>
            </w:r>
            <w:proofErr w:type="gramStart"/>
            <w:r w:rsidRPr="00BE3217">
              <w:rPr>
                <w:rFonts w:asciiTheme="minorHAnsi" w:hAnsiTheme="minorHAnsi" w:cstheme="minorHAnsi"/>
                <w:sz w:val="22"/>
                <w:szCs w:val="22"/>
              </w:rPr>
              <w:t>;102:II</w:t>
            </w:r>
            <w:proofErr w:type="gramEnd"/>
            <w:r w:rsidRPr="00BE3217">
              <w:rPr>
                <w:rFonts w:asciiTheme="minorHAnsi" w:hAnsiTheme="minorHAnsi" w:cstheme="minorHAnsi"/>
                <w:sz w:val="22"/>
                <w:szCs w:val="22"/>
              </w:rPr>
              <w:t>-554 [Abstract 2694].</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2000</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Dunn AB, Felton K, Freeman-Bosco L, Tsikouris JP, Wilcox HA, Giri S. Oral Amiodarone for the Prevention of Atrial Fibrillation After Open Heart Surgery in the Elderly.</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Platform Presentation:</w:t>
            </w:r>
            <w:r w:rsidRPr="00BE3217">
              <w:rPr>
                <w:rFonts w:asciiTheme="minorHAnsi" w:hAnsiTheme="minorHAnsi" w:cstheme="minorHAnsi"/>
                <w:sz w:val="22"/>
                <w:szCs w:val="22"/>
              </w:rPr>
              <w:t xml:space="preserve"> American Heart Association Meeting. November 2000</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Circulation 2000</w:t>
            </w:r>
            <w:proofErr w:type="gramStart"/>
            <w:r w:rsidRPr="00BE3217">
              <w:rPr>
                <w:rFonts w:asciiTheme="minorHAnsi" w:hAnsiTheme="minorHAnsi" w:cstheme="minorHAnsi"/>
                <w:sz w:val="22"/>
                <w:szCs w:val="22"/>
              </w:rPr>
              <w:t>;102:II</w:t>
            </w:r>
            <w:proofErr w:type="gramEnd"/>
            <w:r w:rsidRPr="00BE3217">
              <w:rPr>
                <w:rFonts w:asciiTheme="minorHAnsi" w:hAnsiTheme="minorHAnsi" w:cstheme="minorHAnsi"/>
                <w:sz w:val="22"/>
                <w:szCs w:val="22"/>
              </w:rPr>
              <w:t>-679 [Abstract 3286].</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2000</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Song JC, Quercia R, Fan C, Tsikouris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A Pharmacokinetic Comparison of Omeprazole Granules and a Simplified Omeprazole Suspension.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Society of Health-Systems Pharmacists 35</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Annual Midyear Clinical Meeting.  December 2000, Las Vegas, NV</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AJHP 2000</w:t>
            </w:r>
            <w:proofErr w:type="gramStart"/>
            <w:r w:rsidRPr="00BE3217">
              <w:rPr>
                <w:rFonts w:asciiTheme="minorHAnsi" w:hAnsiTheme="minorHAnsi" w:cstheme="minorHAnsi"/>
                <w:sz w:val="22"/>
                <w:szCs w:val="22"/>
              </w:rPr>
              <w:t>;57:1912</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Footer"/>
              <w:widowControl/>
              <w:tabs>
                <w:tab w:val="clear" w:pos="4320"/>
                <w:tab w:val="clear" w:pos="8640"/>
              </w:tabs>
              <w:rPr>
                <w:rFonts w:asciiTheme="minorHAnsi" w:hAnsiTheme="minorHAnsi" w:cstheme="minorHAnsi"/>
                <w:sz w:val="22"/>
                <w:szCs w:val="22"/>
              </w:rPr>
            </w:pPr>
            <w:r w:rsidRPr="005E448A">
              <w:rPr>
                <w:rFonts w:asciiTheme="minorHAnsi" w:hAnsiTheme="minorHAnsi" w:cstheme="minorHAnsi"/>
                <w:sz w:val="22"/>
                <w:szCs w:val="22"/>
              </w:rPr>
              <w:t>December 2000</w:t>
            </w:r>
          </w:p>
        </w:tc>
        <w:tc>
          <w:tcPr>
            <w:tcW w:w="8514" w:type="dxa"/>
          </w:tcPr>
          <w:p w:rsidR="009B6DB8" w:rsidRPr="00BE3217" w:rsidRDefault="009B6DB8"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Song J, Tsikouris J, Fan C, Chow MSS, </w:t>
            </w:r>
            <w:r w:rsidRPr="00BE3217">
              <w:rPr>
                <w:rFonts w:asciiTheme="minorHAnsi" w:hAnsiTheme="minorHAnsi" w:cstheme="minorHAnsi"/>
                <w:szCs w:val="22"/>
                <w:u w:val="single"/>
              </w:rPr>
              <w:t>White CM</w:t>
            </w:r>
            <w:r w:rsidRPr="00BE3217">
              <w:rPr>
                <w:rFonts w:asciiTheme="minorHAnsi" w:hAnsiTheme="minorHAnsi" w:cstheme="minorHAnsi"/>
                <w:szCs w:val="22"/>
              </w:rPr>
              <w:t>. An Evaluation of the Hemostatic Effects of Yu-Nan-Bai-Yau.</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Society of Health-Systems Pharmacists 35</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Annual Midyear Clinical Meeting. December 2000. Las Vegas, NV</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AJHP 2000</w:t>
            </w:r>
            <w:proofErr w:type="gramStart"/>
            <w:r w:rsidRPr="00BE3217">
              <w:rPr>
                <w:rFonts w:asciiTheme="minorHAnsi" w:hAnsiTheme="minorHAnsi" w:cstheme="minorHAnsi"/>
                <w:sz w:val="22"/>
                <w:szCs w:val="22"/>
              </w:rPr>
              <w:t>;57:1909</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2000</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Ammar R, Song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Evaluation of the Electrocardiographic and Hemodynamic Effects of Caffeine.</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Society of Health-Systems Pharmacists 35</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Annual Midyear Clinical Meeting. December 2000. Las Vegas, NV</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2001</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Fan C, Song J, Tsikouris JP, Chow MSS. Comparative Hemostatic Effects of Hydrophilic, Alcohol, and Lipophilic Extractions of Notoginseng.</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College of Clinical Pharmacists 2001 Spring Practice and Research Forum. Salt Lake City, Utah, April 22-25, 2001.</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Pharmacotherapy 2001</w:t>
            </w:r>
            <w:proofErr w:type="gramStart"/>
            <w:r w:rsidRPr="00BE3217">
              <w:rPr>
                <w:rFonts w:asciiTheme="minorHAnsi" w:hAnsiTheme="minorHAnsi" w:cstheme="minorHAnsi"/>
                <w:sz w:val="22"/>
                <w:szCs w:val="22"/>
              </w:rPr>
              <w:t>;21:372</w:t>
            </w:r>
            <w:proofErr w:type="gramEnd"/>
            <w:r w:rsidRPr="00BE3217">
              <w:rPr>
                <w:rFonts w:asciiTheme="minorHAnsi" w:hAnsiTheme="minorHAnsi" w:cstheme="minorHAnsi"/>
                <w:sz w:val="22"/>
                <w:szCs w:val="22"/>
              </w:rPr>
              <w:t>-3 [Abstract 44].</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2001</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Caron M, Song J, Ammar R, 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Evaluation of Caffeine’s Effects on Electrocardiographic P-Wave Variables and Hemodynamics.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American College of Clinical Pharmacists 2001 Spring Practice and Research Forum. Salt Lake City, Utah, April 22-25, 2001.</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Pharmacotherapy 2001</w:t>
            </w:r>
            <w:proofErr w:type="gramStart"/>
            <w:r w:rsidRPr="00BE3217">
              <w:rPr>
                <w:rFonts w:asciiTheme="minorHAnsi" w:hAnsiTheme="minorHAnsi" w:cstheme="minorHAnsi"/>
                <w:sz w:val="22"/>
                <w:szCs w:val="22"/>
              </w:rPr>
              <w:t>;21:367</w:t>
            </w:r>
            <w:proofErr w:type="gramEnd"/>
            <w:r w:rsidRPr="00BE3217">
              <w:rPr>
                <w:rFonts w:asciiTheme="minorHAnsi" w:hAnsiTheme="minorHAnsi" w:cstheme="minorHAnsi"/>
                <w:sz w:val="22"/>
                <w:szCs w:val="22"/>
              </w:rPr>
              <w:t xml:space="preserve"> [Abstract 8].</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2001</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Duncan B, Moyna N, McGill C, Katten D, Ahlberg A, Finta L, Cortes C, Heller GV. Is There an Endogenous Growth Hormone Deficiency in NYHA Class II and III Congestive Heart Failure Patients?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Oral Presentation</w:t>
            </w:r>
            <w:r w:rsidRPr="00BE3217">
              <w:rPr>
                <w:rFonts w:asciiTheme="minorHAnsi" w:hAnsiTheme="minorHAnsi" w:cstheme="minorHAnsi"/>
                <w:sz w:val="22"/>
                <w:szCs w:val="22"/>
              </w:rPr>
              <w:t>: American Heart Association Scientific Sessions. November 11-14, 2001, Anaheim, CA.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Circulation 2001</w:t>
            </w:r>
            <w:proofErr w:type="gramStart"/>
            <w:r w:rsidRPr="00BE3217">
              <w:rPr>
                <w:rFonts w:asciiTheme="minorHAnsi" w:hAnsiTheme="minorHAnsi" w:cstheme="minorHAnsi"/>
                <w:sz w:val="22"/>
                <w:szCs w:val="22"/>
              </w:rPr>
              <w:t>;104:II</w:t>
            </w:r>
            <w:proofErr w:type="gramEnd"/>
            <w:r w:rsidRPr="00BE3217">
              <w:rPr>
                <w:rFonts w:asciiTheme="minorHAnsi" w:hAnsiTheme="minorHAnsi" w:cstheme="minorHAnsi"/>
                <w:sz w:val="22"/>
                <w:szCs w:val="22"/>
              </w:rPr>
              <w:t>-763 [Abstract # 3594].</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sz w:val="22"/>
                <w:szCs w:val="22"/>
                <w:u w:val="single"/>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2001</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Song J, Caron M, 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The Usefulness of Intravenous Magnesium Sulfate to Decrease the Arrhythmogenic Potential of Ibutilide in Patients with Atrial Fibrillation.</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ASHP Midyear Clinical </w:t>
            </w:r>
            <w:proofErr w:type="gramStart"/>
            <w:r w:rsidRPr="00BE3217">
              <w:rPr>
                <w:rFonts w:asciiTheme="minorHAnsi" w:hAnsiTheme="minorHAnsi" w:cstheme="minorHAnsi"/>
                <w:sz w:val="22"/>
                <w:szCs w:val="22"/>
              </w:rPr>
              <w:t>Meeting .</w:t>
            </w:r>
            <w:proofErr w:type="gramEnd"/>
            <w:r w:rsidRPr="00BE3217">
              <w:rPr>
                <w:rFonts w:asciiTheme="minorHAnsi" w:hAnsiTheme="minorHAnsi" w:cstheme="minorHAnsi"/>
                <w:sz w:val="22"/>
                <w:szCs w:val="22"/>
              </w:rPr>
              <w:t xml:space="preserve"> December 2-6, 2001, New Orleans, LA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xml:space="preserve"> AJHP 2001</w:t>
            </w:r>
            <w:proofErr w:type="gramStart"/>
            <w:r w:rsidRPr="00BE3217">
              <w:rPr>
                <w:rFonts w:asciiTheme="minorHAnsi" w:hAnsiTheme="minorHAnsi" w:cstheme="minorHAnsi"/>
                <w:sz w:val="22"/>
                <w:szCs w:val="22"/>
              </w:rPr>
              <w:t>;58:1979</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u w:val="single"/>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2001</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Giri S, Dunn A, Tsikouris J, Kluger J. Predictors of Cerebrovascular Accidents After Open Heart Surgery.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ASHP Midyear Clinical </w:t>
            </w:r>
            <w:proofErr w:type="gramStart"/>
            <w:r w:rsidRPr="00BE3217">
              <w:rPr>
                <w:rFonts w:asciiTheme="minorHAnsi" w:hAnsiTheme="minorHAnsi" w:cstheme="minorHAnsi"/>
                <w:sz w:val="22"/>
                <w:szCs w:val="22"/>
              </w:rPr>
              <w:t>Meeting .</w:t>
            </w:r>
            <w:proofErr w:type="gramEnd"/>
            <w:r w:rsidRPr="00BE3217">
              <w:rPr>
                <w:rFonts w:asciiTheme="minorHAnsi" w:hAnsiTheme="minorHAnsi" w:cstheme="minorHAnsi"/>
                <w:sz w:val="22"/>
                <w:szCs w:val="22"/>
              </w:rPr>
              <w:t xml:space="preserve"> December 2-6, 2001, New Orleans, LA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 xml:space="preserve">Abstract Citation Published: </w:t>
            </w:r>
            <w:r w:rsidRPr="00BE3217">
              <w:rPr>
                <w:rFonts w:asciiTheme="minorHAnsi" w:hAnsiTheme="minorHAnsi" w:cstheme="minorHAnsi"/>
                <w:sz w:val="22"/>
                <w:szCs w:val="22"/>
              </w:rPr>
              <w:t>AJHP 2001</w:t>
            </w:r>
            <w:proofErr w:type="gramStart"/>
            <w:r w:rsidRPr="00BE3217">
              <w:rPr>
                <w:rFonts w:asciiTheme="minorHAnsi" w:hAnsiTheme="minorHAnsi" w:cstheme="minorHAnsi"/>
                <w:sz w:val="22"/>
                <w:szCs w:val="22"/>
              </w:rPr>
              <w:t>;58:1979</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2001</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Folstad J, Caron M, Chioffe S,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Evaluation of Outcomes in a Pharmacist Managed Lipid Clinic.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ASHP Midyear Clinical </w:t>
            </w:r>
            <w:proofErr w:type="gramStart"/>
            <w:r w:rsidRPr="00BE3217">
              <w:rPr>
                <w:rFonts w:asciiTheme="minorHAnsi" w:hAnsiTheme="minorHAnsi" w:cstheme="minorHAnsi"/>
                <w:sz w:val="22"/>
                <w:szCs w:val="22"/>
              </w:rPr>
              <w:t>Meeting .</w:t>
            </w:r>
            <w:proofErr w:type="gramEnd"/>
            <w:r w:rsidRPr="00BE3217">
              <w:rPr>
                <w:rFonts w:asciiTheme="minorHAnsi" w:hAnsiTheme="minorHAnsi" w:cstheme="minorHAnsi"/>
                <w:sz w:val="22"/>
                <w:szCs w:val="22"/>
              </w:rPr>
              <w:t xml:space="preserve"> December 2-6, 2001, New Orleans, LA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 xml:space="preserve">Abstract Citation Published: </w:t>
            </w:r>
            <w:r w:rsidRPr="00BE3217">
              <w:rPr>
                <w:rFonts w:asciiTheme="minorHAnsi" w:hAnsiTheme="minorHAnsi" w:cstheme="minorHAnsi"/>
                <w:sz w:val="22"/>
                <w:szCs w:val="22"/>
              </w:rPr>
              <w:t>AJHP 2001</w:t>
            </w:r>
            <w:proofErr w:type="gramStart"/>
            <w:r w:rsidRPr="00BE3217">
              <w:rPr>
                <w:rFonts w:asciiTheme="minorHAnsi" w:hAnsiTheme="minorHAnsi" w:cstheme="minorHAnsi"/>
                <w:sz w:val="22"/>
                <w:szCs w:val="22"/>
              </w:rPr>
              <w:t>;58:1978</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2001</w:t>
            </w:r>
          </w:p>
        </w:tc>
        <w:tc>
          <w:tcPr>
            <w:tcW w:w="8514" w:type="dxa"/>
          </w:tcPr>
          <w:p w:rsidR="009B6DB8" w:rsidRPr="00BE3217" w:rsidRDefault="009B6DB8"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Hotsko AL, Robertson S, Caron M, Mandybur L, Kluger J, </w:t>
            </w:r>
            <w:r w:rsidRPr="00BE3217">
              <w:rPr>
                <w:rFonts w:asciiTheme="minorHAnsi" w:hAnsiTheme="minorHAnsi" w:cstheme="minorHAnsi"/>
                <w:szCs w:val="22"/>
                <w:u w:val="single"/>
              </w:rPr>
              <w:t>White CM</w:t>
            </w:r>
            <w:r w:rsidRPr="00BE3217">
              <w:rPr>
                <w:rFonts w:asciiTheme="minorHAnsi" w:hAnsiTheme="minorHAnsi" w:cstheme="minorHAnsi"/>
                <w:szCs w:val="22"/>
              </w:rPr>
              <w:t>. The Electrocardiographic Effects of Panax Ginseng in Normal Volunteers.</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ASHP Midyear Clinical </w:t>
            </w:r>
            <w:proofErr w:type="gramStart"/>
            <w:r w:rsidRPr="00BE3217">
              <w:rPr>
                <w:rFonts w:asciiTheme="minorHAnsi" w:hAnsiTheme="minorHAnsi" w:cstheme="minorHAnsi"/>
                <w:sz w:val="22"/>
                <w:szCs w:val="22"/>
              </w:rPr>
              <w:t>Meeting .</w:t>
            </w:r>
            <w:proofErr w:type="gramEnd"/>
            <w:r w:rsidRPr="00BE3217">
              <w:rPr>
                <w:rFonts w:asciiTheme="minorHAnsi" w:hAnsiTheme="minorHAnsi" w:cstheme="minorHAnsi"/>
                <w:sz w:val="22"/>
                <w:szCs w:val="22"/>
              </w:rPr>
              <w:t xml:space="preserve"> December 2-6, 2001, New Orleans, LA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2001</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Robertson S, Hotsko AL, Caron M, 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Hemodynamic Effects of Panax Ginseng in Normal Volunteers.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ASHP Midyear Clinical Meeting. December 2-6, 2001, New Orleans, LA.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2002</w:t>
            </w:r>
          </w:p>
        </w:tc>
        <w:tc>
          <w:tcPr>
            <w:tcW w:w="8514" w:type="dxa"/>
          </w:tcPr>
          <w:p w:rsidR="009B6DB8" w:rsidRPr="00BE3217" w:rsidRDefault="009B6DB8" w:rsidP="00D222AC">
            <w:pPr>
              <w:pStyle w:val="Heading1"/>
              <w:jc w:val="left"/>
              <w:rPr>
                <w:rFonts w:asciiTheme="minorHAnsi" w:hAnsiTheme="minorHAnsi" w:cstheme="minorHAnsi"/>
                <w:sz w:val="22"/>
                <w:szCs w:val="22"/>
              </w:rPr>
            </w:pPr>
            <w:r w:rsidRPr="00BE3217">
              <w:rPr>
                <w:rFonts w:asciiTheme="minorHAnsi" w:hAnsiTheme="minorHAnsi" w:cstheme="minorHAnsi"/>
                <w:sz w:val="22"/>
                <w:szCs w:val="22"/>
                <w:u w:val="single"/>
              </w:rPr>
              <w:t>White CM</w:t>
            </w:r>
            <w:r w:rsidRPr="00BE3217">
              <w:rPr>
                <w:rFonts w:asciiTheme="minorHAnsi" w:hAnsiTheme="minorHAnsi" w:cstheme="minorHAnsi"/>
                <w:sz w:val="22"/>
                <w:szCs w:val="22"/>
              </w:rPr>
              <w:t>, Kalus J, Quercia R, Fortier C, Piotrowski A, Roach A, Sostek M. Esomeprazole Capsule Contents Suspended in Water Can Be Efficiently Delivered Through Nasogastric and Gastrostomy Tubes.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Gastroenterology. October 22, 2002, Seattle, WA.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American Journal of Gastroenterology 2002</w:t>
            </w:r>
            <w:proofErr w:type="gramStart"/>
            <w:r w:rsidRPr="00BE3217">
              <w:rPr>
                <w:rFonts w:asciiTheme="minorHAnsi" w:hAnsiTheme="minorHAnsi" w:cstheme="minorHAnsi"/>
                <w:sz w:val="22"/>
                <w:szCs w:val="22"/>
              </w:rPr>
              <w:t>;97:518</w:t>
            </w:r>
            <w:proofErr w:type="gramEnd"/>
            <w:r w:rsidRPr="00BE3217">
              <w:rPr>
                <w:rFonts w:asciiTheme="minorHAnsi" w:hAnsiTheme="minorHAnsi" w:cstheme="minorHAnsi"/>
                <w:sz w:val="22"/>
                <w:szCs w:val="22"/>
              </w:rPr>
              <w:t>-9.</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2002</w:t>
            </w:r>
          </w:p>
        </w:tc>
        <w:tc>
          <w:tcPr>
            <w:tcW w:w="8514" w:type="dxa"/>
          </w:tcPr>
          <w:p w:rsidR="009B6DB8" w:rsidRPr="00BE3217" w:rsidRDefault="009B6DB8" w:rsidP="00D222AC">
            <w:pPr>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Kalus JS, Caron MF, Song J, Rose H, Tsikouris J, Kluger J. Impact of an Intravenous and Oral Amiodarone Regimen in the Post-Open heart Surgery Atrial Fibrillation Suppression trial II (AFIST II). </w:t>
            </w:r>
            <w:r w:rsidRPr="00BE3217">
              <w:rPr>
                <w:rFonts w:asciiTheme="minorHAnsi" w:hAnsiTheme="minorHAnsi" w:cstheme="minorHAnsi"/>
                <w:b/>
                <w:sz w:val="22"/>
                <w:szCs w:val="22"/>
              </w:rPr>
              <w:fldChar w:fldCharType="begin"/>
            </w:r>
            <w:r w:rsidRPr="00BE3217">
              <w:rPr>
                <w:rFonts w:asciiTheme="minorHAnsi" w:hAnsiTheme="minorHAnsi" w:cstheme="minorHAnsi"/>
                <w:b/>
                <w:sz w:val="22"/>
                <w:szCs w:val="22"/>
              </w:rPr>
              <w:instrText>PRIVATE</w:instrText>
            </w:r>
            <w:r w:rsidRPr="00BE3217">
              <w:rPr>
                <w:rFonts w:asciiTheme="minorHAnsi" w:hAnsiTheme="minorHAnsi" w:cstheme="minorHAnsi"/>
                <w:b/>
                <w:sz w:val="22"/>
                <w:szCs w:val="22"/>
              </w:rPr>
              <w:fldChar w:fldCharType="end"/>
            </w:r>
            <w:r w:rsidRPr="00BE3217">
              <w:rPr>
                <w:rFonts w:asciiTheme="minorHAnsi" w:hAnsiTheme="minorHAnsi" w:cstheme="minorHAnsi"/>
                <w:b/>
                <w:sz w:val="22"/>
                <w:szCs w:val="22"/>
              </w:rPr>
              <w:t xml:space="preserve"> </w:t>
            </w: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Clinical Pharmacists. Oct 21, 2002, Alberquerque, NM.</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Pharmacotherapy 2002</w:t>
            </w:r>
            <w:proofErr w:type="gramStart"/>
            <w:r w:rsidRPr="00BE3217">
              <w:rPr>
                <w:rFonts w:asciiTheme="minorHAnsi" w:hAnsiTheme="minorHAnsi" w:cstheme="minorHAnsi"/>
                <w:sz w:val="22"/>
                <w:szCs w:val="22"/>
              </w:rPr>
              <w:t>;22:1328</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2002</w:t>
            </w:r>
          </w:p>
        </w:tc>
        <w:tc>
          <w:tcPr>
            <w:tcW w:w="8514" w:type="dxa"/>
          </w:tcPr>
          <w:p w:rsidR="009B6DB8" w:rsidRPr="00BE3217" w:rsidRDefault="009B6DB8" w:rsidP="00D222AC">
            <w:pPr>
              <w:pStyle w:val="Heading1"/>
              <w:jc w:val="left"/>
              <w:rPr>
                <w:rFonts w:asciiTheme="minorHAnsi" w:hAnsiTheme="minorHAnsi" w:cstheme="minorHAnsi"/>
                <w:sz w:val="22"/>
                <w:szCs w:val="22"/>
              </w:rPr>
            </w:pPr>
            <w:r w:rsidRPr="00BE3217">
              <w:rPr>
                <w:rFonts w:asciiTheme="minorHAnsi" w:hAnsiTheme="minorHAnsi" w:cstheme="minorHAnsi"/>
                <w:sz w:val="22"/>
                <w:szCs w:val="22"/>
                <w:u w:val="single"/>
              </w:rPr>
              <w:t>White CM</w:t>
            </w:r>
            <w:r w:rsidRPr="00BE3217">
              <w:rPr>
                <w:rFonts w:asciiTheme="minorHAnsi" w:hAnsiTheme="minorHAnsi" w:cstheme="minorHAnsi"/>
                <w:sz w:val="22"/>
                <w:szCs w:val="22"/>
              </w:rPr>
              <w:t>, Kalus J, Quercia R, Fortier C, Piotrowski A, Roach A, Sostek M. Esomeprazole Capsule Contents Suspended in Water Can Be Efficiently Delivered Through Nasogastric and Gastrostomy Tubes.</w:t>
            </w: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Clinical Pharmacists (Encore Presentation). Oct 22, 2002, Albuquerque, NM.</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xml:space="preserve"> Pharmacotherapy 2002</w:t>
            </w:r>
            <w:proofErr w:type="gramStart"/>
            <w:r w:rsidRPr="00BE3217">
              <w:rPr>
                <w:rFonts w:asciiTheme="minorHAnsi" w:hAnsiTheme="minorHAnsi" w:cstheme="minorHAnsi"/>
                <w:sz w:val="22"/>
                <w:szCs w:val="22"/>
              </w:rPr>
              <w:t>;22:1328</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2002</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Reddy P, Kalus JS, Caron MS, 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Pharmacoeconomic Analysis of AFIST II.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Clinical Pharmacists. Oct 21, 2002, Alberquerque, NM.</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xml:space="preserve"> Pharmacotherapy 2002</w:t>
            </w:r>
            <w:proofErr w:type="gramStart"/>
            <w:r w:rsidRPr="00BE3217">
              <w:rPr>
                <w:rFonts w:asciiTheme="minorHAnsi" w:hAnsiTheme="minorHAnsi" w:cstheme="minorHAnsi"/>
                <w:sz w:val="22"/>
                <w:szCs w:val="22"/>
              </w:rPr>
              <w:t>;22:1329</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2002</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Kalus JS, Caron MS, Liu X, Rose HL, 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What is the Effect of Amiodarone on P-wave Variables in Cardiac Surgery Patients?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Clinical Pharmacists. Oct 21, 2002, Alberquerque, NM.</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xml:space="preserve"> Pharmacotherapy 2002</w:t>
            </w:r>
            <w:proofErr w:type="gramStart"/>
            <w:r w:rsidRPr="00BE3217">
              <w:rPr>
                <w:rFonts w:asciiTheme="minorHAnsi" w:hAnsiTheme="minorHAnsi" w:cstheme="minorHAnsi"/>
                <w:sz w:val="22"/>
                <w:szCs w:val="22"/>
              </w:rPr>
              <w:t>;22:1328</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2002</w:t>
            </w:r>
          </w:p>
        </w:tc>
        <w:tc>
          <w:tcPr>
            <w:tcW w:w="8514" w:type="dxa"/>
          </w:tcPr>
          <w:p w:rsidR="009B6DB8" w:rsidRPr="00BE3217" w:rsidRDefault="009B6DB8" w:rsidP="00D222AC">
            <w:pPr>
              <w:pStyle w:val="BodyText2"/>
              <w:rPr>
                <w:rFonts w:asciiTheme="minorHAnsi" w:hAnsiTheme="minorHAnsi" w:cstheme="minorHAnsi"/>
                <w:b/>
                <w:szCs w:val="22"/>
              </w:rPr>
            </w:pPr>
            <w:r w:rsidRPr="00BE3217">
              <w:rPr>
                <w:rFonts w:asciiTheme="minorHAnsi" w:hAnsiTheme="minorHAnsi" w:cstheme="minorHAnsi"/>
                <w:b/>
                <w:szCs w:val="22"/>
              </w:rPr>
              <w:t xml:space="preserve">Caron MF, </w:t>
            </w:r>
            <w:r w:rsidRPr="00BE3217">
              <w:rPr>
                <w:rFonts w:asciiTheme="minorHAnsi" w:hAnsiTheme="minorHAnsi" w:cstheme="minorHAnsi"/>
                <w:b/>
                <w:szCs w:val="22"/>
                <w:u w:val="single"/>
              </w:rPr>
              <w:t>White CM</w:t>
            </w:r>
            <w:r w:rsidRPr="00BE3217">
              <w:rPr>
                <w:rFonts w:asciiTheme="minorHAnsi" w:hAnsiTheme="minorHAnsi" w:cstheme="minorHAnsi"/>
                <w:b/>
                <w:szCs w:val="22"/>
              </w:rPr>
              <w:t>, Kalus JS, Rose H, Song J, Narula D, Tsikouris JP, Kluger J.</w:t>
            </w:r>
          </w:p>
          <w:p w:rsidR="009B6DB8" w:rsidRPr="00BE3217" w:rsidRDefault="009B6DB8" w:rsidP="00D222AC">
            <w:pPr>
              <w:pStyle w:val="BodyText"/>
              <w:rPr>
                <w:rFonts w:asciiTheme="minorHAnsi" w:hAnsiTheme="minorHAnsi" w:cstheme="minorHAnsi"/>
                <w:szCs w:val="22"/>
              </w:rPr>
            </w:pPr>
            <w:r w:rsidRPr="00BE3217">
              <w:rPr>
                <w:rFonts w:asciiTheme="minorHAnsi" w:hAnsiTheme="minorHAnsi" w:cstheme="minorHAnsi"/>
                <w:szCs w:val="22"/>
              </w:rPr>
              <w:t xml:space="preserve">The Impact of Amiodarone, Bachmann’s Bundle Pacing, or Both Strategies in the Post-Open Heart Surgery Atrial Fibrillation Suppression Trial II (AFIST II). </w:t>
            </w: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u w:val="single"/>
              </w:rPr>
              <w:t>Platform Presentation</w:t>
            </w:r>
            <w:r w:rsidRPr="00BE3217">
              <w:rPr>
                <w:rFonts w:asciiTheme="minorHAnsi" w:hAnsiTheme="minorHAnsi" w:cstheme="minorHAnsi"/>
                <w:sz w:val="22"/>
                <w:szCs w:val="22"/>
              </w:rPr>
              <w:t>: American Heart Association. November 19, 2002, Chicago, IL.</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Circulation 2002; 106:686.</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2002</w:t>
            </w:r>
          </w:p>
        </w:tc>
        <w:tc>
          <w:tcPr>
            <w:tcW w:w="8514" w:type="dxa"/>
          </w:tcPr>
          <w:p w:rsidR="009B6DB8" w:rsidRPr="00BE3217" w:rsidRDefault="009B6DB8" w:rsidP="00D222AC">
            <w:pPr>
              <w:pStyle w:val="BodyText"/>
              <w:rPr>
                <w:rFonts w:asciiTheme="minorHAnsi" w:hAnsiTheme="minorHAnsi" w:cstheme="minorHAnsi"/>
                <w:szCs w:val="22"/>
              </w:rPr>
            </w:pPr>
            <w:r w:rsidRPr="00BE3217">
              <w:rPr>
                <w:rFonts w:asciiTheme="minorHAnsi" w:hAnsiTheme="minorHAnsi" w:cstheme="minorHAnsi"/>
                <w:szCs w:val="22"/>
              </w:rPr>
              <w:t xml:space="preserve">Kalus JS, Spencer AP, Chung J, Kluger J, </w:t>
            </w:r>
            <w:r w:rsidRPr="00BE3217">
              <w:rPr>
                <w:rFonts w:asciiTheme="minorHAnsi" w:hAnsiTheme="minorHAnsi" w:cstheme="minorHAnsi"/>
                <w:szCs w:val="22"/>
                <w:u w:val="single"/>
              </w:rPr>
              <w:t>White CM</w:t>
            </w:r>
            <w:r w:rsidRPr="00BE3217">
              <w:rPr>
                <w:rFonts w:asciiTheme="minorHAnsi" w:hAnsiTheme="minorHAnsi" w:cstheme="minorHAnsi"/>
                <w:szCs w:val="22"/>
              </w:rPr>
              <w:t>. Does Magnesium Prophylaxis Alter Ibutilide’s Therapeutic Efficacy in Atrial Fibrillation Patients</w:t>
            </w:r>
            <w:proofErr w:type="gramStart"/>
            <w:r w:rsidRPr="00BE3217">
              <w:rPr>
                <w:rFonts w:asciiTheme="minorHAnsi" w:hAnsiTheme="minorHAnsi" w:cstheme="minorHAnsi"/>
                <w:szCs w:val="22"/>
              </w:rPr>
              <w:t>?.</w:t>
            </w:r>
            <w:proofErr w:type="gramEnd"/>
            <w:r w:rsidRPr="00BE3217">
              <w:rPr>
                <w:rFonts w:asciiTheme="minorHAnsi" w:hAnsiTheme="minorHAnsi" w:cstheme="minorHAnsi"/>
                <w:szCs w:val="22"/>
              </w:rPr>
              <w:t xml:space="preserve"> </w:t>
            </w:r>
          </w:p>
          <w:p w:rsidR="009B6DB8" w:rsidRPr="00BE3217" w:rsidRDefault="009B6DB8" w:rsidP="00D222AC">
            <w:pPr>
              <w:pStyle w:val="BodyText"/>
              <w:rPr>
                <w:rFonts w:asciiTheme="minorHAnsi" w:hAnsiTheme="minorHAnsi" w:cstheme="minorHAnsi"/>
                <w:b w:val="0"/>
                <w:szCs w:val="22"/>
              </w:rPr>
            </w:pPr>
            <w:r w:rsidRPr="00BE3217">
              <w:rPr>
                <w:rFonts w:asciiTheme="minorHAnsi" w:hAnsiTheme="minorHAnsi" w:cstheme="minorHAnsi"/>
                <w:b w:val="0"/>
                <w:szCs w:val="22"/>
                <w:u w:val="single"/>
              </w:rPr>
              <w:t>Platform Presentation</w:t>
            </w:r>
            <w:r w:rsidRPr="00BE3217">
              <w:rPr>
                <w:rFonts w:asciiTheme="minorHAnsi" w:hAnsiTheme="minorHAnsi" w:cstheme="minorHAnsi"/>
                <w:b w:val="0"/>
                <w:szCs w:val="22"/>
              </w:rPr>
              <w:t>:</w:t>
            </w:r>
            <w:r w:rsidRPr="00BE3217">
              <w:rPr>
                <w:rFonts w:asciiTheme="minorHAnsi" w:hAnsiTheme="minorHAnsi" w:cstheme="minorHAnsi"/>
                <w:szCs w:val="22"/>
              </w:rPr>
              <w:t xml:space="preserve"> </w:t>
            </w:r>
            <w:r w:rsidRPr="00BE3217">
              <w:rPr>
                <w:rFonts w:asciiTheme="minorHAnsi" w:hAnsiTheme="minorHAnsi" w:cstheme="minorHAnsi"/>
                <w:b w:val="0"/>
                <w:szCs w:val="22"/>
              </w:rPr>
              <w:t>American Heart Association. November 20, 2002. Chicago, IL.</w:t>
            </w:r>
          </w:p>
          <w:p w:rsidR="009B6DB8" w:rsidRPr="005C5AA1" w:rsidRDefault="009B6DB8" w:rsidP="00D222AC">
            <w:pPr>
              <w:widowControl/>
              <w:rPr>
                <w:rFonts w:asciiTheme="minorHAnsi" w:hAnsiTheme="minorHAnsi" w:cstheme="minorHAnsi"/>
                <w:sz w:val="22"/>
                <w:szCs w:val="22"/>
              </w:rPr>
            </w:pPr>
            <w:r w:rsidRPr="005C5AA1">
              <w:rPr>
                <w:rFonts w:asciiTheme="minorHAnsi" w:hAnsiTheme="minorHAnsi" w:cstheme="minorHAnsi"/>
                <w:sz w:val="22"/>
                <w:szCs w:val="22"/>
                <w:u w:val="single"/>
              </w:rPr>
              <w:t xml:space="preserve">Abstract Citation Published: </w:t>
            </w:r>
            <w:r w:rsidRPr="005C5AA1">
              <w:rPr>
                <w:rFonts w:asciiTheme="minorHAnsi" w:hAnsiTheme="minorHAnsi" w:cstheme="minorHAnsi"/>
                <w:sz w:val="22"/>
                <w:szCs w:val="22"/>
              </w:rPr>
              <w:t>Circulation 2002; 106</w:t>
            </w:r>
            <w:proofErr w:type="gramStart"/>
            <w:r w:rsidRPr="005C5AA1">
              <w:rPr>
                <w:rFonts w:asciiTheme="minorHAnsi" w:hAnsiTheme="minorHAnsi" w:cstheme="minorHAnsi"/>
                <w:sz w:val="22"/>
                <w:szCs w:val="22"/>
              </w:rPr>
              <w:t>:II</w:t>
            </w:r>
            <w:proofErr w:type="gramEnd"/>
            <w:r w:rsidRPr="005C5AA1">
              <w:rPr>
                <w:rFonts w:asciiTheme="minorHAnsi" w:hAnsiTheme="minorHAnsi" w:cstheme="minorHAnsi"/>
                <w:sz w:val="22"/>
                <w:szCs w:val="22"/>
              </w:rPr>
              <w:t>-634.</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2002</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Kalus JS, Caron M, Malay R, Liu X,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Narula D, Rose H, Song J, Kluger J. Does Bachmann’s Bundle Pacing Affect the Risk of Developing Postoperative Atrial Fibrillation and Electrocardiographic P-wave Parameters.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Heart Association. November 19, 2002, Chicago, IL.</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Circulation 2002; 106:578.</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
              <w:rPr>
                <w:rFonts w:asciiTheme="minorHAnsi" w:hAnsiTheme="minorHAnsi" w:cstheme="minorHAnsi"/>
                <w:b w:val="0"/>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2002</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Piotrowski A, Fortier C, Kalus J, Liu X,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An Evaluation of the Hemodynamic Effects of Ginkgo Biloba.</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Society of Health System Pharmacists. December 10, 2002, Atlanta, GA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 xml:space="preserve">Abstract Citation Published: </w:t>
            </w:r>
            <w:r w:rsidRPr="00BE3217">
              <w:rPr>
                <w:rFonts w:asciiTheme="minorHAnsi" w:hAnsiTheme="minorHAnsi" w:cstheme="minorHAnsi"/>
                <w:sz w:val="22"/>
                <w:szCs w:val="22"/>
              </w:rPr>
              <w:t>AJHP 2002</w:t>
            </w:r>
            <w:proofErr w:type="gramStart"/>
            <w:r w:rsidRPr="00BE3217">
              <w:rPr>
                <w:rFonts w:asciiTheme="minorHAnsi" w:hAnsiTheme="minorHAnsi" w:cstheme="minorHAnsi"/>
                <w:sz w:val="22"/>
                <w:szCs w:val="22"/>
              </w:rPr>
              <w:t>;59:2002</w:t>
            </w:r>
            <w:proofErr w:type="gramEnd"/>
            <w:r w:rsidRPr="00BE3217">
              <w:rPr>
                <w:rFonts w:asciiTheme="minorHAnsi" w:hAnsiTheme="minorHAnsi" w:cstheme="minorHAnsi"/>
                <w:sz w:val="22"/>
                <w:szCs w:val="22"/>
              </w:rPr>
              <w:t xml:space="preserve">. </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2002</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Fortier C, Piotrowski A, Kalus J, Liu X,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An Evaluation of the Electrocardiographic Effects of Ginkgo Biloba.</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Society of Health System Pharmacists. December 10, 2002, Atlanta, GA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 xml:space="preserve">Abstract Citation Published: </w:t>
            </w:r>
            <w:r w:rsidRPr="00BE3217">
              <w:rPr>
                <w:rFonts w:asciiTheme="minorHAnsi" w:hAnsiTheme="minorHAnsi" w:cstheme="minorHAnsi"/>
                <w:sz w:val="22"/>
                <w:szCs w:val="22"/>
              </w:rPr>
              <w:t>AJHP 2002</w:t>
            </w:r>
            <w:proofErr w:type="gramStart"/>
            <w:r w:rsidRPr="00BE3217">
              <w:rPr>
                <w:rFonts w:asciiTheme="minorHAnsi" w:hAnsiTheme="minorHAnsi" w:cstheme="minorHAnsi"/>
                <w:sz w:val="22"/>
                <w:szCs w:val="22"/>
              </w:rPr>
              <w:t>;59:2002</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2002</w:t>
            </w:r>
          </w:p>
        </w:tc>
        <w:tc>
          <w:tcPr>
            <w:tcW w:w="8514" w:type="dxa"/>
          </w:tcPr>
          <w:p w:rsidR="009B6DB8" w:rsidRPr="00BE3217" w:rsidRDefault="009B6DB8" w:rsidP="00D222AC">
            <w:pPr>
              <w:pStyle w:val="BodyText2"/>
              <w:widowControl/>
              <w:rPr>
                <w:rFonts w:asciiTheme="minorHAnsi" w:hAnsiTheme="minorHAnsi" w:cstheme="minorHAnsi"/>
                <w:b/>
                <w:szCs w:val="22"/>
              </w:rPr>
            </w:pPr>
            <w:r w:rsidRPr="00BE3217">
              <w:rPr>
                <w:rFonts w:asciiTheme="minorHAnsi" w:hAnsiTheme="minorHAnsi" w:cstheme="minorHAnsi"/>
                <w:b/>
                <w:szCs w:val="22"/>
              </w:rPr>
              <w:t xml:space="preserve">Caron MF, Kalus JS, Rose HL, Kluger J, </w:t>
            </w:r>
            <w:r w:rsidRPr="00BE3217">
              <w:rPr>
                <w:rFonts w:asciiTheme="minorHAnsi" w:hAnsiTheme="minorHAnsi" w:cstheme="minorHAnsi"/>
                <w:b/>
                <w:szCs w:val="22"/>
                <w:u w:val="single"/>
              </w:rPr>
              <w:t>White CM</w:t>
            </w:r>
            <w:r w:rsidRPr="00BE3217">
              <w:rPr>
                <w:rFonts w:asciiTheme="minorHAnsi" w:hAnsiTheme="minorHAnsi" w:cstheme="minorHAnsi"/>
                <w:b/>
                <w:szCs w:val="22"/>
              </w:rPr>
              <w:t>. Is Fluid Volume a Predictor of Post-Cardiac Surgery Atrial Fibrillation?</w:t>
            </w:r>
          </w:p>
          <w:p w:rsidR="009B6DB8" w:rsidRPr="00BE3217" w:rsidRDefault="009B6DB8" w:rsidP="00D222AC">
            <w:pPr>
              <w:pStyle w:val="BodyText2"/>
              <w:widowControl/>
              <w:rPr>
                <w:rFonts w:asciiTheme="minorHAnsi" w:hAnsiTheme="minorHAnsi" w:cstheme="minorHAnsi"/>
                <w:szCs w:val="22"/>
              </w:rPr>
            </w:pPr>
            <w:r w:rsidRPr="00BE3217">
              <w:rPr>
                <w:rFonts w:asciiTheme="minorHAnsi" w:hAnsiTheme="minorHAnsi" w:cstheme="minorHAnsi"/>
                <w:szCs w:val="22"/>
                <w:u w:val="single"/>
              </w:rPr>
              <w:t>Poster Presentation</w:t>
            </w:r>
            <w:r w:rsidRPr="00BE3217">
              <w:rPr>
                <w:rFonts w:asciiTheme="minorHAnsi" w:hAnsiTheme="minorHAnsi" w:cstheme="minorHAnsi"/>
                <w:szCs w:val="22"/>
              </w:rPr>
              <w:t>: American Society of Health-Systems Pharmacy Midyear Meeting. December 2002, Atlanta, GA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 xml:space="preserve">Abstract Citation Published: </w:t>
            </w:r>
            <w:r w:rsidRPr="00BE3217">
              <w:rPr>
                <w:rFonts w:asciiTheme="minorHAnsi" w:hAnsiTheme="minorHAnsi" w:cstheme="minorHAnsi"/>
                <w:sz w:val="22"/>
                <w:szCs w:val="22"/>
              </w:rPr>
              <w:t>AJHP 2002</w:t>
            </w:r>
            <w:proofErr w:type="gramStart"/>
            <w:r w:rsidRPr="00BE3217">
              <w:rPr>
                <w:rFonts w:asciiTheme="minorHAnsi" w:hAnsiTheme="minorHAnsi" w:cstheme="minorHAnsi"/>
                <w:sz w:val="22"/>
                <w:szCs w:val="22"/>
              </w:rPr>
              <w:t>;59:2002</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2002</w:t>
            </w:r>
          </w:p>
        </w:tc>
        <w:tc>
          <w:tcPr>
            <w:tcW w:w="8514" w:type="dxa"/>
          </w:tcPr>
          <w:p w:rsidR="009B6DB8" w:rsidRPr="00BE3217" w:rsidRDefault="009B6DB8" w:rsidP="00D222AC">
            <w:pPr>
              <w:pStyle w:val="BodyText2"/>
              <w:widowControl/>
              <w:rPr>
                <w:rFonts w:asciiTheme="minorHAnsi" w:hAnsiTheme="minorHAnsi" w:cstheme="minorHAnsi"/>
                <w:b/>
                <w:szCs w:val="22"/>
              </w:rPr>
            </w:pPr>
            <w:r w:rsidRPr="00BE3217">
              <w:rPr>
                <w:rFonts w:asciiTheme="minorHAnsi" w:hAnsiTheme="minorHAnsi" w:cstheme="minorHAnsi"/>
                <w:b/>
                <w:szCs w:val="22"/>
              </w:rPr>
              <w:t xml:space="preserve">Coleman CI, Reddy P, Kalus J, Chung JO, </w:t>
            </w:r>
            <w:r w:rsidRPr="00BE3217">
              <w:rPr>
                <w:rFonts w:asciiTheme="minorHAnsi" w:hAnsiTheme="minorHAnsi" w:cstheme="minorHAnsi"/>
                <w:b/>
                <w:szCs w:val="22"/>
                <w:u w:val="single"/>
              </w:rPr>
              <w:t>White CM</w:t>
            </w:r>
            <w:r w:rsidRPr="00BE3217">
              <w:rPr>
                <w:rFonts w:asciiTheme="minorHAnsi" w:hAnsiTheme="minorHAnsi" w:cstheme="minorHAnsi"/>
                <w:b/>
                <w:szCs w:val="22"/>
              </w:rPr>
              <w:t>. The Impact of Prophylactic Magnesium on Cost of Therapy, Efficacy and Adverse Drug Reactions in Patients Receiving Ibutilide for Chemical Cardioversion of Atrial Fibrillation.</w:t>
            </w:r>
          </w:p>
          <w:p w:rsidR="009B6DB8" w:rsidRPr="00BE3217" w:rsidRDefault="009B6DB8" w:rsidP="00D222AC">
            <w:pPr>
              <w:pStyle w:val="BodyText2"/>
              <w:widowControl/>
              <w:rPr>
                <w:rFonts w:asciiTheme="minorHAnsi" w:hAnsiTheme="minorHAnsi" w:cstheme="minorHAnsi"/>
                <w:szCs w:val="22"/>
              </w:rPr>
            </w:pPr>
            <w:r w:rsidRPr="00BE3217">
              <w:rPr>
                <w:rFonts w:asciiTheme="minorHAnsi" w:hAnsiTheme="minorHAnsi" w:cstheme="minorHAnsi"/>
                <w:szCs w:val="22"/>
                <w:u w:val="single"/>
              </w:rPr>
              <w:t>Poster Presentation</w:t>
            </w:r>
            <w:r w:rsidRPr="00BE3217">
              <w:rPr>
                <w:rFonts w:asciiTheme="minorHAnsi" w:hAnsiTheme="minorHAnsi" w:cstheme="minorHAnsi"/>
                <w:szCs w:val="22"/>
              </w:rPr>
              <w:t>: American Society of Health-Systems Pharmacy Midyear Meeting. December 2002, Atlanta, GA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w:t>
            </w:r>
            <w:r w:rsidRPr="00BE3217">
              <w:rPr>
                <w:rFonts w:asciiTheme="minorHAnsi" w:hAnsiTheme="minorHAnsi" w:cstheme="minorHAnsi"/>
                <w:sz w:val="22"/>
                <w:szCs w:val="22"/>
                <w:u w:val="single"/>
              </w:rPr>
              <w:t xml:space="preserve"> </w:t>
            </w:r>
            <w:r w:rsidRPr="00BE3217">
              <w:rPr>
                <w:rFonts w:asciiTheme="minorHAnsi" w:hAnsiTheme="minorHAnsi" w:cstheme="minorHAnsi"/>
                <w:sz w:val="22"/>
                <w:szCs w:val="22"/>
              </w:rPr>
              <w:t>AJHP 2002</w:t>
            </w:r>
            <w:proofErr w:type="gramStart"/>
            <w:r w:rsidRPr="00BE3217">
              <w:rPr>
                <w:rFonts w:asciiTheme="minorHAnsi" w:hAnsiTheme="minorHAnsi" w:cstheme="minorHAnsi"/>
                <w:sz w:val="22"/>
                <w:szCs w:val="22"/>
              </w:rPr>
              <w:t>;59:2010</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2"/>
              <w:widowControl/>
              <w:rPr>
                <w:rFonts w:asciiTheme="minorHAnsi" w:hAnsiTheme="minorHAnsi" w:cstheme="minorHAnsi"/>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2002</w:t>
            </w:r>
          </w:p>
        </w:tc>
        <w:tc>
          <w:tcPr>
            <w:tcW w:w="8514" w:type="dxa"/>
          </w:tcPr>
          <w:p w:rsidR="009B6DB8" w:rsidRPr="00BE3217" w:rsidRDefault="009B6DB8" w:rsidP="00D222AC">
            <w:pPr>
              <w:pStyle w:val="BodyText2"/>
              <w:widowControl/>
              <w:rPr>
                <w:rFonts w:asciiTheme="minorHAnsi" w:hAnsiTheme="minorHAnsi" w:cstheme="minorHAnsi"/>
                <w:b/>
                <w:szCs w:val="22"/>
              </w:rPr>
            </w:pPr>
            <w:r w:rsidRPr="00BE3217">
              <w:rPr>
                <w:rFonts w:asciiTheme="minorHAnsi" w:hAnsiTheme="minorHAnsi" w:cstheme="minorHAnsi"/>
                <w:b/>
                <w:szCs w:val="22"/>
              </w:rPr>
              <w:t>Kalus JS, Caron MF, Rose HL</w:t>
            </w:r>
            <w:proofErr w:type="gramStart"/>
            <w:r w:rsidRPr="00BE3217">
              <w:rPr>
                <w:rFonts w:asciiTheme="minorHAnsi" w:hAnsiTheme="minorHAnsi" w:cstheme="minorHAnsi"/>
                <w:b/>
                <w:szCs w:val="22"/>
              </w:rPr>
              <w:t>,  Kluger</w:t>
            </w:r>
            <w:proofErr w:type="gramEnd"/>
            <w:r w:rsidRPr="00BE3217">
              <w:rPr>
                <w:rFonts w:asciiTheme="minorHAnsi" w:hAnsiTheme="minorHAnsi" w:cstheme="minorHAnsi"/>
                <w:b/>
                <w:szCs w:val="22"/>
              </w:rPr>
              <w:t xml:space="preserve"> J, </w:t>
            </w:r>
            <w:r w:rsidRPr="00BE3217">
              <w:rPr>
                <w:rFonts w:asciiTheme="minorHAnsi" w:hAnsiTheme="minorHAnsi" w:cstheme="minorHAnsi"/>
                <w:b/>
                <w:szCs w:val="22"/>
                <w:u w:val="single"/>
              </w:rPr>
              <w:t>White CM</w:t>
            </w:r>
            <w:r w:rsidRPr="00BE3217">
              <w:rPr>
                <w:rFonts w:asciiTheme="minorHAnsi" w:hAnsiTheme="minorHAnsi" w:cstheme="minorHAnsi"/>
                <w:b/>
                <w:szCs w:val="22"/>
              </w:rPr>
              <w:t>. Does Amiodarone Prevent Atrial Fibrillation in Patients Undergoing Off-Pump Cardiac Surgery?</w:t>
            </w:r>
          </w:p>
          <w:p w:rsidR="009B6DB8" w:rsidRPr="00BE3217" w:rsidRDefault="009B6DB8" w:rsidP="00D222AC">
            <w:pPr>
              <w:pStyle w:val="BodyText2"/>
              <w:widowControl/>
              <w:rPr>
                <w:rFonts w:asciiTheme="minorHAnsi" w:hAnsiTheme="minorHAnsi" w:cstheme="minorHAnsi"/>
                <w:szCs w:val="22"/>
              </w:rPr>
            </w:pPr>
            <w:r w:rsidRPr="00BE3217">
              <w:rPr>
                <w:rFonts w:asciiTheme="minorHAnsi" w:hAnsiTheme="minorHAnsi" w:cstheme="minorHAnsi"/>
                <w:szCs w:val="22"/>
                <w:u w:val="single"/>
              </w:rPr>
              <w:t>Poster Presentation</w:t>
            </w:r>
            <w:r w:rsidRPr="00BE3217">
              <w:rPr>
                <w:rFonts w:asciiTheme="minorHAnsi" w:hAnsiTheme="minorHAnsi" w:cstheme="minorHAnsi"/>
                <w:szCs w:val="22"/>
              </w:rPr>
              <w:t>: American Society of Health-Systems Pharmacy Midyear Meeting. December 2002, Atlanta, GA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Citation Published:</w:t>
            </w:r>
            <w:r w:rsidRPr="00BE3217">
              <w:rPr>
                <w:rFonts w:asciiTheme="minorHAnsi" w:hAnsiTheme="minorHAnsi" w:cstheme="minorHAnsi"/>
                <w:sz w:val="22"/>
                <w:szCs w:val="22"/>
              </w:rPr>
              <w:t xml:space="preserve"> AJHP 2002</w:t>
            </w:r>
            <w:proofErr w:type="gramStart"/>
            <w:r w:rsidRPr="00BE3217">
              <w:rPr>
                <w:rFonts w:asciiTheme="minorHAnsi" w:hAnsiTheme="minorHAnsi" w:cstheme="minorHAnsi"/>
                <w:sz w:val="22"/>
                <w:szCs w:val="22"/>
              </w:rPr>
              <w:t>;59:2001</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2"/>
              <w:widowControl/>
              <w:rPr>
                <w:rFonts w:asciiTheme="minorHAnsi" w:hAnsiTheme="minorHAnsi" w:cstheme="minorHAnsi"/>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February 2003</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Kluger J, Kalus JS, Caron MC,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Rose H, Liu X. P-Wave Variables in Patients with Atrial Fibrillation After Cardiac Surgery.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XII World Congress on Cardiac Pacing &amp; Electrophysiology. February 19-22, 2003. Hong Kong, China.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2"/>
              <w:widowControl/>
              <w:rPr>
                <w:rFonts w:asciiTheme="minorHAnsi" w:hAnsiTheme="minorHAnsi" w:cstheme="minorHAnsi"/>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February 2003</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Kluger J, Caron MF,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Tsikouris JP, Kalus JS, Ritvo A. The Impact of IV Magnesium on QT and QTc Intervals in Patients Receiving Ibutilide.</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XII World Congress on Cardiac Pacing &amp; Electrophysiology. February 19-22, 2003. Hong Kong, China.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May 2003</w:t>
            </w:r>
          </w:p>
        </w:tc>
        <w:tc>
          <w:tcPr>
            <w:tcW w:w="8514" w:type="dxa"/>
          </w:tcPr>
          <w:p w:rsidR="009B6DB8" w:rsidRPr="00BE3217" w:rsidRDefault="009B6DB8" w:rsidP="00D222AC">
            <w:pPr>
              <w:rPr>
                <w:rFonts w:asciiTheme="minorHAnsi" w:hAnsiTheme="minorHAnsi" w:cstheme="minorHAnsi"/>
                <w:b/>
                <w:sz w:val="22"/>
                <w:szCs w:val="22"/>
              </w:rPr>
            </w:pPr>
            <w:r w:rsidRPr="00BE3217">
              <w:rPr>
                <w:rFonts w:asciiTheme="minorHAnsi" w:hAnsiTheme="minorHAnsi" w:cstheme="minorHAnsi"/>
                <w:b/>
                <w:sz w:val="22"/>
                <w:szCs w:val="22"/>
              </w:rPr>
              <w:t xml:space="preserve">Coleman CI, Reddy P, Laster-Bradley NM, Dorval S,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The Effect of a Letter Based Educational Program for Prescribers and Pharmacists on Adherence to National Asthma Guidelines and Healthcare Utilization.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b/>
                <w:sz w:val="22"/>
                <w:szCs w:val="22"/>
              </w:rPr>
              <w:t xml:space="preserve"> </w:t>
            </w:r>
            <w:r w:rsidRPr="00BE3217">
              <w:rPr>
                <w:rFonts w:asciiTheme="minorHAnsi" w:hAnsiTheme="minorHAnsi" w:cstheme="minorHAnsi"/>
                <w:sz w:val="22"/>
                <w:szCs w:val="22"/>
              </w:rPr>
              <w:t>Presented at: the International Society of Pharmacoeconomics and Outcomes Researchers, 8</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Annual International Meeting, May 18-21, 2003, Arlington, VA</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May 2003</w:t>
            </w:r>
          </w:p>
        </w:tc>
        <w:tc>
          <w:tcPr>
            <w:tcW w:w="8514" w:type="dxa"/>
          </w:tcPr>
          <w:p w:rsidR="009B6DB8" w:rsidRPr="00BE3217" w:rsidRDefault="009B6DB8" w:rsidP="00D222AC">
            <w:pPr>
              <w:rPr>
                <w:rFonts w:asciiTheme="minorHAnsi" w:hAnsiTheme="minorHAnsi" w:cstheme="minorHAnsi"/>
                <w:b/>
                <w:sz w:val="22"/>
                <w:szCs w:val="22"/>
              </w:rPr>
            </w:pPr>
            <w:r w:rsidRPr="00BE3217">
              <w:rPr>
                <w:rFonts w:asciiTheme="minorHAnsi" w:hAnsiTheme="minorHAnsi" w:cstheme="minorHAnsi"/>
                <w:b/>
                <w:sz w:val="22"/>
                <w:szCs w:val="22"/>
              </w:rPr>
              <w:t>McBride</w:t>
            </w:r>
            <w:r w:rsidRPr="00BE3217">
              <w:rPr>
                <w:rFonts w:asciiTheme="minorHAnsi" w:hAnsiTheme="minorHAnsi" w:cstheme="minorHAnsi"/>
                <w:b/>
                <w:sz w:val="22"/>
                <w:szCs w:val="22"/>
                <w:vertAlign w:val="superscript"/>
              </w:rPr>
              <w:t xml:space="preserve"> </w:t>
            </w:r>
            <w:r w:rsidRPr="00BE3217">
              <w:rPr>
                <w:rFonts w:asciiTheme="minorHAnsi" w:hAnsiTheme="minorHAnsi" w:cstheme="minorHAnsi"/>
                <w:b/>
                <w:sz w:val="22"/>
                <w:szCs w:val="22"/>
              </w:rPr>
              <w:t>BF, Takata</w:t>
            </w:r>
            <w:r w:rsidRPr="00BE3217">
              <w:rPr>
                <w:rFonts w:asciiTheme="minorHAnsi" w:hAnsiTheme="minorHAnsi" w:cstheme="minorHAnsi"/>
                <w:b/>
                <w:sz w:val="22"/>
                <w:szCs w:val="22"/>
                <w:vertAlign w:val="superscript"/>
              </w:rPr>
              <w:t xml:space="preserve"> </w:t>
            </w:r>
            <w:r w:rsidRPr="00BE3217">
              <w:rPr>
                <w:rFonts w:asciiTheme="minorHAnsi" w:hAnsiTheme="minorHAnsi" w:cstheme="minorHAnsi"/>
                <w:b/>
                <w:sz w:val="22"/>
                <w:szCs w:val="22"/>
              </w:rPr>
              <w:t>H, Gallagher</w:t>
            </w:r>
            <w:r w:rsidRPr="00BE3217">
              <w:rPr>
                <w:rFonts w:asciiTheme="minorHAnsi" w:hAnsiTheme="minorHAnsi" w:cstheme="minorHAnsi"/>
                <w:b/>
                <w:sz w:val="22"/>
                <w:szCs w:val="22"/>
                <w:vertAlign w:val="superscript"/>
              </w:rPr>
              <w:t xml:space="preserve"> </w:t>
            </w:r>
            <w:r w:rsidRPr="00BE3217">
              <w:rPr>
                <w:rFonts w:asciiTheme="minorHAnsi" w:hAnsiTheme="minorHAnsi" w:cstheme="minorHAnsi"/>
                <w:b/>
                <w:sz w:val="22"/>
                <w:szCs w:val="22"/>
              </w:rPr>
              <w:t>RC, Kalus</w:t>
            </w:r>
            <w:r w:rsidRPr="00BE3217">
              <w:rPr>
                <w:rFonts w:asciiTheme="minorHAnsi" w:hAnsiTheme="minorHAnsi" w:cstheme="minorHAnsi"/>
                <w:b/>
                <w:sz w:val="22"/>
                <w:szCs w:val="22"/>
                <w:vertAlign w:val="superscript"/>
              </w:rPr>
              <w:t xml:space="preserve"> </w:t>
            </w:r>
            <w:r w:rsidRPr="00BE3217">
              <w:rPr>
                <w:rFonts w:asciiTheme="minorHAnsi" w:hAnsiTheme="minorHAnsi" w:cstheme="minorHAnsi"/>
                <w:b/>
                <w:sz w:val="22"/>
                <w:szCs w:val="22"/>
              </w:rPr>
              <w:t>JS, Caron</w:t>
            </w:r>
            <w:r w:rsidRPr="00BE3217">
              <w:rPr>
                <w:rFonts w:asciiTheme="minorHAnsi" w:hAnsiTheme="minorHAnsi" w:cstheme="minorHAnsi"/>
                <w:b/>
                <w:sz w:val="22"/>
                <w:szCs w:val="22"/>
                <w:vertAlign w:val="superscript"/>
              </w:rPr>
              <w:t xml:space="preserve"> </w:t>
            </w:r>
            <w:r w:rsidRPr="00BE3217">
              <w:rPr>
                <w:rFonts w:asciiTheme="minorHAnsi" w:hAnsiTheme="minorHAnsi" w:cstheme="minorHAnsi"/>
                <w:b/>
                <w:sz w:val="22"/>
                <w:szCs w:val="22"/>
              </w:rPr>
              <w:t xml:space="preserve">MF, </w:t>
            </w:r>
            <w:r w:rsidRPr="00BE3217">
              <w:rPr>
                <w:rFonts w:asciiTheme="minorHAnsi" w:hAnsiTheme="minorHAnsi" w:cstheme="minorHAnsi"/>
                <w:b/>
                <w:sz w:val="22"/>
                <w:szCs w:val="22"/>
                <w:u w:val="single"/>
              </w:rPr>
              <w:t>White</w:t>
            </w:r>
            <w:r w:rsidRPr="00BE3217">
              <w:rPr>
                <w:rFonts w:asciiTheme="minorHAnsi" w:hAnsiTheme="minorHAnsi" w:cstheme="minorHAnsi"/>
                <w:b/>
                <w:sz w:val="22"/>
                <w:szCs w:val="22"/>
                <w:u w:val="single"/>
                <w:vertAlign w:val="superscript"/>
              </w:rPr>
              <w:t xml:space="preserve"> </w:t>
            </w:r>
            <w:r w:rsidRPr="00BE3217">
              <w:rPr>
                <w:rFonts w:asciiTheme="minorHAnsi" w:hAnsiTheme="minorHAnsi" w:cstheme="minorHAnsi"/>
                <w:b/>
                <w:sz w:val="22"/>
                <w:szCs w:val="22"/>
                <w:u w:val="single"/>
              </w:rPr>
              <w:t>CM</w:t>
            </w:r>
            <w:r w:rsidRPr="00BE3217">
              <w:rPr>
                <w:rFonts w:asciiTheme="minorHAnsi" w:hAnsiTheme="minorHAnsi" w:cstheme="minorHAnsi"/>
                <w:b/>
                <w:sz w:val="22"/>
                <w:szCs w:val="22"/>
              </w:rPr>
              <w:t>, Rose</w:t>
            </w:r>
            <w:r w:rsidRPr="00BE3217">
              <w:rPr>
                <w:rFonts w:asciiTheme="minorHAnsi" w:hAnsiTheme="minorHAnsi" w:cstheme="minorHAnsi"/>
                <w:b/>
                <w:sz w:val="22"/>
                <w:szCs w:val="22"/>
                <w:vertAlign w:val="superscript"/>
              </w:rPr>
              <w:t xml:space="preserve"> </w:t>
            </w:r>
            <w:r w:rsidRPr="00BE3217">
              <w:rPr>
                <w:rFonts w:asciiTheme="minorHAnsi" w:hAnsiTheme="minorHAnsi" w:cstheme="minorHAnsi"/>
                <w:b/>
                <w:sz w:val="22"/>
                <w:szCs w:val="22"/>
              </w:rPr>
              <w:t>HL, Kluger</w:t>
            </w:r>
            <w:r w:rsidRPr="00BE3217">
              <w:rPr>
                <w:rFonts w:asciiTheme="minorHAnsi" w:hAnsiTheme="minorHAnsi" w:cstheme="minorHAnsi"/>
                <w:b/>
                <w:sz w:val="22"/>
                <w:szCs w:val="22"/>
                <w:vertAlign w:val="superscript"/>
              </w:rPr>
              <w:t xml:space="preserve"> </w:t>
            </w:r>
            <w:r w:rsidRPr="00BE3217">
              <w:rPr>
                <w:rFonts w:asciiTheme="minorHAnsi" w:hAnsiTheme="minorHAnsi" w:cstheme="minorHAnsi"/>
                <w:b/>
                <w:sz w:val="22"/>
                <w:szCs w:val="22"/>
              </w:rPr>
              <w:t>J. Does Atrial Septal Pacing Prevent Atrial Fibrillation Following</w:t>
            </w:r>
          </w:p>
          <w:p w:rsidR="009B6DB8" w:rsidRPr="00BE3217" w:rsidRDefault="009B6DB8" w:rsidP="00D222AC">
            <w:pPr>
              <w:rPr>
                <w:rFonts w:asciiTheme="minorHAnsi" w:hAnsiTheme="minorHAnsi" w:cstheme="minorHAnsi"/>
                <w:b/>
                <w:sz w:val="22"/>
                <w:szCs w:val="22"/>
              </w:rPr>
            </w:pPr>
            <w:r w:rsidRPr="00BE3217">
              <w:rPr>
                <w:rFonts w:asciiTheme="minorHAnsi" w:hAnsiTheme="minorHAnsi" w:cstheme="minorHAnsi"/>
                <w:b/>
                <w:sz w:val="22"/>
                <w:szCs w:val="22"/>
              </w:rPr>
              <w:t xml:space="preserve">Cardiothoracic Surgery?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Platform Presentation</w:t>
            </w:r>
            <w:r w:rsidRPr="00BE3217">
              <w:rPr>
                <w:rFonts w:asciiTheme="minorHAnsi" w:hAnsiTheme="minorHAnsi" w:cstheme="minorHAnsi"/>
                <w:sz w:val="22"/>
                <w:szCs w:val="22"/>
              </w:rPr>
              <w:t>: NASPE, May 17, 2003, Washington, DC.</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2003</w:t>
            </w:r>
          </w:p>
        </w:tc>
        <w:tc>
          <w:tcPr>
            <w:tcW w:w="8514" w:type="dxa"/>
          </w:tcPr>
          <w:p w:rsidR="009B6DB8" w:rsidRPr="00BE3217" w:rsidRDefault="009B6DB8" w:rsidP="00D222AC">
            <w:pPr>
              <w:pStyle w:val="BodyText2"/>
              <w:widowControl/>
              <w:rPr>
                <w:rFonts w:asciiTheme="minorHAnsi" w:hAnsiTheme="minorHAnsi" w:cstheme="minorHAnsi"/>
                <w:b/>
                <w:bCs/>
                <w:szCs w:val="22"/>
              </w:rPr>
            </w:pPr>
            <w:r w:rsidRPr="00BE3217">
              <w:rPr>
                <w:rFonts w:asciiTheme="minorHAnsi" w:hAnsiTheme="minorHAnsi" w:cstheme="minorHAnsi"/>
                <w:b/>
                <w:bCs/>
                <w:szCs w:val="22"/>
              </w:rPr>
              <w:t xml:space="preserve">Kalus JS, Caron MF, McBride BF, Kluger J, Guertin D, </w:t>
            </w:r>
            <w:r w:rsidRPr="00BE3217">
              <w:rPr>
                <w:rFonts w:asciiTheme="minorHAnsi" w:hAnsiTheme="minorHAnsi" w:cstheme="minorHAnsi"/>
                <w:b/>
                <w:bCs/>
                <w:szCs w:val="22"/>
                <w:u w:val="single"/>
              </w:rPr>
              <w:t>WhiteCM</w:t>
            </w:r>
            <w:r w:rsidRPr="00BE3217">
              <w:rPr>
                <w:rFonts w:asciiTheme="minorHAnsi" w:hAnsiTheme="minorHAnsi" w:cstheme="minorHAnsi"/>
                <w:b/>
                <w:bCs/>
                <w:szCs w:val="22"/>
              </w:rPr>
              <w:t>. What is the Impact of Physiologic Increases in Catecholamine Concentrations on Ventricular Effective Refractory Period?</w:t>
            </w:r>
          </w:p>
          <w:p w:rsidR="009B6DB8" w:rsidRPr="00BE3217" w:rsidRDefault="009B6DB8" w:rsidP="00D222AC">
            <w:pPr>
              <w:pStyle w:val="BodyText2"/>
              <w:widowControl/>
              <w:rPr>
                <w:rFonts w:asciiTheme="minorHAnsi" w:hAnsiTheme="minorHAnsi" w:cstheme="minorHAnsi"/>
                <w:szCs w:val="22"/>
              </w:rPr>
            </w:pPr>
            <w:r w:rsidRPr="00BE3217">
              <w:rPr>
                <w:rFonts w:asciiTheme="minorHAnsi" w:hAnsiTheme="minorHAnsi" w:cstheme="minorHAnsi"/>
                <w:szCs w:val="22"/>
                <w:u w:val="single"/>
              </w:rPr>
              <w:t>Poster Presentation:</w:t>
            </w:r>
            <w:r w:rsidRPr="00BE3217">
              <w:rPr>
                <w:rFonts w:asciiTheme="minorHAnsi" w:hAnsiTheme="minorHAnsi" w:cstheme="minorHAnsi"/>
                <w:szCs w:val="22"/>
              </w:rPr>
              <w:t xml:space="preserve"> American College of Clinical Pharmacy Meeting. November 5, 2003, Atlanta, GA---BEST POSTER FINALIST</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Cs/>
                <w:sz w:val="22"/>
                <w:szCs w:val="22"/>
                <w:u w:val="single"/>
              </w:rPr>
              <w:t>Abstract Citation Published:</w:t>
            </w:r>
            <w:r w:rsidRPr="00BE3217">
              <w:rPr>
                <w:rFonts w:asciiTheme="minorHAnsi" w:hAnsiTheme="minorHAnsi" w:cstheme="minorHAnsi"/>
                <w:bCs/>
                <w:sz w:val="22"/>
                <w:szCs w:val="22"/>
              </w:rPr>
              <w:t xml:space="preserve"> Pharmacotherapy 2003</w:t>
            </w:r>
            <w:proofErr w:type="gramStart"/>
            <w:r w:rsidRPr="00BE3217">
              <w:rPr>
                <w:rFonts w:asciiTheme="minorHAnsi" w:hAnsiTheme="minorHAnsi" w:cstheme="minorHAnsi"/>
                <w:bCs/>
                <w:sz w:val="22"/>
                <w:szCs w:val="22"/>
              </w:rPr>
              <w:t>;23:1329</w:t>
            </w:r>
            <w:proofErr w:type="gramEnd"/>
            <w:r w:rsidRPr="00BE3217">
              <w:rPr>
                <w:rFonts w:asciiTheme="minorHAnsi" w:hAnsiTheme="minorHAnsi" w:cstheme="minorHAnsi"/>
                <w:bCs/>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2003</w:t>
            </w:r>
          </w:p>
        </w:tc>
        <w:tc>
          <w:tcPr>
            <w:tcW w:w="8514" w:type="dxa"/>
          </w:tcPr>
          <w:p w:rsidR="009B6DB8" w:rsidRPr="00BE3217" w:rsidRDefault="009B6DB8" w:rsidP="00D222AC">
            <w:pPr>
              <w:pStyle w:val="BodyText2"/>
              <w:widowControl/>
              <w:rPr>
                <w:rFonts w:asciiTheme="minorHAnsi" w:hAnsiTheme="minorHAnsi" w:cstheme="minorHAnsi"/>
                <w:b/>
                <w:bCs/>
                <w:szCs w:val="22"/>
              </w:rPr>
            </w:pPr>
            <w:r w:rsidRPr="00BE3217">
              <w:rPr>
                <w:rFonts w:asciiTheme="minorHAnsi" w:hAnsiTheme="minorHAnsi" w:cstheme="minorHAnsi"/>
                <w:b/>
                <w:bCs/>
                <w:szCs w:val="22"/>
              </w:rPr>
              <w:t xml:space="preserve">Kalus JS, Caron MF, Kluger J, Guertin D, McBride B, </w:t>
            </w:r>
            <w:r w:rsidRPr="00BE3217">
              <w:rPr>
                <w:rFonts w:asciiTheme="minorHAnsi" w:hAnsiTheme="minorHAnsi" w:cstheme="minorHAnsi"/>
                <w:b/>
                <w:bCs/>
                <w:szCs w:val="22"/>
                <w:u w:val="single"/>
              </w:rPr>
              <w:t>White CM</w:t>
            </w:r>
            <w:r w:rsidRPr="00BE3217">
              <w:rPr>
                <w:rFonts w:asciiTheme="minorHAnsi" w:hAnsiTheme="minorHAnsi" w:cstheme="minorHAnsi"/>
                <w:b/>
                <w:bCs/>
                <w:szCs w:val="22"/>
              </w:rPr>
              <w:t>. The Defibrillation Threshold Effects of Catectolamines Trial: DTECT.</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Oral Presentation:</w:t>
            </w:r>
            <w:r w:rsidRPr="00BE3217">
              <w:rPr>
                <w:rFonts w:asciiTheme="minorHAnsi" w:hAnsiTheme="minorHAnsi" w:cstheme="minorHAnsi"/>
                <w:sz w:val="22"/>
                <w:szCs w:val="22"/>
              </w:rPr>
              <w:t xml:space="preserve"> American College of Clinical Pharmacy - Cardiology PRN meeting. November 3, 2003, Atlanta, GA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2003</w:t>
            </w:r>
          </w:p>
        </w:tc>
        <w:tc>
          <w:tcPr>
            <w:tcW w:w="8514" w:type="dxa"/>
          </w:tcPr>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
                <w:bCs/>
                <w:szCs w:val="22"/>
              </w:rPr>
              <w:t xml:space="preserve">Kalus JS, Caron MF, Kluger J, Guertin D, McBride B, </w:t>
            </w:r>
            <w:r w:rsidRPr="00BE3217">
              <w:rPr>
                <w:rFonts w:asciiTheme="minorHAnsi" w:hAnsiTheme="minorHAnsi" w:cstheme="minorHAnsi"/>
                <w:b/>
                <w:bCs/>
                <w:szCs w:val="22"/>
                <w:u w:val="single"/>
              </w:rPr>
              <w:t>White CM</w:t>
            </w:r>
            <w:r w:rsidRPr="00BE3217">
              <w:rPr>
                <w:rFonts w:asciiTheme="minorHAnsi" w:hAnsiTheme="minorHAnsi" w:cstheme="minorHAnsi"/>
                <w:b/>
                <w:bCs/>
                <w:szCs w:val="22"/>
              </w:rPr>
              <w:t>. What is the Impact of Elevated Catecholamine Concentrations on Defibrillation Threshold in Patients with Implanted Cardioverter-Defibrillators?</w:t>
            </w:r>
          </w:p>
          <w:p w:rsidR="009B6DB8" w:rsidRPr="00BE3217" w:rsidRDefault="009B6DB8" w:rsidP="00D222AC">
            <w:pPr>
              <w:pStyle w:val="BodyText2"/>
              <w:widowControl/>
              <w:rPr>
                <w:rFonts w:asciiTheme="minorHAnsi" w:hAnsiTheme="minorHAnsi" w:cstheme="minorHAnsi"/>
                <w:szCs w:val="22"/>
              </w:rPr>
            </w:pPr>
            <w:r w:rsidRPr="00BE3217">
              <w:rPr>
                <w:rFonts w:asciiTheme="minorHAnsi" w:hAnsiTheme="minorHAnsi" w:cstheme="minorHAnsi"/>
                <w:szCs w:val="22"/>
                <w:u w:val="single"/>
              </w:rPr>
              <w:t>Podium Presentation:</w:t>
            </w:r>
            <w:r w:rsidRPr="00BE3217">
              <w:rPr>
                <w:rFonts w:asciiTheme="minorHAnsi" w:hAnsiTheme="minorHAnsi" w:cstheme="minorHAnsi"/>
                <w:szCs w:val="22"/>
              </w:rPr>
              <w:t xml:space="preserve"> American College of Clinical Pharmacy Meeting. November 4, 2003, Atlanta, GA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Pharmacotherapy 2003</w:t>
            </w:r>
            <w:proofErr w:type="gramStart"/>
            <w:r w:rsidRPr="00BE3217">
              <w:rPr>
                <w:rFonts w:asciiTheme="minorHAnsi" w:hAnsiTheme="minorHAnsi" w:cstheme="minorHAnsi"/>
                <w:sz w:val="22"/>
                <w:szCs w:val="22"/>
              </w:rPr>
              <w:t>;23:1374</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2"/>
              <w:widowControl/>
              <w:rPr>
                <w:rFonts w:asciiTheme="minorHAnsi" w:hAnsiTheme="minorHAnsi" w:cstheme="minorHAnsi"/>
                <w:b/>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2003</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McBride BF, Karapanos A, Krudsz A,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Kluger J. The Electrocardiographic and Hemodynamic Effects of Metabolife 356®.</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Oral Presentation</w:t>
            </w:r>
            <w:r w:rsidRPr="00BE3217">
              <w:rPr>
                <w:rFonts w:asciiTheme="minorHAnsi" w:hAnsiTheme="minorHAnsi" w:cstheme="minorHAnsi"/>
                <w:sz w:val="22"/>
                <w:szCs w:val="22"/>
              </w:rPr>
              <w:t>: American Heart Association.</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Circulation 2003</w:t>
            </w:r>
            <w:proofErr w:type="gramStart"/>
            <w:r w:rsidRPr="00BE3217">
              <w:rPr>
                <w:rFonts w:asciiTheme="minorHAnsi" w:hAnsiTheme="minorHAnsi" w:cstheme="minorHAnsi"/>
                <w:sz w:val="22"/>
                <w:szCs w:val="22"/>
              </w:rPr>
              <w:t>;108</w:t>
            </w:r>
            <w:proofErr w:type="gramEnd"/>
            <w:r w:rsidRPr="00BE3217">
              <w:rPr>
                <w:rFonts w:asciiTheme="minorHAnsi" w:hAnsiTheme="minorHAnsi" w:cstheme="minorHAnsi"/>
                <w:sz w:val="22"/>
                <w:szCs w:val="22"/>
              </w:rPr>
              <w:t>(Suppl IV): IV-15A.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Heading2"/>
              <w:rPr>
                <w:rFonts w:asciiTheme="minorHAnsi" w:hAnsiTheme="minorHAnsi" w:cstheme="minorHAnsi"/>
                <w:b w:val="0"/>
                <w:sz w:val="22"/>
                <w:szCs w:val="22"/>
              </w:rPr>
            </w:pPr>
          </w:p>
        </w:tc>
        <w:tc>
          <w:tcPr>
            <w:tcW w:w="8514" w:type="dxa"/>
          </w:tcPr>
          <w:p w:rsidR="009B6DB8" w:rsidRPr="00BE3217" w:rsidRDefault="009B6DB8" w:rsidP="00D222AC">
            <w:pPr>
              <w:pStyle w:val="BodyText2"/>
              <w:rPr>
                <w:rFonts w:asciiTheme="minorHAnsi" w:hAnsiTheme="minorHAnsi" w:cstheme="minorHAnsi"/>
                <w:b/>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2003</w:t>
            </w:r>
          </w:p>
        </w:tc>
        <w:tc>
          <w:tcPr>
            <w:tcW w:w="8514" w:type="dxa"/>
          </w:tcPr>
          <w:p w:rsidR="009B6DB8" w:rsidRPr="00BE3217" w:rsidRDefault="009B6DB8" w:rsidP="00D222AC">
            <w:pPr>
              <w:pStyle w:val="BodyText2"/>
              <w:widowControl/>
              <w:rPr>
                <w:rFonts w:asciiTheme="minorHAnsi" w:hAnsiTheme="minorHAnsi" w:cstheme="minorHAnsi"/>
                <w:b/>
                <w:szCs w:val="22"/>
              </w:rPr>
            </w:pPr>
            <w:r w:rsidRPr="00BE3217">
              <w:rPr>
                <w:rFonts w:asciiTheme="minorHAnsi" w:hAnsiTheme="minorHAnsi" w:cstheme="minorHAnsi"/>
                <w:b/>
                <w:szCs w:val="22"/>
              </w:rPr>
              <w:t xml:space="preserve">Kalus JS, </w:t>
            </w:r>
            <w:r w:rsidRPr="00BE3217">
              <w:rPr>
                <w:rFonts w:asciiTheme="minorHAnsi" w:hAnsiTheme="minorHAnsi" w:cstheme="minorHAnsi"/>
                <w:b/>
                <w:szCs w:val="22"/>
                <w:u w:val="single"/>
              </w:rPr>
              <w:t>White CM</w:t>
            </w:r>
            <w:r w:rsidRPr="00BE3217">
              <w:rPr>
                <w:rFonts w:asciiTheme="minorHAnsi" w:hAnsiTheme="minorHAnsi" w:cstheme="minorHAnsi"/>
                <w:b/>
                <w:szCs w:val="22"/>
              </w:rPr>
              <w:t xml:space="preserve">, Caron MF, Mather JF, Boden WE, Kluger J. </w:t>
            </w:r>
            <w:r w:rsidRPr="00BE3217">
              <w:rPr>
                <w:rFonts w:asciiTheme="minorHAnsi" w:hAnsiTheme="minorHAnsi" w:cstheme="minorHAnsi"/>
                <w:b/>
                <w:color w:val="000000"/>
                <w:szCs w:val="22"/>
              </w:rPr>
              <w:t>What is the Impact of Fluid Balance on the Incidence of Atrial Fibrillation after Cardiothoracic Surgery?</w:t>
            </w:r>
          </w:p>
          <w:p w:rsidR="009B6DB8" w:rsidRPr="00BE3217" w:rsidRDefault="009B6DB8" w:rsidP="00D222AC">
            <w:pPr>
              <w:pStyle w:val="BodyText2"/>
              <w:widowControl/>
              <w:rPr>
                <w:rFonts w:asciiTheme="minorHAnsi" w:hAnsiTheme="minorHAnsi" w:cstheme="minorHAnsi"/>
                <w:szCs w:val="22"/>
              </w:rPr>
            </w:pPr>
            <w:r w:rsidRPr="00BE3217">
              <w:rPr>
                <w:rFonts w:asciiTheme="minorHAnsi" w:hAnsiTheme="minorHAnsi" w:cstheme="minorHAnsi"/>
                <w:szCs w:val="22"/>
                <w:u w:val="single"/>
              </w:rPr>
              <w:t>Poster Presentation:</w:t>
            </w:r>
            <w:r w:rsidRPr="00BE3217">
              <w:rPr>
                <w:rFonts w:asciiTheme="minorHAnsi" w:hAnsiTheme="minorHAnsi" w:cstheme="minorHAnsi"/>
                <w:szCs w:val="22"/>
              </w:rPr>
              <w:t xml:space="preserve"> American Heart Association Meeting. November 9, 2003, Orlando, FL</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Circulation 2003</w:t>
            </w:r>
            <w:proofErr w:type="gramStart"/>
            <w:r w:rsidRPr="00BE3217">
              <w:rPr>
                <w:rFonts w:asciiTheme="minorHAnsi" w:hAnsiTheme="minorHAnsi" w:cstheme="minorHAnsi"/>
                <w:sz w:val="22"/>
                <w:szCs w:val="22"/>
              </w:rPr>
              <w:t>;108</w:t>
            </w:r>
            <w:proofErr w:type="gramEnd"/>
            <w:r w:rsidRPr="00BE3217">
              <w:rPr>
                <w:rFonts w:asciiTheme="minorHAnsi" w:hAnsiTheme="minorHAnsi" w:cstheme="minorHAnsi"/>
                <w:sz w:val="22"/>
                <w:szCs w:val="22"/>
              </w:rPr>
              <w:t>(suppl IV):IV-328.</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pStyle w:val="Heading2"/>
              <w:rPr>
                <w:rFonts w:asciiTheme="minorHAnsi" w:hAnsiTheme="minorHAnsi" w:cstheme="minorHAnsi"/>
                <w:b w:val="0"/>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2003</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Krudysz A, Karapanos AK, Mc Bride B, 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Does Metabolife 356 Induce Electrocardiographic or Temperature Changes in Healthy Subjects?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Society of Health-Systems Pharmacy Midyear Meeting. December 2003</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pStyle w:val="BodyText2"/>
              <w:widowControl/>
              <w:rPr>
                <w:rFonts w:asciiTheme="minorHAnsi" w:hAnsiTheme="minorHAnsi" w:cstheme="minorHAnsi"/>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2003</w:t>
            </w:r>
          </w:p>
        </w:tc>
        <w:tc>
          <w:tcPr>
            <w:tcW w:w="8514" w:type="dxa"/>
          </w:tcPr>
          <w:p w:rsidR="009B6DB8" w:rsidRPr="00BE3217" w:rsidRDefault="009B6DB8" w:rsidP="00D222AC">
            <w:pPr>
              <w:rPr>
                <w:rFonts w:asciiTheme="minorHAnsi" w:hAnsiTheme="minorHAnsi" w:cstheme="minorHAnsi"/>
                <w:b/>
                <w:sz w:val="22"/>
                <w:szCs w:val="22"/>
              </w:rPr>
            </w:pPr>
            <w:r w:rsidRPr="00BE3217">
              <w:rPr>
                <w:rFonts w:asciiTheme="minorHAnsi" w:hAnsiTheme="minorHAnsi" w:cstheme="minorHAnsi"/>
                <w:b/>
                <w:sz w:val="22"/>
                <w:szCs w:val="22"/>
              </w:rPr>
              <w:t xml:space="preserve">Karapanos AK, Krudysz A, Mc Bride B, 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The Impact of Metabolife 356 on Hemodynamics in Healthy Volunteers.</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Society of Health-Systems Pharmacy Midyear Meeting. December 2003</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2003</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McBride BF, Kalus JS, Caron MF, Kluger J. The Impact of Catecholamines on the Corrected QT Interval.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Society of Health-Systems Pharmacy Midyear Meeting. December 2003</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2004</w:t>
            </w:r>
          </w:p>
        </w:tc>
        <w:tc>
          <w:tcPr>
            <w:tcW w:w="8514" w:type="dxa"/>
          </w:tcPr>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
                <w:bCs/>
                <w:szCs w:val="22"/>
              </w:rPr>
              <w:t xml:space="preserve">Kalus JS, </w:t>
            </w:r>
            <w:r w:rsidRPr="00BE3217">
              <w:rPr>
                <w:rFonts w:asciiTheme="minorHAnsi" w:hAnsiTheme="minorHAnsi" w:cstheme="minorHAnsi"/>
                <w:b/>
                <w:bCs/>
                <w:szCs w:val="22"/>
                <w:u w:val="single"/>
              </w:rPr>
              <w:t>White CM</w:t>
            </w:r>
            <w:r w:rsidRPr="00BE3217">
              <w:rPr>
                <w:rFonts w:asciiTheme="minorHAnsi" w:hAnsiTheme="minorHAnsi" w:cstheme="minorHAnsi"/>
                <w:b/>
                <w:bCs/>
                <w:szCs w:val="22"/>
              </w:rPr>
              <w:t>, Guertin D, Caron MF, McBride B, Kluger J. Does Elevating Catecholamine Concentrations Impact the Defibrillation Threshold?</w:t>
            </w:r>
          </w:p>
          <w:p w:rsidR="009B6DB8" w:rsidRPr="00BE3217" w:rsidRDefault="009B6DB8" w:rsidP="00D222AC">
            <w:pPr>
              <w:pStyle w:val="BodyText2"/>
              <w:widowControl/>
              <w:rPr>
                <w:rFonts w:asciiTheme="minorHAnsi" w:hAnsiTheme="minorHAnsi" w:cstheme="minorHAnsi"/>
                <w:szCs w:val="22"/>
              </w:rPr>
            </w:pPr>
            <w:r w:rsidRPr="00BE3217">
              <w:rPr>
                <w:rFonts w:asciiTheme="minorHAnsi" w:hAnsiTheme="minorHAnsi" w:cstheme="minorHAnsi"/>
                <w:szCs w:val="22"/>
                <w:u w:val="single"/>
              </w:rPr>
              <w:t>Poster Presentation:</w:t>
            </w:r>
            <w:r w:rsidRPr="00BE3217">
              <w:rPr>
                <w:rFonts w:asciiTheme="minorHAnsi" w:hAnsiTheme="minorHAnsi" w:cstheme="minorHAnsi"/>
                <w:szCs w:val="22"/>
              </w:rPr>
              <w:t xml:space="preserve"> American College of Cardiology Meeting. March 2004.</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J Am Coll Cardiol 2004</w:t>
            </w:r>
            <w:proofErr w:type="gramStart"/>
            <w:r w:rsidRPr="00BE3217">
              <w:rPr>
                <w:rFonts w:asciiTheme="minorHAnsi" w:hAnsiTheme="minorHAnsi" w:cstheme="minorHAnsi"/>
                <w:sz w:val="22"/>
                <w:szCs w:val="22"/>
              </w:rPr>
              <w:t>;43</w:t>
            </w:r>
            <w:proofErr w:type="gramEnd"/>
            <w:r w:rsidRPr="00BE3217">
              <w:rPr>
                <w:rFonts w:asciiTheme="minorHAnsi" w:hAnsiTheme="minorHAnsi" w:cstheme="minorHAnsi"/>
                <w:sz w:val="22"/>
                <w:szCs w:val="22"/>
              </w:rPr>
              <w:t>(Suppl A):15A.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2004</w:t>
            </w:r>
          </w:p>
        </w:tc>
        <w:tc>
          <w:tcPr>
            <w:tcW w:w="8514" w:type="dxa"/>
          </w:tcPr>
          <w:p w:rsidR="009B6DB8" w:rsidRPr="00BE3217" w:rsidRDefault="009B6DB8" w:rsidP="00D222AC">
            <w:pPr>
              <w:pStyle w:val="BodyText"/>
              <w:rPr>
                <w:rFonts w:asciiTheme="minorHAnsi" w:hAnsiTheme="minorHAnsi" w:cstheme="minorHAnsi"/>
                <w:szCs w:val="22"/>
              </w:rPr>
            </w:pPr>
            <w:r w:rsidRPr="00BE3217">
              <w:rPr>
                <w:rFonts w:asciiTheme="minorHAnsi" w:hAnsiTheme="minorHAnsi" w:cstheme="minorHAnsi"/>
                <w:szCs w:val="22"/>
              </w:rPr>
              <w:t xml:space="preserve">Coleman CI, Kalus JS, </w:t>
            </w:r>
            <w:r w:rsidRPr="00BE3217">
              <w:rPr>
                <w:rFonts w:asciiTheme="minorHAnsi" w:hAnsiTheme="minorHAnsi" w:cstheme="minorHAnsi"/>
                <w:szCs w:val="22"/>
                <w:u w:val="single"/>
              </w:rPr>
              <w:t>White CM</w:t>
            </w:r>
            <w:r w:rsidRPr="00BE3217">
              <w:rPr>
                <w:rFonts w:asciiTheme="minorHAnsi" w:hAnsiTheme="minorHAnsi" w:cstheme="minorHAnsi"/>
                <w:szCs w:val="22"/>
              </w:rPr>
              <w:t>, Kluger J.</w:t>
            </w:r>
            <w:r w:rsidRPr="00BE3217">
              <w:rPr>
                <w:rFonts w:asciiTheme="minorHAnsi" w:hAnsiTheme="minorHAnsi" w:cstheme="minorHAnsi"/>
                <w:b w:val="0"/>
                <w:szCs w:val="22"/>
              </w:rPr>
              <w:t xml:space="preserve"> </w:t>
            </w:r>
            <w:r w:rsidRPr="00BE3217">
              <w:rPr>
                <w:rFonts w:asciiTheme="minorHAnsi" w:hAnsiTheme="minorHAnsi" w:cstheme="minorHAnsi"/>
                <w:szCs w:val="22"/>
              </w:rPr>
              <w:t>A Decision-Tree Model Comparing First-Line Electrical Cardioversion to Ibutilide With or Without Magnesium Prophylaxis in the Treatment of Atrial Fibrillation.</w:t>
            </w:r>
          </w:p>
          <w:p w:rsidR="009B6DB8" w:rsidRPr="00BE3217" w:rsidRDefault="009B6DB8" w:rsidP="00D222AC">
            <w:pPr>
              <w:pStyle w:val="BodyText2"/>
              <w:widowControl/>
              <w:rPr>
                <w:rFonts w:asciiTheme="minorHAnsi" w:hAnsiTheme="minorHAnsi" w:cstheme="minorHAnsi"/>
                <w:szCs w:val="22"/>
              </w:rPr>
            </w:pPr>
            <w:r w:rsidRPr="00BE3217">
              <w:rPr>
                <w:rFonts w:asciiTheme="minorHAnsi" w:hAnsiTheme="minorHAnsi" w:cstheme="minorHAnsi"/>
                <w:szCs w:val="22"/>
                <w:u w:val="single"/>
              </w:rPr>
              <w:t>Poster Presentation</w:t>
            </w:r>
            <w:r w:rsidRPr="00BE3217">
              <w:rPr>
                <w:rFonts w:asciiTheme="minorHAnsi" w:hAnsiTheme="minorHAnsi" w:cstheme="minorHAnsi"/>
                <w:szCs w:val="22"/>
              </w:rPr>
              <w:t>: American College of Cardiology Meeting. March 2004.</w:t>
            </w:r>
          </w:p>
          <w:p w:rsidR="009B6DB8" w:rsidRPr="00BE3217" w:rsidRDefault="009B6DB8" w:rsidP="00D222AC">
            <w:pPr>
              <w:pStyle w:val="BodyText2"/>
              <w:widowControl/>
              <w:rPr>
                <w:rFonts w:asciiTheme="minorHAnsi" w:hAnsiTheme="minorHAnsi" w:cstheme="minorHAnsi"/>
                <w:szCs w:val="22"/>
              </w:rPr>
            </w:pPr>
            <w:r w:rsidRPr="00BE3217">
              <w:rPr>
                <w:rFonts w:asciiTheme="minorHAnsi" w:hAnsiTheme="minorHAnsi" w:cstheme="minorHAnsi"/>
                <w:szCs w:val="22"/>
                <w:u w:val="single"/>
              </w:rPr>
              <w:t>Abstract Published:</w:t>
            </w:r>
            <w:r w:rsidRPr="00BE3217">
              <w:rPr>
                <w:rFonts w:asciiTheme="minorHAnsi" w:hAnsiTheme="minorHAnsi" w:cstheme="minorHAnsi"/>
                <w:szCs w:val="22"/>
              </w:rPr>
              <w:t xml:space="preserve"> J Am Coll Cardiol 2004</w:t>
            </w:r>
            <w:proofErr w:type="gramStart"/>
            <w:r w:rsidRPr="00BE3217">
              <w:rPr>
                <w:rFonts w:asciiTheme="minorHAnsi" w:hAnsiTheme="minorHAnsi" w:cstheme="minorHAnsi"/>
                <w:szCs w:val="22"/>
              </w:rPr>
              <w:t>;43</w:t>
            </w:r>
            <w:proofErr w:type="gramEnd"/>
            <w:r w:rsidRPr="00BE3217">
              <w:rPr>
                <w:rFonts w:asciiTheme="minorHAnsi" w:hAnsiTheme="minorHAnsi" w:cstheme="minorHAnsi"/>
                <w:szCs w:val="22"/>
              </w:rPr>
              <w:t>(Suppl A):136A.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2"/>
              <w:widowControl/>
              <w:rPr>
                <w:rFonts w:asciiTheme="minorHAnsi" w:hAnsiTheme="minorHAnsi" w:cstheme="minorHAnsi"/>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2004</w:t>
            </w:r>
          </w:p>
        </w:tc>
        <w:tc>
          <w:tcPr>
            <w:tcW w:w="8514" w:type="dxa"/>
          </w:tcPr>
          <w:p w:rsidR="009B6DB8" w:rsidRPr="00BE3217" w:rsidRDefault="009B6DB8"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 xml:space="preserve">Reddy P, Kalus JS, Caron MF, Horowitz S, Karapanos A, Coleman CI, Kluger J,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Economic Analysis Of Amiodarone, Atrial Septal Pacing, Amiodarone Plus Atrial Septal Pacing Versus Standard Of Care To Prevent Atrial Fibrillation After Open-Heart Surgery. </w:t>
            </w:r>
          </w:p>
          <w:p w:rsidR="009B6DB8" w:rsidRPr="00BE3217" w:rsidRDefault="009B6DB8"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The International Society of Pharmacoeconomics and Outcomes Researchers, 9th Annual International Meeting 2004, Arlington, VA.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Value in Health 2004 (PCV31).</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May 2004</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Dyckman W, Morgan E, Mitchel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xml:space="preserve">. Topical Administration of Pharmacologic Agents for the Treatment of Arterial Spasm in a Porcine Model.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Cs/>
                <w:sz w:val="22"/>
                <w:szCs w:val="22"/>
                <w:u w:val="single"/>
              </w:rPr>
              <w:t>Platform Presentation</w:t>
            </w:r>
            <w:r w:rsidRPr="00BE3217">
              <w:rPr>
                <w:rFonts w:asciiTheme="minorHAnsi" w:hAnsiTheme="minorHAnsi" w:cstheme="minorHAnsi"/>
                <w:bCs/>
                <w:sz w:val="22"/>
                <w:szCs w:val="22"/>
              </w:rPr>
              <w:t>: Quad Symposium, Crowne Plaza, Albany, NY May 19, 2004.</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2004</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Perkerson K, Gillespie E,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Kluger J, Takada H, Coleman CI. Impact of Amiodarone on Length of Stay and Stroke After Cardiothoracic Surgery.</w:t>
            </w:r>
          </w:p>
          <w:p w:rsidR="009B6DB8" w:rsidRPr="00BE3217" w:rsidRDefault="009B6DB8" w:rsidP="00D222AC">
            <w:pPr>
              <w:widowControl/>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American College of Clinical Pharmacy Meeting</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Cs/>
                <w:sz w:val="22"/>
                <w:szCs w:val="22"/>
                <w:u w:val="single"/>
              </w:rPr>
              <w:t>Abstract Published</w:t>
            </w:r>
            <w:r w:rsidRPr="00BE3217">
              <w:rPr>
                <w:rFonts w:asciiTheme="minorHAnsi" w:hAnsiTheme="minorHAnsi" w:cstheme="minorHAnsi"/>
                <w:bCs/>
                <w:sz w:val="22"/>
                <w:szCs w:val="22"/>
              </w:rPr>
              <w:t>: Pharmacotherapy 2004</w:t>
            </w:r>
            <w:proofErr w:type="gramStart"/>
            <w:r w:rsidRPr="00BE3217">
              <w:rPr>
                <w:rFonts w:asciiTheme="minorHAnsi" w:hAnsiTheme="minorHAnsi" w:cstheme="minorHAnsi"/>
                <w:bCs/>
                <w:sz w:val="22"/>
                <w:szCs w:val="22"/>
              </w:rPr>
              <w:t>;24:1426</w:t>
            </w:r>
            <w:proofErr w:type="gramEnd"/>
            <w:r w:rsidRPr="00BE3217">
              <w:rPr>
                <w:rFonts w:asciiTheme="minorHAnsi" w:hAnsiTheme="minorHAnsi" w:cstheme="minorHAnsi"/>
                <w:bCs/>
                <w:sz w:val="22"/>
                <w:szCs w:val="22"/>
              </w:rPr>
              <w:t>.</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2004</w:t>
            </w:r>
          </w:p>
        </w:tc>
        <w:tc>
          <w:tcPr>
            <w:tcW w:w="8514" w:type="dxa"/>
          </w:tcPr>
          <w:p w:rsidR="009B6DB8" w:rsidRPr="00BE3217" w:rsidRDefault="009B6DB8" w:rsidP="00D222AC">
            <w:pPr>
              <w:pStyle w:val="Heading4"/>
              <w:rPr>
                <w:rFonts w:asciiTheme="minorHAnsi" w:hAnsiTheme="minorHAnsi" w:cstheme="minorHAnsi"/>
                <w:bCs/>
                <w:szCs w:val="22"/>
              </w:rPr>
            </w:pPr>
            <w:r w:rsidRPr="00BE3217">
              <w:rPr>
                <w:rFonts w:asciiTheme="minorHAnsi" w:hAnsiTheme="minorHAnsi" w:cstheme="minorHAnsi"/>
                <w:bCs/>
                <w:szCs w:val="22"/>
              </w:rPr>
              <w:t xml:space="preserve">Perkerson K, </w:t>
            </w:r>
            <w:r w:rsidRPr="00BE3217">
              <w:rPr>
                <w:rFonts w:asciiTheme="minorHAnsi" w:hAnsiTheme="minorHAnsi" w:cstheme="minorHAnsi"/>
                <w:bCs/>
                <w:szCs w:val="22"/>
                <w:u w:val="single"/>
              </w:rPr>
              <w:t>White CM</w:t>
            </w:r>
            <w:r w:rsidRPr="00BE3217">
              <w:rPr>
                <w:rFonts w:asciiTheme="minorHAnsi" w:hAnsiTheme="minorHAnsi" w:cstheme="minorHAnsi"/>
                <w:bCs/>
                <w:szCs w:val="22"/>
              </w:rPr>
              <w:t xml:space="preserve">, Gillespie E, Kluger J, Humphrey C, Coleman CI. Impact of Beta-Blockers on Length of Stay and Atrial Fibrillation </w:t>
            </w:r>
            <w:proofErr w:type="gramStart"/>
            <w:r w:rsidRPr="00BE3217">
              <w:rPr>
                <w:rFonts w:asciiTheme="minorHAnsi" w:hAnsiTheme="minorHAnsi" w:cstheme="minorHAnsi"/>
                <w:bCs/>
                <w:szCs w:val="22"/>
              </w:rPr>
              <w:t>Among</w:t>
            </w:r>
            <w:proofErr w:type="gramEnd"/>
            <w:r w:rsidRPr="00BE3217">
              <w:rPr>
                <w:rFonts w:asciiTheme="minorHAnsi" w:hAnsiTheme="minorHAnsi" w:cstheme="minorHAnsi"/>
                <w:bCs/>
                <w:szCs w:val="22"/>
              </w:rPr>
              <w:t xml:space="preserve"> Patients With Cardiothoracic Surgery.</w:t>
            </w:r>
          </w:p>
          <w:p w:rsidR="009B6DB8" w:rsidRPr="00BE3217" w:rsidRDefault="009B6DB8" w:rsidP="00D222AC">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Heart Association, New Orleans, LA</w:t>
            </w:r>
            <w:r w:rsidRPr="00BE3217">
              <w:rPr>
                <w:rFonts w:asciiTheme="minorHAnsi" w:hAnsiTheme="minorHAnsi" w:cstheme="minorHAnsi"/>
                <w:sz w:val="22"/>
                <w:szCs w:val="22"/>
                <w:u w:val="single"/>
              </w:rPr>
              <w:t xml:space="preserve">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Circulation 2004;110(17)[supplIII]: [abstract 3268]</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2004</w:t>
            </w:r>
          </w:p>
        </w:tc>
        <w:tc>
          <w:tcPr>
            <w:tcW w:w="8514" w:type="dxa"/>
          </w:tcPr>
          <w:p w:rsidR="009B6DB8" w:rsidRPr="00BE3217" w:rsidRDefault="009B6DB8"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 xml:space="preserve">McBride BF, Kalus JS, Kluger J, Guertin D, Clyne C, </w:t>
            </w:r>
            <w:r w:rsidRPr="00BE3217">
              <w:rPr>
                <w:rFonts w:asciiTheme="minorHAnsi" w:hAnsiTheme="minorHAnsi" w:cstheme="minorHAnsi"/>
                <w:bCs/>
                <w:szCs w:val="22"/>
                <w:u w:val="single"/>
              </w:rPr>
              <w:t>White CM</w:t>
            </w:r>
            <w:r w:rsidRPr="00BE3217">
              <w:rPr>
                <w:rFonts w:asciiTheme="minorHAnsi" w:hAnsiTheme="minorHAnsi" w:cstheme="minorHAnsi"/>
                <w:bCs/>
                <w:szCs w:val="22"/>
              </w:rPr>
              <w:t>.  A Comparison of Metoprolol and Carvedilol on the Defibrillation Threshold of Patients Receiving Catecholamines.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Platform Presentation</w:t>
            </w:r>
            <w:r w:rsidRPr="00BE3217">
              <w:rPr>
                <w:rFonts w:asciiTheme="minorHAnsi" w:hAnsiTheme="minorHAnsi" w:cstheme="minorHAnsi"/>
                <w:sz w:val="22"/>
                <w:szCs w:val="22"/>
              </w:rPr>
              <w:t>: American Heart Association, New Orleans, LA</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Circulation 2004;</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2004</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Min B, Kalus JS, Kluger J, Guertin D, McBride BF,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Do Catecholamines Impact Ventricular Fibrillation Cycle Length and Its Variability?</w:t>
            </w:r>
          </w:p>
          <w:p w:rsidR="009B6DB8" w:rsidRPr="00BE3217" w:rsidRDefault="009B6DB8" w:rsidP="00D222AC">
            <w:pPr>
              <w:widowControl/>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ASHP Midyear Clinical Meeting, Orlando, FL</w:t>
            </w: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AJHP 2004;61:2201</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2004</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Kardas M, Ismaili A, McBride BF, Sinha V, Min B, White CM, Kluger J. Does Ephedra Free Metabolife Impact Hemodynamics?</w:t>
            </w:r>
          </w:p>
          <w:p w:rsidR="009B6DB8" w:rsidRPr="00BE3217" w:rsidRDefault="009B6DB8" w:rsidP="00D222AC">
            <w:pPr>
              <w:widowControl/>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ASHP Midyear Clinical Meeting. Orlando FL</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AJHP 2004;61:2201</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2005</w:t>
            </w:r>
          </w:p>
        </w:tc>
        <w:tc>
          <w:tcPr>
            <w:tcW w:w="8514" w:type="dxa"/>
          </w:tcPr>
          <w:p w:rsidR="009B6DB8" w:rsidRPr="00BE3217" w:rsidRDefault="009B6DB8"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 xml:space="preserve">Kluger J, McBride BF, Min B, Guertin D, Coleman CI, Silver B, </w:t>
            </w:r>
            <w:r w:rsidRPr="00BE3217">
              <w:rPr>
                <w:rFonts w:asciiTheme="minorHAnsi" w:hAnsiTheme="minorHAnsi" w:cstheme="minorHAnsi"/>
                <w:bCs/>
                <w:szCs w:val="22"/>
                <w:u w:val="single"/>
              </w:rPr>
              <w:t>White CM</w:t>
            </w:r>
            <w:r w:rsidRPr="00BE3217">
              <w:rPr>
                <w:rFonts w:asciiTheme="minorHAnsi" w:hAnsiTheme="minorHAnsi" w:cstheme="minorHAnsi"/>
                <w:bCs/>
                <w:szCs w:val="22"/>
              </w:rPr>
              <w:t xml:space="preserve">. </w:t>
            </w:r>
            <w:proofErr w:type="gramStart"/>
            <w:r w:rsidRPr="00BE3217">
              <w:rPr>
                <w:rFonts w:asciiTheme="minorHAnsi" w:hAnsiTheme="minorHAnsi" w:cstheme="minorHAnsi"/>
                <w:bCs/>
                <w:szCs w:val="22"/>
              </w:rPr>
              <w:t>Can  Oral</w:t>
            </w:r>
            <w:proofErr w:type="gramEnd"/>
            <w:r w:rsidRPr="00BE3217">
              <w:rPr>
                <w:rFonts w:asciiTheme="minorHAnsi" w:hAnsiTheme="minorHAnsi" w:cstheme="minorHAnsi"/>
                <w:bCs/>
                <w:szCs w:val="22"/>
              </w:rPr>
              <w:t xml:space="preserve"> Magnesium Reduce the QTc Interval of Patients Receiving Class III Antiarrhythmics?. </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Cardiology, Orlando, FL, March 6-9, 2005</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JACC 2005;45(3):94A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2005</w:t>
            </w:r>
          </w:p>
        </w:tc>
        <w:tc>
          <w:tcPr>
            <w:tcW w:w="8514" w:type="dxa"/>
          </w:tcPr>
          <w:p w:rsidR="009B6DB8" w:rsidRPr="00BE3217" w:rsidRDefault="009B6DB8"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Kluger J, McBride BF, Kalus JS, </w:t>
            </w:r>
            <w:r w:rsidRPr="00BE3217">
              <w:rPr>
                <w:rFonts w:asciiTheme="minorHAnsi" w:hAnsiTheme="minorHAnsi" w:cstheme="minorHAnsi"/>
                <w:b/>
                <w:bCs/>
                <w:sz w:val="22"/>
                <w:szCs w:val="22"/>
                <w:u w:val="single"/>
              </w:rPr>
              <w:t>White CM</w:t>
            </w:r>
            <w:proofErr w:type="gramStart"/>
            <w:r w:rsidRPr="00BE3217">
              <w:rPr>
                <w:rFonts w:asciiTheme="minorHAnsi" w:hAnsiTheme="minorHAnsi" w:cstheme="minorHAnsi"/>
                <w:b/>
                <w:bCs/>
                <w:sz w:val="22"/>
                <w:szCs w:val="22"/>
              </w:rPr>
              <w:t>,  Guertin</w:t>
            </w:r>
            <w:proofErr w:type="gramEnd"/>
            <w:r w:rsidRPr="00BE3217">
              <w:rPr>
                <w:rFonts w:asciiTheme="minorHAnsi" w:hAnsiTheme="minorHAnsi" w:cstheme="minorHAnsi"/>
                <w:b/>
                <w:bCs/>
                <w:sz w:val="22"/>
                <w:szCs w:val="22"/>
              </w:rPr>
              <w:t xml:space="preserve"> D, Clyne CA. The Impact of Catecholamines on the Defibrillation Threshold of Patients Receiving Carvedilol.</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Cardiology Orlando, FL, March 6-9, 2005</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JACC 2005;45(3):109-110A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2005</w:t>
            </w: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
                <w:sz w:val="22"/>
                <w:szCs w:val="22"/>
              </w:rPr>
              <w:t xml:space="preserve">Gillespie E, Coleman CI, Sander S, Kluger J, Gryskiewicz KA,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Amiodarone's Impact on Postoperative Outcomes: A Meta-Analysis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Cardiology, Orlando, FL, March 6-9, 2005</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bCs/>
                <w:sz w:val="22"/>
                <w:szCs w:val="22"/>
                <w:u w:val="single"/>
              </w:rPr>
              <w:t>Abstract Published:</w:t>
            </w:r>
            <w:r w:rsidRPr="00BE3217">
              <w:rPr>
                <w:rFonts w:asciiTheme="minorHAnsi" w:hAnsiTheme="minorHAnsi" w:cstheme="minorHAnsi"/>
                <w:b/>
                <w:bCs/>
                <w:sz w:val="22"/>
                <w:szCs w:val="22"/>
              </w:rPr>
              <w:t xml:space="preserve"> JACC 2005;45(3):355A</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2005</w:t>
            </w:r>
          </w:p>
        </w:tc>
        <w:tc>
          <w:tcPr>
            <w:tcW w:w="8514" w:type="dxa"/>
          </w:tcPr>
          <w:p w:rsidR="009B6DB8" w:rsidRPr="00BE3217" w:rsidRDefault="009B6DB8"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White CM. Arrhythmia Research: An Overview of AFIST, AdMag and DTECT Trials. </w:t>
            </w:r>
          </w:p>
          <w:p w:rsidR="009B6DB8" w:rsidRPr="00BE3217" w:rsidRDefault="009B6DB8" w:rsidP="00D222AC">
            <w:pPr>
              <w:pStyle w:val="BodyText"/>
              <w:widowControl/>
              <w:rPr>
                <w:rFonts w:asciiTheme="minorHAnsi" w:hAnsiTheme="minorHAnsi" w:cstheme="minorHAnsi"/>
                <w:b w:val="0"/>
                <w:bCs/>
                <w:szCs w:val="22"/>
              </w:rPr>
            </w:pPr>
            <w:r w:rsidRPr="00BE3217">
              <w:rPr>
                <w:rFonts w:asciiTheme="minorHAnsi" w:hAnsiTheme="minorHAnsi" w:cstheme="minorHAnsi"/>
                <w:b w:val="0"/>
                <w:bCs/>
                <w:szCs w:val="22"/>
              </w:rPr>
              <w:t>Keynote Speaker, 2005 Young Investigators Award.</w:t>
            </w:r>
          </w:p>
          <w:p w:rsidR="009B6DB8" w:rsidRPr="00BE3217" w:rsidRDefault="009B6DB8" w:rsidP="00D222AC">
            <w:pPr>
              <w:pStyle w:val="BodyText"/>
              <w:widowControl/>
              <w:rPr>
                <w:rFonts w:asciiTheme="minorHAnsi" w:hAnsiTheme="minorHAnsi" w:cstheme="minorHAnsi"/>
                <w:szCs w:val="22"/>
              </w:rPr>
            </w:pPr>
            <w:r w:rsidRPr="00BE3217">
              <w:rPr>
                <w:rFonts w:asciiTheme="minorHAnsi" w:hAnsiTheme="minorHAnsi" w:cstheme="minorHAnsi"/>
                <w:b w:val="0"/>
                <w:bCs/>
                <w:szCs w:val="22"/>
              </w:rPr>
              <w:t>American College of Clinical Pharmacists, Myrtle beach, SC. April 10, 2005</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
              <w:widowControl/>
              <w:rPr>
                <w:rFonts w:asciiTheme="minorHAnsi" w:hAnsiTheme="minorHAnsi" w:cstheme="minorHAnsi"/>
                <w:b w:val="0"/>
                <w:bCs/>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2005</w:t>
            </w:r>
          </w:p>
        </w:tc>
        <w:tc>
          <w:tcPr>
            <w:tcW w:w="8514" w:type="dxa"/>
          </w:tcPr>
          <w:p w:rsidR="009B6DB8" w:rsidRPr="00BE3217" w:rsidRDefault="009B6DB8"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Min B, Kardas M, Ismiali A, Sinh V, McBride BF, Kluger J, </w:t>
            </w:r>
            <w:r w:rsidRPr="00BE3217">
              <w:rPr>
                <w:rFonts w:asciiTheme="minorHAnsi" w:hAnsiTheme="minorHAnsi" w:cstheme="minorHAnsi"/>
                <w:szCs w:val="22"/>
                <w:u w:val="single"/>
              </w:rPr>
              <w:t>White CM</w:t>
            </w:r>
            <w:r w:rsidRPr="00BE3217">
              <w:rPr>
                <w:rFonts w:asciiTheme="minorHAnsi" w:hAnsiTheme="minorHAnsi" w:cstheme="minorHAnsi"/>
                <w:szCs w:val="22"/>
              </w:rPr>
              <w:t>. Does Ephedra-Free Metabolife Impact Electrocardiographic Variables?</w:t>
            </w:r>
          </w:p>
          <w:p w:rsidR="009B6DB8" w:rsidRPr="00BE3217" w:rsidRDefault="009B6DB8" w:rsidP="00D222AC">
            <w:pPr>
              <w:pStyle w:val="BodyText"/>
              <w:rPr>
                <w:rFonts w:asciiTheme="minorHAnsi" w:hAnsiTheme="minorHAnsi" w:cstheme="minorHAnsi"/>
                <w:b w:val="0"/>
                <w:bCs/>
                <w:szCs w:val="22"/>
              </w:rPr>
            </w:pPr>
            <w:r w:rsidRPr="00BE3217">
              <w:rPr>
                <w:rFonts w:asciiTheme="minorHAnsi" w:hAnsiTheme="minorHAnsi" w:cstheme="minorHAnsi"/>
                <w:b w:val="0"/>
                <w:bCs/>
                <w:szCs w:val="22"/>
                <w:u w:val="single"/>
              </w:rPr>
              <w:t xml:space="preserve">Poster Presentation: </w:t>
            </w:r>
            <w:r w:rsidRPr="00BE3217">
              <w:rPr>
                <w:rFonts w:asciiTheme="minorHAnsi" w:hAnsiTheme="minorHAnsi" w:cstheme="minorHAnsi"/>
                <w:b w:val="0"/>
                <w:bCs/>
                <w:szCs w:val="22"/>
              </w:rPr>
              <w:t>American College of Clinical Pharmacists</w:t>
            </w:r>
          </w:p>
          <w:p w:rsidR="009B6DB8" w:rsidRPr="00BE3217" w:rsidRDefault="009B6DB8" w:rsidP="00D222AC">
            <w:pPr>
              <w:pStyle w:val="BodyText"/>
              <w:widowControl/>
              <w:rPr>
                <w:rFonts w:asciiTheme="minorHAnsi" w:hAnsiTheme="minorHAnsi" w:cstheme="minorHAnsi"/>
                <w:szCs w:val="22"/>
              </w:rPr>
            </w:pPr>
            <w:r w:rsidRPr="00BE3217">
              <w:rPr>
                <w:rFonts w:asciiTheme="minorHAnsi" w:hAnsiTheme="minorHAnsi" w:cstheme="minorHAnsi"/>
                <w:b w:val="0"/>
                <w:bCs/>
                <w:szCs w:val="22"/>
                <w:u w:val="single"/>
              </w:rPr>
              <w:t>Abstract Published</w:t>
            </w:r>
            <w:r w:rsidRPr="00BE3217">
              <w:rPr>
                <w:rFonts w:asciiTheme="minorHAnsi" w:hAnsiTheme="minorHAnsi" w:cstheme="minorHAnsi"/>
                <w:b w:val="0"/>
                <w:bCs/>
                <w:szCs w:val="22"/>
              </w:rPr>
              <w:t>:  Pharmacotherapy 2005</w:t>
            </w:r>
            <w:proofErr w:type="gramStart"/>
            <w:r w:rsidRPr="00BE3217">
              <w:rPr>
                <w:rFonts w:asciiTheme="minorHAnsi" w:hAnsiTheme="minorHAnsi" w:cstheme="minorHAnsi"/>
                <w:b w:val="0"/>
                <w:bCs/>
                <w:szCs w:val="22"/>
              </w:rPr>
              <w:t>;25:456</w:t>
            </w:r>
            <w:proofErr w:type="gramEnd"/>
            <w:r w:rsidRPr="00BE3217">
              <w:rPr>
                <w:rFonts w:asciiTheme="minorHAnsi" w:hAnsiTheme="minorHAnsi" w:cstheme="minorHAnsi"/>
                <w:b w:val="0"/>
                <w:bCs/>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
              <w:widowControl/>
              <w:rPr>
                <w:rFonts w:asciiTheme="minorHAnsi" w:hAnsiTheme="minorHAnsi" w:cstheme="minorHAnsi"/>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2005</w:t>
            </w:r>
          </w:p>
        </w:tc>
        <w:tc>
          <w:tcPr>
            <w:tcW w:w="8514" w:type="dxa"/>
          </w:tcPr>
          <w:p w:rsidR="009B6DB8" w:rsidRPr="00BE3217" w:rsidRDefault="009B6DB8" w:rsidP="00D222AC">
            <w:pPr>
              <w:pStyle w:val="BodyText"/>
              <w:rPr>
                <w:rFonts w:asciiTheme="minorHAnsi" w:hAnsiTheme="minorHAnsi" w:cstheme="minorHAnsi"/>
                <w:bCs/>
                <w:szCs w:val="22"/>
              </w:rPr>
            </w:pPr>
            <w:r w:rsidRPr="00BE3217">
              <w:rPr>
                <w:rFonts w:asciiTheme="minorHAnsi" w:hAnsiTheme="minorHAnsi" w:cstheme="minorHAnsi"/>
                <w:bCs/>
                <w:szCs w:val="22"/>
              </w:rPr>
              <w:t xml:space="preserve">Gillespie EL, Perkerson KA, </w:t>
            </w:r>
            <w:r w:rsidRPr="00BE3217">
              <w:rPr>
                <w:rFonts w:asciiTheme="minorHAnsi" w:hAnsiTheme="minorHAnsi" w:cstheme="minorHAnsi"/>
                <w:bCs/>
                <w:szCs w:val="22"/>
                <w:u w:val="single"/>
              </w:rPr>
              <w:t>White CM</w:t>
            </w:r>
            <w:r w:rsidRPr="00BE3217">
              <w:rPr>
                <w:rFonts w:asciiTheme="minorHAnsi" w:hAnsiTheme="minorHAnsi" w:cstheme="minorHAnsi"/>
                <w:bCs/>
                <w:szCs w:val="22"/>
              </w:rPr>
              <w:t>, Kluger J, Coleman CI. Does Aprotinin Reduce the Incidence of Postoperative Atrial Fibrillation?</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Clinical Pharmacy, Spring Research Forum, Myrtle Beach, SC, April 10-13, 2005</w:t>
            </w:r>
          </w:p>
          <w:p w:rsidR="009B6DB8" w:rsidRPr="00BE3217" w:rsidRDefault="009B6DB8" w:rsidP="00D222AC">
            <w:pPr>
              <w:pStyle w:val="BodyText"/>
              <w:widowControl/>
              <w:rPr>
                <w:rFonts w:asciiTheme="minorHAnsi" w:hAnsiTheme="minorHAnsi" w:cstheme="minorHAnsi"/>
                <w:szCs w:val="22"/>
              </w:rPr>
            </w:pPr>
            <w:r w:rsidRPr="00BE3217">
              <w:rPr>
                <w:rFonts w:asciiTheme="minorHAnsi" w:hAnsiTheme="minorHAnsi" w:cstheme="minorHAnsi"/>
                <w:b w:val="0"/>
                <w:bCs/>
                <w:szCs w:val="22"/>
                <w:u w:val="single"/>
              </w:rPr>
              <w:t>Abstract Published:</w:t>
            </w:r>
            <w:r w:rsidRPr="00BE3217">
              <w:rPr>
                <w:rFonts w:asciiTheme="minorHAnsi" w:hAnsiTheme="minorHAnsi" w:cstheme="minorHAnsi"/>
                <w:b w:val="0"/>
                <w:bCs/>
                <w:szCs w:val="22"/>
              </w:rPr>
              <w:t xml:space="preserve"> Pharmacotherapy 2005;3:455</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
              <w:rPr>
                <w:rFonts w:asciiTheme="minorHAnsi" w:hAnsiTheme="minorHAnsi" w:cstheme="minorHAnsi"/>
                <w:b w:val="0"/>
                <w:bCs/>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2005</w:t>
            </w:r>
          </w:p>
        </w:tc>
        <w:tc>
          <w:tcPr>
            <w:tcW w:w="8514" w:type="dxa"/>
          </w:tcPr>
          <w:p w:rsidR="009B6DB8" w:rsidRPr="00BE3217" w:rsidRDefault="009B6DB8"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lang w:val="fr-FR"/>
              </w:rPr>
              <w:t xml:space="preserve">Kardas M, Gillespie EL, </w:t>
            </w:r>
            <w:r w:rsidRPr="00BE3217">
              <w:rPr>
                <w:rFonts w:asciiTheme="minorHAnsi" w:hAnsiTheme="minorHAnsi" w:cstheme="minorHAnsi"/>
                <w:b/>
                <w:bCs/>
                <w:sz w:val="22"/>
                <w:szCs w:val="22"/>
                <w:u w:val="single"/>
                <w:lang w:val="fr-FR"/>
              </w:rPr>
              <w:t>White CM</w:t>
            </w:r>
            <w:r w:rsidRPr="00BE3217">
              <w:rPr>
                <w:rFonts w:asciiTheme="minorHAnsi" w:hAnsiTheme="minorHAnsi" w:cstheme="minorHAnsi"/>
                <w:b/>
                <w:bCs/>
                <w:sz w:val="22"/>
                <w:szCs w:val="22"/>
                <w:lang w:val="fr-FR"/>
              </w:rPr>
              <w:t xml:space="preserve">, Coleman CI.  </w:t>
            </w:r>
            <w:r w:rsidRPr="00BE3217">
              <w:rPr>
                <w:rFonts w:asciiTheme="minorHAnsi" w:hAnsiTheme="minorHAnsi" w:cstheme="minorHAnsi"/>
                <w:b/>
                <w:bCs/>
                <w:sz w:val="22"/>
                <w:szCs w:val="22"/>
              </w:rPr>
              <w:t>Use of Angiotensin Converting Enzyme Inhibitors or Angiotensin Receptor Blockers for the Prevention of Diabetes Mellitus: a Meta-Analysis.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Clinical Pharmacy, Spring Research Forum, Myrtle Beach, SC, April 10-13, 2005</w:t>
            </w:r>
          </w:p>
          <w:p w:rsidR="009B6DB8" w:rsidRPr="005C5AA1" w:rsidRDefault="009B6DB8" w:rsidP="00D222AC">
            <w:pPr>
              <w:pStyle w:val="BodyText"/>
              <w:rPr>
                <w:rFonts w:asciiTheme="minorHAnsi" w:hAnsiTheme="minorHAnsi" w:cstheme="minorHAnsi"/>
                <w:b w:val="0"/>
                <w:bCs/>
                <w:szCs w:val="22"/>
              </w:rPr>
            </w:pPr>
            <w:r w:rsidRPr="005C5AA1">
              <w:rPr>
                <w:rFonts w:asciiTheme="minorHAnsi" w:hAnsiTheme="minorHAnsi" w:cstheme="minorHAnsi"/>
                <w:b w:val="0"/>
                <w:szCs w:val="22"/>
                <w:u w:val="single"/>
              </w:rPr>
              <w:t>Abstract Published:</w:t>
            </w:r>
            <w:r w:rsidRPr="005C5AA1">
              <w:rPr>
                <w:rFonts w:asciiTheme="minorHAnsi" w:hAnsiTheme="minorHAnsi" w:cstheme="minorHAnsi"/>
                <w:b w:val="0"/>
                <w:szCs w:val="22"/>
              </w:rPr>
              <w:t xml:space="preserve"> Pharmacotherapy 2005;3:460</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
              <w:widowControl/>
              <w:rPr>
                <w:rFonts w:asciiTheme="minorHAnsi" w:hAnsiTheme="minorHAnsi" w:cstheme="minorHAnsi"/>
                <w:b w:val="0"/>
                <w:bCs/>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2005</w:t>
            </w:r>
          </w:p>
        </w:tc>
        <w:tc>
          <w:tcPr>
            <w:tcW w:w="8514" w:type="dxa"/>
          </w:tcPr>
          <w:p w:rsidR="009B6DB8" w:rsidRPr="00BE3217" w:rsidRDefault="009B6DB8"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Coleman CI, Perkerson KA, Gillespie EL,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Cost-Effectiveness of Statins Administered With or Without Ezetimibe.</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Clinical Pharmacy, Spring Research Forum, Myrtle Beach, SC, April 10-13, 2005</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Pharmacotherapy 2005;3:470</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2005</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lang w:val="fr-FR"/>
              </w:rPr>
              <w:t xml:space="preserve">Kalus J, </w:t>
            </w:r>
            <w:r w:rsidRPr="00BE3217">
              <w:rPr>
                <w:rFonts w:asciiTheme="minorHAnsi" w:hAnsiTheme="minorHAnsi" w:cstheme="minorHAnsi"/>
                <w:b/>
                <w:sz w:val="22"/>
                <w:szCs w:val="22"/>
                <w:u w:val="single"/>
                <w:lang w:val="fr-FR"/>
              </w:rPr>
              <w:t>White CM</w:t>
            </w:r>
            <w:r w:rsidRPr="00BE3217">
              <w:rPr>
                <w:rFonts w:asciiTheme="minorHAnsi" w:hAnsiTheme="minorHAnsi" w:cstheme="minorHAnsi"/>
                <w:b/>
                <w:sz w:val="22"/>
                <w:szCs w:val="22"/>
                <w:lang w:val="fr-FR"/>
              </w:rPr>
              <w:t xml:space="preserve">, Coleman CI. </w:t>
            </w:r>
            <w:r w:rsidRPr="00BE3217">
              <w:rPr>
                <w:rFonts w:asciiTheme="minorHAnsi" w:hAnsiTheme="minorHAnsi" w:cstheme="minorHAnsi"/>
                <w:b/>
                <w:sz w:val="22"/>
                <w:szCs w:val="22"/>
              </w:rPr>
              <w:t>Renin Angiotensin System Inhibition for Conversion of Atrial Fibrillation and Maintenance of Normal Sinus Rhythm: a Meta-Analysis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Clinical Pharmacy, Spring Research Forum, Myrtle Beach, SC, April 10-13, 2005</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Pharmacotherapy 2005;3:456</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2005</w:t>
            </w:r>
          </w:p>
        </w:tc>
        <w:tc>
          <w:tcPr>
            <w:tcW w:w="8514" w:type="dxa"/>
          </w:tcPr>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Henyan N, Gillespie EL,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Kluger J, Coleman CI. Can Intravenous Magnesium Reduce Post-Cardiothoracic Surgery Atrial Fibrillation and Length of Hospital Stay?</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Clinical Pharmacy, Spring Research Forum, Myrtle Beach, SC, April 10-13, 2005</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Pharmacotherapy 2005;3:455</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2005</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Sander S,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Coleman CI. Comparative Safety and Efficacy of Urokinase and Recombinant Tissue Plasminogen Activator in Peripheral Arterial Occlusion: a Meta-Analysis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Clinical Pharmacy, Spring Research Forum, Myrtle Beach, SC, April 10-13, 2005</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Pharmacotherapy 2005;3:462</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2005</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Gillespie EL, Sander S, Henyan N,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Coleman CI. A Cost-benefit Analysis of an Outpatient, Pharmacy-Managed Medication Assistance Program for Indigent Patients.</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Clinical Pharmacy Annual Meeting, San Francisco, CA, October 22-25, 2005</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Pharmacotherapy 2005</w:t>
            </w:r>
            <w:proofErr w:type="gramStart"/>
            <w:r w:rsidRPr="00BE3217">
              <w:rPr>
                <w:rFonts w:asciiTheme="minorHAnsi" w:hAnsiTheme="minorHAnsi" w:cstheme="minorHAnsi"/>
                <w:sz w:val="22"/>
                <w:szCs w:val="22"/>
              </w:rPr>
              <w:t>;25:1476</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2005</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Coleman CI,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Do Different Antipsychotic Agents Used to Treat Schizophrenia have Varying Effects on the Risk of Coronary Heart Disease?</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Clinical Pharmacy Annual Meeting, San Francisco, CA, October 22-25, 2005.</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Pharmacotherapy 2005</w:t>
            </w:r>
            <w:proofErr w:type="gramStart"/>
            <w:r w:rsidRPr="00BE3217">
              <w:rPr>
                <w:rFonts w:asciiTheme="minorHAnsi" w:hAnsiTheme="minorHAnsi" w:cstheme="minorHAnsi"/>
                <w:sz w:val="22"/>
                <w:szCs w:val="22"/>
              </w:rPr>
              <w:t>;25:1465</w:t>
            </w:r>
            <w:proofErr w:type="gramEnd"/>
            <w:r w:rsidRPr="00BE3217">
              <w:rPr>
                <w:rFonts w:asciiTheme="minorHAnsi" w:hAnsiTheme="minorHAnsi" w:cstheme="minorHAnsi"/>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2005</w:t>
            </w:r>
          </w:p>
        </w:tc>
        <w:tc>
          <w:tcPr>
            <w:tcW w:w="8514" w:type="dxa"/>
          </w:tcPr>
          <w:p w:rsidR="009B6DB8" w:rsidRPr="00BE3217" w:rsidRDefault="009B6DB8" w:rsidP="00D222AC">
            <w:pPr>
              <w:pStyle w:val="BodyText"/>
              <w:widowControl/>
              <w:rPr>
                <w:rFonts w:asciiTheme="minorHAnsi" w:hAnsiTheme="minorHAnsi" w:cstheme="minorHAnsi"/>
                <w:szCs w:val="22"/>
              </w:rPr>
            </w:pPr>
            <w:r w:rsidRPr="00BE3217">
              <w:rPr>
                <w:rFonts w:asciiTheme="minorHAnsi" w:hAnsiTheme="minorHAnsi" w:cstheme="minorHAnsi"/>
                <w:szCs w:val="22"/>
                <w:lang w:val="fr-FR"/>
              </w:rPr>
              <w:t xml:space="preserve">Gillespie E, </w:t>
            </w:r>
            <w:r w:rsidRPr="00BE3217">
              <w:rPr>
                <w:rFonts w:asciiTheme="minorHAnsi" w:hAnsiTheme="minorHAnsi" w:cstheme="minorHAnsi"/>
                <w:szCs w:val="22"/>
                <w:u w:val="single"/>
                <w:lang w:val="fr-FR"/>
              </w:rPr>
              <w:t>White CM</w:t>
            </w:r>
            <w:r w:rsidRPr="00BE3217">
              <w:rPr>
                <w:rFonts w:asciiTheme="minorHAnsi" w:hAnsiTheme="minorHAnsi" w:cstheme="minorHAnsi"/>
                <w:szCs w:val="22"/>
                <w:lang w:val="fr-FR"/>
              </w:rPr>
              <w:t xml:space="preserve">, Kluger J, Gallagher R, Rancourt J, Coleman CI. </w:t>
            </w:r>
            <w:r w:rsidRPr="00BE3217">
              <w:rPr>
                <w:rFonts w:asciiTheme="minorHAnsi" w:hAnsiTheme="minorHAnsi" w:cstheme="minorHAnsi"/>
                <w:szCs w:val="22"/>
              </w:rPr>
              <w:t xml:space="preserve">Is Prophylactic Beta-Blockers a Cost-Effective Strategy to Reduce Post-Cardiothoracic Surgery Atrial </w:t>
            </w:r>
            <w:proofErr w:type="gramStart"/>
            <w:r w:rsidRPr="00BE3217">
              <w:rPr>
                <w:rFonts w:asciiTheme="minorHAnsi" w:hAnsiTheme="minorHAnsi" w:cstheme="minorHAnsi"/>
                <w:szCs w:val="22"/>
              </w:rPr>
              <w:t>Fibrillation.</w:t>
            </w:r>
            <w:proofErr w:type="gramEnd"/>
          </w:p>
          <w:p w:rsidR="009B6DB8" w:rsidRPr="00BE3217" w:rsidRDefault="009B6DB8" w:rsidP="00D222AC">
            <w:pPr>
              <w:widowControl/>
              <w:rPr>
                <w:rFonts w:asciiTheme="minorHAnsi" w:hAnsiTheme="minorHAnsi" w:cstheme="minorHAnsi"/>
                <w:bCs/>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w:t>
            </w:r>
            <w:r w:rsidRPr="00BE3217">
              <w:rPr>
                <w:rFonts w:asciiTheme="minorHAnsi" w:hAnsiTheme="minorHAnsi" w:cstheme="minorHAnsi"/>
                <w:bCs/>
                <w:sz w:val="22"/>
                <w:szCs w:val="22"/>
              </w:rPr>
              <w:t>American Heart Association, November 2005. Dallas, TX</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Circulation 2005</w:t>
            </w:r>
            <w:proofErr w:type="gramStart"/>
            <w:r w:rsidRPr="00BE3217">
              <w:rPr>
                <w:rFonts w:asciiTheme="minorHAnsi" w:hAnsiTheme="minorHAnsi" w:cstheme="minorHAnsi"/>
                <w:sz w:val="22"/>
                <w:szCs w:val="22"/>
              </w:rPr>
              <w:t>;112</w:t>
            </w:r>
            <w:proofErr w:type="gramEnd"/>
            <w:r w:rsidRPr="00BE3217">
              <w:rPr>
                <w:rFonts w:asciiTheme="minorHAnsi" w:hAnsiTheme="minorHAnsi" w:cstheme="minorHAnsi"/>
                <w:sz w:val="22"/>
                <w:szCs w:val="22"/>
              </w:rPr>
              <w:t>[Suppl II]:II-331.</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2005</w:t>
            </w:r>
          </w:p>
        </w:tc>
        <w:tc>
          <w:tcPr>
            <w:tcW w:w="8514" w:type="dxa"/>
          </w:tcPr>
          <w:p w:rsidR="009B6DB8" w:rsidRPr="00BE3217" w:rsidRDefault="009B6DB8" w:rsidP="00D222AC">
            <w:pPr>
              <w:pStyle w:val="BodyText"/>
              <w:rPr>
                <w:rFonts w:asciiTheme="minorHAnsi" w:hAnsiTheme="minorHAnsi" w:cstheme="minorHAnsi"/>
                <w:szCs w:val="22"/>
              </w:rPr>
            </w:pPr>
            <w:r w:rsidRPr="00BE3217">
              <w:rPr>
                <w:rFonts w:asciiTheme="minorHAnsi" w:hAnsiTheme="minorHAnsi" w:cstheme="minorHAnsi"/>
                <w:szCs w:val="22"/>
              </w:rPr>
              <w:t xml:space="preserve">Gillespie E, </w:t>
            </w:r>
            <w:r w:rsidRPr="00BE3217">
              <w:rPr>
                <w:rFonts w:asciiTheme="minorHAnsi" w:hAnsiTheme="minorHAnsi" w:cstheme="minorHAnsi"/>
                <w:szCs w:val="22"/>
                <w:u w:val="single"/>
              </w:rPr>
              <w:t>White CM</w:t>
            </w:r>
            <w:r w:rsidRPr="00BE3217">
              <w:rPr>
                <w:rFonts w:asciiTheme="minorHAnsi" w:hAnsiTheme="minorHAnsi" w:cstheme="minorHAnsi"/>
                <w:szCs w:val="22"/>
              </w:rPr>
              <w:t>, Kluger J, Takada H, Rancourt JA, Coleman CI. Is Amiodarone a Cost Effective Prophylactic Strategy to Reduce Post-Cardiothoracic Surgery Atrial Fibrillation?</w:t>
            </w:r>
          </w:p>
          <w:p w:rsidR="009B6DB8" w:rsidRPr="00BE3217" w:rsidRDefault="009B6DB8" w:rsidP="00D222AC">
            <w:pPr>
              <w:widowControl/>
              <w:rPr>
                <w:rFonts w:asciiTheme="minorHAnsi" w:hAnsiTheme="minorHAnsi" w:cstheme="minorHAnsi"/>
                <w:bCs/>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w:t>
            </w:r>
            <w:r w:rsidRPr="00BE3217">
              <w:rPr>
                <w:rFonts w:asciiTheme="minorHAnsi" w:hAnsiTheme="minorHAnsi" w:cstheme="minorHAnsi"/>
                <w:bCs/>
                <w:sz w:val="22"/>
                <w:szCs w:val="22"/>
              </w:rPr>
              <w:t>American Heart Association, November 2005</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Circulation 2005</w:t>
            </w:r>
            <w:proofErr w:type="gramStart"/>
            <w:r w:rsidRPr="00BE3217">
              <w:rPr>
                <w:rFonts w:asciiTheme="minorHAnsi" w:hAnsiTheme="minorHAnsi" w:cstheme="minorHAnsi"/>
                <w:sz w:val="22"/>
                <w:szCs w:val="22"/>
              </w:rPr>
              <w:t>;112</w:t>
            </w:r>
            <w:proofErr w:type="gramEnd"/>
            <w:r w:rsidRPr="00BE3217">
              <w:rPr>
                <w:rFonts w:asciiTheme="minorHAnsi" w:hAnsiTheme="minorHAnsi" w:cstheme="minorHAnsi"/>
                <w:sz w:val="22"/>
                <w:szCs w:val="22"/>
              </w:rPr>
              <w:t>[Suppl II]:II-578.</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2005</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lang w:val="fr-FR"/>
              </w:rPr>
              <w:t xml:space="preserve">Gillespie E, </w:t>
            </w:r>
            <w:r w:rsidRPr="00BE3217">
              <w:rPr>
                <w:rFonts w:asciiTheme="minorHAnsi" w:hAnsiTheme="minorHAnsi" w:cstheme="minorHAnsi"/>
                <w:b/>
                <w:sz w:val="22"/>
                <w:szCs w:val="22"/>
                <w:u w:val="single"/>
                <w:lang w:val="fr-FR"/>
              </w:rPr>
              <w:t>White CM</w:t>
            </w:r>
            <w:r w:rsidRPr="00BE3217">
              <w:rPr>
                <w:rFonts w:asciiTheme="minorHAnsi" w:hAnsiTheme="minorHAnsi" w:cstheme="minorHAnsi"/>
                <w:b/>
                <w:sz w:val="22"/>
                <w:szCs w:val="22"/>
                <w:lang w:val="fr-FR"/>
              </w:rPr>
              <w:t xml:space="preserve">, Coleman CI. </w:t>
            </w:r>
            <w:r w:rsidRPr="00BE3217">
              <w:rPr>
                <w:rFonts w:asciiTheme="minorHAnsi" w:hAnsiTheme="minorHAnsi" w:cstheme="minorHAnsi"/>
                <w:b/>
                <w:sz w:val="22"/>
                <w:szCs w:val="22"/>
              </w:rPr>
              <w:t>Do Different Protease Inhibitors Used for Human Immunodeficiency Virus Have Varying Effects on Coronary Heart Disease Risk?  [Abstract #H-348]</w:t>
            </w:r>
          </w:p>
          <w:p w:rsidR="009B6DB8" w:rsidRPr="00BE3217" w:rsidRDefault="009B6DB8" w:rsidP="00D222AC">
            <w:pPr>
              <w:widowControl/>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ICAAC, December 2005</w:t>
            </w:r>
            <w:proofErr w:type="gramStart"/>
            <w:r w:rsidRPr="00BE3217">
              <w:rPr>
                <w:rFonts w:asciiTheme="minorHAnsi" w:hAnsiTheme="minorHAnsi" w:cstheme="minorHAnsi"/>
                <w:bCs/>
                <w:sz w:val="22"/>
                <w:szCs w:val="22"/>
              </w:rPr>
              <w:t>..</w:t>
            </w:r>
            <w:proofErr w:type="gramEnd"/>
            <w:r w:rsidRPr="00BE3217">
              <w:rPr>
                <w:rFonts w:asciiTheme="minorHAnsi" w:hAnsiTheme="minorHAnsi" w:cstheme="minorHAnsi"/>
                <w:bCs/>
                <w:sz w:val="22"/>
                <w:szCs w:val="22"/>
              </w:rPr>
              <w:t xml:space="preserve"> Washington, DC</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Cs/>
                <w:sz w:val="22"/>
                <w:szCs w:val="22"/>
              </w:rPr>
              <w:t>Selected for Pre-Meeting Media Coverage by ICAAC Selection Committee</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2005</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Sander S, Coleman, CI,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Does Coenzyme Q10 Improve Myocardial Systolic Function in Heart Failure: A Meta-</w:t>
            </w:r>
            <w:proofErr w:type="gramStart"/>
            <w:r w:rsidRPr="00BE3217">
              <w:rPr>
                <w:rFonts w:asciiTheme="minorHAnsi" w:hAnsiTheme="minorHAnsi" w:cstheme="minorHAnsi"/>
                <w:b/>
                <w:sz w:val="22"/>
                <w:szCs w:val="22"/>
              </w:rPr>
              <w:t>Analysis.</w:t>
            </w:r>
            <w:proofErr w:type="gramEnd"/>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w:t>
            </w:r>
            <w:r w:rsidRPr="00BE3217">
              <w:rPr>
                <w:rFonts w:asciiTheme="minorHAnsi" w:hAnsiTheme="minorHAnsi" w:cstheme="minorHAnsi"/>
                <w:bCs/>
                <w:sz w:val="22"/>
                <w:szCs w:val="22"/>
              </w:rPr>
              <w:t>American Society of Health Systems Pharmacists, December 2005, Las Vegas, NV.</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2005</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Henyan N,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Coleman CI. The Impact of Oral Magnesium on Blood Pressure and Blood Cholesterol: A Meta-Analysis.</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w:t>
            </w:r>
            <w:r w:rsidRPr="00BE3217">
              <w:rPr>
                <w:rFonts w:asciiTheme="minorHAnsi" w:hAnsiTheme="minorHAnsi" w:cstheme="minorHAnsi"/>
                <w:bCs/>
                <w:sz w:val="22"/>
                <w:szCs w:val="22"/>
              </w:rPr>
              <w:t>American Society of Health Systems Pharmacists, December 2005, Las Vegas, NV.</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2006</w:t>
            </w:r>
          </w:p>
        </w:tc>
        <w:tc>
          <w:tcPr>
            <w:tcW w:w="8514" w:type="dxa"/>
          </w:tcPr>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
                <w:sz w:val="22"/>
                <w:szCs w:val="22"/>
              </w:rPr>
              <w:t>Henyan NN, White CM, Gillespie EL, Smith K, Coleman CI, Kluger J. Does Gender Alter the Efficacy of Implantable Cardioverter Defibrillators?</w:t>
            </w:r>
          </w:p>
          <w:p w:rsidR="009B6DB8" w:rsidRPr="00BE3217" w:rsidRDefault="009B6DB8" w:rsidP="00D222AC">
            <w:pPr>
              <w:widowControl/>
              <w:rPr>
                <w:rFonts w:asciiTheme="minorHAnsi" w:hAnsiTheme="minorHAnsi" w:cstheme="minorHAnsi"/>
                <w:bCs/>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w:t>
            </w:r>
            <w:r w:rsidRPr="00BE3217">
              <w:rPr>
                <w:rFonts w:asciiTheme="minorHAnsi" w:hAnsiTheme="minorHAnsi" w:cstheme="minorHAnsi"/>
                <w:bCs/>
                <w:sz w:val="22"/>
                <w:szCs w:val="22"/>
              </w:rPr>
              <w:t xml:space="preserve">American College of Cardiology Annual Meeting. March 2006, Atlanta, GA.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2006</w:t>
            </w:r>
          </w:p>
        </w:tc>
        <w:tc>
          <w:tcPr>
            <w:tcW w:w="8514" w:type="dxa"/>
          </w:tcPr>
          <w:p w:rsidR="009B6DB8" w:rsidRPr="00BE3217" w:rsidRDefault="009B6DB8" w:rsidP="00D222AC">
            <w:pPr>
              <w:pStyle w:val="BodyText3"/>
              <w:rPr>
                <w:rFonts w:asciiTheme="minorHAnsi" w:hAnsiTheme="minorHAnsi" w:cstheme="minorHAnsi"/>
                <w:bCs/>
                <w:sz w:val="22"/>
                <w:szCs w:val="22"/>
              </w:rPr>
            </w:pPr>
            <w:r w:rsidRPr="00BE3217">
              <w:rPr>
                <w:rFonts w:asciiTheme="minorHAnsi" w:hAnsiTheme="minorHAnsi" w:cstheme="minorHAnsi"/>
                <w:bCs/>
                <w:sz w:val="22"/>
                <w:szCs w:val="22"/>
              </w:rPr>
              <w:t xml:space="preserve">Dale KM, Coleman CI, Henyan NN, Kluger J, </w:t>
            </w:r>
            <w:r w:rsidRPr="00BE3217">
              <w:rPr>
                <w:rFonts w:asciiTheme="minorHAnsi" w:hAnsiTheme="minorHAnsi" w:cstheme="minorHAnsi"/>
                <w:bCs/>
                <w:sz w:val="22"/>
                <w:szCs w:val="22"/>
                <w:u w:val="single"/>
              </w:rPr>
              <w:t>White CM</w:t>
            </w:r>
            <w:r w:rsidRPr="00BE3217">
              <w:rPr>
                <w:rFonts w:asciiTheme="minorHAnsi" w:hAnsiTheme="minorHAnsi" w:cstheme="minorHAnsi"/>
                <w:bCs/>
                <w:sz w:val="22"/>
                <w:szCs w:val="22"/>
              </w:rPr>
              <w:t xml:space="preserve">. Does Aggressive Statin Dosing Increase Muscle and Liver Risk? </w:t>
            </w:r>
          </w:p>
          <w:p w:rsidR="009B6DB8" w:rsidRPr="00BE3217" w:rsidRDefault="009B6DB8" w:rsidP="00D222AC">
            <w:pPr>
              <w:widowControl/>
              <w:rPr>
                <w:rFonts w:asciiTheme="minorHAnsi" w:hAnsiTheme="minorHAnsi" w:cstheme="minorHAnsi"/>
                <w:bCs/>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xml:space="preserve">: </w:t>
            </w:r>
            <w:r w:rsidRPr="00BE3217">
              <w:rPr>
                <w:rFonts w:asciiTheme="minorHAnsi" w:hAnsiTheme="minorHAnsi" w:cstheme="minorHAnsi"/>
                <w:bCs/>
                <w:sz w:val="22"/>
                <w:szCs w:val="22"/>
              </w:rPr>
              <w:t>American College of Cardiology 55</w:t>
            </w:r>
            <w:r w:rsidRPr="00BE3217">
              <w:rPr>
                <w:rFonts w:asciiTheme="minorHAnsi" w:hAnsiTheme="minorHAnsi" w:cstheme="minorHAnsi"/>
                <w:bCs/>
                <w:sz w:val="22"/>
                <w:szCs w:val="22"/>
                <w:vertAlign w:val="superscript"/>
              </w:rPr>
              <w:t>th</w:t>
            </w:r>
            <w:r w:rsidRPr="00BE3217">
              <w:rPr>
                <w:rFonts w:asciiTheme="minorHAnsi" w:hAnsiTheme="minorHAnsi" w:cstheme="minorHAnsi"/>
                <w:bCs/>
                <w:sz w:val="22"/>
                <w:szCs w:val="22"/>
              </w:rPr>
              <w:t xml:space="preserve"> Annual Scientific Sessions. March 2006, Atlanta, GA.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sz w:val="22"/>
                <w:szCs w:val="22"/>
                <w:u w:val="single"/>
              </w:rPr>
              <w:t>Abstract Published</w:t>
            </w:r>
            <w:r w:rsidRPr="00BE3217">
              <w:rPr>
                <w:rFonts w:asciiTheme="minorHAnsi" w:hAnsiTheme="minorHAnsi" w:cstheme="minorHAnsi"/>
                <w:sz w:val="22"/>
                <w:szCs w:val="22"/>
              </w:rPr>
              <w:t xml:space="preserve">:  </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September 2006</w:t>
            </w:r>
          </w:p>
        </w:tc>
        <w:tc>
          <w:tcPr>
            <w:tcW w:w="8514" w:type="dxa"/>
          </w:tcPr>
          <w:p w:rsidR="009B6DB8" w:rsidRPr="00BE3217" w:rsidRDefault="009B6DB8" w:rsidP="00D222AC">
            <w:pPr>
              <w:pStyle w:val="BodyText"/>
              <w:rPr>
                <w:rFonts w:asciiTheme="minorHAnsi" w:hAnsiTheme="minorHAnsi" w:cstheme="minorHAnsi"/>
                <w:szCs w:val="22"/>
              </w:rPr>
            </w:pPr>
            <w:r w:rsidRPr="00BE3217">
              <w:rPr>
                <w:rFonts w:asciiTheme="minorHAnsi" w:hAnsiTheme="minorHAnsi" w:cstheme="minorHAnsi"/>
                <w:szCs w:val="22"/>
              </w:rPr>
              <w:t xml:space="preserve">Shah S, </w:t>
            </w:r>
            <w:r w:rsidRPr="00BE3217">
              <w:rPr>
                <w:rFonts w:asciiTheme="minorHAnsi" w:hAnsiTheme="minorHAnsi" w:cstheme="minorHAnsi"/>
                <w:szCs w:val="22"/>
                <w:u w:val="single"/>
              </w:rPr>
              <w:t>White CM</w:t>
            </w:r>
            <w:r w:rsidRPr="00BE3217">
              <w:rPr>
                <w:rFonts w:asciiTheme="minorHAnsi" w:hAnsiTheme="minorHAnsi" w:cstheme="minorHAnsi"/>
                <w:szCs w:val="22"/>
              </w:rPr>
              <w:t xml:space="preserve">, Rinaldi M, Coleman CI. Evaluation of Echinacea for the Prevention and Treatment of the Common Cold: A Meta-Analysis of Randomized, Controlled Trials. </w:t>
            </w:r>
          </w:p>
          <w:p w:rsidR="009B6DB8" w:rsidRPr="00BE3217" w:rsidRDefault="009B6DB8" w:rsidP="00D222AC">
            <w:pPr>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xml:space="preserve"> American College of Clinical Pharmacology, 35</w:t>
            </w:r>
            <w:r w:rsidRPr="00BE3217">
              <w:rPr>
                <w:rFonts w:asciiTheme="minorHAnsi" w:hAnsiTheme="minorHAnsi" w:cstheme="minorHAnsi"/>
                <w:bCs/>
                <w:sz w:val="22"/>
                <w:szCs w:val="22"/>
                <w:vertAlign w:val="superscript"/>
              </w:rPr>
              <w:t>th</w:t>
            </w:r>
            <w:r w:rsidRPr="00BE3217">
              <w:rPr>
                <w:rFonts w:asciiTheme="minorHAnsi" w:hAnsiTheme="minorHAnsi" w:cstheme="minorHAnsi"/>
                <w:bCs/>
                <w:sz w:val="22"/>
                <w:szCs w:val="22"/>
              </w:rPr>
              <w:t xml:space="preserve"> Annual Meeting, September 17-19, 2006. Cambridge, MA.</w:t>
            </w:r>
          </w:p>
          <w:p w:rsidR="009B6DB8" w:rsidRPr="005C5AA1" w:rsidRDefault="009B6DB8" w:rsidP="00D222AC">
            <w:pPr>
              <w:pStyle w:val="BodyText3"/>
              <w:rPr>
                <w:rFonts w:asciiTheme="minorHAnsi" w:hAnsiTheme="minorHAnsi" w:cstheme="minorHAnsi"/>
                <w:b w:val="0"/>
                <w:bCs/>
                <w:sz w:val="22"/>
                <w:szCs w:val="22"/>
              </w:rPr>
            </w:pPr>
            <w:r w:rsidRPr="005C5AA1">
              <w:rPr>
                <w:rFonts w:asciiTheme="minorHAnsi" w:hAnsiTheme="minorHAnsi" w:cstheme="minorHAnsi"/>
                <w:b w:val="0"/>
                <w:bCs/>
                <w:sz w:val="22"/>
                <w:szCs w:val="22"/>
                <w:u w:val="single"/>
              </w:rPr>
              <w:t>Abstract Published</w:t>
            </w:r>
            <w:r w:rsidRPr="005C5AA1">
              <w:rPr>
                <w:rFonts w:asciiTheme="minorHAnsi" w:hAnsiTheme="minorHAnsi" w:cstheme="minorHAnsi"/>
                <w:b w:val="0"/>
                <w:bCs/>
                <w:sz w:val="22"/>
                <w:szCs w:val="22"/>
              </w:rPr>
              <w:t>: J Clin Pharmacol. 2006 Sep;46(9):1076</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September 2006</w:t>
            </w:r>
          </w:p>
        </w:tc>
        <w:tc>
          <w:tcPr>
            <w:tcW w:w="8514" w:type="dxa"/>
          </w:tcPr>
          <w:p w:rsidR="009B6DB8" w:rsidRPr="00BE3217" w:rsidRDefault="009B6DB8" w:rsidP="00D222AC">
            <w:pPr>
              <w:pStyle w:val="BodyText"/>
              <w:rPr>
                <w:rFonts w:asciiTheme="minorHAnsi" w:hAnsiTheme="minorHAnsi" w:cstheme="minorHAnsi"/>
                <w:szCs w:val="22"/>
              </w:rPr>
            </w:pPr>
            <w:r w:rsidRPr="00BE3217">
              <w:rPr>
                <w:rFonts w:asciiTheme="minorHAnsi" w:hAnsiTheme="minorHAnsi" w:cstheme="minorHAnsi"/>
                <w:szCs w:val="22"/>
              </w:rPr>
              <w:t xml:space="preserve">Shah, S, Sander  S, Coleman CI, </w:t>
            </w:r>
            <w:r w:rsidRPr="00BE3217">
              <w:rPr>
                <w:rFonts w:asciiTheme="minorHAnsi" w:hAnsiTheme="minorHAnsi" w:cstheme="minorHAnsi"/>
                <w:szCs w:val="22"/>
                <w:u w:val="single"/>
              </w:rPr>
              <w:t>White CM</w:t>
            </w:r>
            <w:r w:rsidRPr="00BE3217">
              <w:rPr>
                <w:rFonts w:asciiTheme="minorHAnsi" w:hAnsiTheme="minorHAnsi" w:cstheme="minorHAnsi"/>
                <w:szCs w:val="22"/>
              </w:rPr>
              <w:t>. In-Vitro Esomeprazole Delivery Through Nasogastric and Gastrostomy Tubes Using Oraplus® as a Suspending Agent.</w:t>
            </w:r>
          </w:p>
          <w:p w:rsidR="009B6DB8" w:rsidRPr="00BE3217" w:rsidRDefault="009B6DB8" w:rsidP="00D222AC">
            <w:pPr>
              <w:rPr>
                <w:rFonts w:asciiTheme="minorHAnsi" w:hAnsiTheme="minorHAnsi" w:cstheme="minorHAnsi"/>
                <w:b/>
                <w:sz w:val="22"/>
                <w:szCs w:val="22"/>
                <w:u w:val="single"/>
              </w:rPr>
            </w:pPr>
            <w:r w:rsidRPr="00BE3217">
              <w:rPr>
                <w:rFonts w:asciiTheme="minorHAnsi" w:hAnsiTheme="minorHAnsi" w:cstheme="minorHAnsi"/>
                <w:bCs/>
                <w:sz w:val="22"/>
                <w:szCs w:val="22"/>
                <w:u w:val="single"/>
              </w:rPr>
              <w:t xml:space="preserve">Poster Presentation: </w:t>
            </w:r>
            <w:r w:rsidRPr="00BE3217">
              <w:rPr>
                <w:rFonts w:asciiTheme="minorHAnsi" w:hAnsiTheme="minorHAnsi" w:cstheme="minorHAnsi"/>
                <w:bCs/>
                <w:sz w:val="22"/>
                <w:szCs w:val="22"/>
              </w:rPr>
              <w:t>American</w:t>
            </w:r>
            <w:r w:rsidRPr="00BE3217">
              <w:rPr>
                <w:rFonts w:asciiTheme="minorHAnsi" w:hAnsiTheme="minorHAnsi" w:cstheme="minorHAnsi"/>
                <w:sz w:val="22"/>
                <w:szCs w:val="22"/>
              </w:rPr>
              <w:t xml:space="preserve"> College of Clinical Pharmacology, 35</w:t>
            </w:r>
            <w:r w:rsidRPr="00BE3217">
              <w:rPr>
                <w:rFonts w:asciiTheme="minorHAnsi" w:hAnsiTheme="minorHAnsi" w:cstheme="minorHAnsi"/>
                <w:sz w:val="22"/>
                <w:szCs w:val="22"/>
                <w:vertAlign w:val="superscript"/>
              </w:rPr>
              <w:t>th</w:t>
            </w:r>
            <w:r w:rsidRPr="00BE3217">
              <w:rPr>
                <w:rFonts w:asciiTheme="minorHAnsi" w:hAnsiTheme="minorHAnsi" w:cstheme="minorHAnsi"/>
                <w:sz w:val="22"/>
                <w:szCs w:val="22"/>
              </w:rPr>
              <w:t xml:space="preserve"> Annual Meeting, September 17-19, 2006. Cambridge MA.</w:t>
            </w:r>
          </w:p>
          <w:p w:rsidR="009B6DB8" w:rsidRPr="005C5AA1" w:rsidRDefault="009B6DB8" w:rsidP="00D222AC">
            <w:pPr>
              <w:pStyle w:val="BodyText2"/>
              <w:rPr>
                <w:rFonts w:asciiTheme="minorHAnsi" w:hAnsiTheme="minorHAnsi" w:cstheme="minorHAnsi"/>
                <w:bCs/>
                <w:szCs w:val="22"/>
              </w:rPr>
            </w:pPr>
            <w:r w:rsidRPr="005C5AA1">
              <w:rPr>
                <w:rFonts w:asciiTheme="minorHAnsi" w:hAnsiTheme="minorHAnsi" w:cstheme="minorHAnsi"/>
                <w:bCs/>
                <w:szCs w:val="22"/>
                <w:u w:val="single"/>
              </w:rPr>
              <w:t>Abstract Published:</w:t>
            </w:r>
            <w:r w:rsidRPr="005C5AA1">
              <w:rPr>
                <w:rFonts w:asciiTheme="minorHAnsi" w:hAnsiTheme="minorHAnsi" w:cstheme="minorHAnsi"/>
                <w:szCs w:val="22"/>
              </w:rPr>
              <w:t xml:space="preserve">  J Clin Pharmacol. 2006 Sep;46(9):1076</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2006</w:t>
            </w: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
                <w:sz w:val="22"/>
                <w:szCs w:val="22"/>
              </w:rPr>
              <w:t xml:space="preserve">Patel AA,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Coleman CI. Can Statin Use Impact Atrial Fibrillation Occurrence and Recurrence</w:t>
            </w:r>
            <w:proofErr w:type="gramStart"/>
            <w:r w:rsidRPr="00BE3217">
              <w:rPr>
                <w:rFonts w:asciiTheme="minorHAnsi" w:hAnsiTheme="minorHAnsi" w:cstheme="minorHAnsi"/>
                <w:b/>
                <w:sz w:val="22"/>
                <w:szCs w:val="22"/>
              </w:rPr>
              <w:t>?:</w:t>
            </w:r>
            <w:proofErr w:type="gramEnd"/>
            <w:r w:rsidRPr="00BE3217">
              <w:rPr>
                <w:rFonts w:asciiTheme="minorHAnsi" w:hAnsiTheme="minorHAnsi" w:cstheme="minorHAnsi"/>
                <w:b/>
                <w:sz w:val="22"/>
                <w:szCs w:val="22"/>
              </w:rPr>
              <w:t xml:space="preserve"> A Meta-Analysis.</w:t>
            </w:r>
          </w:p>
          <w:p w:rsidR="009B6DB8" w:rsidRPr="00BE3217" w:rsidRDefault="009B6DB8" w:rsidP="00D222AC">
            <w:pPr>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xml:space="preserve">: American College of Clinical Pharmacy, 2006 Annual Meeting. St Louis, MO. </w:t>
            </w:r>
          </w:p>
          <w:p w:rsidR="009B6DB8" w:rsidRPr="005C5AA1" w:rsidRDefault="009B6DB8" w:rsidP="00D222AC">
            <w:pPr>
              <w:pStyle w:val="BodyText"/>
              <w:rPr>
                <w:rFonts w:asciiTheme="minorHAnsi" w:hAnsiTheme="minorHAnsi" w:cstheme="minorHAnsi"/>
                <w:b w:val="0"/>
                <w:szCs w:val="22"/>
              </w:rPr>
            </w:pPr>
            <w:r w:rsidRPr="005C5AA1">
              <w:rPr>
                <w:rFonts w:asciiTheme="minorHAnsi" w:hAnsiTheme="minorHAnsi" w:cstheme="minorHAnsi"/>
                <w:b w:val="0"/>
                <w:bCs/>
                <w:szCs w:val="22"/>
                <w:u w:val="single"/>
              </w:rPr>
              <w:t>Abstract Published</w:t>
            </w:r>
            <w:r w:rsidRPr="005C5AA1">
              <w:rPr>
                <w:rFonts w:asciiTheme="minorHAnsi" w:hAnsiTheme="minorHAnsi" w:cstheme="minorHAnsi"/>
                <w:b w:val="0"/>
                <w:bCs/>
                <w:szCs w:val="22"/>
              </w:rPr>
              <w:t>:</w:t>
            </w:r>
            <w:r w:rsidRPr="005C5AA1">
              <w:rPr>
                <w:rFonts w:asciiTheme="minorHAnsi" w:hAnsiTheme="minorHAnsi" w:cstheme="minorHAnsi"/>
                <w:b w:val="0"/>
                <w:szCs w:val="22"/>
              </w:rPr>
              <w:t xml:space="preserve"> </w:t>
            </w:r>
            <w:r w:rsidRPr="005C5AA1">
              <w:rPr>
                <w:rFonts w:asciiTheme="minorHAnsi" w:hAnsiTheme="minorHAnsi" w:cstheme="minorHAnsi"/>
                <w:b w:val="0"/>
                <w:bCs/>
                <w:szCs w:val="22"/>
              </w:rPr>
              <w:t>Pharmacotherapy 2006</w:t>
            </w:r>
            <w:proofErr w:type="gramStart"/>
            <w:r w:rsidRPr="005C5AA1">
              <w:rPr>
                <w:rFonts w:asciiTheme="minorHAnsi" w:hAnsiTheme="minorHAnsi" w:cstheme="minorHAnsi"/>
                <w:b w:val="0"/>
                <w:bCs/>
                <w:szCs w:val="22"/>
              </w:rPr>
              <w:t>;26:1535</w:t>
            </w:r>
            <w:proofErr w:type="gramEnd"/>
            <w:r w:rsidRPr="005C5AA1">
              <w:rPr>
                <w:rFonts w:asciiTheme="minorHAnsi" w:hAnsiTheme="minorHAnsi" w:cstheme="minorHAnsi"/>
                <w:b w:val="0"/>
                <w:bCs/>
                <w:szCs w:val="22"/>
              </w:rPr>
              <w:t>. Pharmacotherapy.org</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
              <w:rPr>
                <w:rFonts w:asciiTheme="minorHAnsi" w:hAnsiTheme="minorHAnsi" w:cstheme="minorHAnsi"/>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2006</w:t>
            </w: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
                <w:sz w:val="22"/>
                <w:szCs w:val="22"/>
              </w:rPr>
              <w:t xml:space="preserve">Lucek D,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Coleman CI. Does the Preoperative Use of Statins Reduce the Incidence of Infection Following Cardiac Surgery?</w:t>
            </w:r>
          </w:p>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American Society of Health-Systems Pharmacists, Anaheim, CA.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2006</w:t>
            </w:r>
          </w:p>
        </w:tc>
        <w:tc>
          <w:tcPr>
            <w:tcW w:w="8514" w:type="dxa"/>
          </w:tcPr>
          <w:p w:rsidR="009B6DB8" w:rsidRPr="00BE3217" w:rsidRDefault="009B6DB8" w:rsidP="00D222AC">
            <w:pPr>
              <w:tabs>
                <w:tab w:val="left" w:pos="2160"/>
                <w:tab w:val="left" w:pos="5040"/>
              </w:tabs>
              <w:rPr>
                <w:rFonts w:asciiTheme="minorHAnsi" w:hAnsiTheme="minorHAnsi" w:cstheme="minorHAnsi"/>
                <w:b/>
                <w:sz w:val="22"/>
                <w:szCs w:val="22"/>
              </w:rPr>
            </w:pPr>
            <w:r w:rsidRPr="00BE3217">
              <w:rPr>
                <w:rFonts w:asciiTheme="minorHAnsi" w:hAnsiTheme="minorHAnsi" w:cstheme="minorHAnsi"/>
                <w:b/>
                <w:sz w:val="22"/>
                <w:szCs w:val="22"/>
              </w:rPr>
              <w:t xml:space="preserve">Dale K, Coleman CI, Shah S, Patel AA, Kluger J,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Does Gender Impact Statin Efficacy?</w:t>
            </w:r>
          </w:p>
          <w:p w:rsidR="009B6DB8" w:rsidRPr="00BE3217" w:rsidRDefault="009B6DB8" w:rsidP="00D222AC">
            <w:pPr>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American Society of Health-Systems Pharmacists, Anaheim, CA.</w:t>
            </w:r>
          </w:p>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Cs/>
                <w:sz w:val="22"/>
                <w:szCs w:val="22"/>
                <w:u w:val="single"/>
              </w:rPr>
              <w:t>Abstract Published</w:t>
            </w:r>
            <w:r w:rsidRPr="00BE3217">
              <w:rPr>
                <w:rFonts w:asciiTheme="minorHAnsi" w:hAnsiTheme="minorHAnsi" w:cstheme="minorHAnsi"/>
                <w:bCs/>
                <w:sz w:val="22"/>
                <w:szCs w:val="22"/>
              </w:rPr>
              <w:t>: AJHP 2006</w:t>
            </w:r>
            <w:proofErr w:type="gramStart"/>
            <w:r w:rsidRPr="00BE3217">
              <w:rPr>
                <w:rFonts w:asciiTheme="minorHAnsi" w:hAnsiTheme="minorHAnsi" w:cstheme="minorHAnsi"/>
                <w:bCs/>
                <w:sz w:val="22"/>
                <w:szCs w:val="22"/>
              </w:rPr>
              <w:t>;63:2000</w:t>
            </w:r>
            <w:proofErr w:type="gramEnd"/>
            <w:r w:rsidRPr="00BE3217">
              <w:rPr>
                <w:rFonts w:asciiTheme="minorHAnsi" w:hAnsiTheme="minorHAnsi" w:cstheme="minorHAnsi"/>
                <w:bCs/>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2007</w:t>
            </w:r>
          </w:p>
        </w:tc>
        <w:tc>
          <w:tcPr>
            <w:tcW w:w="8514" w:type="dxa"/>
          </w:tcPr>
          <w:p w:rsidR="009B6DB8" w:rsidRPr="00BE3217" w:rsidRDefault="009B6DB8" w:rsidP="00D222AC">
            <w:pPr>
              <w:pStyle w:val="BodyText"/>
              <w:tabs>
                <w:tab w:val="left" w:pos="2160"/>
                <w:tab w:val="left" w:pos="5040"/>
              </w:tabs>
              <w:rPr>
                <w:rFonts w:asciiTheme="minorHAnsi" w:hAnsiTheme="minorHAnsi" w:cstheme="minorHAnsi"/>
                <w:bCs/>
                <w:szCs w:val="22"/>
              </w:rPr>
            </w:pPr>
            <w:r w:rsidRPr="00BE3217">
              <w:rPr>
                <w:rFonts w:asciiTheme="minorHAnsi" w:hAnsiTheme="minorHAnsi" w:cstheme="minorHAnsi"/>
                <w:bCs/>
                <w:szCs w:val="22"/>
              </w:rPr>
              <w:t xml:space="preserve">Coleman CI, Rigali VT, Baker W, Hammond J, Kluger J, </w:t>
            </w:r>
            <w:r w:rsidRPr="00BE3217">
              <w:rPr>
                <w:rFonts w:asciiTheme="minorHAnsi" w:hAnsiTheme="minorHAnsi" w:cstheme="minorHAnsi"/>
                <w:bCs/>
                <w:szCs w:val="22"/>
                <w:u w:val="single"/>
              </w:rPr>
              <w:t>White CM</w:t>
            </w:r>
            <w:r w:rsidRPr="00BE3217">
              <w:rPr>
                <w:rFonts w:asciiTheme="minorHAnsi" w:hAnsiTheme="minorHAnsi" w:cstheme="minorHAnsi"/>
                <w:bCs/>
                <w:szCs w:val="22"/>
              </w:rPr>
              <w:t>. An Evaluation of the Safety of Aprotinin Use: the Retrospective Evaluation of Aprotinin in CardioThoracic Surgery (REACTS).</w:t>
            </w:r>
          </w:p>
          <w:p w:rsidR="009B6DB8" w:rsidRPr="00BE3217" w:rsidRDefault="009B6DB8" w:rsidP="00D222AC">
            <w:pPr>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American College of Cardiology Annual Meeting. March 2006. New Orleans, LA.</w:t>
            </w:r>
          </w:p>
          <w:p w:rsidR="009B6DB8" w:rsidRPr="00BE3217" w:rsidRDefault="009B6DB8" w:rsidP="00D222AC">
            <w:pPr>
              <w:rPr>
                <w:rFonts w:asciiTheme="minorHAnsi" w:hAnsiTheme="minorHAnsi" w:cstheme="minorHAnsi"/>
                <w:b/>
                <w:sz w:val="22"/>
                <w:szCs w:val="22"/>
              </w:rPr>
            </w:pPr>
            <w:r w:rsidRPr="00BE3217">
              <w:rPr>
                <w:rFonts w:asciiTheme="minorHAnsi" w:hAnsiTheme="minorHAnsi" w:cstheme="minorHAnsi"/>
                <w:bCs/>
                <w:sz w:val="22"/>
                <w:szCs w:val="22"/>
                <w:u w:val="single"/>
              </w:rPr>
              <w:t>Abstract Published</w:t>
            </w:r>
            <w:r w:rsidRPr="00BE3217">
              <w:rPr>
                <w:rFonts w:asciiTheme="minorHAnsi" w:hAnsiTheme="minorHAnsi" w:cstheme="minorHAnsi"/>
                <w:bCs/>
                <w:sz w:val="22"/>
                <w:szCs w:val="22"/>
              </w:rPr>
              <w:t>: J Am Coll Cardiol 2007;49[Suppl A]:207A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2007</w:t>
            </w:r>
          </w:p>
        </w:tc>
        <w:tc>
          <w:tcPr>
            <w:tcW w:w="8514" w:type="dxa"/>
          </w:tcPr>
          <w:p w:rsidR="009B6DB8" w:rsidRPr="00BE3217" w:rsidRDefault="009B6DB8" w:rsidP="00D222AC">
            <w:pPr>
              <w:rPr>
                <w:rFonts w:asciiTheme="minorHAnsi" w:hAnsiTheme="minorHAnsi" w:cstheme="minorHAnsi"/>
                <w:b/>
                <w:sz w:val="22"/>
                <w:szCs w:val="22"/>
              </w:rPr>
            </w:pPr>
            <w:r w:rsidRPr="00BE3217">
              <w:rPr>
                <w:rFonts w:asciiTheme="minorHAnsi" w:hAnsiTheme="minorHAnsi" w:cstheme="minorHAnsi"/>
                <w:b/>
                <w:sz w:val="22"/>
                <w:szCs w:val="22"/>
              </w:rPr>
              <w:t xml:space="preserve">Lertsburapa K, Coleman CI, Faheem O,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Kluger J. Can Preoperative Statin Use Reduce Atrial Fibrillation After Cardiac Surgery?</w:t>
            </w:r>
          </w:p>
          <w:p w:rsidR="009B6DB8" w:rsidRPr="00BE3217" w:rsidRDefault="009B6DB8" w:rsidP="00D222AC">
            <w:pPr>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American College of Cardiology Annual Meeting. March 2006. New Orleans, LA.</w:t>
            </w:r>
          </w:p>
          <w:p w:rsidR="009B6DB8" w:rsidRPr="00BE3217" w:rsidRDefault="009B6DB8" w:rsidP="00D222AC">
            <w:pPr>
              <w:rPr>
                <w:rFonts w:asciiTheme="minorHAnsi" w:hAnsiTheme="minorHAnsi" w:cstheme="minorHAnsi"/>
                <w:b/>
                <w:sz w:val="22"/>
                <w:szCs w:val="22"/>
              </w:rPr>
            </w:pPr>
            <w:r w:rsidRPr="00BE3217">
              <w:rPr>
                <w:rFonts w:asciiTheme="minorHAnsi" w:hAnsiTheme="minorHAnsi" w:cstheme="minorHAnsi"/>
                <w:bCs/>
                <w:sz w:val="22"/>
                <w:szCs w:val="22"/>
                <w:u w:val="single"/>
              </w:rPr>
              <w:t>Abstract Published</w:t>
            </w:r>
            <w:r w:rsidR="005C5AA1">
              <w:rPr>
                <w:rFonts w:asciiTheme="minorHAnsi" w:hAnsiTheme="minorHAnsi" w:cstheme="minorHAnsi"/>
                <w:bCs/>
                <w:sz w:val="22"/>
                <w:szCs w:val="22"/>
              </w:rPr>
              <w:t>:</w:t>
            </w:r>
            <w:r w:rsidRPr="00BE3217">
              <w:rPr>
                <w:rFonts w:asciiTheme="minorHAnsi" w:hAnsiTheme="minorHAnsi" w:cstheme="minorHAnsi"/>
                <w:bCs/>
                <w:sz w:val="22"/>
                <w:szCs w:val="22"/>
              </w:rPr>
              <w:t xml:space="preserve"> J Am Coll Cardiol 2007;49[Suppl A]:304A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2007</w:t>
            </w: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
                <w:sz w:val="22"/>
                <w:szCs w:val="22"/>
                <w:lang w:val="fr-FR"/>
              </w:rPr>
              <w:t xml:space="preserve">Dale K, Coleman CI, Kluger J, </w:t>
            </w:r>
            <w:r w:rsidRPr="00BE3217">
              <w:rPr>
                <w:rFonts w:asciiTheme="minorHAnsi" w:hAnsiTheme="minorHAnsi" w:cstheme="minorHAnsi"/>
                <w:b/>
                <w:sz w:val="22"/>
                <w:szCs w:val="22"/>
                <w:u w:val="single"/>
                <w:lang w:val="fr-FR"/>
              </w:rPr>
              <w:t>White CM</w:t>
            </w:r>
            <w:r w:rsidRPr="00BE3217">
              <w:rPr>
                <w:rFonts w:asciiTheme="minorHAnsi" w:hAnsiTheme="minorHAnsi" w:cstheme="minorHAnsi"/>
                <w:b/>
                <w:sz w:val="22"/>
                <w:szCs w:val="22"/>
                <w:lang w:val="fr-FR"/>
              </w:rPr>
              <w:t xml:space="preserve">. </w:t>
            </w:r>
            <w:r w:rsidRPr="00BE3217">
              <w:rPr>
                <w:rFonts w:asciiTheme="minorHAnsi" w:hAnsiTheme="minorHAnsi" w:cstheme="minorHAnsi"/>
                <w:b/>
                <w:sz w:val="22"/>
                <w:szCs w:val="22"/>
              </w:rPr>
              <w:t>Does the Use of Amiodarone Impact the Ability of Anterior Fat Pad Retention to Prevent Post-Operative Atrial Fibrillation.</w:t>
            </w:r>
          </w:p>
          <w:p w:rsidR="009B6DB8" w:rsidRPr="00BE3217" w:rsidRDefault="009B6DB8" w:rsidP="00D222AC">
            <w:pPr>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American College of Cardiology Annual Meeting. March 2007. New Orleans, LA.</w:t>
            </w:r>
          </w:p>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Cs/>
                <w:sz w:val="22"/>
                <w:szCs w:val="22"/>
                <w:u w:val="single"/>
              </w:rPr>
              <w:t>Abstract Published</w:t>
            </w:r>
            <w:r w:rsidR="005C5AA1">
              <w:rPr>
                <w:rFonts w:asciiTheme="minorHAnsi" w:hAnsiTheme="minorHAnsi" w:cstheme="minorHAnsi"/>
                <w:bCs/>
                <w:sz w:val="22"/>
                <w:szCs w:val="22"/>
              </w:rPr>
              <w:t xml:space="preserve">: </w:t>
            </w:r>
            <w:r w:rsidRPr="00BE3217">
              <w:rPr>
                <w:rFonts w:asciiTheme="minorHAnsi" w:hAnsiTheme="minorHAnsi" w:cstheme="minorHAnsi"/>
                <w:bCs/>
                <w:sz w:val="22"/>
                <w:szCs w:val="22"/>
              </w:rPr>
              <w:t>J Am Coll Cardiol 2007;49[Suppl A]:312A</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tabs>
                <w:tab w:val="left" w:pos="2160"/>
                <w:tab w:val="left" w:pos="5040"/>
              </w:tabs>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2007</w:t>
            </w: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
                <w:sz w:val="22"/>
                <w:szCs w:val="22"/>
              </w:rPr>
              <w:t xml:space="preserve">Lucek DM,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Kluger J, Hammond J, Coleman CI. Does the Preoperative Use of Statins Reduce the Incidence of Infection Following Cardiac Surgery?</w:t>
            </w:r>
          </w:p>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American College of Clinical Pharmacists Spring Meeting., Memphis, TN</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2007</w:t>
            </w: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
                <w:sz w:val="22"/>
                <w:szCs w:val="22"/>
              </w:rPr>
              <w:t xml:space="preserve">Coleman CI,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Lertsburapa K, Faheem O, Kluger J, Lucek D. Does Dosing Intensity Effect a Statin’s Ability to Reduce Post-Cardiac Surgery Atrial Fibrillation?</w:t>
            </w:r>
          </w:p>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American College of Clinical Pharmacists Spring Meeting., Memphis, TN</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Cs/>
                <w:sz w:val="22"/>
                <w:szCs w:val="22"/>
              </w:rPr>
              <w:t xml:space="preserve"> </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May 2007</w:t>
            </w: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
                <w:sz w:val="22"/>
                <w:szCs w:val="22"/>
              </w:rPr>
              <w:t xml:space="preserve">Tercius A, Coleman CI, </w:t>
            </w:r>
            <w:r w:rsidRPr="00BE3217">
              <w:rPr>
                <w:rFonts w:asciiTheme="minorHAnsi" w:hAnsiTheme="minorHAnsi" w:cstheme="minorHAnsi"/>
                <w:b/>
                <w:sz w:val="22"/>
                <w:szCs w:val="22"/>
                <w:u w:val="single"/>
              </w:rPr>
              <w:t>White CM</w:t>
            </w:r>
            <w:r w:rsidRPr="00BE3217">
              <w:rPr>
                <w:rFonts w:asciiTheme="minorHAnsi" w:hAnsiTheme="minorHAnsi" w:cstheme="minorHAnsi"/>
                <w:b/>
                <w:sz w:val="22"/>
                <w:szCs w:val="22"/>
              </w:rPr>
              <w:t>, Kluger J. Does Intravenous Magnesium Sulfate Impact the Ability of Intravenous Ibutilide to Convert Atrial Fibrillation?</w:t>
            </w:r>
          </w:p>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Cs/>
                <w:sz w:val="22"/>
                <w:szCs w:val="22"/>
                <w:u w:val="single"/>
              </w:rPr>
              <w:t>Platform Presentation</w:t>
            </w:r>
            <w:r w:rsidRPr="00BE3217">
              <w:rPr>
                <w:rFonts w:asciiTheme="minorHAnsi" w:hAnsiTheme="minorHAnsi" w:cstheme="minorHAnsi"/>
                <w:bCs/>
                <w:sz w:val="22"/>
                <w:szCs w:val="22"/>
              </w:rPr>
              <w:t xml:space="preserve">: Heart Rhythm Society, May 11, 2007, Denver, CO.   </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July 2007</w:t>
            </w:r>
          </w:p>
        </w:tc>
        <w:tc>
          <w:tcPr>
            <w:tcW w:w="8514" w:type="dxa"/>
          </w:tcPr>
          <w:p w:rsidR="009B6DB8" w:rsidRPr="00BE3217" w:rsidRDefault="009B6DB8" w:rsidP="00D222AC">
            <w:pPr>
              <w:pStyle w:val="BodyText3"/>
              <w:rPr>
                <w:rFonts w:asciiTheme="minorHAnsi" w:hAnsiTheme="minorHAnsi" w:cstheme="minorHAnsi"/>
                <w:sz w:val="22"/>
                <w:szCs w:val="22"/>
              </w:rPr>
            </w:pPr>
            <w:r w:rsidRPr="00BE3217">
              <w:rPr>
                <w:rFonts w:asciiTheme="minorHAnsi" w:hAnsiTheme="minorHAnsi" w:cstheme="minorHAnsi"/>
                <w:bCs/>
                <w:sz w:val="22"/>
                <w:szCs w:val="22"/>
              </w:rPr>
              <w:t xml:space="preserve">Coleman CI, Schlesselmann LS, Lao E, </w:t>
            </w:r>
            <w:r w:rsidRPr="00BE3217">
              <w:rPr>
                <w:rFonts w:asciiTheme="minorHAnsi" w:hAnsiTheme="minorHAnsi" w:cstheme="minorHAnsi"/>
                <w:bCs/>
                <w:sz w:val="22"/>
                <w:szCs w:val="22"/>
                <w:u w:val="single"/>
              </w:rPr>
              <w:t>White CM</w:t>
            </w:r>
            <w:r w:rsidRPr="00BE3217">
              <w:rPr>
                <w:rFonts w:asciiTheme="minorHAnsi" w:hAnsiTheme="minorHAnsi" w:cstheme="minorHAnsi"/>
                <w:bCs/>
                <w:sz w:val="22"/>
                <w:szCs w:val="22"/>
              </w:rPr>
              <w:t>.* An</w:t>
            </w:r>
            <w:r w:rsidRPr="00BE3217">
              <w:rPr>
                <w:rFonts w:asciiTheme="minorHAnsi" w:hAnsiTheme="minorHAnsi" w:cstheme="minorHAnsi"/>
                <w:sz w:val="22"/>
                <w:szCs w:val="22"/>
              </w:rPr>
              <w:t xml:space="preserve"> Evaluation of the Number and Quality of Published Scholarly Works By Members of Departments of Pharmacy Practice at Accredited Schools or Colleges of Pharmacy in the United States (2001-2003)</w:t>
            </w:r>
          </w:p>
          <w:p w:rsidR="009B6DB8" w:rsidRPr="00BE3217" w:rsidRDefault="009B6DB8" w:rsidP="00D222AC">
            <w:pPr>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AACP Annual Meeting, 2007.</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July 2007</w:t>
            </w:r>
          </w:p>
        </w:tc>
        <w:tc>
          <w:tcPr>
            <w:tcW w:w="8514" w:type="dxa"/>
          </w:tcPr>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
                <w:bCs/>
                <w:sz w:val="22"/>
                <w:szCs w:val="22"/>
              </w:rPr>
              <w:t xml:space="preserve">Schlesselmann LS, Coleman CI,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Evaluation of Student Career Plans of Pharmacy Students.</w:t>
            </w:r>
          </w:p>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AACP Annual Meeting, 2007.</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July 2007</w:t>
            </w:r>
          </w:p>
        </w:tc>
        <w:tc>
          <w:tcPr>
            <w:tcW w:w="8514" w:type="dxa"/>
          </w:tcPr>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
                <w:bCs/>
                <w:sz w:val="22"/>
                <w:szCs w:val="22"/>
              </w:rPr>
              <w:t xml:space="preserve">Schlesselmann LS, Coleman CI,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Evaluation of a Pharmacist Interactive Clinical Case Series.</w:t>
            </w:r>
          </w:p>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AACP Annual Meeting, 2007.</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2007</w:t>
            </w:r>
          </w:p>
        </w:tc>
        <w:tc>
          <w:tcPr>
            <w:tcW w:w="8514" w:type="dxa"/>
          </w:tcPr>
          <w:p w:rsidR="009B6DB8" w:rsidRPr="00BE3217" w:rsidRDefault="009B6DB8"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lang w:val="fr-FR"/>
              </w:rPr>
              <w:t xml:space="preserve">Ruffin R, Kluger J, Baler WL, </w:t>
            </w:r>
            <w:r w:rsidRPr="00BE3217">
              <w:rPr>
                <w:rFonts w:asciiTheme="minorHAnsi" w:hAnsiTheme="minorHAnsi" w:cstheme="minorHAnsi"/>
                <w:b/>
                <w:bCs/>
                <w:sz w:val="22"/>
                <w:szCs w:val="22"/>
                <w:u w:val="single"/>
                <w:lang w:val="fr-FR"/>
              </w:rPr>
              <w:t>White CM</w:t>
            </w:r>
            <w:r w:rsidRPr="00BE3217">
              <w:rPr>
                <w:rFonts w:asciiTheme="minorHAnsi" w:hAnsiTheme="minorHAnsi" w:cstheme="minorHAnsi"/>
                <w:b/>
                <w:bCs/>
                <w:sz w:val="22"/>
                <w:szCs w:val="22"/>
                <w:lang w:val="fr-FR"/>
              </w:rPr>
              <w:t xml:space="preserve">, Coleman CI. </w:t>
            </w:r>
            <w:r w:rsidRPr="00BE3217">
              <w:rPr>
                <w:rFonts w:asciiTheme="minorHAnsi" w:hAnsiTheme="minorHAnsi" w:cstheme="minorHAnsi"/>
                <w:b/>
                <w:bCs/>
                <w:sz w:val="22"/>
                <w:szCs w:val="22"/>
              </w:rPr>
              <w:t>Effect of Perioperative Nonsteroidal Anti-inflammatory Drug Use on Post-Cardiothoracic Surgery Outcomes: A Nested Cohort Study from the Atrial Fibrillation Suppression Trials (AFIST) I, II and III.</w:t>
            </w:r>
          </w:p>
          <w:p w:rsidR="009B6DB8" w:rsidRPr="00BE3217" w:rsidRDefault="009B6DB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Podium Presentation</w:t>
            </w:r>
            <w:r w:rsidRPr="00BE3217">
              <w:rPr>
                <w:rFonts w:asciiTheme="minorHAnsi" w:hAnsiTheme="minorHAnsi" w:cstheme="minorHAnsi"/>
                <w:sz w:val="22"/>
                <w:szCs w:val="22"/>
              </w:rPr>
              <w:t>: American Heart Association 2007 Scientific Sessions, November 2007.</w:t>
            </w:r>
          </w:p>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Cs/>
                <w:sz w:val="22"/>
                <w:szCs w:val="22"/>
                <w:u w:val="single"/>
              </w:rPr>
              <w:t>Abstract Published</w:t>
            </w:r>
            <w:r w:rsidRPr="00BE3217">
              <w:rPr>
                <w:rFonts w:asciiTheme="minorHAnsi" w:hAnsiTheme="minorHAnsi" w:cstheme="minorHAnsi"/>
                <w:bCs/>
                <w:sz w:val="22"/>
                <w:szCs w:val="22"/>
              </w:rPr>
              <w:t>: Circulation 2007</w:t>
            </w:r>
            <w:proofErr w:type="gramStart"/>
            <w:r w:rsidRPr="00BE3217">
              <w:rPr>
                <w:rFonts w:asciiTheme="minorHAnsi" w:hAnsiTheme="minorHAnsi" w:cstheme="minorHAnsi"/>
                <w:bCs/>
                <w:sz w:val="22"/>
                <w:szCs w:val="22"/>
              </w:rPr>
              <w:t>;116</w:t>
            </w:r>
            <w:proofErr w:type="gramEnd"/>
            <w:r w:rsidRPr="00BE3217">
              <w:rPr>
                <w:rFonts w:asciiTheme="minorHAnsi" w:hAnsiTheme="minorHAnsi" w:cstheme="minorHAnsi"/>
                <w:bCs/>
                <w:sz w:val="22"/>
                <w:szCs w:val="22"/>
              </w:rPr>
              <w:t>(16):682-683.</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2007</w:t>
            </w:r>
          </w:p>
        </w:tc>
        <w:tc>
          <w:tcPr>
            <w:tcW w:w="8514" w:type="dxa"/>
          </w:tcPr>
          <w:p w:rsidR="009B6DB8" w:rsidRPr="00BE3217" w:rsidRDefault="009B6DB8" w:rsidP="00D222AC">
            <w:pPr>
              <w:pStyle w:val="BodyText3"/>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Cs/>
                <w:sz w:val="22"/>
                <w:szCs w:val="22"/>
                <w:lang w:val="fr-FR"/>
              </w:rPr>
              <w:t xml:space="preserve">Anglade M, Kluger J, </w:t>
            </w:r>
            <w:r w:rsidRPr="00BE3217">
              <w:rPr>
                <w:rFonts w:asciiTheme="minorHAnsi" w:hAnsiTheme="minorHAnsi" w:cstheme="minorHAnsi"/>
                <w:bCs/>
                <w:sz w:val="22"/>
                <w:szCs w:val="22"/>
                <w:u w:val="single"/>
                <w:lang w:val="fr-FR"/>
              </w:rPr>
              <w:t>White CM</w:t>
            </w:r>
            <w:r w:rsidRPr="00BE3217">
              <w:rPr>
                <w:rFonts w:asciiTheme="minorHAnsi" w:hAnsiTheme="minorHAnsi" w:cstheme="minorHAnsi"/>
                <w:bCs/>
                <w:sz w:val="22"/>
                <w:szCs w:val="22"/>
                <w:lang w:val="fr-FR"/>
              </w:rPr>
              <w:t xml:space="preserve">, Aberle J, Coleman CI. </w:t>
            </w:r>
            <w:r w:rsidRPr="00BE3217">
              <w:rPr>
                <w:rFonts w:asciiTheme="minorHAnsi" w:hAnsiTheme="minorHAnsi" w:cstheme="minorHAnsi"/>
                <w:bCs/>
                <w:sz w:val="22"/>
                <w:szCs w:val="22"/>
              </w:rPr>
              <w:t>Thiazolidinedione use and postoperative atrial fibrillation: a US nested case-control study.</w:t>
            </w:r>
          </w:p>
          <w:p w:rsidR="009B6DB8" w:rsidRPr="00BE3217" w:rsidRDefault="009B6DB8"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sz w:val="22"/>
                <w:szCs w:val="22"/>
                <w:u w:val="single"/>
              </w:rPr>
              <w:t>Podium Presentation</w:t>
            </w:r>
            <w:r w:rsidRPr="00BE3217">
              <w:rPr>
                <w:rFonts w:asciiTheme="minorHAnsi" w:hAnsiTheme="minorHAnsi" w:cstheme="minorHAnsi"/>
                <w:sz w:val="22"/>
                <w:szCs w:val="22"/>
              </w:rPr>
              <w:t>: American Heart Association 2007 Scientific Sessions, November 2007.</w:t>
            </w:r>
          </w:p>
          <w:p w:rsidR="009B6DB8" w:rsidRPr="005C5AA1" w:rsidRDefault="009B6DB8" w:rsidP="00D222AC">
            <w:pPr>
              <w:widowControl/>
              <w:autoSpaceDE w:val="0"/>
              <w:autoSpaceDN w:val="0"/>
              <w:adjustRightInd w:val="0"/>
              <w:rPr>
                <w:rFonts w:asciiTheme="minorHAnsi" w:hAnsiTheme="minorHAnsi" w:cstheme="minorHAnsi"/>
                <w:sz w:val="22"/>
                <w:szCs w:val="22"/>
              </w:rPr>
            </w:pPr>
            <w:r w:rsidRPr="005C5AA1">
              <w:rPr>
                <w:rFonts w:asciiTheme="minorHAnsi" w:hAnsiTheme="minorHAnsi" w:cstheme="minorHAnsi"/>
                <w:sz w:val="22"/>
                <w:szCs w:val="22"/>
                <w:u w:val="single"/>
              </w:rPr>
              <w:t>Abstract Published</w:t>
            </w:r>
            <w:r w:rsidRPr="005C5AA1">
              <w:rPr>
                <w:rFonts w:asciiTheme="minorHAnsi" w:hAnsiTheme="minorHAnsi" w:cstheme="minorHAnsi"/>
                <w:sz w:val="22"/>
                <w:szCs w:val="22"/>
              </w:rPr>
              <w:t>: Circulation 2007</w:t>
            </w:r>
            <w:proofErr w:type="gramStart"/>
            <w:r w:rsidRPr="005C5AA1">
              <w:rPr>
                <w:rFonts w:asciiTheme="minorHAnsi" w:hAnsiTheme="minorHAnsi" w:cstheme="minorHAnsi"/>
                <w:sz w:val="22"/>
                <w:szCs w:val="22"/>
              </w:rPr>
              <w:t>;116</w:t>
            </w:r>
            <w:proofErr w:type="gramEnd"/>
            <w:r w:rsidRPr="005C5AA1">
              <w:rPr>
                <w:rFonts w:asciiTheme="minorHAnsi" w:hAnsiTheme="minorHAnsi" w:cstheme="minorHAnsi"/>
                <w:sz w:val="22"/>
                <w:szCs w:val="22"/>
              </w:rPr>
              <w:t>(16):637-637.</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2007</w:t>
            </w:r>
          </w:p>
        </w:tc>
        <w:tc>
          <w:tcPr>
            <w:tcW w:w="8514" w:type="dxa"/>
          </w:tcPr>
          <w:p w:rsidR="009B6DB8" w:rsidRPr="00BE3217" w:rsidRDefault="009B6DB8" w:rsidP="00D222AC">
            <w:pPr>
              <w:pStyle w:val="BodyText3"/>
              <w:widowControl/>
              <w:rPr>
                <w:rFonts w:asciiTheme="minorHAnsi" w:hAnsiTheme="minorHAnsi" w:cstheme="minorHAnsi"/>
                <w:bCs/>
                <w:sz w:val="22"/>
                <w:szCs w:val="22"/>
              </w:rPr>
            </w:pPr>
            <w:r w:rsidRPr="00BE3217">
              <w:rPr>
                <w:rFonts w:asciiTheme="minorHAnsi" w:hAnsiTheme="minorHAnsi" w:cstheme="minorHAnsi"/>
                <w:bCs/>
                <w:sz w:val="22"/>
                <w:szCs w:val="22"/>
              </w:rPr>
              <w:t xml:space="preserve">Bhavani S, Kluger J, </w:t>
            </w:r>
            <w:r w:rsidRPr="00BE3217">
              <w:rPr>
                <w:rFonts w:asciiTheme="minorHAnsi" w:hAnsiTheme="minorHAnsi" w:cstheme="minorHAnsi"/>
                <w:bCs/>
                <w:sz w:val="22"/>
                <w:szCs w:val="22"/>
                <w:u w:val="single"/>
              </w:rPr>
              <w:t>White CM</w:t>
            </w:r>
            <w:r w:rsidRPr="00BE3217">
              <w:rPr>
                <w:rFonts w:asciiTheme="minorHAnsi" w:hAnsiTheme="minorHAnsi" w:cstheme="minorHAnsi"/>
                <w:bCs/>
                <w:sz w:val="22"/>
                <w:szCs w:val="22"/>
              </w:rPr>
              <w:t>, Clyne CA, Guertin D, Coleman CI. Statin Therapy is Associated with Reductions in Atrial Tachyarrhythmias and Inappropriate Shock Frequency in Patients with an Implantable Cardioverter Defibrillator: A Prospective Cohort Study.</w:t>
            </w:r>
          </w:p>
          <w:p w:rsidR="009B6DB8" w:rsidRPr="00BE3217" w:rsidRDefault="009B6DB8"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Heart Association 2007 Scientific Sessions, November 2007.</w:t>
            </w:r>
          </w:p>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Cs/>
                <w:sz w:val="22"/>
                <w:szCs w:val="22"/>
                <w:u w:val="single"/>
              </w:rPr>
              <w:t>Abstract Published</w:t>
            </w:r>
            <w:r w:rsidRPr="00BE3217">
              <w:rPr>
                <w:rFonts w:asciiTheme="minorHAnsi" w:hAnsiTheme="minorHAnsi" w:cstheme="minorHAnsi"/>
                <w:bCs/>
                <w:sz w:val="22"/>
                <w:szCs w:val="22"/>
              </w:rPr>
              <w:t>: Circulation 2007</w:t>
            </w:r>
            <w:proofErr w:type="gramStart"/>
            <w:r w:rsidRPr="00BE3217">
              <w:rPr>
                <w:rFonts w:asciiTheme="minorHAnsi" w:hAnsiTheme="minorHAnsi" w:cstheme="minorHAnsi"/>
                <w:bCs/>
                <w:sz w:val="22"/>
                <w:szCs w:val="22"/>
              </w:rPr>
              <w:t>;116</w:t>
            </w:r>
            <w:proofErr w:type="gramEnd"/>
            <w:r w:rsidRPr="00BE3217">
              <w:rPr>
                <w:rFonts w:asciiTheme="minorHAnsi" w:hAnsiTheme="minorHAnsi" w:cstheme="minorHAnsi"/>
                <w:bCs/>
                <w:sz w:val="22"/>
                <w:szCs w:val="22"/>
              </w:rPr>
              <w:t>(16):728-728.</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
              <w:rPr>
                <w:rFonts w:asciiTheme="minorHAnsi" w:hAnsiTheme="minorHAnsi" w:cstheme="minorHAnsi"/>
                <w:b w:val="0"/>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2008</w:t>
            </w: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r w:rsidRPr="00BE3217">
              <w:rPr>
                <w:rFonts w:asciiTheme="minorHAnsi" w:hAnsiTheme="minorHAnsi" w:cstheme="minorHAnsi"/>
                <w:b/>
                <w:bCs/>
                <w:sz w:val="22"/>
                <w:szCs w:val="22"/>
              </w:rPr>
              <w:t xml:space="preserve">Soberiej DM,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Coleman CI. Benefits and Risks of Adjunctive Inhaled Corticosteroids in Chronic Obstructive Pulmonary Disease: A Meta-Analysis.</w:t>
            </w:r>
            <w:r w:rsidRPr="00BE3217">
              <w:rPr>
                <w:rFonts w:asciiTheme="minorHAnsi" w:hAnsiTheme="minorHAnsi" w:cstheme="minorHAnsi"/>
                <w:sz w:val="22"/>
                <w:szCs w:val="22"/>
              </w:rPr>
              <w:t xml:space="preserve"> </w:t>
            </w: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American College of Clinical Pharmacy Spring Meeting, Memphis, TN.</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2008</w:t>
            </w:r>
          </w:p>
        </w:tc>
        <w:tc>
          <w:tcPr>
            <w:tcW w:w="8514" w:type="dxa"/>
          </w:tcPr>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
                <w:bCs/>
                <w:szCs w:val="22"/>
              </w:rPr>
              <w:t xml:space="preserve">Bhavnani S, </w:t>
            </w:r>
            <w:r w:rsidRPr="00BE3217">
              <w:rPr>
                <w:rFonts w:asciiTheme="minorHAnsi" w:hAnsiTheme="minorHAnsi" w:cstheme="minorHAnsi"/>
                <w:b/>
                <w:bCs/>
                <w:szCs w:val="22"/>
                <w:u w:val="single"/>
              </w:rPr>
              <w:t>Coleman CI</w:t>
            </w:r>
            <w:r w:rsidRPr="00BE3217">
              <w:rPr>
                <w:rFonts w:asciiTheme="minorHAnsi" w:hAnsiTheme="minorHAnsi" w:cstheme="minorHAnsi"/>
                <w:b/>
                <w:bCs/>
                <w:szCs w:val="22"/>
              </w:rPr>
              <w:t xml:space="preserve">, Guertin D, Baker W, Cambell P, White CM, Zaeem F, Yarlagadda R, Clyne C, Kluger J. Predictors of Long Term Survival Among Patients Receiving Implantable Cardioverter-Defibrillators. </w:t>
            </w:r>
          </w:p>
          <w:p w:rsidR="009B6DB8" w:rsidRPr="00BE3217" w:rsidRDefault="009B6DB8"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American College of Cardiology Annual Meeting, March 2008, Orlando, FL.</w:t>
            </w:r>
          </w:p>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Cs/>
                <w:szCs w:val="22"/>
                <w:u w:val="single"/>
              </w:rPr>
              <w:t>Abstract Published</w:t>
            </w:r>
            <w:r w:rsidRPr="00BE3217">
              <w:rPr>
                <w:rFonts w:asciiTheme="minorHAnsi" w:hAnsiTheme="minorHAnsi" w:cstheme="minorHAnsi"/>
                <w:bCs/>
                <w:szCs w:val="22"/>
              </w:rPr>
              <w:t>: Journal of the American College of Cardiology 2008</w:t>
            </w:r>
            <w:proofErr w:type="gramStart"/>
            <w:r w:rsidRPr="00BE3217">
              <w:rPr>
                <w:rFonts w:asciiTheme="minorHAnsi" w:hAnsiTheme="minorHAnsi" w:cstheme="minorHAnsi"/>
                <w:bCs/>
                <w:szCs w:val="22"/>
              </w:rPr>
              <w:t>;51</w:t>
            </w:r>
            <w:proofErr w:type="gramEnd"/>
            <w:r w:rsidRPr="00BE3217">
              <w:rPr>
                <w:rFonts w:asciiTheme="minorHAnsi" w:hAnsiTheme="minorHAnsi" w:cstheme="minorHAnsi"/>
                <w:bCs/>
                <w:szCs w:val="22"/>
              </w:rPr>
              <w:t>(10):A346.</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2"/>
              <w:rPr>
                <w:rFonts w:asciiTheme="minorHAnsi" w:hAnsiTheme="minorHAnsi" w:cstheme="minorHAnsi"/>
                <w:b/>
                <w:bCs/>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May 2008</w:t>
            </w:r>
          </w:p>
        </w:tc>
        <w:tc>
          <w:tcPr>
            <w:tcW w:w="8514" w:type="dxa"/>
          </w:tcPr>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
                <w:bCs/>
                <w:szCs w:val="22"/>
              </w:rPr>
              <w:t xml:space="preserve">Bhavnani S, Coleman CI,  Guertin D , Baker W, Cambell P, </w:t>
            </w:r>
            <w:r w:rsidRPr="00BE3217">
              <w:rPr>
                <w:rFonts w:asciiTheme="minorHAnsi" w:hAnsiTheme="minorHAnsi" w:cstheme="minorHAnsi"/>
                <w:b/>
                <w:bCs/>
                <w:szCs w:val="22"/>
                <w:u w:val="single"/>
              </w:rPr>
              <w:t>White CM</w:t>
            </w:r>
            <w:r w:rsidRPr="00BE3217">
              <w:rPr>
                <w:rFonts w:asciiTheme="minorHAnsi" w:hAnsiTheme="minorHAnsi" w:cstheme="minorHAnsi"/>
                <w:b/>
                <w:bCs/>
                <w:szCs w:val="22"/>
              </w:rPr>
              <w:t xml:space="preserve">, Yarlagadda R, Clyne C, Kluger J. Is Sotalol Effective and Safe in Patients with Implantable Cardioverter Defibrillators and Singificnat Left Ventricular Dysfunction? </w:t>
            </w:r>
          </w:p>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Cs/>
                <w:szCs w:val="22"/>
                <w:u w:val="single"/>
              </w:rPr>
              <w:t xml:space="preserve">Poster Presentation: </w:t>
            </w:r>
            <w:r w:rsidRPr="00BE3217">
              <w:rPr>
                <w:rFonts w:asciiTheme="minorHAnsi" w:hAnsiTheme="minorHAnsi" w:cstheme="minorHAnsi"/>
                <w:bCs/>
                <w:szCs w:val="22"/>
              </w:rPr>
              <w:t xml:space="preserve">Heart Rhythm Society, Orlando, </w:t>
            </w:r>
            <w:proofErr w:type="gramStart"/>
            <w:r w:rsidRPr="00BE3217">
              <w:rPr>
                <w:rFonts w:asciiTheme="minorHAnsi" w:hAnsiTheme="minorHAnsi" w:cstheme="minorHAnsi"/>
                <w:bCs/>
                <w:szCs w:val="22"/>
              </w:rPr>
              <w:t>FL..</w:t>
            </w:r>
            <w:proofErr w:type="gramEnd"/>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June 25, 2008</w:t>
            </w:r>
          </w:p>
        </w:tc>
        <w:tc>
          <w:tcPr>
            <w:tcW w:w="8514" w:type="dxa"/>
          </w:tcPr>
          <w:p w:rsidR="009B6DB8" w:rsidRPr="00BE3217" w:rsidRDefault="009B6DB8" w:rsidP="00D222AC">
            <w:pPr>
              <w:pStyle w:val="BodyText2"/>
              <w:rPr>
                <w:rFonts w:asciiTheme="minorHAnsi" w:hAnsiTheme="minorHAnsi" w:cstheme="minorHAnsi"/>
                <w:b/>
                <w:bCs/>
                <w:szCs w:val="22"/>
                <w:u w:val="single"/>
              </w:rPr>
            </w:pPr>
            <w:r w:rsidRPr="00BE3217">
              <w:rPr>
                <w:rFonts w:asciiTheme="minorHAnsi" w:hAnsiTheme="minorHAnsi" w:cstheme="minorHAnsi"/>
                <w:b/>
                <w:bCs/>
                <w:szCs w:val="22"/>
              </w:rPr>
              <w:t xml:space="preserve">Talati R, Reinhart K, Patel AA, Baker WL, </w:t>
            </w:r>
            <w:r w:rsidRPr="00BE3217">
              <w:rPr>
                <w:rFonts w:asciiTheme="minorHAnsi" w:hAnsiTheme="minorHAnsi" w:cstheme="minorHAnsi"/>
                <w:b/>
                <w:bCs/>
                <w:szCs w:val="22"/>
                <w:u w:val="single"/>
              </w:rPr>
              <w:t>Coleman CI</w:t>
            </w:r>
            <w:r w:rsidRPr="00BE3217">
              <w:rPr>
                <w:rFonts w:asciiTheme="minorHAnsi" w:hAnsiTheme="minorHAnsi" w:cstheme="minorHAnsi"/>
                <w:b/>
                <w:bCs/>
                <w:szCs w:val="22"/>
              </w:rPr>
              <w:t>. Adding a Dopamine Agonist to Pre-Existing Levodopa Therapy Versus Levodopa Therapy Alone in Advanced Parkinson’s Disease: A Meta-Analysis.</w:t>
            </w:r>
          </w:p>
          <w:p w:rsidR="009B6DB8" w:rsidRPr="00BE3217" w:rsidRDefault="009B6DB8"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sz w:val="22"/>
                <w:szCs w:val="22"/>
                <w:u w:val="single"/>
              </w:rPr>
              <w:t>Poster Presentation</w:t>
            </w:r>
            <w:r w:rsidRPr="00BE3217">
              <w:rPr>
                <w:rFonts w:asciiTheme="minorHAnsi" w:hAnsiTheme="minorHAnsi" w:cstheme="minorHAnsi"/>
                <w:sz w:val="22"/>
                <w:szCs w:val="22"/>
              </w:rPr>
              <w:t>: The Movement Disorder Society's (MDS) 12th International Congress of Parkinson's Disease and Movement Disorders, June 2008; Chicago, IL</w:t>
            </w:r>
          </w:p>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Cs/>
                <w:szCs w:val="22"/>
                <w:u w:val="single"/>
              </w:rPr>
              <w:t>Abstract Published</w:t>
            </w:r>
            <w:r w:rsidRPr="00BE3217">
              <w:rPr>
                <w:rFonts w:asciiTheme="minorHAnsi" w:hAnsiTheme="minorHAnsi" w:cstheme="minorHAnsi"/>
                <w:bCs/>
                <w:szCs w:val="22"/>
              </w:rPr>
              <w:t>: Movement Disorders 2008;23(1)[suppl]:S201</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2008</w:t>
            </w:r>
          </w:p>
        </w:tc>
        <w:tc>
          <w:tcPr>
            <w:tcW w:w="8514" w:type="dxa"/>
          </w:tcPr>
          <w:p w:rsidR="009B6DB8" w:rsidRPr="00BE3217" w:rsidRDefault="009B6DB8" w:rsidP="00D222AC">
            <w:pPr>
              <w:pStyle w:val="BodyText3"/>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Cs/>
                <w:sz w:val="22"/>
                <w:szCs w:val="22"/>
              </w:rPr>
              <w:t xml:space="preserve">Talati R, Reinhart K, </w:t>
            </w:r>
            <w:r w:rsidRPr="00BE3217">
              <w:rPr>
                <w:rFonts w:asciiTheme="minorHAnsi" w:hAnsiTheme="minorHAnsi" w:cstheme="minorHAnsi"/>
                <w:bCs/>
                <w:sz w:val="22"/>
                <w:szCs w:val="22"/>
                <w:u w:val="single"/>
              </w:rPr>
              <w:t>White CM</w:t>
            </w:r>
            <w:r w:rsidRPr="00BE3217">
              <w:rPr>
                <w:rFonts w:asciiTheme="minorHAnsi" w:hAnsiTheme="minorHAnsi" w:cstheme="minorHAnsi"/>
                <w:bCs/>
                <w:sz w:val="22"/>
                <w:szCs w:val="22"/>
              </w:rPr>
              <w:t>, Kluger J, Coleman CI. Do the Benefits of Post-Operative Beta-Blockade Outweigh the Harms in Patients Undergoing Non-Cardiac Surgery.</w:t>
            </w:r>
          </w:p>
          <w:p w:rsidR="009B6DB8" w:rsidRPr="00BE3217" w:rsidRDefault="009B6DB8"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American Heart Association, New Orleans, LA.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23, 2009</w:t>
            </w:r>
          </w:p>
        </w:tc>
        <w:tc>
          <w:tcPr>
            <w:tcW w:w="8514" w:type="dxa"/>
          </w:tcPr>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
                <w:bCs/>
                <w:szCs w:val="22"/>
              </w:rPr>
              <w:t>White CM. Review of Reviews Methods Chapter Work.</w:t>
            </w:r>
          </w:p>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szCs w:val="22"/>
                <w:u w:val="single"/>
              </w:rPr>
              <w:t>Poster Presentation</w:t>
            </w:r>
            <w:r w:rsidRPr="00BE3217">
              <w:rPr>
                <w:rFonts w:asciiTheme="minorHAnsi" w:hAnsiTheme="minorHAnsi" w:cstheme="minorHAnsi"/>
                <w:szCs w:val="22"/>
              </w:rPr>
              <w:t>: Agency for Healthcare Research and Quality, Rockville, MD</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autoSpaceDE w:val="0"/>
              <w:autoSpaceDN w:val="0"/>
              <w:adjustRightInd w:val="0"/>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15, 2009</w:t>
            </w:r>
          </w:p>
        </w:tc>
        <w:tc>
          <w:tcPr>
            <w:tcW w:w="8514" w:type="dxa"/>
          </w:tcPr>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
                <w:bCs/>
                <w:szCs w:val="22"/>
              </w:rPr>
              <w:t xml:space="preserve">Bhavnani SP, Coleman CI, Shafi NA, </w:t>
            </w:r>
            <w:r w:rsidRPr="00BE3217">
              <w:rPr>
                <w:rFonts w:asciiTheme="minorHAnsi" w:hAnsiTheme="minorHAnsi" w:cstheme="minorHAnsi"/>
                <w:b/>
                <w:bCs/>
                <w:szCs w:val="22"/>
                <w:u w:val="single"/>
              </w:rPr>
              <w:t>White CM</w:t>
            </w:r>
            <w:r w:rsidRPr="00BE3217">
              <w:rPr>
                <w:rFonts w:asciiTheme="minorHAnsi" w:hAnsiTheme="minorHAnsi" w:cstheme="minorHAnsi"/>
                <w:b/>
                <w:bCs/>
                <w:szCs w:val="22"/>
              </w:rPr>
              <w:t xml:space="preserve">, Guertin D, Yarlagadda R, Clyne CA, Kluger J. The Prognastic Impact of Controlled Shocks on Morbidity or Mortalityamong Patients with Implantable Cardioverter-Defibrillators.  </w:t>
            </w:r>
          </w:p>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szCs w:val="22"/>
                <w:u w:val="single"/>
              </w:rPr>
              <w:t>Poster Presentation</w:t>
            </w:r>
            <w:r w:rsidRPr="00BE3217">
              <w:rPr>
                <w:rFonts w:asciiTheme="minorHAnsi" w:hAnsiTheme="minorHAnsi" w:cstheme="minorHAnsi"/>
                <w:szCs w:val="22"/>
              </w:rPr>
              <w:t>: Heart Rhythm Society, Boston, MA.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2"/>
              <w:rPr>
                <w:rFonts w:asciiTheme="minorHAnsi" w:hAnsiTheme="minorHAnsi" w:cstheme="minorHAnsi"/>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15, 2010</w:t>
            </w:r>
          </w:p>
        </w:tc>
        <w:tc>
          <w:tcPr>
            <w:tcW w:w="8514" w:type="dxa"/>
          </w:tcPr>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
                <w:bCs/>
                <w:szCs w:val="22"/>
              </w:rPr>
              <w:t xml:space="preserve">Huddy KB, Bhavani SP, Coleman CI, Guertin D, White CM, Clyne CI, Kluger J. Does previous coronary revascularization in patients with an implantable cardioverter defibrillator and ischemic myopathy improve outcomes? </w:t>
            </w:r>
            <w:r w:rsidRPr="00BE3217">
              <w:rPr>
                <w:rFonts w:asciiTheme="minorHAnsi" w:hAnsiTheme="minorHAnsi" w:cstheme="minorHAnsi"/>
                <w:bCs/>
                <w:szCs w:val="22"/>
                <w:u w:val="single"/>
              </w:rPr>
              <w:t>Poster Presentation</w:t>
            </w:r>
            <w:r w:rsidRPr="00BE3217">
              <w:rPr>
                <w:rFonts w:asciiTheme="minorHAnsi" w:hAnsiTheme="minorHAnsi" w:cstheme="minorHAnsi"/>
                <w:bCs/>
                <w:szCs w:val="22"/>
              </w:rPr>
              <w:t>: American College of Cardiology. Georgia World Congress Center, Atlanta, GA.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2"/>
              <w:rPr>
                <w:rFonts w:asciiTheme="minorHAnsi" w:hAnsiTheme="minorHAnsi" w:cstheme="minorHAnsi"/>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16, 2010</w:t>
            </w:r>
          </w:p>
        </w:tc>
        <w:tc>
          <w:tcPr>
            <w:tcW w:w="8514" w:type="dxa"/>
          </w:tcPr>
          <w:p w:rsidR="00DA6CF8" w:rsidRDefault="009B6DB8" w:rsidP="00D222AC">
            <w:pPr>
              <w:pStyle w:val="BodyText2"/>
              <w:rPr>
                <w:rFonts w:asciiTheme="minorHAnsi" w:hAnsiTheme="minorHAnsi" w:cstheme="minorHAnsi"/>
                <w:b/>
                <w:bCs/>
                <w:szCs w:val="22"/>
              </w:rPr>
            </w:pPr>
            <w:r w:rsidRPr="00BE3217">
              <w:rPr>
                <w:rFonts w:asciiTheme="minorHAnsi" w:hAnsiTheme="minorHAnsi" w:cstheme="minorHAnsi"/>
                <w:b/>
                <w:bCs/>
                <w:szCs w:val="22"/>
              </w:rPr>
              <w:t xml:space="preserve">Bhavani SP, Coleman CI, Guertin D, White CM, Clyne CI, Kluger J. Clinical predictors of early mortality among patients with implantable cardioverter defibrillators: the enduring value of the Charlson Co-Morbidity Index. </w:t>
            </w:r>
          </w:p>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Cs/>
                <w:szCs w:val="22"/>
                <w:u w:val="single"/>
              </w:rPr>
              <w:t>Poster Presentation</w:t>
            </w:r>
            <w:r w:rsidRPr="00BE3217">
              <w:rPr>
                <w:rFonts w:asciiTheme="minorHAnsi" w:hAnsiTheme="minorHAnsi" w:cstheme="minorHAnsi"/>
                <w:bCs/>
                <w:szCs w:val="22"/>
              </w:rPr>
              <w:t>: American College of Cardiology. Georgia World Congress Center, Atlanta, GA.</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2"/>
              <w:rPr>
                <w:rFonts w:asciiTheme="minorHAnsi" w:hAnsiTheme="minorHAnsi" w:cstheme="minorHAnsi"/>
                <w:b/>
                <w:bCs/>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7, 2010</w:t>
            </w:r>
          </w:p>
        </w:tc>
        <w:tc>
          <w:tcPr>
            <w:tcW w:w="8514" w:type="dxa"/>
          </w:tcPr>
          <w:p w:rsidR="009B6DB8" w:rsidRPr="00BE3217" w:rsidRDefault="009B6DB8" w:rsidP="00D222AC">
            <w:pPr>
              <w:pStyle w:val="BodyText2"/>
              <w:rPr>
                <w:rFonts w:asciiTheme="minorHAnsi" w:hAnsiTheme="minorHAnsi" w:cstheme="minorHAnsi"/>
                <w:szCs w:val="22"/>
              </w:rPr>
            </w:pPr>
            <w:r w:rsidRPr="00BE3217">
              <w:rPr>
                <w:rFonts w:asciiTheme="minorHAnsi" w:hAnsiTheme="minorHAnsi" w:cstheme="minorHAnsi"/>
                <w:b/>
                <w:bCs/>
                <w:szCs w:val="22"/>
              </w:rPr>
              <w:t xml:space="preserve">White CM. </w:t>
            </w:r>
            <w:r w:rsidRPr="00BE3217">
              <w:rPr>
                <w:rFonts w:asciiTheme="minorHAnsi" w:hAnsiTheme="minorHAnsi" w:cstheme="minorHAnsi"/>
                <w:b/>
                <w:szCs w:val="22"/>
              </w:rPr>
              <w:t>Applying Existing Evidence to Osteopathic Practice.</w:t>
            </w:r>
            <w:r w:rsidRPr="00BE3217">
              <w:rPr>
                <w:rFonts w:asciiTheme="minorHAnsi" w:hAnsiTheme="minorHAnsi" w:cstheme="minorHAnsi"/>
                <w:szCs w:val="22"/>
              </w:rPr>
              <w:t xml:space="preserve"> </w:t>
            </w:r>
          </w:p>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szCs w:val="22"/>
              </w:rPr>
              <w:t>National Web Conference: American Osteopathic Association.</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2"/>
              <w:rPr>
                <w:rFonts w:asciiTheme="minorHAnsi" w:hAnsiTheme="minorHAnsi" w:cstheme="minorHAnsi"/>
                <w:b/>
                <w:bCs/>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23, 2010</w:t>
            </w:r>
          </w:p>
        </w:tc>
        <w:tc>
          <w:tcPr>
            <w:tcW w:w="8514" w:type="dxa"/>
          </w:tcPr>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
                <w:bCs/>
                <w:szCs w:val="22"/>
              </w:rPr>
              <w:t xml:space="preserve">White CM. ACE Inhibitors and ARBs in Patients with Stable Ischemic Heart Disease and Preserved Left Ventricular Function. </w:t>
            </w:r>
          </w:p>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Cs/>
                <w:szCs w:val="22"/>
              </w:rPr>
              <w:t xml:space="preserve">National Web Conference: Academy Health. </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pStyle w:val="BodyText2"/>
              <w:rPr>
                <w:rFonts w:asciiTheme="minorHAnsi" w:hAnsiTheme="minorHAnsi" w:cstheme="minorHAnsi"/>
                <w:b/>
                <w:bCs/>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February 13, 2011</w:t>
            </w:r>
          </w:p>
        </w:tc>
        <w:tc>
          <w:tcPr>
            <w:tcW w:w="8514" w:type="dxa"/>
          </w:tcPr>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
                <w:bCs/>
                <w:sz w:val="22"/>
                <w:szCs w:val="22"/>
              </w:rPr>
              <w:t xml:space="preserve">Chen W, Kluger J, Lee S, Colby J, Coleman C,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The Impact of Pretransplant Transfusions on Renal Allograft Rejection.</w:t>
            </w:r>
          </w:p>
          <w:p w:rsidR="009B6DB8" w:rsidRPr="00BE3217" w:rsidRDefault="009B6DB8" w:rsidP="00D222AC">
            <w:pPr>
              <w:rPr>
                <w:rFonts w:asciiTheme="minorHAnsi" w:hAnsiTheme="minorHAnsi" w:cstheme="minorHAnsi"/>
                <w:bCs/>
                <w:sz w:val="22"/>
                <w:szCs w:val="22"/>
              </w:rPr>
            </w:pPr>
            <w:r w:rsidRPr="00BE3217">
              <w:rPr>
                <w:rFonts w:asciiTheme="minorHAnsi" w:hAnsiTheme="minorHAnsi" w:cstheme="minorHAnsi"/>
                <w:bCs/>
                <w:sz w:val="22"/>
                <w:szCs w:val="22"/>
              </w:rPr>
              <w:t>MedCAC Advisory Meeting, Centers for Medicaid and Medicare Services, Bethesda, MD.</w:t>
            </w:r>
          </w:p>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Cs/>
                <w:szCs w:val="22"/>
              </w:rPr>
              <w:t xml:space="preserve">Streamed Live on Bloomberg Business Network. </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pStyle w:val="BodyText2"/>
              <w:rPr>
                <w:rFonts w:asciiTheme="minorHAnsi" w:hAnsiTheme="minorHAnsi" w:cstheme="minorHAnsi"/>
                <w:bCs/>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30, 2011</w:t>
            </w:r>
          </w:p>
        </w:tc>
        <w:tc>
          <w:tcPr>
            <w:tcW w:w="8514" w:type="dxa"/>
          </w:tcPr>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
                <w:bCs/>
                <w:sz w:val="22"/>
                <w:szCs w:val="22"/>
              </w:rPr>
              <w:t xml:space="preserve">Chen W, Kluger J, Lee S, Colby J, Coleman C,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The Impact of Pretransplant Transfusions on Renal Allograft Rejection.</w:t>
            </w:r>
          </w:p>
          <w:p w:rsidR="009B6DB8" w:rsidRPr="00BE3217" w:rsidRDefault="009B6DB8" w:rsidP="00D222AC">
            <w:pPr>
              <w:pStyle w:val="BodyText2"/>
              <w:rPr>
                <w:rFonts w:asciiTheme="minorHAnsi" w:hAnsiTheme="minorHAnsi" w:cstheme="minorHAnsi"/>
                <w:b/>
                <w:bCs/>
                <w:szCs w:val="22"/>
              </w:rPr>
            </w:pPr>
            <w:r w:rsidRPr="00BE3217">
              <w:rPr>
                <w:rFonts w:asciiTheme="minorHAnsi" w:hAnsiTheme="minorHAnsi" w:cstheme="minorHAnsi"/>
                <w:bCs/>
                <w:szCs w:val="22"/>
              </w:rPr>
              <w:t>CMS Regional Director Meeting, Bethesda, MD.</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2012</w:t>
            </w:r>
          </w:p>
        </w:tc>
        <w:tc>
          <w:tcPr>
            <w:tcW w:w="8514" w:type="dxa"/>
          </w:tcPr>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
                <w:bCs/>
                <w:sz w:val="22"/>
                <w:szCs w:val="22"/>
              </w:rPr>
              <w:t xml:space="preserve">Parker BA, Capizzi JA, Grimaldi AS, Clarkson PM, Cole SM, Keadle J, Chipkin S, Pescatello LS, Simpson K,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Thompson PD. The Effect of Statins on Skeletal Muscle Function.</w:t>
            </w:r>
          </w:p>
          <w:p w:rsidR="009B6DB8" w:rsidRPr="00BE3217" w:rsidRDefault="009B6DB8" w:rsidP="00D222AC">
            <w:pPr>
              <w:rPr>
                <w:rFonts w:asciiTheme="minorHAnsi" w:hAnsiTheme="minorHAnsi" w:cstheme="minorHAnsi"/>
                <w:bCs/>
                <w:sz w:val="22"/>
                <w:szCs w:val="22"/>
              </w:rPr>
            </w:pPr>
            <w:r w:rsidRPr="00BE3217">
              <w:rPr>
                <w:rFonts w:asciiTheme="minorHAnsi" w:hAnsiTheme="minorHAnsi" w:cstheme="minorHAnsi"/>
                <w:bCs/>
                <w:sz w:val="22"/>
                <w:szCs w:val="22"/>
                <w:u w:val="single"/>
              </w:rPr>
              <w:t>Poster Presentation</w:t>
            </w:r>
            <w:r w:rsidRPr="00BE3217">
              <w:rPr>
                <w:rFonts w:asciiTheme="minorHAnsi" w:hAnsiTheme="minorHAnsi" w:cstheme="minorHAnsi"/>
                <w:bCs/>
                <w:sz w:val="22"/>
                <w:szCs w:val="22"/>
              </w:rPr>
              <w:t xml:space="preserve">: American College of Cardiology March 2012., Chicago, IL </w:t>
            </w:r>
          </w:p>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Cs/>
                <w:sz w:val="22"/>
                <w:szCs w:val="22"/>
                <w:u w:val="single"/>
              </w:rPr>
              <w:t>Abstract Published</w:t>
            </w:r>
            <w:r w:rsidRPr="00BE3217">
              <w:rPr>
                <w:rFonts w:asciiTheme="minorHAnsi" w:hAnsiTheme="minorHAnsi" w:cstheme="minorHAnsi"/>
                <w:bCs/>
                <w:sz w:val="22"/>
                <w:szCs w:val="22"/>
              </w:rPr>
              <w:t>: Journal of the American College of Cardiology 2012</w:t>
            </w:r>
            <w:proofErr w:type="gramStart"/>
            <w:r w:rsidRPr="00BE3217">
              <w:rPr>
                <w:rFonts w:asciiTheme="minorHAnsi" w:hAnsiTheme="minorHAnsi" w:cstheme="minorHAnsi"/>
                <w:bCs/>
                <w:sz w:val="22"/>
                <w:szCs w:val="22"/>
              </w:rPr>
              <w:t>;59:1624</w:t>
            </w:r>
            <w:proofErr w:type="gramEnd"/>
            <w:r w:rsidRPr="00BE3217">
              <w:rPr>
                <w:rFonts w:asciiTheme="minorHAnsi" w:hAnsiTheme="minorHAnsi" w:cstheme="minorHAnsi"/>
                <w:bCs/>
                <w:sz w:val="22"/>
                <w:szCs w:val="22"/>
              </w:rPr>
              <w:t>.</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10, 2012</w:t>
            </w:r>
          </w:p>
        </w:tc>
        <w:tc>
          <w:tcPr>
            <w:tcW w:w="8514" w:type="dxa"/>
          </w:tcPr>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
                <w:bCs/>
                <w:sz w:val="22"/>
                <w:szCs w:val="22"/>
                <w:u w:val="single"/>
              </w:rPr>
              <w:t xml:space="preserve">White CM. </w:t>
            </w:r>
            <w:r w:rsidRPr="00BE3217">
              <w:rPr>
                <w:rFonts w:asciiTheme="minorHAnsi" w:hAnsiTheme="minorHAnsi" w:cstheme="minorHAnsi"/>
                <w:b/>
                <w:bCs/>
                <w:sz w:val="22"/>
                <w:szCs w:val="22"/>
              </w:rPr>
              <w:t>Impact of Natural Products on Heart Health.</w:t>
            </w:r>
          </w:p>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Cs/>
                <w:sz w:val="22"/>
                <w:szCs w:val="22"/>
              </w:rPr>
              <w:t>UCONN Alumni Association Meeting, West Hartford Campus, CT.</w:t>
            </w:r>
            <w:r w:rsidRPr="00BE3217">
              <w:rPr>
                <w:rFonts w:asciiTheme="minorHAnsi" w:hAnsiTheme="minorHAnsi" w:cstheme="minorHAnsi"/>
                <w:b/>
                <w:bCs/>
                <w:sz w:val="22"/>
                <w:szCs w:val="22"/>
              </w:rPr>
              <w:t xml:space="preserve"> </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24, 2012</w:t>
            </w:r>
          </w:p>
        </w:tc>
        <w:tc>
          <w:tcPr>
            <w:tcW w:w="8514" w:type="dxa"/>
          </w:tcPr>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Comparative Effectiveness of Antiepilaptic Medications.</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Cs/>
                <w:sz w:val="22"/>
                <w:szCs w:val="22"/>
              </w:rPr>
              <w:t>CMS Local Coverage Decision Meeting, Bethesda, MD, April 24, 2012.</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24, 2012</w:t>
            </w:r>
          </w:p>
        </w:tc>
        <w:tc>
          <w:tcPr>
            <w:tcW w:w="8514" w:type="dxa"/>
          </w:tcPr>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Comparative Effectiveness of Adnjunctive Protection Devices in Patients with ACS Undergoing PCI of Native Vessels.</w:t>
            </w:r>
          </w:p>
          <w:p w:rsidR="009B6DB8" w:rsidRPr="00BE3217" w:rsidRDefault="009B6DB8" w:rsidP="00D222AC">
            <w:pPr>
              <w:rPr>
                <w:rFonts w:asciiTheme="minorHAnsi" w:hAnsiTheme="minorHAnsi" w:cstheme="minorHAnsi"/>
                <w:b/>
                <w:bCs/>
                <w:sz w:val="22"/>
                <w:szCs w:val="22"/>
                <w:u w:val="single"/>
              </w:rPr>
            </w:pPr>
            <w:r w:rsidRPr="00BE3217">
              <w:rPr>
                <w:rFonts w:asciiTheme="minorHAnsi" w:hAnsiTheme="minorHAnsi" w:cstheme="minorHAnsi"/>
                <w:bCs/>
                <w:sz w:val="22"/>
                <w:szCs w:val="22"/>
              </w:rPr>
              <w:t>CMS Local Coverage Decision Meeting, Bethesda, MD, April 24, 2012.</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24, 2012</w:t>
            </w:r>
          </w:p>
        </w:tc>
        <w:tc>
          <w:tcPr>
            <w:tcW w:w="8514" w:type="dxa"/>
          </w:tcPr>
          <w:p w:rsidR="009B6DB8" w:rsidRPr="00BE3217" w:rsidRDefault="009B6DB8"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Baker WL,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Coleman CI, Kluger J. Increasing CHA2DS2-VASc Score is Associated with Post-Cardiothoracic Surgery Atrial Fibrillation. </w:t>
            </w:r>
          </w:p>
          <w:p w:rsidR="009B6DB8" w:rsidRPr="00BE3217" w:rsidRDefault="009B6DB8" w:rsidP="00D222AC">
            <w:pPr>
              <w:widowControl/>
              <w:rPr>
                <w:rFonts w:asciiTheme="minorHAnsi" w:hAnsiTheme="minorHAnsi" w:cstheme="minorHAnsi"/>
                <w:bCs/>
                <w:sz w:val="22"/>
                <w:szCs w:val="22"/>
              </w:rPr>
            </w:pPr>
            <w:r w:rsidRPr="00BE3217">
              <w:rPr>
                <w:rFonts w:asciiTheme="minorHAnsi" w:hAnsiTheme="minorHAnsi" w:cstheme="minorHAnsi"/>
                <w:bCs/>
                <w:sz w:val="22"/>
                <w:szCs w:val="22"/>
              </w:rPr>
              <w:t>American College of Clinical Pharmacy Meeting, Hollywood, FL, October 24, 2012.</w:t>
            </w:r>
          </w:p>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29, 2014</w:t>
            </w:r>
          </w:p>
        </w:tc>
        <w:tc>
          <w:tcPr>
            <w:tcW w:w="8514" w:type="dxa"/>
          </w:tcPr>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
                <w:bCs/>
                <w:sz w:val="22"/>
                <w:szCs w:val="22"/>
              </w:rPr>
              <w:t xml:space="preserve">Baker WL, Kluger J,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Coleman CI. The Impact of Oral Magnesium L-Lactate on Occurrence of Ventricular Arrhythmias Among Patients with Implantable Cardioverter-Defibrillators.</w:t>
            </w:r>
          </w:p>
          <w:p w:rsidR="009B6DB8" w:rsidRPr="00BE3217" w:rsidRDefault="009B6DB8" w:rsidP="00D222AC">
            <w:pPr>
              <w:rPr>
                <w:rFonts w:asciiTheme="minorHAnsi" w:hAnsiTheme="minorHAnsi" w:cstheme="minorHAnsi"/>
                <w:sz w:val="22"/>
                <w:szCs w:val="22"/>
              </w:rPr>
            </w:pPr>
            <w:r w:rsidRPr="00BE3217">
              <w:rPr>
                <w:rFonts w:asciiTheme="minorHAnsi" w:hAnsiTheme="minorHAnsi" w:cstheme="minorHAnsi"/>
                <w:bCs/>
                <w:sz w:val="22"/>
                <w:szCs w:val="22"/>
              </w:rPr>
              <w:t>American College of Cardiology, Washington, DC March 29, 2014</w:t>
            </w:r>
          </w:p>
          <w:p w:rsidR="009B6DB8" w:rsidRPr="00BE3217" w:rsidRDefault="009B6DB8" w:rsidP="00D222AC">
            <w:pPr>
              <w:widowControl/>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17, 2014</w:t>
            </w:r>
          </w:p>
        </w:tc>
        <w:tc>
          <w:tcPr>
            <w:tcW w:w="8514" w:type="dxa"/>
          </w:tcPr>
          <w:p w:rsidR="009B6DB8" w:rsidRPr="00BE3217" w:rsidRDefault="009B6DB8" w:rsidP="00D222AC">
            <w:pPr>
              <w:rPr>
                <w:rFonts w:asciiTheme="minorHAnsi" w:hAnsiTheme="minorHAnsi" w:cstheme="minorHAnsi"/>
                <w:b/>
                <w:bCs/>
                <w:sz w:val="22"/>
                <w:szCs w:val="22"/>
              </w:rPr>
            </w:pPr>
            <w:r w:rsidRPr="00BE3217">
              <w:rPr>
                <w:rFonts w:asciiTheme="minorHAnsi" w:hAnsiTheme="minorHAnsi" w:cstheme="minorHAnsi"/>
                <w:b/>
                <w:bCs/>
                <w:sz w:val="22"/>
                <w:szCs w:val="22"/>
              </w:rPr>
              <w:t xml:space="preserve">Taylor B, Lorson L,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Thompson PD. Coenzyme Q10 Does Not Reduce Pain in Patients With Confirmed Statin Myalgia. </w:t>
            </w:r>
          </w:p>
          <w:p w:rsidR="009B6DB8" w:rsidRPr="00BE3217" w:rsidRDefault="009B6DB8" w:rsidP="00D222AC">
            <w:pPr>
              <w:widowControl/>
              <w:rPr>
                <w:rFonts w:asciiTheme="minorHAnsi" w:hAnsiTheme="minorHAnsi" w:cstheme="minorHAnsi"/>
                <w:b/>
                <w:sz w:val="22"/>
                <w:szCs w:val="22"/>
              </w:rPr>
            </w:pPr>
            <w:r w:rsidRPr="00BE3217">
              <w:rPr>
                <w:rFonts w:asciiTheme="minorHAnsi" w:hAnsiTheme="minorHAnsi" w:cstheme="minorHAnsi"/>
                <w:bCs/>
                <w:sz w:val="22"/>
                <w:szCs w:val="22"/>
              </w:rPr>
              <w:t>American Heart Association, Chicago, IL. November 17, 2014.</w:t>
            </w: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p>
        </w:tc>
        <w:tc>
          <w:tcPr>
            <w:tcW w:w="8514" w:type="dxa"/>
          </w:tcPr>
          <w:p w:rsidR="009B6DB8" w:rsidRPr="00BE3217" w:rsidRDefault="009B6DB8" w:rsidP="00D222AC">
            <w:pPr>
              <w:rPr>
                <w:rFonts w:asciiTheme="minorHAnsi" w:hAnsiTheme="minorHAnsi" w:cstheme="minorHAnsi"/>
                <w:b/>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February 17, 2015</w:t>
            </w:r>
          </w:p>
        </w:tc>
        <w:tc>
          <w:tcPr>
            <w:tcW w:w="8514" w:type="dxa"/>
          </w:tcPr>
          <w:p w:rsidR="009B6DB8" w:rsidRDefault="009B6DB8" w:rsidP="00D222AC">
            <w:pPr>
              <w:widowControl/>
              <w:rPr>
                <w:rFonts w:asciiTheme="minorHAnsi" w:hAnsiTheme="minorHAnsi" w:cstheme="minorHAnsi"/>
                <w:bCs/>
                <w:sz w:val="22"/>
                <w:szCs w:val="22"/>
              </w:rPr>
            </w:pPr>
            <w:r w:rsidRPr="00BE3217">
              <w:rPr>
                <w:rFonts w:asciiTheme="minorHAnsi" w:hAnsiTheme="minorHAnsi" w:cstheme="minorHAnsi"/>
                <w:b/>
                <w:bCs/>
                <w:sz w:val="22"/>
                <w:szCs w:val="22"/>
              </w:rPr>
              <w:t xml:space="preserve">Leblanc A, Taylor BA, Capizzi JA, Clarkson PM,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Thompson PD, Pescatello LS. Relationships Between Physical Activity and Muscular Strength Among Healthy Adults Across the Lifespan. </w:t>
            </w:r>
            <w:r w:rsidRPr="00BE3217">
              <w:rPr>
                <w:rFonts w:asciiTheme="minorHAnsi" w:hAnsiTheme="minorHAnsi" w:cstheme="minorHAnsi"/>
                <w:bCs/>
                <w:sz w:val="22"/>
                <w:szCs w:val="22"/>
              </w:rPr>
              <w:t>New England Chapter of the American College of Sports Medicine. Boston, MA.</w:t>
            </w:r>
            <w:r w:rsidRPr="00BE3217">
              <w:rPr>
                <w:rFonts w:asciiTheme="minorHAnsi" w:hAnsiTheme="minorHAnsi" w:cstheme="minorHAnsi"/>
                <w:b/>
                <w:bCs/>
                <w:sz w:val="22"/>
                <w:szCs w:val="22"/>
              </w:rPr>
              <w:t xml:space="preserve"> </w:t>
            </w:r>
            <w:r w:rsidRPr="00BE3217">
              <w:rPr>
                <w:rFonts w:asciiTheme="minorHAnsi" w:hAnsiTheme="minorHAnsi" w:cstheme="minorHAnsi"/>
                <w:bCs/>
                <w:sz w:val="22"/>
                <w:szCs w:val="22"/>
              </w:rPr>
              <w:t>February 17, 2015</w:t>
            </w:r>
          </w:p>
          <w:p w:rsidR="00463E1A" w:rsidRPr="00BE3217" w:rsidRDefault="00463E1A" w:rsidP="00D222AC">
            <w:pPr>
              <w:widowControl/>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June 5, 2015</w:t>
            </w:r>
          </w:p>
        </w:tc>
        <w:tc>
          <w:tcPr>
            <w:tcW w:w="8514" w:type="dxa"/>
          </w:tcPr>
          <w:p w:rsidR="009B6DB8" w:rsidRDefault="009B6DB8" w:rsidP="00D222AC">
            <w:pPr>
              <w:rPr>
                <w:rFonts w:asciiTheme="minorHAnsi" w:hAnsiTheme="minorHAnsi" w:cstheme="minorHAnsi"/>
                <w:bCs/>
                <w:sz w:val="22"/>
                <w:szCs w:val="22"/>
              </w:rPr>
            </w:pPr>
            <w:r w:rsidRPr="00BE3217">
              <w:rPr>
                <w:rFonts w:asciiTheme="minorHAnsi" w:hAnsiTheme="minorHAnsi" w:cstheme="minorHAnsi"/>
                <w:b/>
                <w:bCs/>
                <w:sz w:val="22"/>
                <w:szCs w:val="22"/>
              </w:rPr>
              <w:t xml:space="preserve">Coleman CI,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Sobieraj DM. Efficacy and Safety of Antihyperglycemic Agents Added to Metformin Monotherapy in Patients with Type 2 Diabetes. </w:t>
            </w:r>
            <w:r w:rsidRPr="00BE3217">
              <w:rPr>
                <w:rFonts w:asciiTheme="minorHAnsi" w:hAnsiTheme="minorHAnsi" w:cstheme="minorHAnsi"/>
                <w:bCs/>
                <w:sz w:val="22"/>
                <w:szCs w:val="22"/>
              </w:rPr>
              <w:t>American Diabetes Association, Orlando, Fl, June 5, 2015.</w:t>
            </w:r>
          </w:p>
          <w:p w:rsidR="00463E1A" w:rsidRPr="00BE3217" w:rsidRDefault="00463E1A" w:rsidP="00D222AC">
            <w:pPr>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November 16, 2015</w:t>
            </w:r>
          </w:p>
        </w:tc>
        <w:tc>
          <w:tcPr>
            <w:tcW w:w="8514" w:type="dxa"/>
          </w:tcPr>
          <w:p w:rsidR="009B6DB8" w:rsidRDefault="009B6DB8" w:rsidP="00D222AC">
            <w:pPr>
              <w:widowControl/>
              <w:rPr>
                <w:rFonts w:asciiTheme="minorHAnsi" w:hAnsiTheme="minorHAnsi" w:cstheme="minorHAnsi"/>
                <w:bCs/>
                <w:sz w:val="22"/>
                <w:szCs w:val="22"/>
              </w:rPr>
            </w:pPr>
            <w:r w:rsidRPr="00BE3217">
              <w:rPr>
                <w:rFonts w:asciiTheme="minorHAnsi" w:hAnsiTheme="minorHAnsi" w:cstheme="minorHAnsi"/>
                <w:b/>
                <w:bCs/>
                <w:sz w:val="22"/>
                <w:szCs w:val="22"/>
              </w:rPr>
              <w:t xml:space="preserve">Zaleski AL, Taylor BA, Pescatello LS, Panza GA, Capizzi JA, Grimaldi AS,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Thompson PD. Psychosocial Wellbeing Does Not Affect Muscle Pain and Quality of Life During Atorvastatin Treatment. </w:t>
            </w:r>
            <w:r w:rsidRPr="00BE3217">
              <w:rPr>
                <w:rFonts w:asciiTheme="minorHAnsi" w:hAnsiTheme="minorHAnsi" w:cstheme="minorHAnsi"/>
                <w:bCs/>
                <w:sz w:val="22"/>
                <w:szCs w:val="22"/>
              </w:rPr>
              <w:t>American Heart Association 2015 Annual Meeting. Orlando, FL. November 16, 2015.</w:t>
            </w:r>
          </w:p>
          <w:p w:rsidR="00463E1A" w:rsidRPr="00BE3217" w:rsidRDefault="00463E1A" w:rsidP="00D222AC">
            <w:pPr>
              <w:widowControl/>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May 26, 2016</w:t>
            </w:r>
          </w:p>
        </w:tc>
        <w:tc>
          <w:tcPr>
            <w:tcW w:w="8514" w:type="dxa"/>
          </w:tcPr>
          <w:p w:rsidR="009B6DB8" w:rsidRPr="00BE3217" w:rsidRDefault="009B6DB8" w:rsidP="00D222AC">
            <w:pPr>
              <w:ind w:hanging="1080"/>
              <w:rPr>
                <w:rFonts w:asciiTheme="minorHAnsi" w:hAnsiTheme="minorHAnsi" w:cstheme="minorHAnsi"/>
                <w:b/>
                <w:bCs/>
                <w:sz w:val="22"/>
                <w:szCs w:val="22"/>
              </w:rPr>
            </w:pP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Best Practices for Engaging Patients in the Effective Healthcare Program. </w:t>
            </w:r>
          </w:p>
          <w:p w:rsidR="009B6DB8" w:rsidRDefault="009B6DB8" w:rsidP="00D222AC">
            <w:pPr>
              <w:widowControl/>
              <w:rPr>
                <w:rFonts w:asciiTheme="minorHAnsi" w:hAnsiTheme="minorHAnsi" w:cstheme="minorHAnsi"/>
                <w:sz w:val="22"/>
                <w:szCs w:val="22"/>
              </w:rPr>
            </w:pPr>
            <w:r w:rsidRPr="00BE3217">
              <w:rPr>
                <w:rFonts w:asciiTheme="minorHAnsi" w:hAnsiTheme="minorHAnsi" w:cstheme="minorHAnsi"/>
                <w:bCs/>
                <w:sz w:val="22"/>
                <w:szCs w:val="22"/>
              </w:rPr>
              <w:t>Agency for Healthcare Research and Quality</w:t>
            </w:r>
            <w:r w:rsidRPr="00BE3217">
              <w:rPr>
                <w:rFonts w:asciiTheme="minorHAnsi" w:hAnsiTheme="minorHAnsi" w:cstheme="minorHAnsi"/>
                <w:b/>
                <w:sz w:val="22"/>
                <w:szCs w:val="22"/>
              </w:rPr>
              <w:t xml:space="preserve">, </w:t>
            </w:r>
            <w:r w:rsidRPr="00BE3217">
              <w:rPr>
                <w:rFonts w:asciiTheme="minorHAnsi" w:hAnsiTheme="minorHAnsi" w:cstheme="minorHAnsi"/>
                <w:sz w:val="22"/>
                <w:szCs w:val="22"/>
              </w:rPr>
              <w:t>Bethesda, MD, May 26, 2016.</w:t>
            </w:r>
          </w:p>
          <w:p w:rsidR="00463E1A" w:rsidRPr="00BE3217" w:rsidRDefault="00463E1A" w:rsidP="00D222AC">
            <w:pPr>
              <w:widowControl/>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16, 2016</w:t>
            </w:r>
          </w:p>
        </w:tc>
        <w:tc>
          <w:tcPr>
            <w:tcW w:w="8514" w:type="dxa"/>
          </w:tcPr>
          <w:p w:rsidR="009B6DB8" w:rsidRDefault="009B6DB8"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Taylor BA, Pescatello LS, Panza GA,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Thompson PD. Effect of vitamin D on blood pressure at rest and in response to maximal exercise. </w:t>
            </w:r>
            <w:r w:rsidRPr="00BE3217">
              <w:rPr>
                <w:rFonts w:asciiTheme="minorHAnsi" w:hAnsiTheme="minorHAnsi" w:cstheme="minorHAnsi"/>
                <w:bCs/>
                <w:sz w:val="22"/>
                <w:szCs w:val="22"/>
              </w:rPr>
              <w:t>New England American College of Sports Medicine, Providence, RI</w:t>
            </w:r>
            <w:r w:rsidRPr="00BE3217">
              <w:rPr>
                <w:rFonts w:asciiTheme="minorHAnsi" w:hAnsiTheme="minorHAnsi" w:cstheme="minorHAnsi"/>
                <w:b/>
                <w:bCs/>
                <w:sz w:val="22"/>
                <w:szCs w:val="22"/>
              </w:rPr>
              <w:t>.</w:t>
            </w:r>
          </w:p>
          <w:p w:rsidR="00463E1A" w:rsidRPr="00BE3217" w:rsidRDefault="00463E1A" w:rsidP="00D222AC">
            <w:pPr>
              <w:widowControl/>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June 1, 2016</w:t>
            </w:r>
          </w:p>
        </w:tc>
        <w:tc>
          <w:tcPr>
            <w:tcW w:w="8514" w:type="dxa"/>
          </w:tcPr>
          <w:p w:rsidR="00DA6CF8" w:rsidRDefault="009B6DB8"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Panza GA, Taylor BA, </w:t>
            </w: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Pescatello LS. Physical activity intensity and well</w:t>
            </w:r>
            <w:r w:rsidRPr="00BE3217">
              <w:rPr>
                <w:rFonts w:asciiTheme="minorHAnsi" w:hAnsiTheme="minorHAnsi" w:cstheme="minorHAnsi"/>
                <w:b/>
                <w:bCs/>
                <w:sz w:val="22"/>
                <w:szCs w:val="22"/>
              </w:rPr>
              <w:noBreakHyphen/>
              <w:t xml:space="preserve">being in healthy adults. </w:t>
            </w:r>
          </w:p>
          <w:p w:rsidR="009B6DB8" w:rsidRDefault="009B6DB8" w:rsidP="00D222AC">
            <w:pPr>
              <w:widowControl/>
              <w:rPr>
                <w:rFonts w:asciiTheme="minorHAnsi" w:hAnsiTheme="minorHAnsi" w:cstheme="minorHAnsi"/>
                <w:bCs/>
                <w:sz w:val="22"/>
                <w:szCs w:val="22"/>
              </w:rPr>
            </w:pPr>
            <w:r w:rsidRPr="00BE3217">
              <w:rPr>
                <w:rFonts w:asciiTheme="minorHAnsi" w:hAnsiTheme="minorHAnsi" w:cstheme="minorHAnsi"/>
                <w:bCs/>
                <w:sz w:val="22"/>
                <w:szCs w:val="22"/>
              </w:rPr>
              <w:t>American College of Sports Medicine, Boston, MA.</w:t>
            </w:r>
          </w:p>
          <w:p w:rsidR="00463E1A" w:rsidRPr="00BE3217" w:rsidRDefault="00463E1A" w:rsidP="00D222AC">
            <w:pPr>
              <w:widowControl/>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June 6, 2017</w:t>
            </w:r>
          </w:p>
        </w:tc>
        <w:tc>
          <w:tcPr>
            <w:tcW w:w="8514" w:type="dxa"/>
          </w:tcPr>
          <w:p w:rsidR="00DA6CF8" w:rsidRDefault="009B6DB8" w:rsidP="00D222AC">
            <w:pPr>
              <w:ind w:hanging="1080"/>
              <w:rPr>
                <w:rFonts w:asciiTheme="minorHAnsi" w:hAnsiTheme="minorHAnsi" w:cstheme="minorHAnsi"/>
                <w:b/>
                <w:bCs/>
                <w:sz w:val="22"/>
                <w:szCs w:val="22"/>
              </w:rPr>
            </w:pP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Evidence-based Practice Center Determination of Health-Systems Evidence Needs. </w:t>
            </w:r>
          </w:p>
          <w:p w:rsidR="009B6DB8" w:rsidRDefault="00463E1A" w:rsidP="00D222AC">
            <w:pPr>
              <w:ind w:hanging="1080"/>
              <w:rPr>
                <w:rFonts w:asciiTheme="minorHAnsi" w:hAnsiTheme="minorHAnsi" w:cstheme="minorHAnsi"/>
                <w:bCs/>
                <w:sz w:val="22"/>
                <w:szCs w:val="22"/>
              </w:rPr>
            </w:pPr>
            <w:r>
              <w:rPr>
                <w:rFonts w:asciiTheme="minorHAnsi" w:hAnsiTheme="minorHAnsi" w:cstheme="minorHAnsi"/>
                <w:bCs/>
                <w:sz w:val="22"/>
                <w:szCs w:val="22"/>
              </w:rPr>
              <w:t xml:space="preserve">Agency </w:t>
            </w:r>
            <w:r w:rsidR="009B6DB8" w:rsidRPr="00BE3217">
              <w:rPr>
                <w:rFonts w:asciiTheme="minorHAnsi" w:hAnsiTheme="minorHAnsi" w:cstheme="minorHAnsi"/>
                <w:bCs/>
                <w:sz w:val="22"/>
                <w:szCs w:val="22"/>
              </w:rPr>
              <w:t>for Healthcare Research and Quality, Bethesda, MD, June 6, 2017.</w:t>
            </w:r>
          </w:p>
          <w:p w:rsidR="00463E1A" w:rsidRPr="00BE3217" w:rsidRDefault="00463E1A" w:rsidP="00D222AC">
            <w:pPr>
              <w:ind w:hanging="1080"/>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June 12, 2017</w:t>
            </w:r>
          </w:p>
        </w:tc>
        <w:tc>
          <w:tcPr>
            <w:tcW w:w="8514" w:type="dxa"/>
          </w:tcPr>
          <w:p w:rsidR="009B6DB8" w:rsidRDefault="009B6DB8" w:rsidP="00D222AC">
            <w:pPr>
              <w:pStyle w:val="NoSpacing"/>
              <w:rPr>
                <w:rFonts w:asciiTheme="minorHAnsi" w:hAnsiTheme="minorHAnsi" w:cstheme="minorHAnsi"/>
                <w:bCs/>
                <w:sz w:val="22"/>
                <w:szCs w:val="22"/>
              </w:rPr>
            </w:pP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Discerning the Perception and Impact of Patients Involved in Evidence-based Practice Center Key Informant Interviews. </w:t>
            </w:r>
            <w:r w:rsidRPr="00BE3217">
              <w:rPr>
                <w:rFonts w:asciiTheme="minorHAnsi" w:hAnsiTheme="minorHAnsi" w:cstheme="minorHAnsi"/>
                <w:bCs/>
                <w:sz w:val="22"/>
                <w:szCs w:val="22"/>
              </w:rPr>
              <w:t>Agency for Healthcare Research and Quality, Bethesda, MD, June 12, 2017.</w:t>
            </w:r>
          </w:p>
          <w:p w:rsidR="00463E1A" w:rsidRPr="00BE3217" w:rsidRDefault="00463E1A" w:rsidP="00D222AC">
            <w:pPr>
              <w:pStyle w:val="NoSpacing"/>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 30, 2017</w:t>
            </w:r>
          </w:p>
        </w:tc>
        <w:tc>
          <w:tcPr>
            <w:tcW w:w="8514" w:type="dxa"/>
          </w:tcPr>
          <w:p w:rsidR="00DA6CF8" w:rsidRDefault="009B6DB8" w:rsidP="00D222AC">
            <w:pPr>
              <w:pStyle w:val="NoSpacing"/>
              <w:rPr>
                <w:rFonts w:asciiTheme="minorHAnsi" w:hAnsiTheme="minorHAnsi" w:cstheme="minorHAnsi"/>
                <w:b/>
                <w:bCs/>
                <w:sz w:val="22"/>
                <w:szCs w:val="22"/>
              </w:rPr>
            </w:pP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The Proposed Use of Quality Measure Indexing to Enhance Useability of AHRQ Reports by Health-Systems.  </w:t>
            </w:r>
          </w:p>
          <w:p w:rsidR="009B6DB8" w:rsidRDefault="009B6DB8" w:rsidP="00D222AC">
            <w:pPr>
              <w:pStyle w:val="NoSpacing"/>
              <w:rPr>
                <w:rFonts w:asciiTheme="minorHAnsi" w:hAnsiTheme="minorHAnsi" w:cstheme="minorHAnsi"/>
                <w:bCs/>
                <w:sz w:val="22"/>
                <w:szCs w:val="22"/>
              </w:rPr>
            </w:pPr>
            <w:r w:rsidRPr="00BE3217">
              <w:rPr>
                <w:rFonts w:asciiTheme="minorHAnsi" w:hAnsiTheme="minorHAnsi" w:cstheme="minorHAnsi"/>
                <w:bCs/>
                <w:sz w:val="22"/>
                <w:szCs w:val="22"/>
              </w:rPr>
              <w:t>Agency for Healthcare Research and Quality, Bethesda, MD, June 6, 2017.</w:t>
            </w:r>
          </w:p>
          <w:p w:rsidR="00463E1A" w:rsidRPr="00BE3217" w:rsidRDefault="00463E1A" w:rsidP="00D222AC">
            <w:pPr>
              <w:pStyle w:val="NoSpacing"/>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May 26, 2018</w:t>
            </w:r>
          </w:p>
        </w:tc>
        <w:tc>
          <w:tcPr>
            <w:tcW w:w="8514" w:type="dxa"/>
          </w:tcPr>
          <w:p w:rsidR="009B6DB8" w:rsidRDefault="009B6DB8" w:rsidP="00D222AC">
            <w:pPr>
              <w:pStyle w:val="NoSpacing"/>
              <w:rPr>
                <w:rFonts w:asciiTheme="minorHAnsi" w:hAnsiTheme="minorHAnsi" w:cstheme="minorHAnsi"/>
                <w:bCs/>
                <w:sz w:val="22"/>
                <w:szCs w:val="22"/>
              </w:rPr>
            </w:pPr>
            <w:r w:rsidRPr="00BE3217">
              <w:rPr>
                <w:rFonts w:asciiTheme="minorHAnsi" w:hAnsiTheme="minorHAnsi" w:cstheme="minorHAnsi"/>
                <w:b/>
                <w:bCs/>
                <w:sz w:val="22"/>
                <w:szCs w:val="22"/>
                <w:u w:val="single"/>
              </w:rPr>
              <w:t>White, C. M</w:t>
            </w:r>
            <w:proofErr w:type="gramStart"/>
            <w:r w:rsidRPr="00BE3217">
              <w:rPr>
                <w:rFonts w:asciiTheme="minorHAnsi" w:hAnsiTheme="minorHAnsi" w:cstheme="minorHAnsi"/>
                <w:b/>
                <w:bCs/>
                <w:sz w:val="22"/>
                <w:szCs w:val="22"/>
              </w:rPr>
              <w:t>..</w:t>
            </w:r>
            <w:proofErr w:type="gramEnd"/>
            <w:r w:rsidRPr="00BE3217">
              <w:rPr>
                <w:rFonts w:asciiTheme="minorHAnsi" w:hAnsiTheme="minorHAnsi" w:cstheme="minorHAnsi"/>
                <w:b/>
                <w:bCs/>
                <w:sz w:val="22"/>
                <w:szCs w:val="22"/>
              </w:rPr>
              <w:t xml:space="preserve"> Peking University 10th Anniversary of Traditional Chinese Medicine Symposium, "The PRISM of HOPES: Research in Pharmacy Practice." </w:t>
            </w:r>
            <w:r w:rsidRPr="00463E1A">
              <w:rPr>
                <w:rFonts w:asciiTheme="minorHAnsi" w:hAnsiTheme="minorHAnsi" w:cstheme="minorHAnsi"/>
                <w:bCs/>
                <w:sz w:val="22"/>
                <w:szCs w:val="22"/>
              </w:rPr>
              <w:t xml:space="preserve">(May 26, 2018). </w:t>
            </w:r>
            <w:r w:rsidRPr="00BE3217">
              <w:rPr>
                <w:rFonts w:asciiTheme="minorHAnsi" w:hAnsiTheme="minorHAnsi" w:cstheme="minorHAnsi"/>
                <w:bCs/>
                <w:sz w:val="22"/>
                <w:szCs w:val="22"/>
              </w:rPr>
              <w:t>Peking University, Beijing, China.</w:t>
            </w:r>
          </w:p>
          <w:p w:rsidR="00463E1A" w:rsidRPr="00BE3217" w:rsidRDefault="00463E1A" w:rsidP="00D222AC">
            <w:pPr>
              <w:pStyle w:val="NoSpacing"/>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June 1, 2018</w:t>
            </w:r>
          </w:p>
        </w:tc>
        <w:tc>
          <w:tcPr>
            <w:tcW w:w="8514" w:type="dxa"/>
          </w:tcPr>
          <w:p w:rsidR="000117CD" w:rsidRPr="000117CD" w:rsidRDefault="000117CD" w:rsidP="000117CD">
            <w:pPr>
              <w:pStyle w:val="NoSpacing"/>
              <w:rPr>
                <w:rFonts w:asciiTheme="minorHAnsi" w:hAnsiTheme="minorHAnsi" w:cstheme="minorHAnsi"/>
                <w:b/>
                <w:bCs/>
                <w:sz w:val="22"/>
                <w:szCs w:val="22"/>
              </w:rPr>
            </w:pPr>
            <w:r w:rsidRPr="000117CD">
              <w:rPr>
                <w:rFonts w:asciiTheme="minorHAnsi" w:hAnsiTheme="minorHAnsi" w:cstheme="minorHAnsi"/>
                <w:b/>
                <w:bCs/>
                <w:sz w:val="22"/>
                <w:szCs w:val="22"/>
              </w:rPr>
              <w:t xml:space="preserve">Mitchell MD, </w:t>
            </w:r>
            <w:r w:rsidRPr="000117CD">
              <w:rPr>
                <w:rFonts w:asciiTheme="minorHAnsi" w:hAnsiTheme="minorHAnsi" w:cstheme="minorHAnsi"/>
                <w:b/>
                <w:bCs/>
                <w:sz w:val="22"/>
                <w:szCs w:val="22"/>
                <w:u w:val="single"/>
              </w:rPr>
              <w:t>White CM</w:t>
            </w:r>
            <w:r w:rsidRPr="000117CD">
              <w:rPr>
                <w:rFonts w:asciiTheme="minorHAnsi" w:hAnsiTheme="minorHAnsi" w:cstheme="minorHAnsi"/>
                <w:b/>
                <w:bCs/>
                <w:sz w:val="22"/>
                <w:szCs w:val="22"/>
              </w:rPr>
              <w:t>, Guise J-M, et al. PP22 How Do Health System Leaders Use Evidence To Inform Action? International Journal of Technology Assessment in Health Care. 2018</w:t>
            </w:r>
            <w:proofErr w:type="gramStart"/>
            <w:r w:rsidRPr="000117CD">
              <w:rPr>
                <w:rFonts w:asciiTheme="minorHAnsi" w:hAnsiTheme="minorHAnsi" w:cstheme="minorHAnsi"/>
                <w:b/>
                <w:bCs/>
                <w:sz w:val="22"/>
                <w:szCs w:val="22"/>
              </w:rPr>
              <w:t>;34</w:t>
            </w:r>
            <w:proofErr w:type="gramEnd"/>
            <w:r w:rsidRPr="000117CD">
              <w:rPr>
                <w:rFonts w:asciiTheme="minorHAnsi" w:hAnsiTheme="minorHAnsi" w:cstheme="minorHAnsi"/>
                <w:b/>
                <w:bCs/>
                <w:sz w:val="22"/>
                <w:szCs w:val="22"/>
              </w:rPr>
              <w:t xml:space="preserve">(S1):74-75. </w:t>
            </w:r>
            <w:proofErr w:type="gramStart"/>
            <w:r w:rsidRPr="000117CD">
              <w:rPr>
                <w:rFonts w:asciiTheme="minorHAnsi" w:hAnsiTheme="minorHAnsi" w:cstheme="minorHAnsi"/>
                <w:b/>
                <w:bCs/>
                <w:sz w:val="22"/>
                <w:szCs w:val="22"/>
              </w:rPr>
              <w:t>doi:</w:t>
            </w:r>
            <w:proofErr w:type="gramEnd"/>
            <w:r w:rsidRPr="000117CD">
              <w:rPr>
                <w:rFonts w:asciiTheme="minorHAnsi" w:hAnsiTheme="minorHAnsi" w:cstheme="minorHAnsi"/>
                <w:b/>
                <w:bCs/>
                <w:sz w:val="22"/>
                <w:szCs w:val="22"/>
              </w:rPr>
              <w:t>10.1017/S0266462318001940.</w:t>
            </w:r>
          </w:p>
          <w:p w:rsidR="009B6DB8" w:rsidRDefault="009B6DB8" w:rsidP="00D222AC">
            <w:pPr>
              <w:pStyle w:val="NoSpacing"/>
              <w:rPr>
                <w:rFonts w:asciiTheme="minorHAnsi" w:hAnsiTheme="minorHAnsi" w:cstheme="minorHAnsi"/>
                <w:bCs/>
                <w:sz w:val="22"/>
                <w:szCs w:val="22"/>
              </w:rPr>
            </w:pPr>
            <w:r w:rsidRPr="00BE3217">
              <w:rPr>
                <w:rFonts w:asciiTheme="minorHAnsi" w:hAnsiTheme="minorHAnsi" w:cstheme="minorHAnsi"/>
                <w:bCs/>
                <w:sz w:val="22"/>
                <w:szCs w:val="22"/>
              </w:rPr>
              <w:t>(June 1, 2018). Vancouver, Canada.</w:t>
            </w:r>
            <w:r w:rsidR="000117CD">
              <w:rPr>
                <w:rFonts w:asciiTheme="minorHAnsi" w:hAnsiTheme="minorHAnsi" w:cstheme="minorHAnsi"/>
                <w:bCs/>
                <w:sz w:val="22"/>
                <w:szCs w:val="22"/>
              </w:rPr>
              <w:t xml:space="preserve"> </w:t>
            </w:r>
          </w:p>
          <w:p w:rsidR="00463E1A" w:rsidRPr="00BE3217" w:rsidRDefault="00463E1A" w:rsidP="00D222AC">
            <w:pPr>
              <w:pStyle w:val="NoSpacing"/>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March 22, 2018</w:t>
            </w:r>
          </w:p>
        </w:tc>
        <w:tc>
          <w:tcPr>
            <w:tcW w:w="8514" w:type="dxa"/>
          </w:tcPr>
          <w:p w:rsidR="00DA6CF8" w:rsidRDefault="009B6DB8" w:rsidP="00D222AC">
            <w:pPr>
              <w:pStyle w:val="NoSpacing"/>
              <w:rPr>
                <w:rFonts w:asciiTheme="minorHAnsi" w:hAnsiTheme="minorHAnsi" w:cstheme="minorHAnsi"/>
                <w:b/>
                <w:bCs/>
                <w:sz w:val="22"/>
                <w:szCs w:val="22"/>
              </w:rPr>
            </w:pPr>
            <w:r w:rsidRPr="00BE3217">
              <w:rPr>
                <w:rFonts w:asciiTheme="minorHAnsi" w:hAnsiTheme="minorHAnsi" w:cstheme="minorHAnsi"/>
                <w:b/>
                <w:bCs/>
                <w:sz w:val="22"/>
                <w:szCs w:val="22"/>
              </w:rPr>
              <w:t xml:space="preserve">Holle, L, Joel, L, Buckley, T. E., </w:t>
            </w:r>
            <w:r w:rsidRPr="00BE3217">
              <w:rPr>
                <w:rFonts w:asciiTheme="minorHAnsi" w:hAnsiTheme="minorHAnsi" w:cstheme="minorHAnsi"/>
                <w:b/>
                <w:bCs/>
                <w:sz w:val="22"/>
                <w:szCs w:val="22"/>
                <w:u w:val="single"/>
              </w:rPr>
              <w:t>White, C. M</w:t>
            </w:r>
            <w:proofErr w:type="gramStart"/>
            <w:r w:rsidRPr="00BE3217">
              <w:rPr>
                <w:rFonts w:asciiTheme="minorHAnsi" w:hAnsiTheme="minorHAnsi" w:cstheme="minorHAnsi"/>
                <w:b/>
                <w:bCs/>
                <w:sz w:val="22"/>
                <w:szCs w:val="22"/>
              </w:rPr>
              <w:t>..</w:t>
            </w:r>
            <w:proofErr w:type="gramEnd"/>
            <w:r w:rsidRPr="00BE3217">
              <w:rPr>
                <w:rFonts w:asciiTheme="minorHAnsi" w:hAnsiTheme="minorHAnsi" w:cstheme="minorHAnsi"/>
                <w:b/>
                <w:bCs/>
                <w:sz w:val="22"/>
                <w:szCs w:val="22"/>
              </w:rPr>
              <w:t xml:space="preserve"> "The Pharmacist Intervention in Colorectal Cancer Screening Initiative (PICCSI)." </w:t>
            </w:r>
          </w:p>
          <w:p w:rsidR="009B6DB8" w:rsidRDefault="009B6DB8" w:rsidP="00D222AC">
            <w:pPr>
              <w:pStyle w:val="NoSpacing"/>
              <w:rPr>
                <w:rFonts w:asciiTheme="minorHAnsi" w:hAnsiTheme="minorHAnsi" w:cstheme="minorHAnsi"/>
                <w:bCs/>
                <w:sz w:val="22"/>
                <w:szCs w:val="22"/>
              </w:rPr>
            </w:pPr>
            <w:r w:rsidRPr="00BE3217">
              <w:rPr>
                <w:rFonts w:asciiTheme="minorHAnsi" w:hAnsiTheme="minorHAnsi" w:cstheme="minorHAnsi"/>
                <w:bCs/>
                <w:sz w:val="22"/>
                <w:szCs w:val="22"/>
              </w:rPr>
              <w:t>14th Annual Hematology/Oncology Pharmacy Association Annual Conference. (March 22, 2018).</w:t>
            </w:r>
          </w:p>
          <w:p w:rsidR="00463E1A" w:rsidRPr="00BE3217" w:rsidRDefault="00463E1A" w:rsidP="00D222AC">
            <w:pPr>
              <w:pStyle w:val="NoSpacing"/>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April 12, 2018</w:t>
            </w:r>
          </w:p>
        </w:tc>
        <w:tc>
          <w:tcPr>
            <w:tcW w:w="8514" w:type="dxa"/>
          </w:tcPr>
          <w:p w:rsidR="00DA6CF8" w:rsidRDefault="009B6DB8" w:rsidP="00D222AC">
            <w:pPr>
              <w:pStyle w:val="NoSpacing"/>
              <w:rPr>
                <w:rFonts w:asciiTheme="minorHAnsi" w:hAnsiTheme="minorHAnsi" w:cstheme="minorHAnsi"/>
                <w:b/>
                <w:bCs/>
                <w:sz w:val="22"/>
                <w:szCs w:val="22"/>
              </w:rPr>
            </w:pPr>
            <w:r w:rsidRPr="00BE3217">
              <w:rPr>
                <w:rFonts w:asciiTheme="minorHAnsi" w:hAnsiTheme="minorHAnsi" w:cstheme="minorHAnsi"/>
                <w:b/>
                <w:bCs/>
                <w:sz w:val="22"/>
                <w:szCs w:val="22"/>
              </w:rPr>
              <w:t xml:space="preserve">Holle, L, Joel, L, Buckley, T. E., </w:t>
            </w:r>
            <w:r w:rsidRPr="00BE3217">
              <w:rPr>
                <w:rFonts w:asciiTheme="minorHAnsi" w:hAnsiTheme="minorHAnsi" w:cstheme="minorHAnsi"/>
                <w:b/>
                <w:bCs/>
                <w:sz w:val="22"/>
                <w:szCs w:val="22"/>
                <w:u w:val="single"/>
              </w:rPr>
              <w:t>White, C. M</w:t>
            </w:r>
            <w:proofErr w:type="gramStart"/>
            <w:r w:rsidRPr="00BE3217">
              <w:rPr>
                <w:rFonts w:asciiTheme="minorHAnsi" w:hAnsiTheme="minorHAnsi" w:cstheme="minorHAnsi"/>
                <w:b/>
                <w:bCs/>
                <w:sz w:val="22"/>
                <w:szCs w:val="22"/>
                <w:u w:val="single"/>
              </w:rPr>
              <w:t>.</w:t>
            </w:r>
            <w:r w:rsidRPr="00BE3217">
              <w:rPr>
                <w:rFonts w:asciiTheme="minorHAnsi" w:hAnsiTheme="minorHAnsi" w:cstheme="minorHAnsi"/>
                <w:b/>
                <w:bCs/>
                <w:sz w:val="22"/>
                <w:szCs w:val="22"/>
              </w:rPr>
              <w:t>.</w:t>
            </w:r>
            <w:proofErr w:type="gramEnd"/>
            <w:r w:rsidRPr="00BE3217">
              <w:rPr>
                <w:rFonts w:asciiTheme="minorHAnsi" w:hAnsiTheme="minorHAnsi" w:cstheme="minorHAnsi"/>
                <w:b/>
                <w:bCs/>
                <w:sz w:val="22"/>
                <w:szCs w:val="22"/>
              </w:rPr>
              <w:t xml:space="preserve"> "The Pharmacist Intervention in Colorectal Cancer Screening Initiative (PICCSI)." </w:t>
            </w:r>
          </w:p>
          <w:p w:rsidR="009B6DB8" w:rsidRDefault="009B6DB8" w:rsidP="00D222AC">
            <w:pPr>
              <w:pStyle w:val="NoSpacing"/>
              <w:rPr>
                <w:rFonts w:asciiTheme="minorHAnsi" w:hAnsiTheme="minorHAnsi" w:cstheme="minorHAnsi"/>
                <w:bCs/>
                <w:sz w:val="22"/>
                <w:szCs w:val="22"/>
              </w:rPr>
            </w:pPr>
            <w:r w:rsidRPr="00BE3217">
              <w:rPr>
                <w:rFonts w:asciiTheme="minorHAnsi" w:hAnsiTheme="minorHAnsi" w:cstheme="minorHAnsi"/>
                <w:bCs/>
                <w:sz w:val="22"/>
                <w:szCs w:val="22"/>
              </w:rPr>
              <w:t>International Society of Oncology Pharmacy Practitioners (ISOPP) XVI International Symposium on Oncology Pharmacy Practice, (April 12, 2018).</w:t>
            </w:r>
          </w:p>
          <w:p w:rsidR="00463E1A" w:rsidRPr="00BE3217" w:rsidRDefault="00463E1A" w:rsidP="00D222AC">
            <w:pPr>
              <w:pStyle w:val="NoSpacing"/>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June 24, 2018</w:t>
            </w:r>
          </w:p>
        </w:tc>
        <w:tc>
          <w:tcPr>
            <w:tcW w:w="8514" w:type="dxa"/>
          </w:tcPr>
          <w:p w:rsidR="00DA6CF8" w:rsidRDefault="009B6DB8" w:rsidP="00D222AC">
            <w:pPr>
              <w:pStyle w:val="NoSpacing"/>
              <w:rPr>
                <w:rFonts w:asciiTheme="minorHAnsi" w:hAnsiTheme="minorHAnsi" w:cstheme="minorHAnsi"/>
                <w:b/>
                <w:bCs/>
                <w:sz w:val="22"/>
                <w:szCs w:val="22"/>
              </w:rPr>
            </w:pP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Schmidler-Sanders G, Butler M, et al. Understanding Health-Systems’ Use of and Need for Evidence to Inform Decisionmaking. </w:t>
            </w:r>
          </w:p>
          <w:p w:rsidR="009B6DB8" w:rsidRDefault="009B6DB8" w:rsidP="00D222AC">
            <w:pPr>
              <w:pStyle w:val="NoSpacing"/>
              <w:rPr>
                <w:rFonts w:asciiTheme="minorHAnsi" w:hAnsiTheme="minorHAnsi" w:cstheme="minorHAnsi"/>
                <w:bCs/>
                <w:sz w:val="22"/>
                <w:szCs w:val="22"/>
              </w:rPr>
            </w:pPr>
            <w:r w:rsidRPr="00BE3217">
              <w:rPr>
                <w:rFonts w:asciiTheme="minorHAnsi" w:hAnsiTheme="minorHAnsi" w:cstheme="minorHAnsi"/>
                <w:bCs/>
                <w:sz w:val="22"/>
                <w:szCs w:val="22"/>
              </w:rPr>
              <w:t>Academy Health, Seattle, WA, June 24, 2018.</w:t>
            </w:r>
          </w:p>
          <w:p w:rsidR="00463E1A" w:rsidRPr="00BE3217" w:rsidRDefault="00463E1A" w:rsidP="00D222AC">
            <w:pPr>
              <w:pStyle w:val="NoSpacing"/>
              <w:rPr>
                <w:rFonts w:asciiTheme="minorHAnsi" w:hAnsiTheme="minorHAnsi" w:cstheme="minorHAnsi"/>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September 16, 2018</w:t>
            </w:r>
          </w:p>
        </w:tc>
        <w:tc>
          <w:tcPr>
            <w:tcW w:w="8514" w:type="dxa"/>
          </w:tcPr>
          <w:p w:rsidR="00DA6CF8" w:rsidRDefault="009B6DB8" w:rsidP="00D222AC">
            <w:pPr>
              <w:pStyle w:val="NoSpacing"/>
              <w:rPr>
                <w:rFonts w:asciiTheme="minorHAnsi" w:hAnsiTheme="minorHAnsi" w:cstheme="minorHAnsi"/>
                <w:b/>
                <w:bCs/>
                <w:sz w:val="22"/>
                <w:szCs w:val="22"/>
              </w:rPr>
            </w:pPr>
            <w:r w:rsidRPr="00BE3217">
              <w:rPr>
                <w:rFonts w:asciiTheme="minorHAnsi" w:hAnsiTheme="minorHAnsi" w:cstheme="minorHAnsi"/>
                <w:b/>
                <w:bCs/>
                <w:sz w:val="22"/>
                <w:szCs w:val="22"/>
                <w:u w:val="single"/>
              </w:rPr>
              <w:t>White CM</w:t>
            </w:r>
            <w:r w:rsidRPr="00BE3217">
              <w:rPr>
                <w:rFonts w:asciiTheme="minorHAnsi" w:hAnsiTheme="minorHAnsi" w:cstheme="minorHAnsi"/>
                <w:b/>
                <w:bCs/>
                <w:sz w:val="22"/>
                <w:szCs w:val="22"/>
              </w:rPr>
              <w:t xml:space="preserve">, Guise JM, Schmidler-Sanders G. AHRQ EPC Pilot Project: Improving Health-Systems Access to High Quality Evidence. </w:t>
            </w:r>
          </w:p>
          <w:p w:rsidR="009B6DB8" w:rsidRPr="00463E1A" w:rsidRDefault="009B6DB8" w:rsidP="00D222AC">
            <w:pPr>
              <w:pStyle w:val="NoSpacing"/>
              <w:rPr>
                <w:rFonts w:asciiTheme="minorHAnsi" w:hAnsiTheme="minorHAnsi" w:cstheme="minorHAnsi"/>
                <w:bCs/>
                <w:sz w:val="22"/>
                <w:szCs w:val="22"/>
              </w:rPr>
            </w:pPr>
            <w:r w:rsidRPr="00463E1A">
              <w:rPr>
                <w:rFonts w:asciiTheme="minorHAnsi" w:hAnsiTheme="minorHAnsi" w:cstheme="minorHAnsi"/>
                <w:bCs/>
                <w:sz w:val="22"/>
                <w:szCs w:val="22"/>
              </w:rPr>
              <w:t xml:space="preserve">Cochrane Collaboration 2018 Annual Meeting. Edinberg, Scotland. </w:t>
            </w:r>
          </w:p>
          <w:p w:rsidR="00463E1A" w:rsidRPr="00BE3217" w:rsidRDefault="00463E1A" w:rsidP="00D222AC">
            <w:pPr>
              <w:pStyle w:val="NoSpacing"/>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October 3, 2018</w:t>
            </w:r>
          </w:p>
        </w:tc>
        <w:tc>
          <w:tcPr>
            <w:tcW w:w="8514" w:type="dxa"/>
          </w:tcPr>
          <w:p w:rsidR="00DA6CF8" w:rsidRDefault="009B6DB8" w:rsidP="00D222AC">
            <w:pPr>
              <w:pStyle w:val="NoSpacing"/>
              <w:rPr>
                <w:rFonts w:asciiTheme="minorHAnsi" w:hAnsiTheme="minorHAnsi" w:cstheme="minorHAnsi"/>
                <w:bCs/>
                <w:sz w:val="22"/>
                <w:szCs w:val="22"/>
              </w:rPr>
            </w:pPr>
            <w:r w:rsidRPr="00DA6CF8">
              <w:rPr>
                <w:rFonts w:asciiTheme="minorHAnsi" w:hAnsiTheme="minorHAnsi" w:cstheme="minorHAnsi"/>
                <w:b/>
                <w:bCs/>
                <w:sz w:val="22"/>
                <w:szCs w:val="22"/>
              </w:rPr>
              <w:t>White, C. M. (2018, October). The Proposed Use of Quality Measure Indexing to Enhance Useability of AHRQ Reports by Health-Systems.</w:t>
            </w:r>
            <w:r w:rsidRPr="00BE3217">
              <w:rPr>
                <w:rFonts w:asciiTheme="minorHAnsi" w:hAnsiTheme="minorHAnsi" w:cstheme="minorHAnsi"/>
                <w:bCs/>
                <w:sz w:val="22"/>
                <w:szCs w:val="22"/>
              </w:rPr>
              <w:t xml:space="preserve"> </w:t>
            </w:r>
          </w:p>
          <w:p w:rsidR="009B6DB8" w:rsidRPr="00DA6CF8" w:rsidRDefault="009B6DB8" w:rsidP="00D222AC">
            <w:pPr>
              <w:pStyle w:val="NoSpacing"/>
              <w:rPr>
                <w:rFonts w:asciiTheme="minorHAnsi" w:hAnsiTheme="minorHAnsi" w:cstheme="minorHAnsi"/>
                <w:bCs/>
                <w:sz w:val="22"/>
                <w:szCs w:val="22"/>
              </w:rPr>
            </w:pPr>
            <w:r w:rsidRPr="00DA6CF8">
              <w:rPr>
                <w:rFonts w:asciiTheme="minorHAnsi" w:hAnsiTheme="minorHAnsi" w:cstheme="minorHAnsi"/>
                <w:bCs/>
                <w:sz w:val="22"/>
                <w:szCs w:val="22"/>
              </w:rPr>
              <w:t>Presentation for the AHRQ EPC Meeting, Bethesda, MD.</w:t>
            </w:r>
          </w:p>
          <w:p w:rsidR="00463E1A" w:rsidRPr="00BE3217" w:rsidRDefault="00463E1A" w:rsidP="00D222AC">
            <w:pPr>
              <w:pStyle w:val="NoSpacing"/>
              <w:rPr>
                <w:rFonts w:asciiTheme="minorHAnsi" w:hAnsiTheme="minorHAnsi" w:cstheme="minorHAnsi"/>
                <w:b/>
                <w:bCs/>
                <w:sz w:val="22"/>
                <w:szCs w:val="22"/>
              </w:rPr>
            </w:pPr>
          </w:p>
        </w:tc>
      </w:tr>
      <w:tr w:rsidR="009B6DB8" w:rsidRPr="00BE3217" w:rsidTr="00463E1A">
        <w:trPr>
          <w:gridAfter w:val="2"/>
          <w:wAfter w:w="8191" w:type="dxa"/>
          <w:trHeight w:val="288"/>
          <w:tblCellSpacing w:w="21" w:type="dxa"/>
        </w:trPr>
        <w:tc>
          <w:tcPr>
            <w:tcW w:w="2117" w:type="dxa"/>
          </w:tcPr>
          <w:p w:rsidR="009B6DB8" w:rsidRPr="005E448A" w:rsidRDefault="009B6DB8" w:rsidP="00D222AC">
            <w:pPr>
              <w:widowControl/>
              <w:rPr>
                <w:rFonts w:asciiTheme="minorHAnsi" w:hAnsiTheme="minorHAnsi" w:cstheme="minorHAnsi"/>
                <w:sz w:val="22"/>
                <w:szCs w:val="22"/>
              </w:rPr>
            </w:pPr>
            <w:r w:rsidRPr="005E448A">
              <w:rPr>
                <w:rFonts w:asciiTheme="minorHAnsi" w:hAnsiTheme="minorHAnsi" w:cstheme="minorHAnsi"/>
                <w:sz w:val="22"/>
                <w:szCs w:val="22"/>
              </w:rPr>
              <w:t>December 2018</w:t>
            </w:r>
          </w:p>
        </w:tc>
        <w:tc>
          <w:tcPr>
            <w:tcW w:w="8514" w:type="dxa"/>
          </w:tcPr>
          <w:p w:rsidR="00DA6CF8" w:rsidRDefault="009B6DB8" w:rsidP="00463E1A">
            <w:pPr>
              <w:pStyle w:val="Heading4"/>
              <w:rPr>
                <w:rFonts w:asciiTheme="minorHAnsi" w:hAnsiTheme="minorHAnsi" w:cstheme="minorHAnsi"/>
                <w:szCs w:val="22"/>
              </w:rPr>
            </w:pPr>
            <w:r w:rsidRPr="00BE3217">
              <w:rPr>
                <w:rFonts w:asciiTheme="minorHAnsi" w:hAnsiTheme="minorHAnsi" w:cstheme="minorHAnsi"/>
                <w:szCs w:val="22"/>
                <w:u w:val="single"/>
              </w:rPr>
              <w:t>White CM</w:t>
            </w:r>
            <w:r w:rsidRPr="00BE3217">
              <w:rPr>
                <w:rFonts w:asciiTheme="minorHAnsi" w:hAnsiTheme="minorHAnsi" w:cstheme="minorHAnsi"/>
                <w:szCs w:val="22"/>
              </w:rPr>
              <w:t>, Coleman CI, Banez L, Chang S. Indexing performance measure codes to enhance</w:t>
            </w:r>
            <w:r w:rsidR="000117CD">
              <w:rPr>
                <w:rFonts w:asciiTheme="minorHAnsi" w:hAnsiTheme="minorHAnsi" w:cstheme="minorHAnsi"/>
                <w:szCs w:val="22"/>
              </w:rPr>
              <w:t xml:space="preserve"> perceived value of EPC reports.</w:t>
            </w:r>
            <w:r w:rsidRPr="00BE3217">
              <w:rPr>
                <w:rFonts w:asciiTheme="minorHAnsi" w:hAnsiTheme="minorHAnsi" w:cstheme="minorHAnsi"/>
                <w:szCs w:val="22"/>
              </w:rPr>
              <w:t xml:space="preserve"> </w:t>
            </w:r>
          </w:p>
          <w:p w:rsidR="009B6DB8" w:rsidRPr="00463E1A" w:rsidRDefault="009B6DB8" w:rsidP="00463E1A">
            <w:pPr>
              <w:pStyle w:val="Heading4"/>
              <w:rPr>
                <w:rFonts w:asciiTheme="minorHAnsi" w:hAnsiTheme="minorHAnsi" w:cstheme="minorHAnsi"/>
                <w:szCs w:val="22"/>
              </w:rPr>
            </w:pPr>
            <w:r w:rsidRPr="00BE3217">
              <w:rPr>
                <w:rFonts w:asciiTheme="minorHAnsi" w:hAnsiTheme="minorHAnsi" w:cstheme="minorHAnsi"/>
                <w:b w:val="0"/>
                <w:szCs w:val="22"/>
              </w:rPr>
              <w:t>ACADEMY HEALTH. Abstract #28366. Washington, DC.</w:t>
            </w:r>
          </w:p>
        </w:tc>
      </w:tr>
      <w:tr w:rsidR="009B6DB8" w:rsidRPr="00BE3217" w:rsidTr="00463E1A">
        <w:trPr>
          <w:gridAfter w:val="2"/>
          <w:wAfter w:w="8191" w:type="dxa"/>
          <w:trHeight w:val="288"/>
          <w:tblCellSpacing w:w="21" w:type="dxa"/>
        </w:trPr>
        <w:tc>
          <w:tcPr>
            <w:tcW w:w="2117" w:type="dxa"/>
          </w:tcPr>
          <w:p w:rsidR="009B6DB8" w:rsidRPr="00BE3217" w:rsidRDefault="009B6DB8" w:rsidP="00D222AC">
            <w:pPr>
              <w:widowControl/>
              <w:rPr>
                <w:rFonts w:asciiTheme="minorHAnsi" w:hAnsiTheme="minorHAnsi" w:cstheme="minorHAnsi"/>
                <w:b/>
                <w:sz w:val="22"/>
                <w:szCs w:val="22"/>
              </w:rPr>
            </w:pPr>
          </w:p>
        </w:tc>
        <w:tc>
          <w:tcPr>
            <w:tcW w:w="8514" w:type="dxa"/>
          </w:tcPr>
          <w:p w:rsidR="009B6DB8" w:rsidRPr="00BE3217" w:rsidRDefault="009B6DB8" w:rsidP="00D222AC">
            <w:pPr>
              <w:rPr>
                <w:rFonts w:asciiTheme="minorHAnsi" w:hAnsiTheme="minorHAnsi" w:cstheme="minorHAnsi"/>
                <w:b/>
                <w:bCs/>
                <w:sz w:val="22"/>
                <w:szCs w:val="22"/>
              </w:rPr>
            </w:pPr>
          </w:p>
        </w:tc>
      </w:tr>
      <w:tr w:rsidR="006F457B" w:rsidRPr="00BE3217" w:rsidTr="00463E1A">
        <w:trPr>
          <w:gridAfter w:val="2"/>
          <w:wAfter w:w="8191" w:type="dxa"/>
          <w:trHeight w:val="288"/>
          <w:tblCellSpacing w:w="21" w:type="dxa"/>
        </w:trPr>
        <w:tc>
          <w:tcPr>
            <w:tcW w:w="2117" w:type="dxa"/>
          </w:tcPr>
          <w:p w:rsidR="006F457B" w:rsidRPr="000117CD" w:rsidRDefault="000117CD" w:rsidP="00D222AC">
            <w:pPr>
              <w:widowControl/>
              <w:rPr>
                <w:rFonts w:asciiTheme="minorHAnsi" w:hAnsiTheme="minorHAnsi" w:cstheme="minorHAnsi"/>
                <w:sz w:val="22"/>
                <w:szCs w:val="22"/>
              </w:rPr>
            </w:pPr>
            <w:r w:rsidRPr="000117CD">
              <w:rPr>
                <w:rFonts w:asciiTheme="minorHAnsi" w:hAnsiTheme="minorHAnsi" w:cstheme="minorHAnsi"/>
                <w:sz w:val="22"/>
                <w:szCs w:val="22"/>
              </w:rPr>
              <w:t>December 2018</w:t>
            </w:r>
          </w:p>
        </w:tc>
        <w:tc>
          <w:tcPr>
            <w:tcW w:w="8514" w:type="dxa"/>
          </w:tcPr>
          <w:p w:rsidR="000117CD" w:rsidRDefault="000117CD" w:rsidP="000117CD">
            <w:pPr>
              <w:pStyle w:val="Heading4"/>
              <w:rPr>
                <w:rFonts w:asciiTheme="minorHAnsi" w:hAnsiTheme="minorHAnsi" w:cstheme="minorHAnsi"/>
                <w:szCs w:val="22"/>
              </w:rPr>
            </w:pPr>
            <w:r w:rsidRPr="00BE3217">
              <w:rPr>
                <w:rFonts w:asciiTheme="minorHAnsi" w:hAnsiTheme="minorHAnsi" w:cstheme="minorHAnsi"/>
                <w:szCs w:val="22"/>
                <w:u w:val="single"/>
              </w:rPr>
              <w:t>White CM</w:t>
            </w:r>
            <w:r w:rsidRPr="00BE3217">
              <w:rPr>
                <w:rFonts w:asciiTheme="minorHAnsi" w:hAnsiTheme="minorHAnsi" w:cstheme="minorHAnsi"/>
                <w:szCs w:val="22"/>
              </w:rPr>
              <w:t xml:space="preserve">, </w:t>
            </w:r>
            <w:r>
              <w:rPr>
                <w:rFonts w:asciiTheme="minorHAnsi" w:hAnsiTheme="minorHAnsi" w:cstheme="minorHAnsi"/>
                <w:szCs w:val="22"/>
              </w:rPr>
              <w:t xml:space="preserve">Martinez B, </w:t>
            </w:r>
            <w:r w:rsidRPr="00BE3217">
              <w:rPr>
                <w:rFonts w:asciiTheme="minorHAnsi" w:hAnsiTheme="minorHAnsi" w:cstheme="minorHAnsi"/>
                <w:szCs w:val="22"/>
              </w:rPr>
              <w:t xml:space="preserve">Coleman CI, Banez L, Chang S. Indexing performance measure codes to enhance </w:t>
            </w:r>
            <w:r>
              <w:rPr>
                <w:rFonts w:asciiTheme="minorHAnsi" w:hAnsiTheme="minorHAnsi" w:cstheme="minorHAnsi"/>
                <w:szCs w:val="22"/>
              </w:rPr>
              <w:t>perceived value of EPC reports.</w:t>
            </w:r>
          </w:p>
          <w:p w:rsidR="006F457B" w:rsidRPr="00BE3217" w:rsidRDefault="000117CD" w:rsidP="000117CD">
            <w:pPr>
              <w:widowControl/>
              <w:rPr>
                <w:rFonts w:asciiTheme="minorHAnsi" w:hAnsiTheme="minorHAnsi" w:cstheme="minorHAnsi"/>
                <w:b/>
                <w:sz w:val="22"/>
                <w:szCs w:val="22"/>
              </w:rPr>
            </w:pPr>
            <w:r>
              <w:rPr>
                <w:rFonts w:asciiTheme="minorHAnsi" w:hAnsiTheme="minorHAnsi" w:cstheme="minorHAnsi"/>
                <w:szCs w:val="22"/>
              </w:rPr>
              <w:t>American Society of Health System Pharmacists Midyear Clinical Meeting. Anaheim, CA.</w:t>
            </w:r>
          </w:p>
        </w:tc>
      </w:tr>
      <w:tr w:rsidR="005130AB" w:rsidRPr="00BE3217" w:rsidTr="00463E1A">
        <w:trPr>
          <w:gridAfter w:val="2"/>
          <w:wAfter w:w="8191" w:type="dxa"/>
          <w:trHeight w:val="288"/>
          <w:tblCellSpacing w:w="21" w:type="dxa"/>
        </w:trPr>
        <w:tc>
          <w:tcPr>
            <w:tcW w:w="2117" w:type="dxa"/>
          </w:tcPr>
          <w:p w:rsidR="005130AB" w:rsidRPr="000117CD" w:rsidRDefault="005130AB" w:rsidP="00D222AC">
            <w:pPr>
              <w:widowControl/>
              <w:rPr>
                <w:rFonts w:asciiTheme="minorHAnsi" w:hAnsiTheme="minorHAnsi" w:cstheme="minorHAnsi"/>
                <w:sz w:val="22"/>
                <w:szCs w:val="22"/>
              </w:rPr>
            </w:pPr>
          </w:p>
        </w:tc>
        <w:tc>
          <w:tcPr>
            <w:tcW w:w="8514" w:type="dxa"/>
          </w:tcPr>
          <w:p w:rsidR="005130AB" w:rsidRPr="00BE3217" w:rsidRDefault="005130AB" w:rsidP="000117CD">
            <w:pPr>
              <w:pStyle w:val="Heading4"/>
              <w:rPr>
                <w:rFonts w:asciiTheme="minorHAnsi" w:hAnsiTheme="minorHAnsi" w:cstheme="minorHAnsi"/>
                <w:szCs w:val="22"/>
                <w:u w:val="single"/>
              </w:rPr>
            </w:pPr>
          </w:p>
        </w:tc>
      </w:tr>
      <w:tr w:rsidR="005130AB" w:rsidRPr="00BE3217" w:rsidTr="00463E1A">
        <w:trPr>
          <w:gridAfter w:val="2"/>
          <w:wAfter w:w="8191" w:type="dxa"/>
          <w:trHeight w:val="288"/>
          <w:tblCellSpacing w:w="21" w:type="dxa"/>
        </w:trPr>
        <w:tc>
          <w:tcPr>
            <w:tcW w:w="2117" w:type="dxa"/>
          </w:tcPr>
          <w:p w:rsidR="005130AB" w:rsidRPr="000117CD" w:rsidRDefault="005130AB" w:rsidP="00D222AC">
            <w:pPr>
              <w:widowControl/>
              <w:rPr>
                <w:rFonts w:asciiTheme="minorHAnsi" w:hAnsiTheme="minorHAnsi" w:cstheme="minorHAnsi"/>
                <w:sz w:val="22"/>
                <w:szCs w:val="22"/>
              </w:rPr>
            </w:pPr>
            <w:r>
              <w:rPr>
                <w:rFonts w:asciiTheme="minorHAnsi" w:hAnsiTheme="minorHAnsi" w:cstheme="minorHAnsi"/>
                <w:sz w:val="22"/>
                <w:szCs w:val="22"/>
              </w:rPr>
              <w:t>February 13, 2019</w:t>
            </w:r>
          </w:p>
        </w:tc>
        <w:tc>
          <w:tcPr>
            <w:tcW w:w="8514" w:type="dxa"/>
          </w:tcPr>
          <w:p w:rsidR="005130AB" w:rsidRDefault="005130AB" w:rsidP="000117CD">
            <w:pPr>
              <w:pStyle w:val="Heading4"/>
              <w:rPr>
                <w:rFonts w:asciiTheme="minorHAnsi" w:hAnsiTheme="minorHAnsi" w:cstheme="minorHAnsi"/>
                <w:szCs w:val="22"/>
              </w:rPr>
            </w:pPr>
            <w:r>
              <w:rPr>
                <w:rFonts w:asciiTheme="minorHAnsi" w:hAnsiTheme="minorHAnsi" w:cstheme="minorHAnsi"/>
                <w:szCs w:val="22"/>
                <w:u w:val="single"/>
              </w:rPr>
              <w:t xml:space="preserve">White CM. </w:t>
            </w:r>
            <w:r w:rsidRPr="005130AB">
              <w:rPr>
                <w:rFonts w:asciiTheme="minorHAnsi" w:hAnsiTheme="minorHAnsi" w:cstheme="minorHAnsi"/>
                <w:szCs w:val="22"/>
              </w:rPr>
              <w:t>Methods Overview of an Applicability Tool for Health System Quality Improvement Studies.</w:t>
            </w:r>
          </w:p>
          <w:p w:rsidR="005130AB" w:rsidRPr="005130AB" w:rsidRDefault="005130AB" w:rsidP="005130AB">
            <w:r>
              <w:t xml:space="preserve">Presentation for the AHRQ EPC Virtual Meeting.  </w:t>
            </w:r>
          </w:p>
        </w:tc>
      </w:tr>
      <w:tr w:rsidR="003E6775" w:rsidRPr="00BE3217" w:rsidTr="00463E1A">
        <w:trPr>
          <w:gridAfter w:val="2"/>
          <w:wAfter w:w="8191" w:type="dxa"/>
          <w:trHeight w:val="288"/>
          <w:tblCellSpacing w:w="21" w:type="dxa"/>
        </w:trPr>
        <w:tc>
          <w:tcPr>
            <w:tcW w:w="2117" w:type="dxa"/>
          </w:tcPr>
          <w:p w:rsidR="003E6775" w:rsidRDefault="003E6775" w:rsidP="00D222AC">
            <w:pPr>
              <w:widowControl/>
              <w:rPr>
                <w:rFonts w:asciiTheme="minorHAnsi" w:hAnsiTheme="minorHAnsi" w:cstheme="minorHAnsi"/>
                <w:sz w:val="22"/>
                <w:szCs w:val="22"/>
              </w:rPr>
            </w:pPr>
          </w:p>
        </w:tc>
        <w:tc>
          <w:tcPr>
            <w:tcW w:w="8514" w:type="dxa"/>
          </w:tcPr>
          <w:p w:rsidR="003E6775" w:rsidRDefault="003E6775" w:rsidP="000117CD">
            <w:pPr>
              <w:pStyle w:val="Heading4"/>
              <w:rPr>
                <w:rFonts w:asciiTheme="minorHAnsi" w:hAnsiTheme="minorHAnsi" w:cstheme="minorHAnsi"/>
                <w:szCs w:val="22"/>
                <w:u w:val="single"/>
              </w:rPr>
            </w:pPr>
          </w:p>
        </w:tc>
      </w:tr>
      <w:tr w:rsidR="005130AB" w:rsidRPr="00BE3217" w:rsidTr="00463E1A">
        <w:trPr>
          <w:gridAfter w:val="2"/>
          <w:wAfter w:w="8191" w:type="dxa"/>
          <w:trHeight w:val="288"/>
          <w:tblCellSpacing w:w="21" w:type="dxa"/>
        </w:trPr>
        <w:tc>
          <w:tcPr>
            <w:tcW w:w="2117" w:type="dxa"/>
          </w:tcPr>
          <w:p w:rsidR="005130AB" w:rsidRPr="000117CD" w:rsidRDefault="00223D07" w:rsidP="00D222AC">
            <w:pPr>
              <w:widowControl/>
              <w:rPr>
                <w:rFonts w:asciiTheme="minorHAnsi" w:hAnsiTheme="minorHAnsi" w:cstheme="minorHAnsi"/>
                <w:sz w:val="22"/>
                <w:szCs w:val="22"/>
              </w:rPr>
            </w:pPr>
            <w:r>
              <w:rPr>
                <w:rFonts w:asciiTheme="minorHAnsi" w:hAnsiTheme="minorHAnsi" w:cstheme="minorHAnsi"/>
                <w:sz w:val="22"/>
                <w:szCs w:val="22"/>
              </w:rPr>
              <w:t>May 29, 2019</w:t>
            </w:r>
          </w:p>
        </w:tc>
        <w:tc>
          <w:tcPr>
            <w:tcW w:w="8514" w:type="dxa"/>
          </w:tcPr>
          <w:p w:rsidR="005130AB" w:rsidRPr="003E6775" w:rsidRDefault="00223D07" w:rsidP="000117CD">
            <w:pPr>
              <w:pStyle w:val="Heading4"/>
              <w:rPr>
                <w:rFonts w:asciiTheme="minorHAnsi" w:hAnsiTheme="minorHAnsi" w:cstheme="minorHAnsi"/>
                <w:szCs w:val="22"/>
              </w:rPr>
            </w:pPr>
            <w:r>
              <w:rPr>
                <w:rFonts w:asciiTheme="minorHAnsi" w:hAnsiTheme="minorHAnsi" w:cstheme="minorHAnsi"/>
                <w:szCs w:val="22"/>
                <w:u w:val="single"/>
              </w:rPr>
              <w:t>White CM</w:t>
            </w:r>
            <w:r w:rsidRPr="003E6775">
              <w:rPr>
                <w:rFonts w:asciiTheme="minorHAnsi" w:hAnsiTheme="minorHAnsi" w:cstheme="minorHAnsi"/>
                <w:szCs w:val="22"/>
              </w:rPr>
              <w:t>. The Use of CBD for General Health, Relaxation and Pain Relief.</w:t>
            </w:r>
          </w:p>
          <w:p w:rsidR="00223D07" w:rsidRPr="00C870F0" w:rsidRDefault="00223D07" w:rsidP="00223D07">
            <w:pPr>
              <w:widowControl/>
              <w:rPr>
                <w:rFonts w:asciiTheme="minorHAnsi" w:hAnsiTheme="minorHAnsi" w:cstheme="minorHAnsi"/>
                <w:b/>
                <w:sz w:val="22"/>
                <w:szCs w:val="22"/>
              </w:rPr>
            </w:pPr>
            <w:r>
              <w:t>CMI-NA Strategic Advisory Board.</w:t>
            </w:r>
            <w:r w:rsidR="003E6775">
              <w:t xml:space="preserve"> Portland, OR.</w:t>
            </w:r>
          </w:p>
          <w:p w:rsidR="00223D07" w:rsidRPr="00223D07" w:rsidRDefault="00223D07" w:rsidP="00223D07"/>
        </w:tc>
      </w:tr>
      <w:tr w:rsidR="003E6775" w:rsidRPr="00BE3217" w:rsidTr="00463E1A">
        <w:trPr>
          <w:gridAfter w:val="2"/>
          <w:wAfter w:w="8191" w:type="dxa"/>
          <w:trHeight w:val="288"/>
          <w:tblCellSpacing w:w="21" w:type="dxa"/>
        </w:trPr>
        <w:tc>
          <w:tcPr>
            <w:tcW w:w="2117" w:type="dxa"/>
          </w:tcPr>
          <w:p w:rsidR="003E6775" w:rsidRDefault="003E6775" w:rsidP="00D222AC">
            <w:pPr>
              <w:widowControl/>
              <w:rPr>
                <w:rFonts w:asciiTheme="minorHAnsi" w:hAnsiTheme="minorHAnsi" w:cstheme="minorHAnsi"/>
                <w:sz w:val="22"/>
                <w:szCs w:val="22"/>
              </w:rPr>
            </w:pPr>
            <w:r>
              <w:rPr>
                <w:rFonts w:asciiTheme="minorHAnsi" w:hAnsiTheme="minorHAnsi" w:cstheme="minorHAnsi"/>
                <w:sz w:val="22"/>
                <w:szCs w:val="22"/>
              </w:rPr>
              <w:t>June 5, 2019</w:t>
            </w:r>
          </w:p>
        </w:tc>
        <w:tc>
          <w:tcPr>
            <w:tcW w:w="8514" w:type="dxa"/>
          </w:tcPr>
          <w:p w:rsidR="003E6775" w:rsidRDefault="003E6775" w:rsidP="000117CD">
            <w:pPr>
              <w:pStyle w:val="Heading4"/>
              <w:rPr>
                <w:rFonts w:asciiTheme="minorHAnsi" w:hAnsiTheme="minorHAnsi" w:cstheme="minorHAnsi"/>
                <w:szCs w:val="22"/>
                <w:u w:val="single"/>
              </w:rPr>
            </w:pPr>
            <w:r>
              <w:rPr>
                <w:rFonts w:asciiTheme="minorHAnsi" w:hAnsiTheme="minorHAnsi" w:cstheme="minorHAnsi"/>
                <w:szCs w:val="22"/>
                <w:u w:val="single"/>
              </w:rPr>
              <w:t>White CM</w:t>
            </w:r>
            <w:r w:rsidRPr="003E6775">
              <w:rPr>
                <w:rFonts w:asciiTheme="minorHAnsi" w:hAnsiTheme="minorHAnsi" w:cstheme="minorHAnsi"/>
                <w:szCs w:val="22"/>
              </w:rPr>
              <w:t>. Utility of an Applicability Tool for Health System Quality Improvement Studies.</w:t>
            </w:r>
            <w:r>
              <w:rPr>
                <w:rFonts w:asciiTheme="minorHAnsi" w:hAnsiTheme="minorHAnsi" w:cstheme="minorHAnsi"/>
                <w:szCs w:val="22"/>
                <w:u w:val="single"/>
              </w:rPr>
              <w:t xml:space="preserve"> </w:t>
            </w:r>
          </w:p>
          <w:p w:rsidR="003E6775" w:rsidRPr="003E6775" w:rsidRDefault="003E6775" w:rsidP="003E6775">
            <w:r>
              <w:t>AHRQ, Learning Health System Taskforce, Bethesda, MD.</w:t>
            </w:r>
          </w:p>
          <w:p w:rsidR="003E6775" w:rsidRPr="003E6775" w:rsidRDefault="003E6775" w:rsidP="003E6775"/>
        </w:tc>
      </w:tr>
      <w:tr w:rsidR="009957AB" w:rsidRPr="00BE3217" w:rsidTr="00463E1A">
        <w:trPr>
          <w:gridAfter w:val="2"/>
          <w:wAfter w:w="8191" w:type="dxa"/>
          <w:trHeight w:val="288"/>
          <w:tblCellSpacing w:w="21" w:type="dxa"/>
        </w:trPr>
        <w:tc>
          <w:tcPr>
            <w:tcW w:w="2117" w:type="dxa"/>
          </w:tcPr>
          <w:p w:rsidR="009957AB" w:rsidRDefault="009957AB" w:rsidP="00D222AC">
            <w:pPr>
              <w:widowControl/>
              <w:rPr>
                <w:rFonts w:asciiTheme="minorHAnsi" w:hAnsiTheme="minorHAnsi" w:cstheme="minorHAnsi"/>
                <w:sz w:val="22"/>
                <w:szCs w:val="22"/>
              </w:rPr>
            </w:pPr>
            <w:r>
              <w:rPr>
                <w:rFonts w:asciiTheme="minorHAnsi" w:hAnsiTheme="minorHAnsi" w:cstheme="minorHAnsi"/>
                <w:sz w:val="22"/>
                <w:szCs w:val="22"/>
              </w:rPr>
              <w:t>Sept 24, 2019</w:t>
            </w:r>
          </w:p>
        </w:tc>
        <w:tc>
          <w:tcPr>
            <w:tcW w:w="8514" w:type="dxa"/>
          </w:tcPr>
          <w:p w:rsidR="009957AB" w:rsidRDefault="009957AB" w:rsidP="000117CD">
            <w:pPr>
              <w:pStyle w:val="Heading4"/>
              <w:rPr>
                <w:rFonts w:asciiTheme="minorHAnsi" w:hAnsiTheme="minorHAnsi" w:cstheme="minorHAnsi"/>
                <w:szCs w:val="22"/>
                <w:u w:val="single"/>
              </w:rPr>
            </w:pPr>
            <w:r>
              <w:rPr>
                <w:rFonts w:asciiTheme="minorHAnsi" w:hAnsiTheme="minorHAnsi" w:cstheme="minorHAnsi"/>
                <w:szCs w:val="22"/>
                <w:u w:val="single"/>
              </w:rPr>
              <w:t>White CM</w:t>
            </w:r>
            <w:r w:rsidRPr="009957AB">
              <w:rPr>
                <w:rFonts w:asciiTheme="minorHAnsi" w:hAnsiTheme="minorHAnsi" w:cstheme="minorHAnsi"/>
                <w:szCs w:val="22"/>
              </w:rPr>
              <w:t>. General Overview of CBD’s Pharmacology and Pharmacokinetics.</w:t>
            </w:r>
          </w:p>
          <w:p w:rsidR="009957AB" w:rsidRPr="009957AB" w:rsidRDefault="009957AB" w:rsidP="009957AB">
            <w:r>
              <w:t xml:space="preserve">CMI-NA CBD Advisory Board, Denver, CO </w:t>
            </w:r>
          </w:p>
        </w:tc>
      </w:tr>
      <w:tr w:rsidR="009957AB" w:rsidRPr="00BE3217" w:rsidTr="00463E1A">
        <w:trPr>
          <w:gridAfter w:val="2"/>
          <w:wAfter w:w="8191" w:type="dxa"/>
          <w:trHeight w:val="288"/>
          <w:tblCellSpacing w:w="21" w:type="dxa"/>
        </w:trPr>
        <w:tc>
          <w:tcPr>
            <w:tcW w:w="2117" w:type="dxa"/>
          </w:tcPr>
          <w:p w:rsidR="009957AB" w:rsidRDefault="009957AB" w:rsidP="00D222AC">
            <w:pPr>
              <w:widowControl/>
              <w:rPr>
                <w:rFonts w:asciiTheme="minorHAnsi" w:hAnsiTheme="minorHAnsi" w:cstheme="minorHAnsi"/>
                <w:sz w:val="22"/>
                <w:szCs w:val="22"/>
              </w:rPr>
            </w:pPr>
          </w:p>
        </w:tc>
        <w:tc>
          <w:tcPr>
            <w:tcW w:w="8514" w:type="dxa"/>
          </w:tcPr>
          <w:p w:rsidR="009957AB" w:rsidRDefault="009957AB" w:rsidP="000117CD">
            <w:pPr>
              <w:pStyle w:val="Heading4"/>
              <w:rPr>
                <w:rFonts w:asciiTheme="minorHAnsi" w:hAnsiTheme="minorHAnsi" w:cstheme="minorHAnsi"/>
                <w:szCs w:val="22"/>
                <w:u w:val="single"/>
              </w:rPr>
            </w:pPr>
          </w:p>
        </w:tc>
      </w:tr>
      <w:tr w:rsidR="009957AB" w:rsidRPr="00BE3217" w:rsidTr="00463E1A">
        <w:trPr>
          <w:gridAfter w:val="2"/>
          <w:wAfter w:w="8191" w:type="dxa"/>
          <w:trHeight w:val="288"/>
          <w:tblCellSpacing w:w="21" w:type="dxa"/>
        </w:trPr>
        <w:tc>
          <w:tcPr>
            <w:tcW w:w="2117" w:type="dxa"/>
          </w:tcPr>
          <w:p w:rsidR="009957AB" w:rsidRDefault="009957AB" w:rsidP="00D222AC">
            <w:pPr>
              <w:widowControl/>
              <w:rPr>
                <w:rFonts w:asciiTheme="minorHAnsi" w:hAnsiTheme="minorHAnsi" w:cstheme="minorHAnsi"/>
                <w:sz w:val="22"/>
                <w:szCs w:val="22"/>
              </w:rPr>
            </w:pPr>
            <w:r>
              <w:rPr>
                <w:rFonts w:asciiTheme="minorHAnsi" w:hAnsiTheme="minorHAnsi" w:cstheme="minorHAnsi"/>
                <w:sz w:val="22"/>
                <w:szCs w:val="22"/>
              </w:rPr>
              <w:t>Sept 24, 2019</w:t>
            </w:r>
          </w:p>
        </w:tc>
        <w:tc>
          <w:tcPr>
            <w:tcW w:w="8514" w:type="dxa"/>
          </w:tcPr>
          <w:p w:rsidR="009957AB" w:rsidRPr="009957AB" w:rsidRDefault="009957AB" w:rsidP="000117CD">
            <w:pPr>
              <w:pStyle w:val="Heading4"/>
              <w:rPr>
                <w:rFonts w:asciiTheme="minorHAnsi" w:hAnsiTheme="minorHAnsi" w:cstheme="minorHAnsi"/>
                <w:szCs w:val="22"/>
              </w:rPr>
            </w:pPr>
            <w:r>
              <w:rPr>
                <w:rFonts w:asciiTheme="minorHAnsi" w:hAnsiTheme="minorHAnsi" w:cstheme="minorHAnsi"/>
                <w:szCs w:val="22"/>
                <w:u w:val="single"/>
              </w:rPr>
              <w:t xml:space="preserve">White CM. </w:t>
            </w:r>
            <w:r w:rsidRPr="009957AB">
              <w:rPr>
                <w:rFonts w:asciiTheme="minorHAnsi" w:hAnsiTheme="minorHAnsi" w:cstheme="minorHAnsi"/>
                <w:szCs w:val="22"/>
              </w:rPr>
              <w:t>Topical and Transdermal Delivery of CBD</w:t>
            </w:r>
            <w:r>
              <w:rPr>
                <w:rFonts w:asciiTheme="minorHAnsi" w:hAnsiTheme="minorHAnsi" w:cstheme="minorHAnsi"/>
                <w:szCs w:val="22"/>
              </w:rPr>
              <w:t>:</w:t>
            </w:r>
            <w:r w:rsidRPr="009957AB">
              <w:rPr>
                <w:rFonts w:asciiTheme="minorHAnsi" w:hAnsiTheme="minorHAnsi" w:cstheme="minorHAnsi"/>
                <w:szCs w:val="22"/>
              </w:rPr>
              <w:t xml:space="preserve"> Pharmaceutical Insights and Clinical Evidence.</w:t>
            </w:r>
          </w:p>
          <w:p w:rsidR="009957AB" w:rsidRPr="009957AB" w:rsidRDefault="009957AB" w:rsidP="000117CD">
            <w:pPr>
              <w:pStyle w:val="Heading4"/>
              <w:rPr>
                <w:rFonts w:asciiTheme="minorHAnsi" w:hAnsiTheme="minorHAnsi" w:cstheme="minorHAnsi"/>
                <w:b w:val="0"/>
                <w:szCs w:val="22"/>
                <w:u w:val="single"/>
              </w:rPr>
            </w:pPr>
            <w:r w:rsidRPr="009957AB">
              <w:rPr>
                <w:rFonts w:asciiTheme="minorHAnsi" w:hAnsiTheme="minorHAnsi" w:cstheme="minorHAnsi"/>
                <w:b w:val="0"/>
                <w:szCs w:val="22"/>
              </w:rPr>
              <w:t>CMI-NA CBD Advisory Board, Denver, CO</w:t>
            </w:r>
            <w:r w:rsidRPr="009957AB">
              <w:rPr>
                <w:rFonts w:asciiTheme="minorHAnsi" w:hAnsiTheme="minorHAnsi" w:cstheme="minorHAnsi"/>
                <w:b w:val="0"/>
                <w:szCs w:val="22"/>
                <w:u w:val="single"/>
              </w:rPr>
              <w:t xml:space="preserve"> </w:t>
            </w:r>
          </w:p>
        </w:tc>
      </w:tr>
      <w:tr w:rsidR="009957AB" w:rsidRPr="00BE3217" w:rsidTr="00463E1A">
        <w:trPr>
          <w:gridAfter w:val="2"/>
          <w:wAfter w:w="8191" w:type="dxa"/>
          <w:trHeight w:val="288"/>
          <w:tblCellSpacing w:w="21" w:type="dxa"/>
        </w:trPr>
        <w:tc>
          <w:tcPr>
            <w:tcW w:w="2117" w:type="dxa"/>
          </w:tcPr>
          <w:p w:rsidR="009957AB" w:rsidRDefault="009957AB" w:rsidP="00D222AC">
            <w:pPr>
              <w:widowControl/>
              <w:rPr>
                <w:rFonts w:asciiTheme="minorHAnsi" w:hAnsiTheme="minorHAnsi" w:cstheme="minorHAnsi"/>
                <w:sz w:val="22"/>
                <w:szCs w:val="22"/>
              </w:rPr>
            </w:pPr>
          </w:p>
        </w:tc>
        <w:tc>
          <w:tcPr>
            <w:tcW w:w="8514" w:type="dxa"/>
          </w:tcPr>
          <w:p w:rsidR="009957AB" w:rsidRDefault="009957AB" w:rsidP="000117CD">
            <w:pPr>
              <w:pStyle w:val="Heading4"/>
              <w:rPr>
                <w:rFonts w:asciiTheme="minorHAnsi" w:hAnsiTheme="minorHAnsi" w:cstheme="minorHAnsi"/>
                <w:szCs w:val="22"/>
                <w:u w:val="single"/>
              </w:rPr>
            </w:pPr>
          </w:p>
        </w:tc>
      </w:tr>
      <w:tr w:rsidR="007357FB" w:rsidRPr="00BE3217" w:rsidTr="00463E1A">
        <w:trPr>
          <w:gridAfter w:val="2"/>
          <w:wAfter w:w="8191" w:type="dxa"/>
          <w:trHeight w:val="288"/>
          <w:tblCellSpacing w:w="21" w:type="dxa"/>
        </w:trPr>
        <w:tc>
          <w:tcPr>
            <w:tcW w:w="2117" w:type="dxa"/>
          </w:tcPr>
          <w:p w:rsidR="007357FB" w:rsidRDefault="007357FB" w:rsidP="00D222AC">
            <w:pPr>
              <w:widowControl/>
              <w:rPr>
                <w:rFonts w:asciiTheme="minorHAnsi" w:hAnsiTheme="minorHAnsi" w:cstheme="minorHAnsi"/>
                <w:sz w:val="22"/>
                <w:szCs w:val="22"/>
              </w:rPr>
            </w:pPr>
            <w:r>
              <w:rPr>
                <w:rFonts w:asciiTheme="minorHAnsi" w:hAnsiTheme="minorHAnsi" w:cstheme="minorHAnsi"/>
                <w:sz w:val="22"/>
                <w:szCs w:val="22"/>
              </w:rPr>
              <w:t>Oct 4, 2019</w:t>
            </w:r>
          </w:p>
        </w:tc>
        <w:tc>
          <w:tcPr>
            <w:tcW w:w="8514" w:type="dxa"/>
          </w:tcPr>
          <w:p w:rsidR="007357FB" w:rsidRDefault="007357FB" w:rsidP="000117CD">
            <w:pPr>
              <w:pStyle w:val="Heading4"/>
              <w:rPr>
                <w:rFonts w:asciiTheme="minorHAnsi" w:hAnsiTheme="minorHAnsi" w:cstheme="minorHAnsi"/>
                <w:szCs w:val="22"/>
                <w:u w:val="single"/>
              </w:rPr>
            </w:pPr>
            <w:r>
              <w:rPr>
                <w:rFonts w:asciiTheme="minorHAnsi" w:hAnsiTheme="minorHAnsi" w:cstheme="minorHAnsi"/>
                <w:szCs w:val="22"/>
                <w:u w:val="single"/>
              </w:rPr>
              <w:t>White CM</w:t>
            </w:r>
            <w:r w:rsidRPr="009957AB">
              <w:rPr>
                <w:rFonts w:asciiTheme="minorHAnsi" w:hAnsiTheme="minorHAnsi" w:cstheme="minorHAnsi"/>
                <w:szCs w:val="22"/>
              </w:rPr>
              <w:t xml:space="preserve">. We’ve </w:t>
            </w:r>
            <w:proofErr w:type="gramStart"/>
            <w:r w:rsidRPr="009957AB">
              <w:rPr>
                <w:rFonts w:asciiTheme="minorHAnsi" w:hAnsiTheme="minorHAnsi" w:cstheme="minorHAnsi"/>
                <w:szCs w:val="22"/>
              </w:rPr>
              <w:t>Got</w:t>
            </w:r>
            <w:proofErr w:type="gramEnd"/>
            <w:r w:rsidRPr="009957AB">
              <w:rPr>
                <w:rFonts w:asciiTheme="minorHAnsi" w:hAnsiTheme="minorHAnsi" w:cstheme="minorHAnsi"/>
                <w:szCs w:val="22"/>
              </w:rPr>
              <w:t>… High HOPES</w:t>
            </w:r>
            <w:r>
              <w:rPr>
                <w:rFonts w:asciiTheme="minorHAnsi" w:hAnsiTheme="minorHAnsi" w:cstheme="minorHAnsi"/>
                <w:szCs w:val="22"/>
                <w:u w:val="single"/>
              </w:rPr>
              <w:t>.</w:t>
            </w:r>
          </w:p>
          <w:p w:rsidR="007357FB" w:rsidRPr="007357FB" w:rsidRDefault="00A43ABC" w:rsidP="00A43ABC">
            <w:r>
              <w:t>UConn President’s Inauguration, Inspirational Faculty Leaders Presentations, Storrs, CT</w:t>
            </w:r>
          </w:p>
        </w:tc>
      </w:tr>
      <w:tr w:rsidR="00D537F8" w:rsidRPr="00BE3217" w:rsidTr="00463E1A">
        <w:trPr>
          <w:gridAfter w:val="2"/>
          <w:wAfter w:w="8191" w:type="dxa"/>
          <w:trHeight w:val="288"/>
          <w:tblCellSpacing w:w="21" w:type="dxa"/>
        </w:trPr>
        <w:tc>
          <w:tcPr>
            <w:tcW w:w="2117" w:type="dxa"/>
          </w:tcPr>
          <w:p w:rsidR="00D537F8" w:rsidRDefault="00D537F8" w:rsidP="00D222AC">
            <w:pPr>
              <w:widowControl/>
              <w:rPr>
                <w:rFonts w:asciiTheme="minorHAnsi" w:hAnsiTheme="minorHAnsi" w:cstheme="minorHAnsi"/>
                <w:sz w:val="22"/>
                <w:szCs w:val="22"/>
              </w:rPr>
            </w:pPr>
          </w:p>
        </w:tc>
        <w:tc>
          <w:tcPr>
            <w:tcW w:w="8514" w:type="dxa"/>
          </w:tcPr>
          <w:p w:rsidR="00D537F8" w:rsidRDefault="00D537F8" w:rsidP="000117CD">
            <w:pPr>
              <w:pStyle w:val="Heading4"/>
              <w:rPr>
                <w:rFonts w:asciiTheme="minorHAnsi" w:hAnsiTheme="minorHAnsi" w:cstheme="minorHAnsi"/>
                <w:szCs w:val="22"/>
                <w:u w:val="single"/>
              </w:rPr>
            </w:pPr>
          </w:p>
        </w:tc>
      </w:tr>
      <w:tr w:rsidR="00D537F8" w:rsidRPr="00BE3217" w:rsidTr="00463E1A">
        <w:trPr>
          <w:gridAfter w:val="2"/>
          <w:wAfter w:w="8191" w:type="dxa"/>
          <w:trHeight w:val="288"/>
          <w:tblCellSpacing w:w="21" w:type="dxa"/>
        </w:trPr>
        <w:tc>
          <w:tcPr>
            <w:tcW w:w="2117" w:type="dxa"/>
          </w:tcPr>
          <w:p w:rsidR="00D537F8" w:rsidRDefault="00745BDD" w:rsidP="00D222AC">
            <w:pPr>
              <w:widowControl/>
              <w:rPr>
                <w:rFonts w:asciiTheme="minorHAnsi" w:hAnsiTheme="minorHAnsi" w:cstheme="minorHAnsi"/>
                <w:sz w:val="22"/>
                <w:szCs w:val="22"/>
              </w:rPr>
            </w:pPr>
            <w:r>
              <w:rPr>
                <w:rFonts w:asciiTheme="minorHAnsi" w:hAnsiTheme="minorHAnsi" w:cstheme="minorHAnsi"/>
                <w:sz w:val="22"/>
                <w:szCs w:val="22"/>
              </w:rPr>
              <w:t xml:space="preserve">April </w:t>
            </w:r>
            <w:r w:rsidR="00D537F8">
              <w:rPr>
                <w:rFonts w:asciiTheme="minorHAnsi" w:hAnsiTheme="minorHAnsi" w:cstheme="minorHAnsi"/>
                <w:sz w:val="22"/>
                <w:szCs w:val="22"/>
              </w:rPr>
              <w:t>3, 2020</w:t>
            </w:r>
          </w:p>
        </w:tc>
        <w:tc>
          <w:tcPr>
            <w:tcW w:w="8514" w:type="dxa"/>
          </w:tcPr>
          <w:p w:rsidR="00745BDD" w:rsidRDefault="00D537F8" w:rsidP="00D537F8">
            <w:pPr>
              <w:pStyle w:val="Heading4"/>
              <w:rPr>
                <w:rFonts w:asciiTheme="minorHAnsi" w:hAnsiTheme="minorHAnsi" w:cstheme="minorHAnsi"/>
                <w:szCs w:val="22"/>
              </w:rPr>
            </w:pPr>
            <w:r>
              <w:rPr>
                <w:rFonts w:asciiTheme="minorHAnsi" w:hAnsiTheme="minorHAnsi" w:cstheme="minorHAnsi"/>
                <w:szCs w:val="22"/>
                <w:u w:val="single"/>
              </w:rPr>
              <w:t>White CM</w:t>
            </w:r>
            <w:r w:rsidRPr="00745BDD">
              <w:rPr>
                <w:rFonts w:asciiTheme="minorHAnsi" w:hAnsiTheme="minorHAnsi" w:cstheme="minorHAnsi"/>
                <w:szCs w:val="22"/>
              </w:rPr>
              <w:t>, Hernandez-Diaz A, Roman Y. Evidence Review of Hydroxychloroquine and Chloroqui</w:t>
            </w:r>
            <w:r w:rsidR="00745BDD">
              <w:rPr>
                <w:rFonts w:asciiTheme="minorHAnsi" w:hAnsiTheme="minorHAnsi" w:cstheme="minorHAnsi"/>
                <w:szCs w:val="22"/>
              </w:rPr>
              <w:t>ne With or Without Azithromycin in COVID-19.</w:t>
            </w:r>
            <w:r w:rsidR="00745BDD" w:rsidRPr="00745BDD">
              <w:rPr>
                <w:rFonts w:asciiTheme="minorHAnsi" w:hAnsiTheme="minorHAnsi" w:cstheme="minorHAnsi"/>
                <w:szCs w:val="22"/>
              </w:rPr>
              <w:t xml:space="preserve"> </w:t>
            </w:r>
          </w:p>
          <w:p w:rsidR="00D537F8" w:rsidRPr="00745BDD" w:rsidRDefault="00745BDD" w:rsidP="00D537F8">
            <w:pPr>
              <w:pStyle w:val="Heading4"/>
              <w:rPr>
                <w:rFonts w:asciiTheme="minorHAnsi" w:hAnsiTheme="minorHAnsi" w:cstheme="minorHAnsi"/>
                <w:b w:val="0"/>
                <w:szCs w:val="22"/>
              </w:rPr>
            </w:pPr>
            <w:r w:rsidRPr="00745BDD">
              <w:rPr>
                <w:rFonts w:asciiTheme="minorHAnsi" w:hAnsiTheme="minorHAnsi" w:cstheme="minorHAnsi"/>
                <w:b w:val="0"/>
                <w:szCs w:val="22"/>
              </w:rPr>
              <w:t>American College of Physicians.</w:t>
            </w:r>
            <w:r w:rsidR="00D537F8" w:rsidRPr="00745BDD">
              <w:rPr>
                <w:rFonts w:asciiTheme="minorHAnsi" w:hAnsiTheme="minorHAnsi" w:cstheme="minorHAnsi"/>
                <w:b w:val="0"/>
                <w:szCs w:val="22"/>
              </w:rPr>
              <w:t xml:space="preserve"> </w:t>
            </w:r>
            <w:r w:rsidRPr="00745BDD">
              <w:rPr>
                <w:b w:val="0"/>
              </w:rPr>
              <w:t>Scientific Medical Policy Committee</w:t>
            </w:r>
            <w:r>
              <w:rPr>
                <w:b w:val="0"/>
              </w:rPr>
              <w:t>, Teleconference.</w:t>
            </w:r>
          </w:p>
        </w:tc>
      </w:tr>
      <w:tr w:rsidR="00745BDD" w:rsidRPr="00BE3217" w:rsidTr="00463E1A">
        <w:trPr>
          <w:gridAfter w:val="2"/>
          <w:wAfter w:w="8191" w:type="dxa"/>
          <w:trHeight w:val="288"/>
          <w:tblCellSpacing w:w="21" w:type="dxa"/>
        </w:trPr>
        <w:tc>
          <w:tcPr>
            <w:tcW w:w="2117" w:type="dxa"/>
          </w:tcPr>
          <w:p w:rsidR="00745BDD" w:rsidRDefault="00745BDD" w:rsidP="00D222AC">
            <w:pPr>
              <w:widowControl/>
              <w:rPr>
                <w:rFonts w:asciiTheme="minorHAnsi" w:hAnsiTheme="minorHAnsi" w:cstheme="minorHAnsi"/>
                <w:sz w:val="22"/>
                <w:szCs w:val="22"/>
              </w:rPr>
            </w:pPr>
          </w:p>
        </w:tc>
        <w:tc>
          <w:tcPr>
            <w:tcW w:w="8514" w:type="dxa"/>
          </w:tcPr>
          <w:p w:rsidR="00745BDD" w:rsidRDefault="00745BDD" w:rsidP="00D537F8">
            <w:pPr>
              <w:pStyle w:val="Heading4"/>
              <w:rPr>
                <w:rFonts w:asciiTheme="minorHAnsi" w:hAnsiTheme="minorHAnsi" w:cstheme="minorHAnsi"/>
                <w:szCs w:val="22"/>
                <w:u w:val="single"/>
              </w:rPr>
            </w:pPr>
          </w:p>
        </w:tc>
      </w:tr>
      <w:tr w:rsidR="00745BDD" w:rsidRPr="00BE3217" w:rsidTr="00463E1A">
        <w:trPr>
          <w:gridAfter w:val="2"/>
          <w:wAfter w:w="8191" w:type="dxa"/>
          <w:trHeight w:val="288"/>
          <w:tblCellSpacing w:w="21" w:type="dxa"/>
        </w:trPr>
        <w:tc>
          <w:tcPr>
            <w:tcW w:w="2117" w:type="dxa"/>
          </w:tcPr>
          <w:p w:rsidR="00745BDD" w:rsidRDefault="00745BDD" w:rsidP="00D222AC">
            <w:pPr>
              <w:widowControl/>
              <w:rPr>
                <w:rFonts w:asciiTheme="minorHAnsi" w:hAnsiTheme="minorHAnsi" w:cstheme="minorHAnsi"/>
                <w:sz w:val="22"/>
                <w:szCs w:val="22"/>
              </w:rPr>
            </w:pPr>
            <w:r>
              <w:rPr>
                <w:rFonts w:asciiTheme="minorHAnsi" w:hAnsiTheme="minorHAnsi" w:cstheme="minorHAnsi"/>
                <w:sz w:val="22"/>
                <w:szCs w:val="22"/>
              </w:rPr>
              <w:t>April 26, 2020</w:t>
            </w:r>
          </w:p>
        </w:tc>
        <w:tc>
          <w:tcPr>
            <w:tcW w:w="8514" w:type="dxa"/>
          </w:tcPr>
          <w:p w:rsidR="00745BDD" w:rsidRDefault="00745BDD" w:rsidP="00745BDD">
            <w:pPr>
              <w:pStyle w:val="Heading4"/>
              <w:rPr>
                <w:rFonts w:asciiTheme="minorHAnsi" w:hAnsiTheme="minorHAnsi" w:cstheme="minorHAnsi"/>
                <w:szCs w:val="22"/>
              </w:rPr>
            </w:pPr>
            <w:r>
              <w:rPr>
                <w:rFonts w:asciiTheme="minorHAnsi" w:hAnsiTheme="minorHAnsi" w:cstheme="minorHAnsi"/>
                <w:szCs w:val="22"/>
                <w:u w:val="single"/>
              </w:rPr>
              <w:t>White CM</w:t>
            </w:r>
            <w:r w:rsidRPr="00745BDD">
              <w:rPr>
                <w:rFonts w:asciiTheme="minorHAnsi" w:hAnsiTheme="minorHAnsi" w:cstheme="minorHAnsi"/>
                <w:szCs w:val="22"/>
              </w:rPr>
              <w:t>, Hernandez-Diaz A, Roman Y. Evidence Review of Hydroxychloroquine and Chloroqui</w:t>
            </w:r>
            <w:r>
              <w:rPr>
                <w:rFonts w:asciiTheme="minorHAnsi" w:hAnsiTheme="minorHAnsi" w:cstheme="minorHAnsi"/>
                <w:szCs w:val="22"/>
              </w:rPr>
              <w:t>ne With or Without Azithromycin in COVID-19 – Update 1.</w:t>
            </w:r>
            <w:r w:rsidRPr="00745BDD">
              <w:rPr>
                <w:rFonts w:asciiTheme="minorHAnsi" w:hAnsiTheme="minorHAnsi" w:cstheme="minorHAnsi"/>
                <w:szCs w:val="22"/>
              </w:rPr>
              <w:t xml:space="preserve"> </w:t>
            </w:r>
          </w:p>
          <w:p w:rsidR="00745BDD" w:rsidRDefault="00745BDD" w:rsidP="00745BDD">
            <w:pPr>
              <w:pStyle w:val="Heading4"/>
              <w:rPr>
                <w:rFonts w:asciiTheme="minorHAnsi" w:hAnsiTheme="minorHAnsi" w:cstheme="minorHAnsi"/>
                <w:szCs w:val="22"/>
                <w:u w:val="single"/>
              </w:rPr>
            </w:pPr>
            <w:r w:rsidRPr="00745BDD">
              <w:rPr>
                <w:rFonts w:asciiTheme="minorHAnsi" w:hAnsiTheme="minorHAnsi" w:cstheme="minorHAnsi"/>
                <w:b w:val="0"/>
                <w:szCs w:val="22"/>
              </w:rPr>
              <w:t xml:space="preserve">American College of Physicians. </w:t>
            </w:r>
            <w:r w:rsidRPr="00745BDD">
              <w:rPr>
                <w:b w:val="0"/>
              </w:rPr>
              <w:t>Scientific Medical Policy Committee</w:t>
            </w:r>
            <w:r>
              <w:rPr>
                <w:b w:val="0"/>
              </w:rPr>
              <w:t>, Teleconference.</w:t>
            </w:r>
          </w:p>
        </w:tc>
      </w:tr>
      <w:tr w:rsidR="005A16C9" w:rsidRPr="00BE3217" w:rsidTr="00463E1A">
        <w:trPr>
          <w:gridAfter w:val="2"/>
          <w:wAfter w:w="8191" w:type="dxa"/>
          <w:trHeight w:val="288"/>
          <w:tblCellSpacing w:w="21" w:type="dxa"/>
        </w:trPr>
        <w:tc>
          <w:tcPr>
            <w:tcW w:w="2117" w:type="dxa"/>
          </w:tcPr>
          <w:p w:rsidR="005A16C9" w:rsidRDefault="005A16C9" w:rsidP="00D222AC">
            <w:pPr>
              <w:widowControl/>
              <w:rPr>
                <w:rFonts w:asciiTheme="minorHAnsi" w:hAnsiTheme="minorHAnsi" w:cstheme="minorHAnsi"/>
                <w:sz w:val="22"/>
                <w:szCs w:val="22"/>
              </w:rPr>
            </w:pPr>
          </w:p>
        </w:tc>
        <w:tc>
          <w:tcPr>
            <w:tcW w:w="8514" w:type="dxa"/>
          </w:tcPr>
          <w:p w:rsidR="005A16C9" w:rsidRDefault="005A16C9" w:rsidP="00745BDD">
            <w:pPr>
              <w:pStyle w:val="Heading4"/>
              <w:rPr>
                <w:rFonts w:asciiTheme="minorHAnsi" w:hAnsiTheme="minorHAnsi" w:cstheme="minorHAnsi"/>
                <w:szCs w:val="22"/>
                <w:u w:val="single"/>
              </w:rPr>
            </w:pPr>
          </w:p>
        </w:tc>
      </w:tr>
      <w:tr w:rsidR="005A16C9" w:rsidRPr="00BE3217" w:rsidTr="00463E1A">
        <w:trPr>
          <w:gridAfter w:val="2"/>
          <w:wAfter w:w="8191" w:type="dxa"/>
          <w:trHeight w:val="288"/>
          <w:tblCellSpacing w:w="21" w:type="dxa"/>
        </w:trPr>
        <w:tc>
          <w:tcPr>
            <w:tcW w:w="2117" w:type="dxa"/>
          </w:tcPr>
          <w:p w:rsidR="005A16C9" w:rsidRDefault="005A16C9" w:rsidP="00D222AC">
            <w:pPr>
              <w:widowControl/>
              <w:rPr>
                <w:rFonts w:asciiTheme="minorHAnsi" w:hAnsiTheme="minorHAnsi" w:cstheme="minorHAnsi"/>
                <w:sz w:val="22"/>
                <w:szCs w:val="22"/>
              </w:rPr>
            </w:pPr>
            <w:r>
              <w:rPr>
                <w:rFonts w:asciiTheme="minorHAnsi" w:hAnsiTheme="minorHAnsi" w:cstheme="minorHAnsi"/>
                <w:sz w:val="22"/>
                <w:szCs w:val="22"/>
              </w:rPr>
              <w:t>June 8, 2020</w:t>
            </w:r>
          </w:p>
        </w:tc>
        <w:tc>
          <w:tcPr>
            <w:tcW w:w="8514" w:type="dxa"/>
          </w:tcPr>
          <w:p w:rsidR="005A16C9" w:rsidRPr="005A16C9" w:rsidRDefault="005A16C9" w:rsidP="00745BDD">
            <w:pPr>
              <w:pStyle w:val="Heading4"/>
              <w:rPr>
                <w:rFonts w:asciiTheme="minorHAnsi" w:hAnsiTheme="minorHAnsi" w:cstheme="minorHAnsi"/>
                <w:szCs w:val="22"/>
              </w:rPr>
            </w:pPr>
            <w:r w:rsidRPr="005A16C9">
              <w:rPr>
                <w:rFonts w:asciiTheme="minorHAnsi" w:hAnsiTheme="minorHAnsi" w:cstheme="minorHAnsi"/>
                <w:szCs w:val="22"/>
                <w:u w:val="single"/>
              </w:rPr>
              <w:t>White CM</w:t>
            </w:r>
            <w:r w:rsidRPr="005A16C9">
              <w:rPr>
                <w:rFonts w:asciiTheme="minorHAnsi" w:hAnsiTheme="minorHAnsi" w:cstheme="minorHAnsi"/>
                <w:szCs w:val="22"/>
              </w:rPr>
              <w:t>. NDMA Contamination of Drug Products: Focus on Metformin.</w:t>
            </w:r>
          </w:p>
          <w:p w:rsidR="005A16C9" w:rsidRPr="005A16C9" w:rsidRDefault="005A16C9" w:rsidP="005A16C9">
            <w:pPr>
              <w:rPr>
                <w:rFonts w:asciiTheme="minorHAnsi" w:hAnsiTheme="minorHAnsi" w:cstheme="minorHAnsi"/>
                <w:sz w:val="22"/>
                <w:szCs w:val="22"/>
              </w:rPr>
            </w:pPr>
            <w:r w:rsidRPr="005A16C9">
              <w:rPr>
                <w:rFonts w:asciiTheme="minorHAnsi" w:hAnsiTheme="minorHAnsi" w:cstheme="minorHAnsi"/>
                <w:sz w:val="22"/>
                <w:szCs w:val="22"/>
              </w:rPr>
              <w:t xml:space="preserve">CVSCaremark National Clinical Advisors Call. Teleconference. </w:t>
            </w:r>
          </w:p>
        </w:tc>
      </w:tr>
      <w:tr w:rsidR="005A16C9" w:rsidRPr="00BE3217" w:rsidTr="00463E1A">
        <w:trPr>
          <w:gridAfter w:val="2"/>
          <w:wAfter w:w="8191" w:type="dxa"/>
          <w:trHeight w:val="288"/>
          <w:tblCellSpacing w:w="21" w:type="dxa"/>
        </w:trPr>
        <w:tc>
          <w:tcPr>
            <w:tcW w:w="2117" w:type="dxa"/>
          </w:tcPr>
          <w:p w:rsidR="005A16C9" w:rsidRDefault="005A16C9" w:rsidP="00D222AC">
            <w:pPr>
              <w:widowControl/>
              <w:rPr>
                <w:rFonts w:asciiTheme="minorHAnsi" w:hAnsiTheme="minorHAnsi" w:cstheme="minorHAnsi"/>
                <w:sz w:val="22"/>
                <w:szCs w:val="22"/>
              </w:rPr>
            </w:pPr>
          </w:p>
        </w:tc>
        <w:tc>
          <w:tcPr>
            <w:tcW w:w="8514" w:type="dxa"/>
          </w:tcPr>
          <w:p w:rsidR="005A16C9" w:rsidRDefault="005A16C9" w:rsidP="00745BDD">
            <w:pPr>
              <w:pStyle w:val="Heading4"/>
              <w:rPr>
                <w:rFonts w:asciiTheme="minorHAnsi" w:hAnsiTheme="minorHAnsi" w:cstheme="minorHAnsi"/>
                <w:szCs w:val="22"/>
                <w:u w:val="single"/>
              </w:rPr>
            </w:pPr>
          </w:p>
        </w:tc>
      </w:tr>
    </w:tbl>
    <w:p w:rsidR="00F751F9" w:rsidRPr="00BE3217" w:rsidRDefault="00F751F9" w:rsidP="00D222AC">
      <w:pPr>
        <w:rPr>
          <w:rFonts w:asciiTheme="minorHAnsi" w:hAnsiTheme="minorHAnsi" w:cstheme="minorHAnsi"/>
          <w:sz w:val="22"/>
          <w:szCs w:val="22"/>
        </w:rPr>
      </w:pPr>
    </w:p>
    <w:tbl>
      <w:tblPr>
        <w:tblW w:w="10875" w:type="dxa"/>
        <w:tblInd w:w="-342" w:type="dxa"/>
        <w:tblLayout w:type="fixed"/>
        <w:tblLook w:val="0000" w:firstRow="0" w:lastRow="0" w:firstColumn="0" w:lastColumn="0" w:noHBand="0" w:noVBand="0"/>
      </w:tblPr>
      <w:tblGrid>
        <w:gridCol w:w="342"/>
        <w:gridCol w:w="1368"/>
        <w:gridCol w:w="432"/>
        <w:gridCol w:w="342"/>
        <w:gridCol w:w="8049"/>
        <w:gridCol w:w="342"/>
      </w:tblGrid>
      <w:tr w:rsidR="00E90E57" w:rsidRPr="00BE3217" w:rsidTr="00D13E39">
        <w:trPr>
          <w:gridAfter w:val="1"/>
          <w:wAfter w:w="342" w:type="dxa"/>
        </w:trPr>
        <w:tc>
          <w:tcPr>
            <w:tcW w:w="10533" w:type="dxa"/>
            <w:gridSpan w:val="5"/>
          </w:tcPr>
          <w:p w:rsidR="00E90E57" w:rsidRPr="000733C3" w:rsidRDefault="00E90E57" w:rsidP="00D222AC">
            <w:pPr>
              <w:widowControl/>
              <w:jc w:val="center"/>
              <w:rPr>
                <w:rFonts w:asciiTheme="minorHAnsi" w:hAnsiTheme="minorHAnsi" w:cstheme="minorHAnsi"/>
                <w:b/>
                <w:sz w:val="28"/>
                <w:szCs w:val="28"/>
                <w:u w:val="single"/>
              </w:rPr>
            </w:pPr>
            <w:r w:rsidRPr="000733C3">
              <w:rPr>
                <w:rFonts w:asciiTheme="minorHAnsi" w:hAnsiTheme="minorHAnsi" w:cstheme="minorHAnsi"/>
                <w:b/>
                <w:sz w:val="28"/>
                <w:szCs w:val="28"/>
                <w:u w:val="single"/>
              </w:rPr>
              <w:t>Research Funding</w:t>
            </w:r>
          </w:p>
          <w:p w:rsidR="005E448A" w:rsidRDefault="005E448A" w:rsidP="00D222AC">
            <w:pPr>
              <w:widowControl/>
              <w:rPr>
                <w:rFonts w:asciiTheme="minorHAnsi" w:hAnsiTheme="minorHAnsi" w:cstheme="minorHAnsi"/>
                <w:b/>
                <w:sz w:val="22"/>
                <w:szCs w:val="22"/>
              </w:rPr>
            </w:pPr>
          </w:p>
          <w:p w:rsidR="005E448A" w:rsidRPr="005E448A" w:rsidRDefault="008B1665" w:rsidP="00D222AC">
            <w:pPr>
              <w:widowControl/>
              <w:rPr>
                <w:rFonts w:asciiTheme="minorHAnsi" w:hAnsiTheme="minorHAnsi" w:cstheme="minorHAnsi"/>
                <w:b/>
                <w:sz w:val="28"/>
                <w:szCs w:val="28"/>
              </w:rPr>
            </w:pPr>
            <w:r w:rsidRPr="005E448A">
              <w:rPr>
                <w:rFonts w:asciiTheme="minorHAnsi" w:hAnsiTheme="minorHAnsi" w:cstheme="minorHAnsi"/>
                <w:b/>
                <w:sz w:val="28"/>
                <w:szCs w:val="28"/>
              </w:rPr>
              <w:t>Federal Funding</w:t>
            </w:r>
            <w:r w:rsidR="00D7223D" w:rsidRPr="005E448A">
              <w:rPr>
                <w:rFonts w:asciiTheme="minorHAnsi" w:hAnsiTheme="minorHAnsi" w:cstheme="minorHAnsi"/>
                <w:b/>
                <w:sz w:val="28"/>
                <w:szCs w:val="28"/>
              </w:rPr>
              <w:t xml:space="preserve"> as PI</w:t>
            </w:r>
            <w:r w:rsidRPr="005E448A">
              <w:rPr>
                <w:rFonts w:asciiTheme="minorHAnsi" w:hAnsiTheme="minorHAnsi" w:cstheme="minorHAnsi"/>
                <w:b/>
                <w:sz w:val="28"/>
                <w:szCs w:val="28"/>
              </w:rPr>
              <w:t xml:space="preserve">:  </w:t>
            </w:r>
          </w:p>
          <w:p w:rsidR="008B1665" w:rsidRPr="00BE3217" w:rsidRDefault="008B1665"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  </w:t>
            </w:r>
          </w:p>
          <w:p w:rsidR="008B1665" w:rsidRPr="00BE3217" w:rsidRDefault="008B1665" w:rsidP="00463E1A">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EPC 3 Task Order 1. EPC Methods and Dissemination. Agency for Healthcare Research and Quality, Rockville, MD. HHSA-290-2007-10067-I. $15,000. August 2007.</w:t>
            </w:r>
          </w:p>
          <w:p w:rsidR="008B1665" w:rsidRPr="00BE3217" w:rsidRDefault="008B1665" w:rsidP="00D222AC">
            <w:pPr>
              <w:widowControl/>
              <w:rPr>
                <w:rFonts w:asciiTheme="minorHAnsi" w:hAnsiTheme="minorHAnsi" w:cstheme="minorHAnsi"/>
                <w:sz w:val="22"/>
                <w:szCs w:val="22"/>
              </w:rPr>
            </w:pPr>
          </w:p>
          <w:p w:rsidR="008B1665" w:rsidRPr="00BE3217" w:rsidRDefault="008B1665" w:rsidP="00463E1A">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EPC 3 Task Order 2, Project 1. ACE inhibitor or Angiotensin II Receptor Blocker in Stable Ischemic Heart Dise</w:t>
            </w:r>
            <w:r w:rsidR="00463E1A">
              <w:rPr>
                <w:rFonts w:asciiTheme="minorHAnsi" w:hAnsiTheme="minorHAnsi" w:cstheme="minorHAnsi"/>
                <w:sz w:val="22"/>
                <w:szCs w:val="22"/>
              </w:rPr>
              <w:t xml:space="preserve">ase Comparative Efficacy Review. </w:t>
            </w:r>
            <w:r w:rsidRPr="00BE3217">
              <w:rPr>
                <w:rFonts w:asciiTheme="minorHAnsi" w:hAnsiTheme="minorHAnsi" w:cstheme="minorHAnsi"/>
                <w:sz w:val="22"/>
                <w:szCs w:val="22"/>
              </w:rPr>
              <w:t>Agency for Healthcare Research and Quality, Rockville, MD. HHSA 290-2007-10067-I. $299,900.</w:t>
            </w:r>
            <w:r w:rsidR="003F6B12" w:rsidRPr="00BE3217">
              <w:rPr>
                <w:rFonts w:asciiTheme="minorHAnsi" w:hAnsiTheme="minorHAnsi" w:cstheme="minorHAnsi"/>
                <w:sz w:val="22"/>
                <w:szCs w:val="22"/>
              </w:rPr>
              <w:t xml:space="preserve"> October 2007.</w:t>
            </w:r>
          </w:p>
          <w:p w:rsidR="008B1665" w:rsidRPr="00BE3217" w:rsidRDefault="008B1665" w:rsidP="00D222AC">
            <w:pPr>
              <w:widowControl/>
              <w:rPr>
                <w:rFonts w:asciiTheme="minorHAnsi" w:hAnsiTheme="minorHAnsi" w:cstheme="minorHAnsi"/>
                <w:sz w:val="22"/>
                <w:szCs w:val="22"/>
              </w:rPr>
            </w:pPr>
          </w:p>
          <w:p w:rsidR="008B1665" w:rsidRPr="00BE3217" w:rsidRDefault="003F6B12"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EPC 3 Task Order 3. Generalist Program. Agency for Healthcare Research and Quality, Rockville, MD. HHSA 290-2007-10067-I, $276,000.</w:t>
            </w:r>
            <w:r w:rsidR="008B1665" w:rsidRPr="00BE3217">
              <w:rPr>
                <w:rFonts w:asciiTheme="minorHAnsi" w:hAnsiTheme="minorHAnsi" w:cstheme="minorHAnsi"/>
                <w:sz w:val="22"/>
                <w:szCs w:val="22"/>
              </w:rPr>
              <w:t xml:space="preserve"> </w:t>
            </w:r>
            <w:r w:rsidRPr="00BE3217">
              <w:rPr>
                <w:rFonts w:asciiTheme="minorHAnsi" w:hAnsiTheme="minorHAnsi" w:cstheme="minorHAnsi"/>
                <w:sz w:val="22"/>
                <w:szCs w:val="22"/>
              </w:rPr>
              <w:t>October 2007.</w:t>
            </w:r>
          </w:p>
          <w:p w:rsidR="003F6B12" w:rsidRPr="00BE3217" w:rsidRDefault="003F6B12" w:rsidP="00D222AC">
            <w:pPr>
              <w:rPr>
                <w:rFonts w:asciiTheme="minorHAnsi" w:hAnsiTheme="minorHAnsi" w:cstheme="minorHAnsi"/>
                <w:sz w:val="22"/>
                <w:szCs w:val="22"/>
              </w:rPr>
            </w:pPr>
          </w:p>
          <w:p w:rsidR="003F6B12" w:rsidRPr="00BE3217" w:rsidRDefault="003F6B12"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EPC 3 Task Order 1. EPC Methods and Dissemination. Agency for Healthcare Research and Quality, Rockville, MD. HHSA-290-2007-10067-I. $75,000. August 2008.</w:t>
            </w:r>
          </w:p>
          <w:p w:rsidR="003F6B12" w:rsidRPr="00BE3217" w:rsidRDefault="003F6B12" w:rsidP="00D222AC">
            <w:pPr>
              <w:rPr>
                <w:rFonts w:asciiTheme="minorHAnsi" w:hAnsiTheme="minorHAnsi" w:cstheme="minorHAnsi"/>
                <w:sz w:val="22"/>
                <w:szCs w:val="22"/>
              </w:rPr>
            </w:pPr>
          </w:p>
          <w:p w:rsidR="003F6B12" w:rsidRPr="00BE3217" w:rsidRDefault="003F6B12"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EPC3 Task Order 1, Project 2. Using Systematic Reviews in Comparative Effectiveness Reviews. Agency for Healthcare Research and Quality, Rockville, MD. HHSA 290-2007-10067-I. $15,000. October 2008.</w:t>
            </w:r>
          </w:p>
          <w:p w:rsidR="003F6B12" w:rsidRPr="00BE3217" w:rsidRDefault="003F6B12" w:rsidP="00D222AC">
            <w:pPr>
              <w:rPr>
                <w:rFonts w:asciiTheme="minorHAnsi" w:hAnsiTheme="minorHAnsi" w:cstheme="minorHAnsi"/>
                <w:sz w:val="22"/>
                <w:szCs w:val="22"/>
              </w:rPr>
            </w:pPr>
          </w:p>
          <w:p w:rsidR="003F6B12" w:rsidRPr="00BE3217" w:rsidRDefault="006C2673"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White CM</w:t>
            </w:r>
            <w:r w:rsidR="003F6B12" w:rsidRPr="00BE3217">
              <w:rPr>
                <w:rFonts w:asciiTheme="minorHAnsi" w:hAnsiTheme="minorHAnsi" w:cstheme="minorHAnsi"/>
                <w:sz w:val="22"/>
                <w:szCs w:val="22"/>
                <w:u w:val="single"/>
              </w:rPr>
              <w:t>, PI</w:t>
            </w:r>
            <w:r w:rsidR="003F6B12" w:rsidRPr="00BE3217">
              <w:rPr>
                <w:rFonts w:asciiTheme="minorHAnsi" w:hAnsiTheme="minorHAnsi" w:cstheme="minorHAnsi"/>
                <w:sz w:val="22"/>
                <w:szCs w:val="22"/>
              </w:rPr>
              <w:t>: EPC 3 Task Order 2, Project 2a. Human Growth Hormone in Cystic Fibrosis Topic Refinement. Agency for Healthcare Research and Quality, Rockville, MD. HHSA-290-2007-10067-I. $15,000.</w:t>
            </w:r>
            <w:r w:rsidRPr="00BE3217">
              <w:rPr>
                <w:rFonts w:asciiTheme="minorHAnsi" w:hAnsiTheme="minorHAnsi" w:cstheme="minorHAnsi"/>
                <w:sz w:val="22"/>
                <w:szCs w:val="22"/>
              </w:rPr>
              <w:t xml:space="preserve"> January 2009.</w:t>
            </w:r>
          </w:p>
          <w:p w:rsidR="006C2673" w:rsidRPr="00BE3217" w:rsidRDefault="006C2673" w:rsidP="00D222AC">
            <w:pPr>
              <w:widowControl/>
              <w:rPr>
                <w:rFonts w:asciiTheme="minorHAnsi" w:hAnsiTheme="minorHAnsi" w:cstheme="minorHAnsi"/>
                <w:sz w:val="22"/>
                <w:szCs w:val="22"/>
              </w:rPr>
            </w:pPr>
          </w:p>
          <w:p w:rsidR="006C2673" w:rsidRPr="00BE3217" w:rsidRDefault="006C2673"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EPC Task Order 2, Project 3a. Epilepsy Topic Refinement. Agency for Healthcare Research and Quality, Rockville, MD. HHSA-290-2007-10067-I. $17,100. March 2009.</w:t>
            </w:r>
          </w:p>
          <w:p w:rsidR="003F6B12" w:rsidRPr="00BE3217" w:rsidRDefault="003F6B12" w:rsidP="00D222AC">
            <w:pPr>
              <w:rPr>
                <w:rFonts w:asciiTheme="minorHAnsi" w:hAnsiTheme="minorHAnsi" w:cstheme="minorHAnsi"/>
                <w:sz w:val="22"/>
                <w:szCs w:val="22"/>
              </w:rPr>
            </w:pPr>
          </w:p>
          <w:p w:rsidR="003F6B12" w:rsidRPr="00BE3217" w:rsidRDefault="006C2673"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EPC 3 Task Order 2, Project 2b. Human Growth Hormone in Cystic Fibro</w:t>
            </w:r>
            <w:r w:rsidR="00133C76" w:rsidRPr="00BE3217">
              <w:rPr>
                <w:rFonts w:asciiTheme="minorHAnsi" w:hAnsiTheme="minorHAnsi" w:cstheme="minorHAnsi"/>
                <w:sz w:val="22"/>
                <w:szCs w:val="22"/>
              </w:rPr>
              <w:t>sis Comparative Efficacy Review.</w:t>
            </w:r>
            <w:r w:rsidRPr="00BE3217">
              <w:rPr>
                <w:rFonts w:asciiTheme="minorHAnsi" w:hAnsiTheme="minorHAnsi" w:cstheme="minorHAnsi"/>
                <w:sz w:val="22"/>
                <w:szCs w:val="22"/>
              </w:rPr>
              <w:t xml:space="preserve"> Agency for Healthcare Research and Quality, Rockville, MD. HHSA 290-2007-10067-I. $545,000. July 2009.</w:t>
            </w:r>
          </w:p>
          <w:p w:rsidR="006C2673" w:rsidRPr="00BE3217" w:rsidRDefault="006C2673" w:rsidP="00D222AC">
            <w:pPr>
              <w:rPr>
                <w:rFonts w:asciiTheme="minorHAnsi" w:hAnsiTheme="minorHAnsi" w:cstheme="minorHAnsi"/>
                <w:sz w:val="22"/>
                <w:szCs w:val="22"/>
              </w:rPr>
            </w:pPr>
          </w:p>
          <w:p w:rsidR="006C2673" w:rsidRPr="00BE3217" w:rsidRDefault="00133C76"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6C2673" w:rsidRPr="00BE3217">
              <w:rPr>
                <w:rFonts w:asciiTheme="minorHAnsi" w:hAnsiTheme="minorHAnsi" w:cstheme="minorHAnsi"/>
                <w:sz w:val="22"/>
                <w:szCs w:val="22"/>
              </w:rPr>
              <w:t>EPC3 Task Order 1, Project 2. Educational Modules Project.</w:t>
            </w:r>
            <w:r w:rsidR="00463E1A">
              <w:rPr>
                <w:rFonts w:asciiTheme="minorHAnsi" w:hAnsiTheme="minorHAnsi" w:cstheme="minorHAnsi"/>
                <w:sz w:val="22"/>
                <w:szCs w:val="22"/>
              </w:rPr>
              <w:t xml:space="preserve"> </w:t>
            </w:r>
            <w:r w:rsidR="006C2673" w:rsidRPr="00BE3217">
              <w:rPr>
                <w:rFonts w:asciiTheme="minorHAnsi" w:hAnsiTheme="minorHAnsi" w:cstheme="minorHAnsi"/>
                <w:sz w:val="22"/>
                <w:szCs w:val="22"/>
              </w:rPr>
              <w:t>Agency for Healthcare Research and Quality, Rockville, MD. HHSA 290-2007-10067-I. $36,000. August 2009.</w:t>
            </w:r>
          </w:p>
          <w:p w:rsidR="006C2673" w:rsidRPr="00BE3217" w:rsidRDefault="006C2673" w:rsidP="00D222AC">
            <w:pPr>
              <w:rPr>
                <w:rFonts w:asciiTheme="minorHAnsi" w:hAnsiTheme="minorHAnsi" w:cstheme="minorHAnsi"/>
                <w:sz w:val="22"/>
                <w:szCs w:val="22"/>
              </w:rPr>
            </w:pPr>
          </w:p>
          <w:p w:rsidR="006C2673" w:rsidRPr="00BE3217" w:rsidRDefault="00133C76"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6C2673" w:rsidRPr="00BE3217">
              <w:rPr>
                <w:rFonts w:asciiTheme="minorHAnsi" w:hAnsiTheme="minorHAnsi" w:cstheme="minorHAnsi"/>
                <w:sz w:val="22"/>
                <w:szCs w:val="22"/>
              </w:rPr>
              <w:t>EPC 3 Task Order 2, Project 3b. The Comparative Effectivess of Antiepileptic Medications.</w:t>
            </w:r>
            <w:r w:rsidR="00463E1A">
              <w:rPr>
                <w:rFonts w:asciiTheme="minorHAnsi" w:hAnsiTheme="minorHAnsi" w:cstheme="minorHAnsi"/>
                <w:sz w:val="22"/>
                <w:szCs w:val="22"/>
              </w:rPr>
              <w:t xml:space="preserve"> </w:t>
            </w:r>
            <w:r w:rsidR="006C2673" w:rsidRPr="00BE3217">
              <w:rPr>
                <w:rFonts w:asciiTheme="minorHAnsi" w:hAnsiTheme="minorHAnsi" w:cstheme="minorHAnsi"/>
                <w:sz w:val="22"/>
                <w:szCs w:val="22"/>
              </w:rPr>
              <w:t>Agency for Healthcare Research and Quality, Rockville, MD. HHSA 290-2007-10067-I. $577,982. January 2010.</w:t>
            </w:r>
          </w:p>
          <w:p w:rsidR="006C2673" w:rsidRPr="00BE3217" w:rsidRDefault="006C2673" w:rsidP="00D222AC">
            <w:pPr>
              <w:rPr>
                <w:rFonts w:asciiTheme="minorHAnsi" w:hAnsiTheme="minorHAnsi" w:cstheme="minorHAnsi"/>
                <w:sz w:val="22"/>
                <w:szCs w:val="22"/>
              </w:rPr>
            </w:pPr>
          </w:p>
          <w:p w:rsidR="006C2673" w:rsidRPr="00BE3217" w:rsidRDefault="00133C76"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6C2673" w:rsidRPr="00BE3217">
              <w:rPr>
                <w:rFonts w:asciiTheme="minorHAnsi" w:hAnsiTheme="minorHAnsi" w:cstheme="minorHAnsi"/>
                <w:sz w:val="22"/>
                <w:szCs w:val="22"/>
              </w:rPr>
              <w:t>EPC Task Order 2 Project 6b. Comparative Effectivness of VTE Prophylactic Strategies in Orthopedic Surgery.  Agency for Healthcare Research and Quality, Rockville, MD. HHSA 290-2007-10067-I. $375,000. May 2010.</w:t>
            </w:r>
          </w:p>
          <w:p w:rsidR="006C2673" w:rsidRPr="00BE3217" w:rsidRDefault="006C2673" w:rsidP="00D222AC">
            <w:pPr>
              <w:rPr>
                <w:rFonts w:asciiTheme="minorHAnsi" w:hAnsiTheme="minorHAnsi" w:cstheme="minorHAnsi"/>
                <w:sz w:val="22"/>
                <w:szCs w:val="22"/>
              </w:rPr>
            </w:pPr>
          </w:p>
          <w:p w:rsidR="006C2673" w:rsidRPr="00BE3217" w:rsidRDefault="00133C76"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6C2673" w:rsidRPr="00BE3217">
              <w:rPr>
                <w:rFonts w:asciiTheme="minorHAnsi" w:hAnsiTheme="minorHAnsi" w:cstheme="minorHAnsi"/>
                <w:sz w:val="22"/>
                <w:szCs w:val="22"/>
              </w:rPr>
              <w:t>EPC Task Order 1. EPC Director’s Meeting Funding. Agency for Healthcare Research and Quality, Rockville, MD. HHSA 290-2007-10067-I. $60,000. July 2010.</w:t>
            </w:r>
          </w:p>
          <w:p w:rsidR="00133C76" w:rsidRPr="00BE3217" w:rsidRDefault="00133C76" w:rsidP="00D222AC">
            <w:pPr>
              <w:widowControl/>
              <w:rPr>
                <w:rFonts w:asciiTheme="minorHAnsi" w:hAnsiTheme="minorHAnsi" w:cstheme="minorHAnsi"/>
                <w:sz w:val="22"/>
                <w:szCs w:val="22"/>
              </w:rPr>
            </w:pPr>
          </w:p>
          <w:p w:rsidR="006C2673" w:rsidRPr="00BE3217" w:rsidRDefault="00195FAC" w:rsidP="00D222AC">
            <w:pPr>
              <w:widowControl/>
              <w:rPr>
                <w:rFonts w:asciiTheme="minorHAnsi" w:hAnsiTheme="minorHAnsi" w:cstheme="minorHAnsi"/>
                <w:sz w:val="22"/>
                <w:szCs w:val="22"/>
              </w:rPr>
            </w:pPr>
            <w:r>
              <w:rPr>
                <w:rFonts w:asciiTheme="minorHAnsi" w:hAnsiTheme="minorHAnsi" w:cstheme="minorHAnsi"/>
                <w:sz w:val="22"/>
                <w:szCs w:val="22"/>
                <w:u w:val="single"/>
              </w:rPr>
              <w:t xml:space="preserve">White CM, </w:t>
            </w:r>
            <w:r w:rsidR="006C2673" w:rsidRPr="00BE3217">
              <w:rPr>
                <w:rFonts w:asciiTheme="minorHAnsi" w:hAnsiTheme="minorHAnsi" w:cstheme="minorHAnsi"/>
                <w:sz w:val="22"/>
                <w:szCs w:val="22"/>
                <w:u w:val="single"/>
              </w:rPr>
              <w:t>Coleman CI (Co-PIs)</w:t>
            </w:r>
            <w:r w:rsidR="006C2673" w:rsidRPr="00BE3217">
              <w:rPr>
                <w:rFonts w:asciiTheme="minorHAnsi" w:hAnsiTheme="minorHAnsi" w:cstheme="minorHAnsi"/>
                <w:sz w:val="22"/>
                <w:szCs w:val="22"/>
              </w:rPr>
              <w:t xml:space="preserve">: EPC Task Order 3, Project 1. Transfusion in Renal Transplant Technology Assessment. Agency for Healthcare Research and Quality, Rockville, MD. HHSA 290-2007-10067-I. $187,000. September 2010. </w:t>
            </w:r>
          </w:p>
          <w:p w:rsidR="006C2673" w:rsidRPr="00BE3217" w:rsidRDefault="006C2673" w:rsidP="00D222AC">
            <w:pPr>
              <w:widowControl/>
              <w:rPr>
                <w:rFonts w:asciiTheme="minorHAnsi" w:hAnsiTheme="minorHAnsi" w:cstheme="minorHAnsi"/>
                <w:sz w:val="22"/>
                <w:szCs w:val="22"/>
              </w:rPr>
            </w:pPr>
          </w:p>
          <w:p w:rsidR="006C2673" w:rsidRPr="00BE3217" w:rsidRDefault="00A32E45"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proofErr w:type="gramStart"/>
            <w:r w:rsidRPr="00BE3217">
              <w:rPr>
                <w:rFonts w:asciiTheme="minorHAnsi" w:hAnsiTheme="minorHAnsi" w:cstheme="minorHAnsi"/>
                <w:sz w:val="22"/>
                <w:szCs w:val="22"/>
                <w:u w:val="single"/>
              </w:rPr>
              <w:t>:</w:t>
            </w:r>
            <w:r w:rsidRPr="00BE3217">
              <w:rPr>
                <w:rFonts w:asciiTheme="minorHAnsi" w:hAnsiTheme="minorHAnsi" w:cstheme="minorHAnsi"/>
                <w:sz w:val="22"/>
                <w:szCs w:val="22"/>
              </w:rPr>
              <w:t>.</w:t>
            </w:r>
            <w:proofErr w:type="gramEnd"/>
            <w:r w:rsidRPr="00BE3217">
              <w:rPr>
                <w:rFonts w:asciiTheme="minorHAnsi" w:hAnsiTheme="minorHAnsi" w:cstheme="minorHAnsi"/>
                <w:sz w:val="22"/>
                <w:szCs w:val="22"/>
              </w:rPr>
              <w:t xml:space="preserve"> EPC Task order 1, Project 5. General EPC Support: Methods and Dissemination.</w:t>
            </w:r>
            <w:r w:rsidRPr="00BE3217">
              <w:rPr>
                <w:rFonts w:asciiTheme="minorHAnsi" w:hAnsiTheme="minorHAnsi" w:cstheme="minorHAnsi"/>
                <w:b/>
                <w:sz w:val="22"/>
                <w:szCs w:val="22"/>
              </w:rPr>
              <w:t xml:space="preserve"> </w:t>
            </w:r>
            <w:bookmarkStart w:id="7" w:name="OLE_LINK27"/>
            <w:bookmarkStart w:id="8" w:name="OLE_LINK28"/>
            <w:r w:rsidRPr="00BE3217">
              <w:rPr>
                <w:rFonts w:asciiTheme="minorHAnsi" w:hAnsiTheme="minorHAnsi" w:cstheme="minorHAnsi"/>
                <w:sz w:val="22"/>
                <w:szCs w:val="22"/>
              </w:rPr>
              <w:t xml:space="preserve">Agency for Healthcare Research and Quality, Rockville, MD. HHSA-290-2007-10067-I. </w:t>
            </w:r>
            <w:bookmarkEnd w:id="7"/>
            <w:bookmarkEnd w:id="8"/>
            <w:r w:rsidRPr="00BE3217">
              <w:rPr>
                <w:rFonts w:asciiTheme="minorHAnsi" w:hAnsiTheme="minorHAnsi" w:cstheme="minorHAnsi"/>
                <w:sz w:val="22"/>
                <w:szCs w:val="22"/>
              </w:rPr>
              <w:t xml:space="preserve">$32,695. July 2011. </w:t>
            </w:r>
          </w:p>
          <w:p w:rsidR="00A32E45" w:rsidRPr="00BE3217" w:rsidRDefault="00A32E45" w:rsidP="00D222AC">
            <w:pPr>
              <w:rPr>
                <w:rFonts w:asciiTheme="minorHAnsi" w:hAnsiTheme="minorHAnsi" w:cstheme="minorHAnsi"/>
                <w:sz w:val="22"/>
                <w:szCs w:val="22"/>
              </w:rPr>
            </w:pPr>
          </w:p>
          <w:p w:rsidR="00A32E45" w:rsidRPr="00BE3217" w:rsidRDefault="00195FAC" w:rsidP="00D222AC">
            <w:pPr>
              <w:rPr>
                <w:rFonts w:asciiTheme="minorHAnsi" w:hAnsiTheme="minorHAnsi" w:cstheme="minorHAnsi"/>
                <w:sz w:val="22"/>
                <w:szCs w:val="22"/>
              </w:rPr>
            </w:pPr>
            <w:r>
              <w:rPr>
                <w:rFonts w:asciiTheme="minorHAnsi" w:hAnsiTheme="minorHAnsi" w:cstheme="minorHAnsi"/>
                <w:sz w:val="22"/>
                <w:szCs w:val="22"/>
                <w:u w:val="single"/>
              </w:rPr>
              <w:t xml:space="preserve">White CM, </w:t>
            </w:r>
            <w:r w:rsidR="00A32E45" w:rsidRPr="00BE3217">
              <w:rPr>
                <w:rFonts w:asciiTheme="minorHAnsi" w:hAnsiTheme="minorHAnsi" w:cstheme="minorHAnsi"/>
                <w:sz w:val="22"/>
                <w:szCs w:val="22"/>
                <w:u w:val="single"/>
              </w:rPr>
              <w:t>Coleman CI (Co-PIs)</w:t>
            </w:r>
            <w:r w:rsidR="00A32E45" w:rsidRPr="00BE3217">
              <w:rPr>
                <w:rFonts w:asciiTheme="minorHAnsi" w:hAnsiTheme="minorHAnsi" w:cstheme="minorHAnsi"/>
                <w:sz w:val="22"/>
                <w:szCs w:val="22"/>
              </w:rPr>
              <w:t>: EPC Task Order 3, Project 1. Transfusion in Renal Transplant Technology Assessment. Agency for Healthcare Research and Quality, Rockville, MD. HHSA 290-2007-10067-I. $187,000. July 2010.</w:t>
            </w:r>
          </w:p>
          <w:p w:rsidR="00A32E45" w:rsidRPr="00BE3217" w:rsidRDefault="00A32E45" w:rsidP="00D222AC">
            <w:pPr>
              <w:rPr>
                <w:rFonts w:asciiTheme="minorHAnsi" w:hAnsiTheme="minorHAnsi" w:cstheme="minorHAnsi"/>
                <w:sz w:val="22"/>
                <w:szCs w:val="22"/>
              </w:rPr>
            </w:pPr>
          </w:p>
          <w:p w:rsidR="00A32E45" w:rsidRPr="00BE3217" w:rsidRDefault="00A32E45"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Johnson B (Co-PIs)</w:t>
            </w:r>
            <w:r w:rsidRPr="00BE3217">
              <w:rPr>
                <w:rFonts w:asciiTheme="minorHAnsi" w:hAnsiTheme="minorHAnsi" w:cstheme="minorHAnsi"/>
                <w:sz w:val="22"/>
                <w:szCs w:val="22"/>
              </w:rPr>
              <w:t>: Effect Size Metric Choices.  Agency for Healthcare Research and Quality, Rockville, MD. HHSA-290-2007-10067-I. $86,241. July 2011.</w:t>
            </w:r>
          </w:p>
          <w:p w:rsidR="00A32E45" w:rsidRPr="00BE3217" w:rsidRDefault="00A32E45" w:rsidP="00D222AC">
            <w:pPr>
              <w:rPr>
                <w:rFonts w:asciiTheme="minorHAnsi" w:hAnsiTheme="minorHAnsi" w:cstheme="minorHAnsi"/>
                <w:sz w:val="22"/>
                <w:szCs w:val="22"/>
              </w:rPr>
            </w:pPr>
          </w:p>
          <w:p w:rsidR="00A32E45" w:rsidRPr="00BE3217" w:rsidRDefault="00A32E45" w:rsidP="00D222AC">
            <w:pPr>
              <w:rPr>
                <w:rFonts w:asciiTheme="minorHAnsi" w:hAnsiTheme="minorHAnsi" w:cstheme="minorHAnsi"/>
                <w:sz w:val="22"/>
                <w:szCs w:val="22"/>
              </w:rPr>
            </w:pPr>
            <w:r w:rsidRPr="00BE3217">
              <w:rPr>
                <w:rFonts w:asciiTheme="minorHAnsi" w:hAnsiTheme="minorHAnsi" w:cstheme="minorHAnsi"/>
                <w:sz w:val="22"/>
                <w:szCs w:val="22"/>
                <w:u w:val="single"/>
              </w:rPr>
              <w:t xml:space="preserve">White CM (PI): </w:t>
            </w:r>
            <w:r w:rsidRPr="00BE3217">
              <w:rPr>
                <w:rFonts w:asciiTheme="minorHAnsi" w:hAnsiTheme="minorHAnsi" w:cstheme="minorHAnsi"/>
                <w:sz w:val="22"/>
                <w:szCs w:val="22"/>
              </w:rPr>
              <w:t>Patient Engagement in Evidence-based Practice Center Key Informant Panels. Agency for Healthcare Research and Quality, Rockville, MD.</w:t>
            </w:r>
            <w:r w:rsidR="00C85A23" w:rsidRPr="00BE3217">
              <w:rPr>
                <w:rFonts w:asciiTheme="minorHAnsi" w:hAnsiTheme="minorHAnsi" w:cstheme="minorHAnsi"/>
                <w:sz w:val="22"/>
                <w:szCs w:val="22"/>
              </w:rPr>
              <w:t xml:space="preserve"> HHSA-290-2013-10067-I. $3</w:t>
            </w:r>
            <w:r w:rsidRPr="00BE3217">
              <w:rPr>
                <w:rFonts w:asciiTheme="minorHAnsi" w:hAnsiTheme="minorHAnsi" w:cstheme="minorHAnsi"/>
                <w:sz w:val="22"/>
                <w:szCs w:val="22"/>
              </w:rPr>
              <w:t>0,000. August 2016.</w:t>
            </w:r>
          </w:p>
          <w:p w:rsidR="00A32E45" w:rsidRPr="00BE3217" w:rsidRDefault="00A32E45" w:rsidP="00D222AC">
            <w:pPr>
              <w:rPr>
                <w:rFonts w:asciiTheme="minorHAnsi" w:hAnsiTheme="minorHAnsi" w:cstheme="minorHAnsi"/>
                <w:sz w:val="22"/>
                <w:szCs w:val="22"/>
              </w:rPr>
            </w:pPr>
          </w:p>
          <w:p w:rsidR="00A32E45" w:rsidRPr="00BE3217" w:rsidRDefault="00A32E45" w:rsidP="00D222AC">
            <w:pPr>
              <w:rPr>
                <w:rFonts w:asciiTheme="minorHAnsi" w:hAnsiTheme="minorHAnsi" w:cstheme="minorHAnsi"/>
                <w:sz w:val="22"/>
                <w:szCs w:val="22"/>
              </w:rPr>
            </w:pPr>
            <w:r w:rsidRPr="00BE3217">
              <w:rPr>
                <w:rFonts w:asciiTheme="minorHAnsi" w:hAnsiTheme="minorHAnsi" w:cstheme="minorHAnsi"/>
                <w:sz w:val="22"/>
                <w:szCs w:val="22"/>
                <w:u w:val="single"/>
              </w:rPr>
              <w:t xml:space="preserve">White CM (PI): </w:t>
            </w:r>
            <w:r w:rsidRPr="00BE3217">
              <w:rPr>
                <w:rFonts w:asciiTheme="minorHAnsi" w:hAnsiTheme="minorHAnsi" w:cstheme="minorHAnsi"/>
                <w:sz w:val="22"/>
                <w:szCs w:val="22"/>
              </w:rPr>
              <w:t>Assessment of Health-System Evide</w:t>
            </w:r>
            <w:r w:rsidR="00C85A23" w:rsidRPr="00BE3217">
              <w:rPr>
                <w:rFonts w:asciiTheme="minorHAnsi" w:hAnsiTheme="minorHAnsi" w:cstheme="minorHAnsi"/>
                <w:sz w:val="22"/>
                <w:szCs w:val="22"/>
              </w:rPr>
              <w:t>n</w:t>
            </w:r>
            <w:r w:rsidRPr="00BE3217">
              <w:rPr>
                <w:rFonts w:asciiTheme="minorHAnsi" w:hAnsiTheme="minorHAnsi" w:cstheme="minorHAnsi"/>
                <w:sz w:val="22"/>
                <w:szCs w:val="22"/>
              </w:rPr>
              <w:t>ce Needs and Impressions of Valuable Evidence. Agency for Healthcare Research and Quality, Rockville, MD. HHSA-290-2013-10067-I. $30,000. February 2017.</w:t>
            </w:r>
          </w:p>
          <w:p w:rsidR="00A32E45" w:rsidRPr="00BE3217" w:rsidRDefault="00A32E45" w:rsidP="00D222AC">
            <w:pPr>
              <w:rPr>
                <w:rFonts w:asciiTheme="minorHAnsi" w:hAnsiTheme="minorHAnsi" w:cstheme="minorHAnsi"/>
                <w:sz w:val="22"/>
                <w:szCs w:val="22"/>
              </w:rPr>
            </w:pPr>
          </w:p>
          <w:p w:rsidR="00A32E45" w:rsidRPr="00BE3217" w:rsidRDefault="00A32E45"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Coleman CI (Co-PIs)</w:t>
            </w:r>
            <w:r w:rsidRPr="00BE3217">
              <w:rPr>
                <w:rFonts w:asciiTheme="minorHAnsi" w:hAnsiTheme="minorHAnsi" w:cstheme="minorHAnsi"/>
                <w:sz w:val="22"/>
                <w:szCs w:val="22"/>
              </w:rPr>
              <w:t>: Quality Measure Indexing for Health Systems. Agency for Healthcare Research and Quality, Rockville, MD. HHSA-290-2013-10067-I. $30,000. January 2018.</w:t>
            </w:r>
          </w:p>
          <w:p w:rsidR="00A32E45" w:rsidRPr="00BE3217" w:rsidRDefault="00A32E45" w:rsidP="00D222AC">
            <w:pPr>
              <w:rPr>
                <w:rFonts w:asciiTheme="minorHAnsi" w:hAnsiTheme="minorHAnsi" w:cstheme="minorHAnsi"/>
                <w:sz w:val="22"/>
                <w:szCs w:val="22"/>
              </w:rPr>
            </w:pPr>
          </w:p>
          <w:p w:rsidR="000B236C" w:rsidRDefault="000B236C" w:rsidP="000B236C">
            <w:pPr>
              <w:rPr>
                <w:rFonts w:asciiTheme="minorHAnsi" w:hAnsiTheme="minorHAnsi" w:cstheme="minorHAnsi"/>
                <w:sz w:val="22"/>
                <w:szCs w:val="22"/>
              </w:rPr>
            </w:pPr>
            <w:r w:rsidRPr="003E6775">
              <w:rPr>
                <w:rFonts w:asciiTheme="minorHAnsi" w:hAnsiTheme="minorHAnsi" w:cstheme="minorHAnsi"/>
                <w:sz w:val="22"/>
                <w:szCs w:val="22"/>
                <w:u w:val="single"/>
              </w:rPr>
              <w:t>White CM (PI)</w:t>
            </w:r>
            <w:r>
              <w:rPr>
                <w:rFonts w:asciiTheme="minorHAnsi" w:hAnsiTheme="minorHAnsi" w:cstheme="minorHAnsi"/>
                <w:sz w:val="22"/>
                <w:szCs w:val="22"/>
              </w:rPr>
              <w:t xml:space="preserve">: Quality Improvement Systematic Review Methods Development. </w:t>
            </w:r>
            <w:r w:rsidRPr="00BE3217">
              <w:rPr>
                <w:rFonts w:asciiTheme="minorHAnsi" w:hAnsiTheme="minorHAnsi" w:cstheme="minorHAnsi"/>
                <w:sz w:val="22"/>
                <w:szCs w:val="22"/>
              </w:rPr>
              <w:t>Agency for Healthcare Research and Quality, Rockville, MD. HHSA-29</w:t>
            </w:r>
            <w:r>
              <w:rPr>
                <w:rFonts w:asciiTheme="minorHAnsi" w:hAnsiTheme="minorHAnsi" w:cstheme="minorHAnsi"/>
                <w:sz w:val="22"/>
                <w:szCs w:val="22"/>
              </w:rPr>
              <w:t>0-2013-10067-I. $30,000. January 2019</w:t>
            </w:r>
            <w:r w:rsidRPr="00BE3217">
              <w:rPr>
                <w:rFonts w:asciiTheme="minorHAnsi" w:hAnsiTheme="minorHAnsi" w:cstheme="minorHAnsi"/>
                <w:sz w:val="22"/>
                <w:szCs w:val="22"/>
              </w:rPr>
              <w:t>.</w:t>
            </w:r>
          </w:p>
          <w:p w:rsidR="000B236C" w:rsidRDefault="000B236C" w:rsidP="000B236C">
            <w:pPr>
              <w:rPr>
                <w:rFonts w:asciiTheme="minorHAnsi" w:hAnsiTheme="minorHAnsi" w:cstheme="minorHAnsi"/>
                <w:sz w:val="22"/>
                <w:szCs w:val="22"/>
              </w:rPr>
            </w:pPr>
          </w:p>
          <w:p w:rsidR="000B236C" w:rsidRPr="00BE3217" w:rsidRDefault="000B236C" w:rsidP="000B236C">
            <w:pPr>
              <w:rPr>
                <w:rFonts w:asciiTheme="minorHAnsi" w:hAnsiTheme="minorHAnsi" w:cstheme="minorHAnsi"/>
                <w:sz w:val="22"/>
                <w:szCs w:val="22"/>
              </w:rPr>
            </w:pPr>
            <w:r w:rsidRPr="003E6775">
              <w:rPr>
                <w:rFonts w:asciiTheme="minorHAnsi" w:hAnsiTheme="minorHAnsi" w:cstheme="minorHAnsi"/>
                <w:sz w:val="22"/>
                <w:szCs w:val="22"/>
                <w:u w:val="single"/>
              </w:rPr>
              <w:t>White CM (PI)</w:t>
            </w:r>
            <w:r>
              <w:rPr>
                <w:rFonts w:asciiTheme="minorHAnsi" w:hAnsiTheme="minorHAnsi" w:cstheme="minorHAnsi"/>
                <w:sz w:val="22"/>
                <w:szCs w:val="22"/>
              </w:rPr>
              <w:t xml:space="preserve">: </w:t>
            </w:r>
            <w:r w:rsidR="00391B40">
              <w:rPr>
                <w:rFonts w:asciiTheme="minorHAnsi" w:hAnsiTheme="minorHAnsi" w:cstheme="minorHAnsi"/>
                <w:sz w:val="22"/>
                <w:szCs w:val="22"/>
              </w:rPr>
              <w:t xml:space="preserve">Developing </w:t>
            </w:r>
            <w:r>
              <w:rPr>
                <w:rFonts w:asciiTheme="minorHAnsi" w:hAnsiTheme="minorHAnsi" w:cstheme="minorHAnsi"/>
                <w:sz w:val="22"/>
                <w:szCs w:val="22"/>
              </w:rPr>
              <w:t xml:space="preserve">Methods Guide Training Modules. </w:t>
            </w:r>
            <w:r w:rsidRPr="00BE3217">
              <w:rPr>
                <w:rFonts w:asciiTheme="minorHAnsi" w:hAnsiTheme="minorHAnsi" w:cstheme="minorHAnsi"/>
                <w:sz w:val="22"/>
                <w:szCs w:val="22"/>
              </w:rPr>
              <w:t>Agency for Healthcare Research and Quality, Rockville</w:t>
            </w:r>
            <w:r>
              <w:rPr>
                <w:rFonts w:asciiTheme="minorHAnsi" w:hAnsiTheme="minorHAnsi" w:cstheme="minorHAnsi"/>
                <w:sz w:val="22"/>
                <w:szCs w:val="22"/>
              </w:rPr>
              <w:t>, MD. HHSA-290-2013-10067-I. $15,000. January 2019</w:t>
            </w:r>
            <w:r w:rsidRPr="00BE3217">
              <w:rPr>
                <w:rFonts w:asciiTheme="minorHAnsi" w:hAnsiTheme="minorHAnsi" w:cstheme="minorHAnsi"/>
                <w:sz w:val="22"/>
                <w:szCs w:val="22"/>
              </w:rPr>
              <w:t>.</w:t>
            </w:r>
          </w:p>
          <w:p w:rsidR="005E448A" w:rsidRPr="00BE3217" w:rsidRDefault="005E448A" w:rsidP="00D222AC">
            <w:pPr>
              <w:rPr>
                <w:rFonts w:asciiTheme="minorHAnsi" w:hAnsiTheme="minorHAnsi" w:cstheme="minorHAnsi"/>
                <w:sz w:val="22"/>
                <w:szCs w:val="22"/>
              </w:rPr>
            </w:pPr>
          </w:p>
          <w:p w:rsidR="005E448A" w:rsidRPr="005E448A" w:rsidRDefault="00463E1A" w:rsidP="00D222AC">
            <w:pPr>
              <w:widowControl/>
              <w:rPr>
                <w:rFonts w:asciiTheme="minorHAnsi" w:hAnsiTheme="minorHAnsi" w:cstheme="minorHAnsi"/>
                <w:b/>
                <w:sz w:val="28"/>
                <w:szCs w:val="28"/>
              </w:rPr>
            </w:pPr>
            <w:r>
              <w:rPr>
                <w:rFonts w:asciiTheme="minorHAnsi" w:hAnsiTheme="minorHAnsi" w:cstheme="minorHAnsi"/>
                <w:b/>
                <w:sz w:val="28"/>
                <w:szCs w:val="28"/>
              </w:rPr>
              <w:t>Federal Funding as Co-I:</w:t>
            </w:r>
          </w:p>
          <w:p w:rsidR="00D7223D" w:rsidRPr="00BE3217" w:rsidRDefault="00D7223D" w:rsidP="00D222AC">
            <w:pPr>
              <w:widowControl/>
              <w:rPr>
                <w:rFonts w:asciiTheme="minorHAnsi" w:hAnsiTheme="minorHAnsi" w:cstheme="minorHAnsi"/>
                <w:b/>
                <w:sz w:val="22"/>
                <w:szCs w:val="22"/>
              </w:rPr>
            </w:pPr>
          </w:p>
          <w:p w:rsidR="00D7223D" w:rsidRPr="00BE3217" w:rsidRDefault="00D7223D" w:rsidP="00D222AC">
            <w:pPr>
              <w:rPr>
                <w:rFonts w:asciiTheme="minorHAnsi" w:hAnsiTheme="minorHAnsi" w:cstheme="minorHAnsi"/>
                <w:sz w:val="22"/>
                <w:szCs w:val="22"/>
              </w:rPr>
            </w:pPr>
            <w:r w:rsidRPr="00BE3217">
              <w:rPr>
                <w:rFonts w:asciiTheme="minorHAnsi" w:hAnsiTheme="minorHAnsi" w:cstheme="minorHAnsi"/>
                <w:sz w:val="22"/>
                <w:szCs w:val="22"/>
                <w:u w:val="single"/>
              </w:rPr>
              <w:t>Thompson P, PI</w:t>
            </w:r>
            <w:r w:rsidRPr="00BE3217">
              <w:rPr>
                <w:rFonts w:asciiTheme="minorHAnsi" w:hAnsiTheme="minorHAnsi" w:cstheme="minorHAnsi"/>
                <w:sz w:val="22"/>
                <w:szCs w:val="22"/>
              </w:rPr>
              <w:t>: The Effect of Intramuscular Testosterone on Endothelial, Thrombotic, Fibrinolytic, and Muscular Parameters in Elderly Males. Nationa</w:t>
            </w:r>
            <w:r w:rsidR="00195FAC">
              <w:rPr>
                <w:rFonts w:asciiTheme="minorHAnsi" w:hAnsiTheme="minorHAnsi" w:cstheme="minorHAnsi"/>
                <w:sz w:val="22"/>
                <w:szCs w:val="22"/>
              </w:rPr>
              <w:t>l Institute of Aging (R03 Grant</w:t>
            </w:r>
            <w:r w:rsidRPr="00BE3217">
              <w:rPr>
                <w:rFonts w:asciiTheme="minorHAnsi" w:hAnsiTheme="minorHAnsi" w:cstheme="minorHAnsi"/>
                <w:sz w:val="22"/>
                <w:szCs w:val="22"/>
              </w:rPr>
              <w:t>). $73,900. December 2004.</w:t>
            </w:r>
            <w:r w:rsidR="00D348B1">
              <w:rPr>
                <w:rFonts w:asciiTheme="minorHAnsi" w:hAnsiTheme="minorHAnsi" w:cstheme="minorHAnsi"/>
                <w:sz w:val="22"/>
                <w:szCs w:val="22"/>
              </w:rPr>
              <w:t xml:space="preserve"> </w:t>
            </w:r>
            <w:r w:rsidR="00D348B1" w:rsidRPr="00D348B1">
              <w:rPr>
                <w:rFonts w:asciiTheme="minorHAnsi" w:hAnsiTheme="minorHAnsi" w:cstheme="minorHAnsi"/>
                <w:sz w:val="22"/>
                <w:szCs w:val="22"/>
              </w:rPr>
              <w:t>Role: Pharmacologic Support, Designed Regimen, Blinded and Randomized Study, Unblinded Study Administrator.</w:t>
            </w:r>
          </w:p>
          <w:p w:rsidR="00D7223D" w:rsidRPr="00BE3217" w:rsidRDefault="00D7223D" w:rsidP="00D222AC">
            <w:pPr>
              <w:rPr>
                <w:rFonts w:asciiTheme="minorHAnsi" w:hAnsiTheme="minorHAnsi" w:cstheme="minorHAnsi"/>
                <w:sz w:val="22"/>
                <w:szCs w:val="22"/>
              </w:rPr>
            </w:pPr>
          </w:p>
          <w:p w:rsidR="00D7223D" w:rsidRPr="00BE3217" w:rsidRDefault="00D7223D" w:rsidP="00D222AC">
            <w:pPr>
              <w:rPr>
                <w:rFonts w:asciiTheme="minorHAnsi" w:hAnsiTheme="minorHAnsi" w:cstheme="minorHAnsi"/>
                <w:sz w:val="22"/>
                <w:szCs w:val="22"/>
              </w:rPr>
            </w:pPr>
            <w:r w:rsidRPr="00BE3217">
              <w:rPr>
                <w:rFonts w:asciiTheme="minorHAnsi" w:hAnsiTheme="minorHAnsi" w:cstheme="minorHAnsi"/>
                <w:sz w:val="22"/>
                <w:szCs w:val="22"/>
                <w:u w:val="single"/>
              </w:rPr>
              <w:t>Thompson PD</w:t>
            </w:r>
            <w:r w:rsidRPr="00BE3217">
              <w:rPr>
                <w:rFonts w:asciiTheme="minorHAnsi" w:hAnsiTheme="minorHAnsi" w:cstheme="minorHAnsi"/>
                <w:sz w:val="22"/>
                <w:szCs w:val="22"/>
              </w:rPr>
              <w:t>. PI. The Effect of Statins on Skeletal Muscle Function. National Heart, Lung, and Blood Institute, Bethesda, MD. Grant # 1R01HL081893-01A2. $3,007,870. June 2007.</w:t>
            </w:r>
            <w:r w:rsidR="00D348B1">
              <w:rPr>
                <w:rFonts w:asciiTheme="minorHAnsi" w:hAnsiTheme="minorHAnsi" w:cstheme="minorHAnsi"/>
                <w:sz w:val="22"/>
                <w:szCs w:val="22"/>
              </w:rPr>
              <w:t xml:space="preserve"> </w:t>
            </w:r>
            <w:r w:rsidR="00D348B1" w:rsidRPr="00D348B1">
              <w:rPr>
                <w:rFonts w:asciiTheme="minorHAnsi" w:hAnsiTheme="minorHAnsi" w:cstheme="minorHAnsi"/>
                <w:sz w:val="22"/>
                <w:szCs w:val="22"/>
              </w:rPr>
              <w:t>Role: Pharmacologic Support, Designed Regimen, Blinded and Randomized Study, Unblinded Study Administrator.</w:t>
            </w:r>
          </w:p>
          <w:p w:rsidR="00D7223D" w:rsidRPr="00BE3217" w:rsidRDefault="00D7223D" w:rsidP="00D222AC">
            <w:pPr>
              <w:rPr>
                <w:rFonts w:asciiTheme="minorHAnsi" w:hAnsiTheme="minorHAnsi" w:cstheme="minorHAnsi"/>
                <w:sz w:val="22"/>
                <w:szCs w:val="22"/>
              </w:rPr>
            </w:pPr>
          </w:p>
          <w:p w:rsidR="00D7223D" w:rsidRPr="00BE3217" w:rsidRDefault="00D7223D" w:rsidP="00D222AC">
            <w:pPr>
              <w:rPr>
                <w:rFonts w:asciiTheme="minorHAnsi" w:hAnsiTheme="minorHAnsi" w:cstheme="minorHAnsi"/>
                <w:sz w:val="22"/>
                <w:szCs w:val="22"/>
              </w:rPr>
            </w:pPr>
            <w:r w:rsidRPr="00BE3217">
              <w:rPr>
                <w:rFonts w:asciiTheme="minorHAnsi" w:hAnsiTheme="minorHAnsi" w:cstheme="minorHAnsi"/>
                <w:sz w:val="22"/>
                <w:szCs w:val="22"/>
                <w:u w:val="single"/>
              </w:rPr>
              <w:t>Ruano G, PI</w:t>
            </w:r>
            <w:r w:rsidRPr="00BE3217">
              <w:rPr>
                <w:rFonts w:asciiTheme="minorHAnsi" w:hAnsiTheme="minorHAnsi" w:cstheme="minorHAnsi"/>
                <w:sz w:val="22"/>
                <w:szCs w:val="22"/>
              </w:rPr>
              <w:t>. DNA Diagnostic System for Statin Safety and Efficacy.</w:t>
            </w:r>
          </w:p>
          <w:p w:rsidR="00D7223D" w:rsidRPr="00BE3217" w:rsidRDefault="00D7223D" w:rsidP="00D222AC">
            <w:pPr>
              <w:rPr>
                <w:rFonts w:asciiTheme="minorHAnsi" w:hAnsiTheme="minorHAnsi" w:cstheme="minorHAnsi"/>
                <w:sz w:val="22"/>
                <w:szCs w:val="22"/>
              </w:rPr>
            </w:pPr>
            <w:r w:rsidRPr="00BE3217">
              <w:rPr>
                <w:rFonts w:asciiTheme="minorHAnsi" w:hAnsiTheme="minorHAnsi" w:cstheme="minorHAnsi"/>
                <w:sz w:val="22"/>
                <w:szCs w:val="22"/>
              </w:rPr>
              <w:t xml:space="preserve">National Heart Lung and Blood Institute SBIR Phase I – II Grant, Bethesda, MD. Grant # 1R44HL091697-01. $1,079,475. September 2007. </w:t>
            </w:r>
            <w:r w:rsidR="00D348B1" w:rsidRPr="00D348B1">
              <w:rPr>
                <w:rFonts w:asciiTheme="minorHAnsi" w:hAnsiTheme="minorHAnsi" w:cstheme="minorHAnsi"/>
                <w:sz w:val="22"/>
                <w:szCs w:val="22"/>
              </w:rPr>
              <w:t>Role: Pharmacologic Support, Designed Regimen, Blinded and Randomized Study, Unblinded Study Administrator.</w:t>
            </w:r>
          </w:p>
          <w:p w:rsidR="00D7223D" w:rsidRPr="00BE3217" w:rsidRDefault="00D7223D" w:rsidP="00D222AC">
            <w:pPr>
              <w:rPr>
                <w:rFonts w:asciiTheme="minorHAnsi" w:hAnsiTheme="minorHAnsi" w:cstheme="minorHAnsi"/>
                <w:sz w:val="22"/>
                <w:szCs w:val="22"/>
              </w:rPr>
            </w:pPr>
          </w:p>
          <w:p w:rsidR="00D7223D" w:rsidRPr="00BE3217" w:rsidRDefault="00D7223D" w:rsidP="00463E1A">
            <w:pPr>
              <w:widowControl/>
              <w:rPr>
                <w:rFonts w:asciiTheme="minorHAnsi" w:hAnsiTheme="minorHAnsi" w:cstheme="minorHAnsi"/>
                <w:bCs/>
                <w:sz w:val="22"/>
                <w:szCs w:val="22"/>
              </w:rPr>
            </w:pPr>
            <w:r w:rsidRPr="00BE3217">
              <w:rPr>
                <w:rFonts w:asciiTheme="minorHAnsi" w:hAnsiTheme="minorHAnsi" w:cstheme="minorHAnsi"/>
                <w:bCs/>
                <w:sz w:val="22"/>
                <w:szCs w:val="22"/>
                <w:u w:val="single"/>
              </w:rPr>
              <w:t>Thompson PD, PI</w:t>
            </w:r>
            <w:r w:rsidRPr="00BE3217">
              <w:rPr>
                <w:rFonts w:asciiTheme="minorHAnsi" w:hAnsiTheme="minorHAnsi" w:cstheme="minorHAnsi"/>
                <w:bCs/>
                <w:sz w:val="22"/>
                <w:szCs w:val="22"/>
              </w:rPr>
              <w:t>: Coenzyme Q10 in Statin Myopathy. RC1 AT005836-01 (RFA-OD-09-003) – NIH-NCCAM</w:t>
            </w:r>
            <w:r w:rsidR="00D80FEE">
              <w:rPr>
                <w:rFonts w:asciiTheme="minorHAnsi" w:hAnsiTheme="minorHAnsi" w:cstheme="minorHAnsi"/>
                <w:bCs/>
                <w:sz w:val="22"/>
                <w:szCs w:val="22"/>
              </w:rPr>
              <w:t>.</w:t>
            </w:r>
            <w:r w:rsidRPr="00BE3217">
              <w:rPr>
                <w:rFonts w:asciiTheme="minorHAnsi" w:hAnsiTheme="minorHAnsi" w:cstheme="minorHAnsi"/>
                <w:bCs/>
                <w:sz w:val="22"/>
                <w:szCs w:val="22"/>
              </w:rPr>
              <w:t xml:space="preserve">  </w:t>
            </w:r>
            <w:r w:rsidR="00D80FEE" w:rsidRPr="00BE3217">
              <w:rPr>
                <w:rFonts w:asciiTheme="minorHAnsi" w:hAnsiTheme="minorHAnsi" w:cstheme="minorHAnsi"/>
                <w:bCs/>
                <w:sz w:val="22"/>
                <w:szCs w:val="22"/>
              </w:rPr>
              <w:t>$2,500,000</w:t>
            </w:r>
            <w:r w:rsidR="00D80FEE">
              <w:rPr>
                <w:rFonts w:asciiTheme="minorHAnsi" w:hAnsiTheme="minorHAnsi" w:cstheme="minorHAnsi"/>
                <w:bCs/>
                <w:sz w:val="22"/>
                <w:szCs w:val="22"/>
              </w:rPr>
              <w:t xml:space="preserve">. </w:t>
            </w:r>
            <w:r w:rsidRPr="00BE3217">
              <w:rPr>
                <w:rFonts w:asciiTheme="minorHAnsi" w:hAnsiTheme="minorHAnsi" w:cstheme="minorHAnsi"/>
                <w:bCs/>
                <w:sz w:val="22"/>
                <w:szCs w:val="22"/>
              </w:rPr>
              <w:t>9/30/2009 - 9/29/2011.</w:t>
            </w:r>
            <w:r w:rsidR="00D348B1">
              <w:rPr>
                <w:rFonts w:asciiTheme="minorHAnsi" w:hAnsiTheme="minorHAnsi" w:cstheme="minorHAnsi"/>
                <w:bCs/>
                <w:sz w:val="22"/>
                <w:szCs w:val="22"/>
              </w:rPr>
              <w:t xml:space="preserve"> </w:t>
            </w:r>
            <w:r w:rsidR="00D348B1" w:rsidRPr="00D348B1">
              <w:rPr>
                <w:rFonts w:asciiTheme="minorHAnsi" w:hAnsiTheme="minorHAnsi" w:cstheme="minorHAnsi"/>
                <w:bCs/>
                <w:sz w:val="22"/>
                <w:szCs w:val="22"/>
              </w:rPr>
              <w:t>Role: Pharmacologic Support, Designed Regimen, Blinded and Randomized Study, Unblinded Study Administrator.</w:t>
            </w:r>
          </w:p>
          <w:p w:rsidR="00D7223D" w:rsidRPr="00BE3217" w:rsidRDefault="00D7223D" w:rsidP="00D222AC">
            <w:pPr>
              <w:rPr>
                <w:rFonts w:asciiTheme="minorHAnsi" w:hAnsiTheme="minorHAnsi" w:cstheme="minorHAnsi"/>
                <w:bCs/>
                <w:sz w:val="22"/>
                <w:szCs w:val="22"/>
              </w:rPr>
            </w:pPr>
          </w:p>
          <w:p w:rsidR="00D7223D" w:rsidRPr="00BE3217" w:rsidRDefault="00D7223D" w:rsidP="00D222AC">
            <w:pPr>
              <w:rPr>
                <w:rFonts w:asciiTheme="minorHAnsi" w:hAnsiTheme="minorHAnsi" w:cstheme="minorHAnsi"/>
                <w:sz w:val="22"/>
                <w:szCs w:val="22"/>
              </w:rPr>
            </w:pPr>
            <w:r w:rsidRPr="00BE3217">
              <w:rPr>
                <w:rFonts w:asciiTheme="minorHAnsi" w:hAnsiTheme="minorHAnsi" w:cstheme="minorHAnsi"/>
                <w:sz w:val="22"/>
                <w:szCs w:val="22"/>
                <w:u w:val="single"/>
              </w:rPr>
              <w:t>Coleman CI, PI:</w:t>
            </w:r>
            <w:r w:rsidRPr="00BE3217">
              <w:rPr>
                <w:rFonts w:asciiTheme="minorHAnsi" w:hAnsiTheme="minorHAnsi" w:cstheme="minorHAnsi"/>
                <w:sz w:val="22"/>
                <w:szCs w:val="22"/>
              </w:rPr>
              <w:t xml:space="preserve"> EPC Task Order 2, Project 4. Comparative Effectiveness of Mechanical Thrombectomy Devices Versus PCI Alone in Acute Coronary Syndromes.  Agency for Healthcare Research and Quality, Rockville, MD. HHSA 290-2007-10067-I. $550,000.</w:t>
            </w:r>
            <w:r w:rsidR="00AD6A73" w:rsidRPr="00BE3217">
              <w:rPr>
                <w:rFonts w:asciiTheme="minorHAnsi" w:hAnsiTheme="minorHAnsi" w:cstheme="minorHAnsi"/>
                <w:sz w:val="22"/>
                <w:szCs w:val="22"/>
              </w:rPr>
              <w:t xml:space="preserve"> September 2009.</w:t>
            </w:r>
            <w:r w:rsidR="00D348B1">
              <w:rPr>
                <w:rFonts w:asciiTheme="minorHAnsi" w:hAnsiTheme="minorHAnsi" w:cstheme="minorHAnsi"/>
                <w:sz w:val="22"/>
                <w:szCs w:val="22"/>
              </w:rPr>
              <w:t xml:space="preserve"> Role: Literature Assessment, Data Extraction, Data Interpretation, Report/Manuscript Writing.</w:t>
            </w:r>
          </w:p>
          <w:p w:rsidR="00D7223D" w:rsidRPr="00BE3217" w:rsidRDefault="00D7223D" w:rsidP="00D222AC">
            <w:pPr>
              <w:rPr>
                <w:rFonts w:asciiTheme="minorHAnsi" w:hAnsiTheme="minorHAnsi" w:cstheme="minorHAnsi"/>
                <w:sz w:val="22"/>
                <w:szCs w:val="22"/>
              </w:rPr>
            </w:pPr>
          </w:p>
          <w:p w:rsidR="00D7223D" w:rsidRPr="00BE3217" w:rsidRDefault="00D7223D" w:rsidP="00D222AC">
            <w:pPr>
              <w:rPr>
                <w:rFonts w:asciiTheme="minorHAnsi" w:hAnsiTheme="minorHAnsi" w:cstheme="minorHAnsi"/>
                <w:sz w:val="22"/>
                <w:szCs w:val="22"/>
              </w:rPr>
            </w:pPr>
            <w:r w:rsidRPr="00BE3217">
              <w:rPr>
                <w:rFonts w:asciiTheme="minorHAnsi" w:hAnsiTheme="minorHAnsi" w:cstheme="minorHAnsi"/>
                <w:sz w:val="22"/>
                <w:szCs w:val="22"/>
                <w:u w:val="single"/>
              </w:rPr>
              <w:t>Baker WL, PI:</w:t>
            </w:r>
            <w:r w:rsidRPr="00BE3217">
              <w:rPr>
                <w:rFonts w:asciiTheme="minorHAnsi" w:hAnsiTheme="minorHAnsi" w:cstheme="minorHAnsi"/>
                <w:sz w:val="22"/>
                <w:szCs w:val="22"/>
              </w:rPr>
              <w:t xml:space="preserve"> EPC Task Order 2, Project 5. Mechanical Thrombectomy for Treatment of Acute Stroke.  Agency for Healthcare Research and Quality, Rockville, MD. HHSA 290-2007-10067-I. $200,000.</w:t>
            </w:r>
            <w:r w:rsidR="00AD6A73" w:rsidRPr="00BE3217">
              <w:rPr>
                <w:rFonts w:asciiTheme="minorHAnsi" w:hAnsiTheme="minorHAnsi" w:cstheme="minorHAnsi"/>
                <w:sz w:val="22"/>
                <w:szCs w:val="22"/>
              </w:rPr>
              <w:t xml:space="preserve"> September 2009.</w:t>
            </w:r>
            <w:r w:rsidR="00D348B1">
              <w:rPr>
                <w:rFonts w:asciiTheme="minorHAnsi" w:hAnsiTheme="minorHAnsi" w:cstheme="minorHAnsi"/>
                <w:sz w:val="22"/>
                <w:szCs w:val="22"/>
              </w:rPr>
              <w:t xml:space="preserve"> </w:t>
            </w:r>
            <w:r w:rsidR="00D348B1" w:rsidRPr="00D348B1">
              <w:rPr>
                <w:rFonts w:asciiTheme="minorHAnsi" w:hAnsiTheme="minorHAnsi" w:cstheme="minorHAnsi"/>
                <w:sz w:val="22"/>
                <w:szCs w:val="22"/>
              </w:rPr>
              <w:t>Role: Literature Assessment, Data Extraction, Data Interpretation, Report/Manuscript Writing.</w:t>
            </w:r>
          </w:p>
          <w:p w:rsidR="00D7223D" w:rsidRPr="00BE3217" w:rsidRDefault="00D7223D" w:rsidP="00D222AC">
            <w:pPr>
              <w:rPr>
                <w:rFonts w:asciiTheme="minorHAnsi" w:hAnsiTheme="minorHAnsi" w:cstheme="minorHAnsi"/>
                <w:sz w:val="22"/>
                <w:szCs w:val="22"/>
              </w:rPr>
            </w:pPr>
          </w:p>
          <w:p w:rsidR="00D7223D" w:rsidRPr="00BE3217" w:rsidRDefault="00D7223D" w:rsidP="00D222AC">
            <w:pPr>
              <w:rPr>
                <w:rFonts w:asciiTheme="minorHAnsi" w:hAnsiTheme="minorHAnsi" w:cstheme="minorHAnsi"/>
                <w:sz w:val="22"/>
                <w:szCs w:val="22"/>
              </w:rPr>
            </w:pPr>
            <w:r w:rsidRPr="00BE3217">
              <w:rPr>
                <w:rFonts w:asciiTheme="minorHAnsi" w:hAnsiTheme="minorHAnsi" w:cstheme="minorHAnsi"/>
                <w:sz w:val="22"/>
                <w:szCs w:val="22"/>
                <w:u w:val="single"/>
              </w:rPr>
              <w:t>Coleman CI, PI</w:t>
            </w:r>
            <w:r w:rsidRPr="00BE3217">
              <w:rPr>
                <w:rFonts w:asciiTheme="minorHAnsi" w:hAnsiTheme="minorHAnsi" w:cstheme="minorHAnsi"/>
                <w:sz w:val="22"/>
                <w:szCs w:val="22"/>
              </w:rPr>
              <w:t>: EPC Task Order 2 Project 6a. Comparative Effectivness of VTE Prophylactic Strategies in Orthopedic Surgery: Topic Refinement.  Agency for Healthcare Research and Quality, Rockville, MD. HHSA 290-2007-10067-I. $150,000.</w:t>
            </w:r>
            <w:r w:rsidR="00AD6A73" w:rsidRPr="00BE3217">
              <w:rPr>
                <w:rFonts w:asciiTheme="minorHAnsi" w:hAnsiTheme="minorHAnsi" w:cstheme="minorHAnsi"/>
                <w:sz w:val="22"/>
                <w:szCs w:val="22"/>
              </w:rPr>
              <w:t xml:space="preserve"> December 2010.</w:t>
            </w:r>
            <w:r w:rsidR="00D348B1">
              <w:rPr>
                <w:rFonts w:asciiTheme="minorHAnsi" w:hAnsiTheme="minorHAnsi" w:cstheme="minorHAnsi"/>
                <w:sz w:val="22"/>
                <w:szCs w:val="22"/>
              </w:rPr>
              <w:t xml:space="preserve"> </w:t>
            </w:r>
            <w:r w:rsidR="00D348B1" w:rsidRPr="00D348B1">
              <w:rPr>
                <w:rFonts w:asciiTheme="minorHAnsi" w:hAnsiTheme="minorHAnsi" w:cstheme="minorHAnsi"/>
                <w:sz w:val="22"/>
                <w:szCs w:val="22"/>
              </w:rPr>
              <w:t>Role: Literature Assessment, Data Extraction, Data Interpretation, Report/Manuscript Writing.</w:t>
            </w:r>
          </w:p>
          <w:p w:rsidR="00D7223D" w:rsidRPr="00BE3217" w:rsidRDefault="00D7223D" w:rsidP="00D222AC">
            <w:pPr>
              <w:rPr>
                <w:rFonts w:asciiTheme="minorHAnsi" w:hAnsiTheme="minorHAnsi" w:cstheme="minorHAnsi"/>
                <w:sz w:val="22"/>
                <w:szCs w:val="22"/>
              </w:rPr>
            </w:pPr>
          </w:p>
          <w:p w:rsidR="00AD6A73" w:rsidRPr="00D348B1" w:rsidRDefault="00AD6A73" w:rsidP="00D222AC">
            <w:pPr>
              <w:rPr>
                <w:rFonts w:asciiTheme="minorHAnsi" w:hAnsiTheme="minorHAnsi" w:cstheme="minorHAnsi"/>
                <w:sz w:val="22"/>
                <w:szCs w:val="22"/>
              </w:rPr>
            </w:pPr>
            <w:r w:rsidRPr="00BE3217">
              <w:rPr>
                <w:rFonts w:asciiTheme="minorHAnsi" w:hAnsiTheme="minorHAnsi" w:cstheme="minorHAnsi"/>
                <w:sz w:val="22"/>
                <w:szCs w:val="22"/>
                <w:u w:val="single"/>
              </w:rPr>
              <w:t>Coleman CI, PI</w:t>
            </w:r>
            <w:r w:rsidRPr="00BE3217">
              <w:rPr>
                <w:rFonts w:asciiTheme="minorHAnsi" w:hAnsiTheme="minorHAnsi" w:cstheme="minorHAnsi"/>
                <w:sz w:val="22"/>
                <w:szCs w:val="22"/>
              </w:rPr>
              <w:t>: EPC Task Order 2, Project 7. Comparative Treatments for Psoriasis.  Agency for Healthcare Research and Quality, Rockville, MD. HHSA 290-2007-10067-I. $200,000. March 2010</w:t>
            </w:r>
            <w:r w:rsidRPr="00D348B1">
              <w:rPr>
                <w:rFonts w:asciiTheme="minorHAnsi" w:hAnsiTheme="minorHAnsi" w:cstheme="minorHAnsi"/>
                <w:sz w:val="22"/>
                <w:szCs w:val="22"/>
              </w:rPr>
              <w:t xml:space="preserve">. </w:t>
            </w:r>
            <w:r w:rsidR="00D348B1" w:rsidRPr="00D348B1">
              <w:rPr>
                <w:rFonts w:asciiTheme="minorHAnsi" w:hAnsiTheme="minorHAnsi" w:cstheme="minorHAnsi"/>
                <w:sz w:val="22"/>
                <w:szCs w:val="22"/>
              </w:rPr>
              <w:t>Role: Literature Assessment, Data Extraction, Data Interpretation, Report/Manuscript Writing.</w:t>
            </w:r>
          </w:p>
          <w:p w:rsidR="00AD6A73" w:rsidRPr="00BE3217" w:rsidRDefault="00AD6A73" w:rsidP="00D222AC">
            <w:pPr>
              <w:rPr>
                <w:rFonts w:asciiTheme="minorHAnsi" w:hAnsiTheme="minorHAnsi" w:cstheme="minorHAnsi"/>
                <w:sz w:val="22"/>
                <w:szCs w:val="22"/>
                <w:u w:val="single"/>
              </w:rPr>
            </w:pPr>
          </w:p>
          <w:p w:rsidR="00A32E45" w:rsidRPr="00BE3217" w:rsidRDefault="00AD6A73" w:rsidP="00D222AC">
            <w:pPr>
              <w:rPr>
                <w:rFonts w:asciiTheme="minorHAnsi" w:hAnsiTheme="minorHAnsi" w:cstheme="minorHAnsi"/>
                <w:sz w:val="22"/>
                <w:szCs w:val="22"/>
              </w:rPr>
            </w:pPr>
            <w:r w:rsidRPr="00BE3217">
              <w:rPr>
                <w:rFonts w:asciiTheme="minorHAnsi" w:hAnsiTheme="minorHAnsi" w:cstheme="minorHAnsi"/>
                <w:sz w:val="22"/>
                <w:szCs w:val="22"/>
                <w:u w:val="single"/>
              </w:rPr>
              <w:t>Coleman CI, PI</w:t>
            </w:r>
            <w:r w:rsidRPr="00BE3217">
              <w:rPr>
                <w:rFonts w:asciiTheme="minorHAnsi" w:hAnsiTheme="minorHAnsi" w:cstheme="minorHAnsi"/>
                <w:sz w:val="22"/>
                <w:szCs w:val="22"/>
              </w:rPr>
              <w:t>: Indirect Comparisons in Comparative Effectiveness Reviews. Agency for Healthcare Research and Quality, Rockville, MD. HHSA 290-2007-10067-I. $139,964. July 2011.</w:t>
            </w:r>
            <w:r w:rsidR="00D348B1">
              <w:rPr>
                <w:rFonts w:asciiTheme="minorHAnsi" w:hAnsiTheme="minorHAnsi" w:cstheme="minorHAnsi"/>
                <w:sz w:val="22"/>
                <w:szCs w:val="22"/>
              </w:rPr>
              <w:t xml:space="preserve"> </w:t>
            </w:r>
            <w:r w:rsidR="00D348B1" w:rsidRPr="00D348B1">
              <w:rPr>
                <w:rFonts w:asciiTheme="minorHAnsi" w:hAnsiTheme="minorHAnsi" w:cstheme="minorHAnsi"/>
                <w:sz w:val="22"/>
                <w:szCs w:val="22"/>
              </w:rPr>
              <w:t>Role: Literature Assessment, Data Extraction, Data Interpretation, Report/Manuscript Writing.</w:t>
            </w:r>
          </w:p>
          <w:p w:rsidR="00AD6A73" w:rsidRPr="00BE3217" w:rsidRDefault="00AD6A73" w:rsidP="00D222AC">
            <w:pPr>
              <w:rPr>
                <w:rFonts w:asciiTheme="minorHAnsi" w:hAnsiTheme="minorHAnsi" w:cstheme="minorHAnsi"/>
                <w:sz w:val="22"/>
                <w:szCs w:val="22"/>
                <w:u w:val="single"/>
              </w:rPr>
            </w:pPr>
          </w:p>
          <w:p w:rsidR="00D348B1" w:rsidRPr="00BE3217" w:rsidRDefault="00AD6A73" w:rsidP="00D348B1">
            <w:pPr>
              <w:rPr>
                <w:rFonts w:asciiTheme="minorHAnsi" w:hAnsiTheme="minorHAnsi" w:cstheme="minorHAnsi"/>
                <w:sz w:val="22"/>
                <w:szCs w:val="22"/>
              </w:rPr>
            </w:pPr>
            <w:r w:rsidRPr="00BE3217">
              <w:rPr>
                <w:rFonts w:asciiTheme="minorHAnsi" w:hAnsiTheme="minorHAnsi" w:cstheme="minorHAnsi"/>
                <w:sz w:val="22"/>
                <w:szCs w:val="22"/>
                <w:u w:val="single"/>
              </w:rPr>
              <w:t xml:space="preserve">Sobieraj DM, PI: </w:t>
            </w:r>
            <w:r w:rsidRPr="00BE3217">
              <w:rPr>
                <w:rFonts w:asciiTheme="minorHAnsi" w:hAnsiTheme="minorHAnsi" w:cstheme="minorHAnsi"/>
                <w:sz w:val="22"/>
                <w:szCs w:val="22"/>
              </w:rPr>
              <w:t>Comparative Effectiveness of Pharmacologic Treatment Options for Asthma. Agency for Healthcare Research and Quality, Rockville, MD. HHSA-290-2013-10067-I. $250,000.</w:t>
            </w:r>
            <w:r w:rsidR="00A32E45" w:rsidRPr="00BE3217">
              <w:rPr>
                <w:rFonts w:asciiTheme="minorHAnsi" w:hAnsiTheme="minorHAnsi" w:cstheme="minorHAnsi"/>
                <w:sz w:val="22"/>
                <w:szCs w:val="22"/>
              </w:rPr>
              <w:t xml:space="preserve"> </w:t>
            </w:r>
            <w:r w:rsidRPr="00BE3217">
              <w:rPr>
                <w:rFonts w:asciiTheme="minorHAnsi" w:hAnsiTheme="minorHAnsi" w:cstheme="minorHAnsi"/>
                <w:sz w:val="22"/>
                <w:szCs w:val="22"/>
              </w:rPr>
              <w:t>June 2016</w:t>
            </w:r>
            <w:r w:rsidRPr="00D348B1">
              <w:rPr>
                <w:rFonts w:asciiTheme="minorHAnsi" w:hAnsiTheme="minorHAnsi" w:cstheme="minorHAnsi"/>
                <w:sz w:val="22"/>
                <w:szCs w:val="22"/>
              </w:rPr>
              <w:t xml:space="preserve">. </w:t>
            </w:r>
            <w:r w:rsidR="00D348B1" w:rsidRPr="00D348B1">
              <w:rPr>
                <w:rFonts w:asciiTheme="minorHAnsi" w:hAnsiTheme="minorHAnsi" w:cstheme="minorHAnsi"/>
                <w:sz w:val="22"/>
                <w:szCs w:val="22"/>
              </w:rPr>
              <w:t>R</w:t>
            </w:r>
            <w:r w:rsidR="00D348B1">
              <w:rPr>
                <w:rFonts w:asciiTheme="minorHAnsi" w:hAnsiTheme="minorHAnsi" w:cstheme="minorHAnsi"/>
                <w:sz w:val="22"/>
                <w:szCs w:val="22"/>
              </w:rPr>
              <w:t>ole: Literature Assessment, Data Extraction, Data Interpretation, Report/Manuscript Writing.</w:t>
            </w:r>
          </w:p>
          <w:p w:rsidR="00AD6A73" w:rsidRPr="00BE3217" w:rsidRDefault="00AD6A73" w:rsidP="00D222AC">
            <w:pPr>
              <w:rPr>
                <w:rFonts w:asciiTheme="minorHAnsi" w:hAnsiTheme="minorHAnsi" w:cstheme="minorHAnsi"/>
                <w:sz w:val="22"/>
                <w:szCs w:val="22"/>
                <w:u w:val="single"/>
              </w:rPr>
            </w:pPr>
          </w:p>
          <w:p w:rsidR="00A32E45" w:rsidRPr="00BE3217" w:rsidRDefault="00AD6A73" w:rsidP="00D222AC">
            <w:pPr>
              <w:rPr>
                <w:rFonts w:asciiTheme="minorHAnsi" w:hAnsiTheme="minorHAnsi" w:cstheme="minorHAnsi"/>
                <w:sz w:val="22"/>
                <w:szCs w:val="22"/>
              </w:rPr>
            </w:pPr>
            <w:r w:rsidRPr="00BE3217">
              <w:rPr>
                <w:rFonts w:asciiTheme="minorHAnsi" w:hAnsiTheme="minorHAnsi" w:cstheme="minorHAnsi"/>
                <w:sz w:val="22"/>
                <w:szCs w:val="22"/>
                <w:u w:val="single"/>
              </w:rPr>
              <w:t>Baker WL, PI</w:t>
            </w:r>
            <w:r w:rsidRPr="00BE3217">
              <w:rPr>
                <w:rFonts w:asciiTheme="minorHAnsi" w:hAnsiTheme="minorHAnsi" w:cstheme="minorHAnsi"/>
                <w:sz w:val="22"/>
                <w:szCs w:val="22"/>
              </w:rPr>
              <w:t>: Assessment of Drug Therapy for Major Depressive Dirorder. Agency for Healthcare Research and Quality, Rockville, MD. HHSA-290-2013-10067-I. $350,000. September 2017.</w:t>
            </w:r>
            <w:r w:rsidR="00D348B1">
              <w:rPr>
                <w:rFonts w:asciiTheme="minorHAnsi" w:hAnsiTheme="minorHAnsi" w:cstheme="minorHAnsi"/>
                <w:sz w:val="22"/>
                <w:szCs w:val="22"/>
              </w:rPr>
              <w:t xml:space="preserve"> Role: Budget Management, Personnel Management, Report/Manuscript Writing, Liaison with AHRQ.</w:t>
            </w:r>
          </w:p>
          <w:p w:rsidR="00AD6A73" w:rsidRPr="00BE3217" w:rsidRDefault="00AD6A73" w:rsidP="00D222AC">
            <w:pPr>
              <w:rPr>
                <w:rFonts w:asciiTheme="minorHAnsi" w:hAnsiTheme="minorHAnsi" w:cstheme="minorHAnsi"/>
                <w:sz w:val="22"/>
                <w:szCs w:val="22"/>
              </w:rPr>
            </w:pPr>
          </w:p>
          <w:p w:rsidR="00AD6A73" w:rsidRDefault="00AD6A73" w:rsidP="00D222AC">
            <w:pPr>
              <w:rPr>
                <w:rFonts w:asciiTheme="minorHAnsi" w:hAnsiTheme="minorHAnsi" w:cstheme="minorHAnsi"/>
                <w:sz w:val="22"/>
                <w:szCs w:val="22"/>
              </w:rPr>
            </w:pPr>
            <w:r w:rsidRPr="00BE3217">
              <w:rPr>
                <w:rFonts w:asciiTheme="minorHAnsi" w:hAnsiTheme="minorHAnsi" w:cstheme="minorHAnsi"/>
                <w:sz w:val="22"/>
                <w:szCs w:val="22"/>
                <w:u w:val="single"/>
              </w:rPr>
              <w:t>Sobieraj DM, Baker WL (Co-PIs)</w:t>
            </w:r>
            <w:r w:rsidRPr="00BE3217">
              <w:rPr>
                <w:rFonts w:asciiTheme="minorHAnsi" w:hAnsiTheme="minorHAnsi" w:cstheme="minorHAnsi"/>
                <w:sz w:val="22"/>
                <w:szCs w:val="22"/>
              </w:rPr>
              <w:t>: Acute Pain Management by EMS in the Prehospital Setting. Agency for Healthcare Research and Quality, Rockville, MD. HHSA-290-2013-10067-I. $355,000.</w:t>
            </w:r>
            <w:r w:rsidR="005130AB">
              <w:rPr>
                <w:rFonts w:asciiTheme="minorHAnsi" w:hAnsiTheme="minorHAnsi" w:cstheme="minorHAnsi"/>
                <w:sz w:val="22"/>
                <w:szCs w:val="22"/>
              </w:rPr>
              <w:t xml:space="preserve"> September 2018.</w:t>
            </w:r>
            <w:r w:rsidR="00D348B1">
              <w:rPr>
                <w:rFonts w:asciiTheme="minorHAnsi" w:hAnsiTheme="minorHAnsi" w:cstheme="minorHAnsi"/>
                <w:sz w:val="22"/>
                <w:szCs w:val="22"/>
              </w:rPr>
              <w:t xml:space="preserve"> Role: Budget Management, Personnel Management, Liaison with AHRQ. </w:t>
            </w:r>
          </w:p>
          <w:p w:rsidR="00745BDD" w:rsidRDefault="00745BDD" w:rsidP="00D222AC">
            <w:pPr>
              <w:rPr>
                <w:rFonts w:asciiTheme="minorHAnsi" w:hAnsiTheme="minorHAnsi" w:cstheme="minorHAnsi"/>
                <w:sz w:val="22"/>
                <w:szCs w:val="22"/>
              </w:rPr>
            </w:pPr>
          </w:p>
          <w:p w:rsidR="00745BDD" w:rsidRPr="00BE3217" w:rsidRDefault="00745BDD" w:rsidP="00D222AC">
            <w:pPr>
              <w:rPr>
                <w:rFonts w:asciiTheme="minorHAnsi" w:hAnsiTheme="minorHAnsi" w:cstheme="minorHAnsi"/>
                <w:sz w:val="22"/>
                <w:szCs w:val="22"/>
              </w:rPr>
            </w:pPr>
            <w:r w:rsidRPr="00745BDD">
              <w:rPr>
                <w:rFonts w:asciiTheme="minorHAnsi" w:hAnsiTheme="minorHAnsi" w:cstheme="minorHAnsi"/>
                <w:sz w:val="22"/>
                <w:szCs w:val="22"/>
                <w:u w:val="single"/>
              </w:rPr>
              <w:t>Hernandez-Diaz A (PI)</w:t>
            </w:r>
            <w:r>
              <w:rPr>
                <w:rFonts w:asciiTheme="minorHAnsi" w:hAnsiTheme="minorHAnsi" w:cstheme="minorHAnsi"/>
                <w:sz w:val="22"/>
                <w:szCs w:val="22"/>
              </w:rPr>
              <w:t>: Hydroxychloroquine or Chloroquine for the Treatment and Prevention of COVID-19. HHSA-290-2013-10067-I. $28,800. April 2020. Role: Idea Conceptualization, Data Analysis, Manuscript Writing and Editing, Presentation of Findings, Liaison with AHRQ.</w:t>
            </w:r>
          </w:p>
        </w:tc>
      </w:tr>
      <w:tr w:rsidR="006F54C5" w:rsidRPr="00BE3217" w:rsidTr="00D13E39">
        <w:trPr>
          <w:gridAfter w:val="1"/>
          <w:wAfter w:w="342" w:type="dxa"/>
        </w:trPr>
        <w:tc>
          <w:tcPr>
            <w:tcW w:w="1710" w:type="dxa"/>
            <w:gridSpan w:val="2"/>
          </w:tcPr>
          <w:p w:rsidR="006F54C5" w:rsidRPr="00BE3217" w:rsidRDefault="006F54C5" w:rsidP="00D222AC">
            <w:pPr>
              <w:widowControl/>
              <w:rPr>
                <w:rFonts w:asciiTheme="minorHAnsi" w:hAnsiTheme="minorHAnsi" w:cstheme="minorHAnsi"/>
                <w:sz w:val="22"/>
                <w:szCs w:val="22"/>
              </w:rPr>
            </w:pPr>
          </w:p>
        </w:tc>
        <w:tc>
          <w:tcPr>
            <w:tcW w:w="8823" w:type="dxa"/>
            <w:gridSpan w:val="3"/>
          </w:tcPr>
          <w:p w:rsidR="006F54C5" w:rsidRPr="00BE3217" w:rsidRDefault="006F54C5" w:rsidP="00D222AC">
            <w:pPr>
              <w:widowControl/>
              <w:rPr>
                <w:rFonts w:asciiTheme="minorHAnsi" w:hAnsiTheme="minorHAnsi" w:cstheme="minorHAnsi"/>
                <w:sz w:val="22"/>
                <w:szCs w:val="22"/>
                <w:u w:val="single"/>
              </w:rPr>
            </w:pPr>
          </w:p>
        </w:tc>
      </w:tr>
      <w:tr w:rsidR="00AD6A73" w:rsidRPr="00BE3217" w:rsidTr="00D13E39">
        <w:trPr>
          <w:gridAfter w:val="1"/>
          <w:wAfter w:w="342" w:type="dxa"/>
          <w:trHeight w:val="1104"/>
        </w:trPr>
        <w:tc>
          <w:tcPr>
            <w:tcW w:w="10533" w:type="dxa"/>
            <w:gridSpan w:val="5"/>
          </w:tcPr>
          <w:p w:rsidR="00F301AE" w:rsidRPr="005E448A" w:rsidRDefault="00F301AE" w:rsidP="00D222AC">
            <w:pPr>
              <w:widowControl/>
              <w:rPr>
                <w:rFonts w:asciiTheme="minorHAnsi" w:hAnsiTheme="minorHAnsi" w:cstheme="minorHAnsi"/>
                <w:b/>
                <w:sz w:val="28"/>
                <w:szCs w:val="28"/>
              </w:rPr>
            </w:pPr>
            <w:r w:rsidRPr="005E448A">
              <w:rPr>
                <w:rFonts w:asciiTheme="minorHAnsi" w:hAnsiTheme="minorHAnsi" w:cstheme="minorHAnsi"/>
                <w:b/>
                <w:sz w:val="28"/>
                <w:szCs w:val="28"/>
              </w:rPr>
              <w:t>Research Foundation Funding</w:t>
            </w:r>
            <w:r w:rsidR="00071D92" w:rsidRPr="005E448A">
              <w:rPr>
                <w:rFonts w:asciiTheme="minorHAnsi" w:hAnsiTheme="minorHAnsi" w:cstheme="minorHAnsi"/>
                <w:b/>
                <w:sz w:val="28"/>
                <w:szCs w:val="28"/>
              </w:rPr>
              <w:t xml:space="preserve"> as PI</w:t>
            </w:r>
            <w:r w:rsidRPr="005E448A">
              <w:rPr>
                <w:rFonts w:asciiTheme="minorHAnsi" w:hAnsiTheme="minorHAnsi" w:cstheme="minorHAnsi"/>
                <w:b/>
                <w:sz w:val="28"/>
                <w:szCs w:val="28"/>
              </w:rPr>
              <w:t>:</w:t>
            </w:r>
          </w:p>
          <w:p w:rsidR="005E448A" w:rsidRDefault="005E448A" w:rsidP="00D222AC">
            <w:pPr>
              <w:widowControl/>
              <w:rPr>
                <w:rFonts w:asciiTheme="minorHAnsi" w:hAnsiTheme="minorHAnsi" w:cstheme="minorHAnsi"/>
                <w:sz w:val="22"/>
                <w:szCs w:val="22"/>
                <w:u w:val="single"/>
              </w:rPr>
            </w:pPr>
          </w:p>
          <w:p w:rsidR="007F0463" w:rsidRPr="00BE3217"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Connecticut Society of Health-System Pharmacists Annual Research Award Competition for 1998. $550</w:t>
            </w:r>
          </w:p>
          <w:p w:rsidR="007F0463" w:rsidRPr="00BE3217" w:rsidRDefault="007F0463" w:rsidP="007F0463">
            <w:pPr>
              <w:widowControl/>
              <w:rPr>
                <w:rFonts w:asciiTheme="minorHAnsi" w:hAnsiTheme="minorHAnsi" w:cstheme="minorHAnsi"/>
                <w:sz w:val="22"/>
                <w:szCs w:val="22"/>
              </w:rPr>
            </w:pPr>
          </w:p>
          <w:p w:rsidR="007F0463" w:rsidRPr="00BE3217"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Connecticut Society of Health-System Pharmacists Research Award Competition for 1999. $450.</w:t>
            </w:r>
          </w:p>
          <w:p w:rsidR="007F0463" w:rsidRDefault="007F0463" w:rsidP="00D80FEE">
            <w:pPr>
              <w:rPr>
                <w:rFonts w:asciiTheme="minorHAnsi" w:hAnsiTheme="minorHAnsi" w:cstheme="minorHAnsi"/>
                <w:sz w:val="22"/>
                <w:szCs w:val="22"/>
                <w:u w:val="single"/>
              </w:rPr>
            </w:pPr>
          </w:p>
          <w:p w:rsidR="00D80FEE" w:rsidRPr="00BE3217" w:rsidRDefault="00D80FEE" w:rsidP="00D80FEE">
            <w:pPr>
              <w:rPr>
                <w:rFonts w:asciiTheme="minorHAnsi" w:hAnsiTheme="minorHAnsi" w:cstheme="minorHAnsi"/>
                <w:sz w:val="22"/>
                <w:szCs w:val="22"/>
                <w:u w:val="single"/>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Ventricular Defibrillation Threshold Impact of Catecholamines. AstraZeneca Clinical Pharmacy Research Award Foundation. $15,000.</w:t>
            </w:r>
            <w:r w:rsidR="005130AB">
              <w:rPr>
                <w:rFonts w:asciiTheme="minorHAnsi" w:hAnsiTheme="minorHAnsi" w:cstheme="minorHAnsi"/>
                <w:sz w:val="22"/>
                <w:szCs w:val="22"/>
              </w:rPr>
              <w:t xml:space="preserve"> Awarded 1998.</w:t>
            </w:r>
          </w:p>
          <w:p w:rsidR="00D80FEE" w:rsidRPr="00BE3217" w:rsidRDefault="00D80FEE" w:rsidP="00D80FEE">
            <w:pPr>
              <w:rPr>
                <w:rFonts w:asciiTheme="minorHAnsi" w:hAnsiTheme="minorHAnsi" w:cstheme="minorHAnsi"/>
                <w:sz w:val="22"/>
                <w:szCs w:val="22"/>
                <w:u w:val="single"/>
              </w:rPr>
            </w:pPr>
          </w:p>
          <w:p w:rsidR="00D80FEE" w:rsidRPr="00BE3217" w:rsidRDefault="00D80FEE" w:rsidP="00D80FEE">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Defibrillation Threshold Effects of Catecholamines (D-TECT) Trial. American College of Clinical Pharmacy Research Institute’s Merck and Company Cardiovascular Fellowship Grant. $22,500.</w:t>
            </w:r>
            <w:r w:rsidR="005130AB">
              <w:rPr>
                <w:rFonts w:asciiTheme="minorHAnsi" w:hAnsiTheme="minorHAnsi" w:cstheme="minorHAnsi"/>
                <w:sz w:val="22"/>
                <w:szCs w:val="22"/>
              </w:rPr>
              <w:t xml:space="preserve"> Awarded 1999.</w:t>
            </w:r>
          </w:p>
          <w:p w:rsidR="00D80FEE" w:rsidRDefault="00D80FEE" w:rsidP="00D222AC">
            <w:pPr>
              <w:widowControl/>
              <w:rPr>
                <w:rFonts w:asciiTheme="minorHAnsi" w:hAnsiTheme="minorHAnsi" w:cstheme="minorHAnsi"/>
                <w:sz w:val="22"/>
                <w:szCs w:val="22"/>
                <w:u w:val="single"/>
              </w:rPr>
            </w:pPr>
          </w:p>
          <w:p w:rsidR="007F0463" w:rsidRPr="00BE3217"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A Randomized, Double-Blinded Evaluation of the Drug Interaction between Amiodarone and Fentanyl. American Society of Health-Systems Pharmacists Research and Education Foundation. $4,700.</w:t>
            </w:r>
            <w:r>
              <w:rPr>
                <w:rFonts w:asciiTheme="minorHAnsi" w:hAnsiTheme="minorHAnsi" w:cstheme="minorHAnsi"/>
                <w:sz w:val="22"/>
                <w:szCs w:val="22"/>
              </w:rPr>
              <w:t xml:space="preserve"> Awarded 1999.</w:t>
            </w:r>
          </w:p>
          <w:p w:rsidR="007F0463" w:rsidRDefault="007F0463" w:rsidP="00D80FEE">
            <w:pPr>
              <w:rPr>
                <w:rFonts w:asciiTheme="minorHAnsi" w:hAnsiTheme="minorHAnsi" w:cstheme="minorHAnsi"/>
                <w:sz w:val="22"/>
                <w:szCs w:val="22"/>
                <w:u w:val="single"/>
              </w:rPr>
            </w:pPr>
          </w:p>
          <w:p w:rsidR="007F0463" w:rsidRPr="00BE3217" w:rsidRDefault="007F0463" w:rsidP="007F0463">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Atrial Fibrillation Suppression Trial II. American Society of Health-System Pharmacists Research and Education Foundation. $3,000.</w:t>
            </w:r>
            <w:r>
              <w:rPr>
                <w:rFonts w:asciiTheme="minorHAnsi" w:hAnsiTheme="minorHAnsi" w:cstheme="minorHAnsi"/>
                <w:sz w:val="22"/>
                <w:szCs w:val="22"/>
              </w:rPr>
              <w:t xml:space="preserve"> Awarded 2000.</w:t>
            </w:r>
          </w:p>
          <w:p w:rsidR="007F0463" w:rsidRDefault="007F0463" w:rsidP="007F0463">
            <w:pPr>
              <w:widowControl/>
              <w:rPr>
                <w:rFonts w:asciiTheme="minorHAnsi" w:hAnsiTheme="minorHAnsi" w:cstheme="minorHAnsi"/>
                <w:sz w:val="22"/>
                <w:szCs w:val="22"/>
                <w:u w:val="single"/>
              </w:rPr>
            </w:pPr>
          </w:p>
          <w:p w:rsidR="007F0463" w:rsidRPr="00BE3217"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Connecticut Society of Health-System Pharmacists Annual Research Award Competition for 2000. $300.</w:t>
            </w:r>
          </w:p>
          <w:p w:rsidR="007F0463" w:rsidRPr="00BE3217" w:rsidRDefault="007F0463" w:rsidP="007F0463">
            <w:pPr>
              <w:rPr>
                <w:rFonts w:asciiTheme="minorHAnsi" w:hAnsiTheme="minorHAnsi" w:cstheme="minorHAnsi"/>
                <w:sz w:val="22"/>
                <w:szCs w:val="22"/>
              </w:rPr>
            </w:pPr>
          </w:p>
          <w:p w:rsidR="007F0463" w:rsidRPr="00BE3217" w:rsidRDefault="007F0463" w:rsidP="007F0463">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Connecticut Society of Health-System Pharmacists Annual Research Award Competition for 2001, Catch the Wave Meeting. $300.</w:t>
            </w:r>
          </w:p>
          <w:p w:rsidR="007F0463" w:rsidRDefault="007F0463" w:rsidP="007F0463">
            <w:pPr>
              <w:widowControl/>
              <w:rPr>
                <w:rFonts w:asciiTheme="minorHAnsi" w:hAnsiTheme="minorHAnsi" w:cstheme="minorHAnsi"/>
                <w:sz w:val="22"/>
                <w:szCs w:val="22"/>
                <w:u w:val="single"/>
              </w:rPr>
            </w:pPr>
          </w:p>
          <w:p w:rsidR="007F0463" w:rsidRPr="00D80FEE"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An Evaluation of Fibrinogen, PAI-1, VWF, t-PA, and hs-CRP with Atorvastatin Therapy. North Shore Heart Research Foundation, Sydney, A</w:t>
            </w:r>
            <w:r>
              <w:rPr>
                <w:rFonts w:asciiTheme="minorHAnsi" w:hAnsiTheme="minorHAnsi" w:cstheme="minorHAnsi"/>
                <w:sz w:val="22"/>
                <w:szCs w:val="22"/>
              </w:rPr>
              <w:t>ustralia $17,700</w:t>
            </w:r>
            <w:r w:rsidRPr="00BE3217">
              <w:rPr>
                <w:rFonts w:asciiTheme="minorHAnsi" w:hAnsiTheme="minorHAnsi" w:cstheme="minorHAnsi"/>
                <w:sz w:val="22"/>
                <w:szCs w:val="22"/>
              </w:rPr>
              <w:t>.</w:t>
            </w:r>
            <w:r>
              <w:rPr>
                <w:rFonts w:asciiTheme="minorHAnsi" w:hAnsiTheme="minorHAnsi" w:cstheme="minorHAnsi"/>
                <w:sz w:val="22"/>
                <w:szCs w:val="22"/>
              </w:rPr>
              <w:t xml:space="preserve"> Awarded 2001.</w:t>
            </w:r>
          </w:p>
          <w:p w:rsidR="007F0463" w:rsidRDefault="007F0463" w:rsidP="007F0463">
            <w:pPr>
              <w:rPr>
                <w:rFonts w:asciiTheme="minorHAnsi" w:hAnsiTheme="minorHAnsi" w:cstheme="minorHAnsi"/>
                <w:sz w:val="22"/>
                <w:szCs w:val="22"/>
                <w:u w:val="single"/>
              </w:rPr>
            </w:pPr>
          </w:p>
          <w:p w:rsidR="007F0463" w:rsidRPr="00BE3217" w:rsidRDefault="007F0463" w:rsidP="007F0463">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Visiting Scholar Training Program. People’s Republic of China Government Support. $15,000.</w:t>
            </w:r>
            <w:r>
              <w:rPr>
                <w:rFonts w:asciiTheme="minorHAnsi" w:hAnsiTheme="minorHAnsi" w:cstheme="minorHAnsi"/>
                <w:sz w:val="22"/>
                <w:szCs w:val="22"/>
              </w:rPr>
              <w:t xml:space="preserve"> Awarded 2002.</w:t>
            </w:r>
          </w:p>
          <w:p w:rsidR="007F0463" w:rsidRDefault="007F0463" w:rsidP="007F0463">
            <w:pPr>
              <w:rPr>
                <w:rFonts w:asciiTheme="minorHAnsi" w:hAnsiTheme="minorHAnsi" w:cstheme="minorHAnsi"/>
                <w:sz w:val="22"/>
                <w:szCs w:val="22"/>
                <w:u w:val="single"/>
              </w:rPr>
            </w:pPr>
          </w:p>
          <w:p w:rsidR="007F0463" w:rsidRDefault="007F0463" w:rsidP="007F0463">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Connecticut Society of Health-System Pharmacists Annual Research Award Competition for 2002, Catch the Wave Meeting. $210.</w:t>
            </w:r>
          </w:p>
          <w:p w:rsidR="007F0463" w:rsidRDefault="007F0463" w:rsidP="007F0463">
            <w:pPr>
              <w:rPr>
                <w:rFonts w:asciiTheme="minorHAnsi" w:hAnsiTheme="minorHAnsi" w:cstheme="minorHAnsi"/>
                <w:sz w:val="22"/>
                <w:szCs w:val="22"/>
                <w:u w:val="single"/>
              </w:rPr>
            </w:pPr>
          </w:p>
          <w:p w:rsidR="007F0463" w:rsidRPr="00BE3217" w:rsidRDefault="007F0463" w:rsidP="007F0463">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Cardiac Safety Evaluation of Bitter Orange. Pfizer Undergraduate Research Foundation. $1,800.</w:t>
            </w:r>
            <w:r>
              <w:rPr>
                <w:rFonts w:asciiTheme="minorHAnsi" w:hAnsiTheme="minorHAnsi" w:cstheme="minorHAnsi"/>
                <w:sz w:val="22"/>
                <w:szCs w:val="22"/>
              </w:rPr>
              <w:t xml:space="preserve"> Awarded 2003.</w:t>
            </w:r>
          </w:p>
          <w:p w:rsidR="007F0463" w:rsidRDefault="007F0463" w:rsidP="00D80FEE">
            <w:pPr>
              <w:rPr>
                <w:rFonts w:asciiTheme="minorHAnsi" w:hAnsiTheme="minorHAnsi" w:cstheme="minorHAnsi"/>
                <w:sz w:val="22"/>
                <w:szCs w:val="22"/>
                <w:u w:val="single"/>
              </w:rPr>
            </w:pPr>
          </w:p>
          <w:p w:rsidR="00D80FEE" w:rsidRPr="00BE3217" w:rsidRDefault="00D80FEE" w:rsidP="00D80FEE">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Atrial Fibrillation Suppression Trial III. The Donaghue Medical Research Foundation, West Hartford, CT. DF03-008. $100,368.</w:t>
            </w:r>
            <w:r w:rsidR="005130AB">
              <w:rPr>
                <w:rFonts w:asciiTheme="minorHAnsi" w:hAnsiTheme="minorHAnsi" w:cstheme="minorHAnsi"/>
                <w:sz w:val="22"/>
                <w:szCs w:val="22"/>
              </w:rPr>
              <w:t xml:space="preserve"> </w:t>
            </w:r>
            <w:r w:rsidR="007F0463">
              <w:rPr>
                <w:rFonts w:asciiTheme="minorHAnsi" w:hAnsiTheme="minorHAnsi" w:cstheme="minorHAnsi"/>
                <w:sz w:val="22"/>
                <w:szCs w:val="22"/>
              </w:rPr>
              <w:t>Awarded 2004.</w:t>
            </w:r>
          </w:p>
          <w:p w:rsidR="00D80FEE" w:rsidRDefault="00D80FEE" w:rsidP="00D222AC">
            <w:pPr>
              <w:widowControl/>
              <w:rPr>
                <w:rFonts w:asciiTheme="minorHAnsi" w:hAnsiTheme="minorHAnsi" w:cstheme="minorHAnsi"/>
                <w:sz w:val="22"/>
                <w:szCs w:val="22"/>
                <w:u w:val="single"/>
              </w:rPr>
            </w:pPr>
          </w:p>
          <w:p w:rsidR="00D80FEE" w:rsidRPr="00BE3217" w:rsidRDefault="00D80FEE" w:rsidP="00D80FEE">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Adjuvant Magnesium Trial (AdMag). The Donaghue Medical Research Foundation, West Hartford, CT. $163,000. </w:t>
            </w:r>
            <w:r w:rsidR="007F0463">
              <w:rPr>
                <w:rFonts w:asciiTheme="minorHAnsi" w:hAnsiTheme="minorHAnsi" w:cstheme="minorHAnsi"/>
                <w:sz w:val="22"/>
                <w:szCs w:val="22"/>
              </w:rPr>
              <w:t>Awarded 2005.</w:t>
            </w:r>
          </w:p>
          <w:p w:rsidR="00D80FEE" w:rsidRPr="00BE3217" w:rsidRDefault="00D80FEE" w:rsidP="00D80FEE">
            <w:pPr>
              <w:rPr>
                <w:rFonts w:asciiTheme="minorHAnsi" w:hAnsiTheme="minorHAnsi" w:cstheme="minorHAnsi"/>
                <w:sz w:val="22"/>
                <w:szCs w:val="22"/>
              </w:rPr>
            </w:pPr>
          </w:p>
          <w:p w:rsidR="00D80FEE" w:rsidRPr="00BE3217" w:rsidRDefault="00D80FEE" w:rsidP="00D80FEE">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The Atrial Fibrillation Suppression Trial IV Pilot Study. Gustavus and Louise Pfeifer Research Foundation. $73,683.</w:t>
            </w:r>
            <w:r w:rsidR="007F0463">
              <w:rPr>
                <w:rFonts w:asciiTheme="minorHAnsi" w:hAnsiTheme="minorHAnsi" w:cstheme="minorHAnsi"/>
                <w:sz w:val="22"/>
                <w:szCs w:val="22"/>
              </w:rPr>
              <w:t xml:space="preserve"> Awarded 2006.</w:t>
            </w:r>
          </w:p>
          <w:p w:rsidR="00D80FEE" w:rsidRDefault="00D80FEE" w:rsidP="00D222AC">
            <w:pPr>
              <w:widowControl/>
              <w:rPr>
                <w:rFonts w:asciiTheme="minorHAnsi" w:hAnsiTheme="minorHAnsi" w:cstheme="minorHAnsi"/>
                <w:sz w:val="22"/>
                <w:szCs w:val="22"/>
                <w:u w:val="single"/>
              </w:rPr>
            </w:pPr>
          </w:p>
          <w:p w:rsidR="007F0463" w:rsidRPr="00BE3217" w:rsidRDefault="007F0463" w:rsidP="007F0463">
            <w:pPr>
              <w:pStyle w:val="Heading4"/>
              <w:widowControl w:val="0"/>
              <w:rPr>
                <w:rFonts w:asciiTheme="minorHAnsi" w:hAnsiTheme="minorHAnsi" w:cstheme="minorHAnsi"/>
                <w:b w:val="0"/>
                <w:szCs w:val="22"/>
              </w:rPr>
            </w:pPr>
            <w:r w:rsidRPr="00BE3217">
              <w:rPr>
                <w:rFonts w:asciiTheme="minorHAnsi" w:hAnsiTheme="minorHAnsi" w:cstheme="minorHAnsi"/>
                <w:b w:val="0"/>
                <w:szCs w:val="22"/>
                <w:u w:val="single"/>
              </w:rPr>
              <w:t>White CM, PI:</w:t>
            </w:r>
            <w:r w:rsidRPr="00BE3217">
              <w:rPr>
                <w:rFonts w:asciiTheme="minorHAnsi" w:hAnsiTheme="minorHAnsi" w:cstheme="minorHAnsi"/>
                <w:b w:val="0"/>
                <w:szCs w:val="22"/>
              </w:rPr>
              <w:t xml:space="preserve"> Rho Chi Clinical Research Scholarship.   Fellowship Salary Support for Soyon Lee, Pharm.D. Rho Chi Society. $7,500.</w:t>
            </w:r>
            <w:r>
              <w:rPr>
                <w:rFonts w:asciiTheme="minorHAnsi" w:hAnsiTheme="minorHAnsi" w:cstheme="minorHAnsi"/>
                <w:b w:val="0"/>
                <w:szCs w:val="22"/>
              </w:rPr>
              <w:t xml:space="preserve"> Awarded 2011.</w:t>
            </w:r>
          </w:p>
          <w:p w:rsidR="00D80FEE" w:rsidRPr="00BE3217" w:rsidRDefault="00D80FEE" w:rsidP="00D80FEE">
            <w:pPr>
              <w:widowControl/>
              <w:rPr>
                <w:rFonts w:asciiTheme="minorHAnsi" w:hAnsiTheme="minorHAnsi" w:cstheme="minorHAnsi"/>
                <w:sz w:val="22"/>
                <w:szCs w:val="22"/>
              </w:rPr>
            </w:pPr>
          </w:p>
          <w:p w:rsidR="00F301AE" w:rsidRPr="005E448A" w:rsidRDefault="00F301AE" w:rsidP="00D222AC">
            <w:pPr>
              <w:widowControl/>
              <w:rPr>
                <w:rFonts w:asciiTheme="minorHAnsi" w:hAnsiTheme="minorHAnsi" w:cstheme="minorHAnsi"/>
                <w:b/>
                <w:sz w:val="28"/>
                <w:szCs w:val="28"/>
              </w:rPr>
            </w:pPr>
            <w:r w:rsidRPr="005E448A">
              <w:rPr>
                <w:rFonts w:asciiTheme="minorHAnsi" w:hAnsiTheme="minorHAnsi" w:cstheme="minorHAnsi"/>
                <w:b/>
                <w:sz w:val="28"/>
                <w:szCs w:val="28"/>
              </w:rPr>
              <w:t xml:space="preserve">Pharmaceutical Company Funding </w:t>
            </w:r>
            <w:r w:rsidR="00D348B1">
              <w:rPr>
                <w:rFonts w:asciiTheme="minorHAnsi" w:hAnsiTheme="minorHAnsi" w:cstheme="minorHAnsi"/>
                <w:b/>
                <w:sz w:val="28"/>
                <w:szCs w:val="28"/>
              </w:rPr>
              <w:t>o</w:t>
            </w:r>
            <w:r w:rsidR="007F0463">
              <w:rPr>
                <w:rFonts w:asciiTheme="minorHAnsi" w:hAnsiTheme="minorHAnsi" w:cstheme="minorHAnsi"/>
                <w:b/>
                <w:sz w:val="28"/>
                <w:szCs w:val="28"/>
              </w:rPr>
              <w:t xml:space="preserve">r Donated Supplies </w:t>
            </w:r>
            <w:r w:rsidRPr="005E448A">
              <w:rPr>
                <w:rFonts w:asciiTheme="minorHAnsi" w:hAnsiTheme="minorHAnsi" w:cstheme="minorHAnsi"/>
                <w:b/>
                <w:sz w:val="28"/>
                <w:szCs w:val="28"/>
              </w:rPr>
              <w:t>as PI</w:t>
            </w:r>
            <w:r w:rsidR="005E448A" w:rsidRPr="005E448A">
              <w:rPr>
                <w:rFonts w:asciiTheme="minorHAnsi" w:hAnsiTheme="minorHAnsi" w:cstheme="minorHAnsi"/>
                <w:b/>
                <w:sz w:val="28"/>
                <w:szCs w:val="28"/>
              </w:rPr>
              <w:t>:</w:t>
            </w:r>
          </w:p>
          <w:p w:rsidR="005E448A" w:rsidRPr="00BE3217" w:rsidRDefault="005E448A" w:rsidP="00D222AC">
            <w:pPr>
              <w:widowControl/>
              <w:rPr>
                <w:rFonts w:asciiTheme="minorHAnsi" w:hAnsiTheme="minorHAnsi" w:cstheme="minorHAnsi"/>
                <w:b/>
                <w:sz w:val="22"/>
                <w:szCs w:val="22"/>
              </w:rPr>
            </w:pPr>
          </w:p>
          <w:p w:rsidR="007F0463" w:rsidRPr="00BE3217"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Granisetron Use to Prevent Vasovagal Syncope. SmithKline Beecham Pharmaceuticals. $1,200 Worth of Intravenous Granisetron.</w:t>
            </w:r>
            <w:r>
              <w:rPr>
                <w:rFonts w:asciiTheme="minorHAnsi" w:hAnsiTheme="minorHAnsi" w:cstheme="minorHAnsi"/>
                <w:sz w:val="22"/>
                <w:szCs w:val="22"/>
              </w:rPr>
              <w:t xml:space="preserve"> Awarded 1998.</w:t>
            </w:r>
          </w:p>
          <w:p w:rsidR="007F0463" w:rsidRDefault="007F0463" w:rsidP="007F0463">
            <w:pPr>
              <w:widowControl/>
              <w:rPr>
                <w:rFonts w:asciiTheme="minorHAnsi" w:hAnsiTheme="minorHAnsi" w:cstheme="minorHAnsi"/>
                <w:sz w:val="22"/>
                <w:szCs w:val="22"/>
                <w:u w:val="single"/>
              </w:rPr>
            </w:pPr>
          </w:p>
          <w:p w:rsidR="007F0463"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The Effects of Metoprolol and Glucagon with Metoprolol on Nuclear Perfusion Defects. Eli Lilly Pharmaceuticals. $400 Worth of Intravenous Glucagon.</w:t>
            </w:r>
            <w:r>
              <w:rPr>
                <w:rFonts w:asciiTheme="minorHAnsi" w:hAnsiTheme="minorHAnsi" w:cstheme="minorHAnsi"/>
                <w:sz w:val="22"/>
                <w:szCs w:val="22"/>
              </w:rPr>
              <w:t xml:space="preserve"> Awarded 1998.</w:t>
            </w:r>
          </w:p>
          <w:p w:rsidR="007F0463" w:rsidRPr="00BE3217" w:rsidRDefault="007F0463" w:rsidP="007F0463">
            <w:pPr>
              <w:widowControl/>
              <w:rPr>
                <w:rFonts w:asciiTheme="minorHAnsi" w:hAnsiTheme="minorHAnsi" w:cstheme="minorHAnsi"/>
                <w:sz w:val="22"/>
                <w:szCs w:val="22"/>
              </w:rPr>
            </w:pPr>
          </w:p>
          <w:p w:rsidR="007F0463" w:rsidRPr="00BE3217"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Comparison of the Bioavailability of Omeprazole and Omeprazole SOS. AstraZeneca Pharmaceuticals. $47,000.</w:t>
            </w:r>
            <w:r>
              <w:rPr>
                <w:rFonts w:asciiTheme="minorHAnsi" w:hAnsiTheme="minorHAnsi" w:cstheme="minorHAnsi"/>
                <w:sz w:val="22"/>
                <w:szCs w:val="22"/>
              </w:rPr>
              <w:t xml:space="preserve"> Awarded 1999.</w:t>
            </w:r>
          </w:p>
          <w:p w:rsidR="007F0463" w:rsidRDefault="007F0463" w:rsidP="00D222AC">
            <w:pPr>
              <w:widowControl/>
              <w:rPr>
                <w:rFonts w:asciiTheme="minorHAnsi" w:hAnsiTheme="minorHAnsi" w:cstheme="minorHAnsi"/>
                <w:sz w:val="22"/>
                <w:szCs w:val="22"/>
                <w:u w:val="single"/>
              </w:rPr>
            </w:pPr>
          </w:p>
          <w:p w:rsidR="007F0463" w:rsidRPr="00BE3217" w:rsidRDefault="007F0463" w:rsidP="007F0463">
            <w:pPr>
              <w:pStyle w:val="Heading4"/>
              <w:tabs>
                <w:tab w:val="left" w:pos="1305"/>
              </w:tabs>
              <w:rPr>
                <w:rFonts w:asciiTheme="minorHAnsi" w:hAnsiTheme="minorHAnsi" w:cstheme="minorHAnsi"/>
                <w:b w:val="0"/>
                <w:szCs w:val="22"/>
              </w:rPr>
            </w:pPr>
            <w:r w:rsidRPr="00BE3217">
              <w:rPr>
                <w:rFonts w:asciiTheme="minorHAnsi" w:hAnsiTheme="minorHAnsi" w:cstheme="minorHAnsi"/>
                <w:b w:val="0"/>
                <w:szCs w:val="22"/>
                <w:u w:val="single"/>
              </w:rPr>
              <w:t>White CM, PI:</w:t>
            </w:r>
            <w:r w:rsidRPr="00BE3217">
              <w:rPr>
                <w:rFonts w:asciiTheme="minorHAnsi" w:hAnsiTheme="minorHAnsi" w:cstheme="minorHAnsi"/>
                <w:szCs w:val="22"/>
              </w:rPr>
              <w:t xml:space="preserve"> </w:t>
            </w:r>
            <w:r w:rsidRPr="00BE3217">
              <w:rPr>
                <w:rFonts w:asciiTheme="minorHAnsi" w:hAnsiTheme="minorHAnsi" w:cstheme="minorHAnsi"/>
                <w:b w:val="0"/>
                <w:szCs w:val="22"/>
              </w:rPr>
              <w:t>AstraZeneca Pharmaceuticals Equipment Purchase Grant. $2,500.</w:t>
            </w:r>
            <w:r>
              <w:rPr>
                <w:rFonts w:asciiTheme="minorHAnsi" w:hAnsiTheme="minorHAnsi" w:cstheme="minorHAnsi"/>
                <w:b w:val="0"/>
                <w:szCs w:val="22"/>
              </w:rPr>
              <w:t xml:space="preserve"> Awarded 1999.</w:t>
            </w:r>
          </w:p>
          <w:p w:rsidR="007F0463" w:rsidRPr="00BE3217" w:rsidRDefault="007F0463" w:rsidP="007F0463">
            <w:pPr>
              <w:rPr>
                <w:rFonts w:asciiTheme="minorHAnsi" w:hAnsiTheme="minorHAnsi" w:cstheme="minorHAnsi"/>
                <w:sz w:val="22"/>
                <w:szCs w:val="22"/>
              </w:rPr>
            </w:pPr>
          </w:p>
          <w:p w:rsidR="007F0463" w:rsidRPr="00BE3217" w:rsidRDefault="007F0463" w:rsidP="007F0463">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An In-Vitro Evaluation of Esomaprazole Granule Delivery Through Nasogastic, Feeding, and Gastostomy Tubes. AstraZeneca Pharmaceuticals $7,985.</w:t>
            </w:r>
            <w:r>
              <w:rPr>
                <w:rFonts w:asciiTheme="minorHAnsi" w:hAnsiTheme="minorHAnsi" w:cstheme="minorHAnsi"/>
                <w:sz w:val="22"/>
                <w:szCs w:val="22"/>
              </w:rPr>
              <w:t xml:space="preserve"> Awarded 1999.</w:t>
            </w:r>
          </w:p>
          <w:p w:rsidR="007F0463" w:rsidRDefault="007F0463" w:rsidP="007F0463">
            <w:pPr>
              <w:widowControl/>
              <w:rPr>
                <w:rFonts w:asciiTheme="minorHAnsi" w:hAnsiTheme="minorHAnsi" w:cstheme="minorHAnsi"/>
                <w:sz w:val="22"/>
                <w:szCs w:val="22"/>
                <w:u w:val="single"/>
              </w:rPr>
            </w:pPr>
          </w:p>
          <w:p w:rsidR="007F0463" w:rsidRPr="00BE3217"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The Atrial Fibrillation Suppression Trial II. Medtronic Corporation. $30,000 Worth of Pacing Wires/Pacing Units.</w:t>
            </w:r>
            <w:r>
              <w:rPr>
                <w:rFonts w:asciiTheme="minorHAnsi" w:hAnsiTheme="minorHAnsi" w:cstheme="minorHAnsi"/>
                <w:sz w:val="22"/>
                <w:szCs w:val="22"/>
              </w:rPr>
              <w:t xml:space="preserve"> Awarded 2000.</w:t>
            </w:r>
          </w:p>
          <w:p w:rsidR="00F301AE" w:rsidRPr="00BE3217" w:rsidRDefault="00F301AE" w:rsidP="00D222AC">
            <w:pPr>
              <w:widowControl/>
              <w:rPr>
                <w:rFonts w:asciiTheme="minorHAnsi" w:hAnsiTheme="minorHAnsi" w:cstheme="minorHAnsi"/>
                <w:sz w:val="22"/>
                <w:szCs w:val="22"/>
              </w:rPr>
            </w:pPr>
          </w:p>
          <w:p w:rsidR="007F0463"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The Atrial Fibrillation Suppression Trial II. Upsher-Smith. $45,000 Worth or Oral Amiodarone Tablets and Placebo.</w:t>
            </w:r>
            <w:r>
              <w:rPr>
                <w:rFonts w:asciiTheme="minorHAnsi" w:hAnsiTheme="minorHAnsi" w:cstheme="minorHAnsi"/>
                <w:sz w:val="22"/>
                <w:szCs w:val="22"/>
              </w:rPr>
              <w:t xml:space="preserve"> Awarded 2000.</w:t>
            </w:r>
          </w:p>
          <w:p w:rsidR="007F0463" w:rsidRPr="00BE3217" w:rsidRDefault="007F0463" w:rsidP="007F0463">
            <w:pPr>
              <w:widowControl/>
              <w:rPr>
                <w:rFonts w:asciiTheme="minorHAnsi" w:hAnsiTheme="minorHAnsi" w:cstheme="minorHAnsi"/>
                <w:sz w:val="22"/>
                <w:szCs w:val="22"/>
              </w:rPr>
            </w:pPr>
          </w:p>
          <w:p w:rsidR="007F0463" w:rsidRPr="00BE3217"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A 24-Hour Circadian Variation Comparison of Human Growth Hormone and Brain Natriuretic Peptide in Patients With Heart Failure or Normal Controls. Biosite Diagnostics, San Diego, CA. $7,600 worth of BNP Whole Blood Assay Kits.</w:t>
            </w:r>
            <w:r>
              <w:rPr>
                <w:rFonts w:asciiTheme="minorHAnsi" w:hAnsiTheme="minorHAnsi" w:cstheme="minorHAnsi"/>
                <w:sz w:val="22"/>
                <w:szCs w:val="22"/>
              </w:rPr>
              <w:t xml:space="preserve"> Awarded 2001.</w:t>
            </w:r>
          </w:p>
          <w:p w:rsidR="007F0463" w:rsidRDefault="007F0463" w:rsidP="007F0463">
            <w:pPr>
              <w:widowControl/>
              <w:rPr>
                <w:rFonts w:asciiTheme="minorHAnsi" w:hAnsiTheme="minorHAnsi" w:cstheme="minorHAnsi"/>
                <w:sz w:val="22"/>
                <w:szCs w:val="22"/>
                <w:u w:val="single"/>
              </w:rPr>
            </w:pPr>
          </w:p>
          <w:p w:rsidR="00931A07" w:rsidRDefault="00931A07" w:rsidP="00931A07">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The Impact of Delaying Diabetes Mellitus on Patient Care, Quality of Life, and Healthcare Costs: A Markov Model. Novartis Pharmaceuticals. $20,000.</w:t>
            </w:r>
            <w:r>
              <w:rPr>
                <w:rFonts w:asciiTheme="minorHAnsi" w:hAnsiTheme="minorHAnsi" w:cstheme="minorHAnsi"/>
                <w:sz w:val="22"/>
                <w:szCs w:val="22"/>
              </w:rPr>
              <w:t xml:space="preserve"> Awarded 2002.</w:t>
            </w:r>
          </w:p>
          <w:p w:rsidR="00931A07" w:rsidRPr="00D80FEE" w:rsidRDefault="00931A07" w:rsidP="00931A07">
            <w:pPr>
              <w:rPr>
                <w:rFonts w:asciiTheme="minorHAnsi" w:hAnsiTheme="minorHAnsi" w:cstheme="minorHAnsi"/>
                <w:sz w:val="22"/>
                <w:szCs w:val="22"/>
              </w:rPr>
            </w:pPr>
          </w:p>
          <w:p w:rsidR="007F0463" w:rsidRDefault="007F0463" w:rsidP="007F0463">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Novartis Pharmaceuticals Unrestricted Undergraduate Research Support Grant. $1,000.</w:t>
            </w:r>
            <w:r>
              <w:rPr>
                <w:rFonts w:asciiTheme="minorHAnsi" w:hAnsiTheme="minorHAnsi" w:cstheme="minorHAnsi"/>
                <w:sz w:val="22"/>
                <w:szCs w:val="22"/>
              </w:rPr>
              <w:t xml:space="preserve"> Awarded 2003.</w:t>
            </w:r>
          </w:p>
          <w:p w:rsidR="007F0463" w:rsidRDefault="007F0463" w:rsidP="007F0463">
            <w:pPr>
              <w:rPr>
                <w:rFonts w:asciiTheme="minorHAnsi" w:hAnsiTheme="minorHAnsi" w:cstheme="minorHAnsi"/>
                <w:sz w:val="22"/>
                <w:szCs w:val="22"/>
              </w:rPr>
            </w:pPr>
          </w:p>
          <w:p w:rsidR="00931A07" w:rsidRPr="00BE3217" w:rsidRDefault="00931A07" w:rsidP="00931A07">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Impact of Different Antipsychotics on Coronary Heart Disease Risk. Pfizer Corporation. PFI-14654. $8,500.</w:t>
            </w:r>
            <w:r>
              <w:rPr>
                <w:rFonts w:asciiTheme="minorHAnsi" w:hAnsiTheme="minorHAnsi" w:cstheme="minorHAnsi"/>
                <w:sz w:val="22"/>
                <w:szCs w:val="22"/>
              </w:rPr>
              <w:t xml:space="preserve"> Awarded 2003.</w:t>
            </w:r>
          </w:p>
          <w:p w:rsidR="00931A07" w:rsidRDefault="00931A07" w:rsidP="00931A07">
            <w:pPr>
              <w:rPr>
                <w:rFonts w:asciiTheme="minorHAnsi" w:hAnsiTheme="minorHAnsi" w:cstheme="minorHAnsi"/>
                <w:sz w:val="22"/>
                <w:szCs w:val="22"/>
                <w:u w:val="single"/>
              </w:rPr>
            </w:pPr>
          </w:p>
          <w:p w:rsidR="00931A07" w:rsidRPr="00BE3217" w:rsidRDefault="00931A07" w:rsidP="00931A07">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Drug Therapy for Chronic Diseases: Meet the Experts. The Henry Low Heart Center Symposia. Sponsor: AstraZeneca Pharmaceuticals $13,500.</w:t>
            </w:r>
            <w:r>
              <w:rPr>
                <w:rFonts w:asciiTheme="minorHAnsi" w:hAnsiTheme="minorHAnsi" w:cstheme="minorHAnsi"/>
                <w:sz w:val="22"/>
                <w:szCs w:val="22"/>
              </w:rPr>
              <w:t xml:space="preserve"> Awarded 2004.</w:t>
            </w:r>
          </w:p>
          <w:p w:rsidR="007F0463" w:rsidRPr="00BE3217" w:rsidRDefault="007F0463" w:rsidP="007F0463">
            <w:pPr>
              <w:rPr>
                <w:rFonts w:asciiTheme="minorHAnsi" w:hAnsiTheme="minorHAnsi" w:cstheme="minorHAnsi"/>
                <w:sz w:val="22"/>
                <w:szCs w:val="22"/>
              </w:rPr>
            </w:pPr>
          </w:p>
          <w:p w:rsidR="007F0463" w:rsidRPr="00BE3217" w:rsidRDefault="007F0463" w:rsidP="007F0463">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Comparison of Antifibrillatory Effects of Carvedilol, Propranolol, Metoprolol, or Placebo in a Closed-Chested Rat Model. SmithKline Beecham Pharmaceuticals. $25,000.</w:t>
            </w:r>
            <w:r>
              <w:rPr>
                <w:rFonts w:asciiTheme="minorHAnsi" w:hAnsiTheme="minorHAnsi" w:cstheme="minorHAnsi"/>
                <w:sz w:val="22"/>
                <w:szCs w:val="22"/>
              </w:rPr>
              <w:t xml:space="preserve"> Awarded 2005.</w:t>
            </w:r>
          </w:p>
          <w:p w:rsidR="00F301AE" w:rsidRPr="00BE3217" w:rsidRDefault="00F301AE" w:rsidP="00D222AC">
            <w:pPr>
              <w:widowControl/>
              <w:rPr>
                <w:rFonts w:asciiTheme="minorHAnsi" w:hAnsiTheme="minorHAnsi" w:cstheme="minorHAnsi"/>
                <w:sz w:val="22"/>
                <w:szCs w:val="22"/>
              </w:rPr>
            </w:pPr>
          </w:p>
          <w:p w:rsidR="00931A07" w:rsidRPr="00BE3217" w:rsidRDefault="00931A07" w:rsidP="00931A07">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The Adjuvant Magnesium Trial (Ad-Mag) Pilot Trial: Free Magnesium Lactate Capsules (Mag-Tab SR) and Matching Placebo. Niche Pharmaceutical</w:t>
            </w:r>
            <w:r w:rsidR="002557B2">
              <w:rPr>
                <w:rFonts w:asciiTheme="minorHAnsi" w:hAnsiTheme="minorHAnsi" w:cstheme="minorHAnsi"/>
                <w:sz w:val="22"/>
                <w:szCs w:val="22"/>
              </w:rPr>
              <w:t>s</w:t>
            </w:r>
            <w:r w:rsidRPr="00BE3217">
              <w:rPr>
                <w:rFonts w:asciiTheme="minorHAnsi" w:hAnsiTheme="minorHAnsi" w:cstheme="minorHAnsi"/>
                <w:sz w:val="22"/>
                <w:szCs w:val="22"/>
              </w:rPr>
              <w:t>. $15,000 Worth of Product.</w:t>
            </w:r>
            <w:r>
              <w:rPr>
                <w:rFonts w:asciiTheme="minorHAnsi" w:hAnsiTheme="minorHAnsi" w:cstheme="minorHAnsi"/>
                <w:sz w:val="22"/>
                <w:szCs w:val="22"/>
              </w:rPr>
              <w:t xml:space="preserve"> Awarded 2005.</w:t>
            </w:r>
          </w:p>
          <w:p w:rsidR="00931A07" w:rsidRPr="00BE3217" w:rsidRDefault="00931A07" w:rsidP="00931A07">
            <w:pPr>
              <w:rPr>
                <w:rFonts w:asciiTheme="minorHAnsi" w:hAnsiTheme="minorHAnsi" w:cstheme="minorHAnsi"/>
                <w:sz w:val="22"/>
                <w:szCs w:val="22"/>
              </w:rPr>
            </w:pPr>
          </w:p>
          <w:p w:rsidR="00931A07" w:rsidRPr="00BE3217" w:rsidRDefault="00931A07" w:rsidP="00931A07">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The Adjuvant Magnesium Trial (Ad-Mag) Pilot Trial: Free Intracellular Magnesium Concentrat</w:t>
            </w:r>
            <w:r w:rsidR="002557B2">
              <w:rPr>
                <w:rFonts w:asciiTheme="minorHAnsi" w:hAnsiTheme="minorHAnsi" w:cstheme="minorHAnsi"/>
                <w:sz w:val="22"/>
                <w:szCs w:val="22"/>
              </w:rPr>
              <w:t>ion Assays. Intracellular Diagnostics</w:t>
            </w:r>
            <w:r w:rsidRPr="00BE3217">
              <w:rPr>
                <w:rFonts w:asciiTheme="minorHAnsi" w:hAnsiTheme="minorHAnsi" w:cstheme="minorHAnsi"/>
                <w:sz w:val="22"/>
                <w:szCs w:val="22"/>
              </w:rPr>
              <w:t>. $38,000 worth of Assays.</w:t>
            </w:r>
            <w:r>
              <w:rPr>
                <w:rFonts w:asciiTheme="minorHAnsi" w:hAnsiTheme="minorHAnsi" w:cstheme="minorHAnsi"/>
                <w:sz w:val="22"/>
                <w:szCs w:val="22"/>
              </w:rPr>
              <w:t xml:space="preserve"> Awarded 2005.</w:t>
            </w:r>
          </w:p>
          <w:p w:rsidR="00931A07" w:rsidRDefault="00931A07" w:rsidP="00D222AC">
            <w:pPr>
              <w:rPr>
                <w:rFonts w:asciiTheme="minorHAnsi" w:hAnsiTheme="minorHAnsi" w:cstheme="minorHAnsi"/>
                <w:sz w:val="22"/>
                <w:szCs w:val="22"/>
                <w:u w:val="single"/>
              </w:rPr>
            </w:pPr>
          </w:p>
          <w:p w:rsidR="00931A07" w:rsidRPr="00BE3217" w:rsidRDefault="00931A07" w:rsidP="00931A07">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Adjuvant Magnesium Trial (AdMag). Intracellular Diagnostics, Inc. Free Assays worth $115,200.</w:t>
            </w:r>
            <w:r>
              <w:rPr>
                <w:rFonts w:asciiTheme="minorHAnsi" w:hAnsiTheme="minorHAnsi" w:cstheme="minorHAnsi"/>
                <w:sz w:val="22"/>
                <w:szCs w:val="22"/>
              </w:rPr>
              <w:t xml:space="preserve"> Awarded 2005.</w:t>
            </w:r>
          </w:p>
          <w:p w:rsidR="00931A07" w:rsidRPr="00BE3217" w:rsidRDefault="00931A07" w:rsidP="00931A07">
            <w:pPr>
              <w:rPr>
                <w:rFonts w:asciiTheme="minorHAnsi" w:hAnsiTheme="minorHAnsi" w:cstheme="minorHAnsi"/>
                <w:sz w:val="22"/>
                <w:szCs w:val="22"/>
              </w:rPr>
            </w:pPr>
          </w:p>
          <w:p w:rsidR="00931A07" w:rsidRPr="00BE3217" w:rsidRDefault="00931A07" w:rsidP="00931A07">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Adjuvant Magnesium Trial (AdMag). Niche Pharmaceuticals Free Drug + Placebo Worth $175,200.</w:t>
            </w:r>
            <w:r>
              <w:rPr>
                <w:rFonts w:asciiTheme="minorHAnsi" w:hAnsiTheme="minorHAnsi" w:cstheme="minorHAnsi"/>
                <w:sz w:val="22"/>
                <w:szCs w:val="22"/>
              </w:rPr>
              <w:t xml:space="preserve"> Awarded 2005.</w:t>
            </w:r>
          </w:p>
          <w:p w:rsidR="00931A07" w:rsidRDefault="00931A07" w:rsidP="00D222AC">
            <w:pPr>
              <w:rPr>
                <w:rFonts w:asciiTheme="minorHAnsi" w:hAnsiTheme="minorHAnsi" w:cstheme="minorHAnsi"/>
                <w:sz w:val="22"/>
                <w:szCs w:val="22"/>
                <w:u w:val="single"/>
              </w:rPr>
            </w:pPr>
          </w:p>
          <w:p w:rsidR="00931A07" w:rsidRDefault="00931A07" w:rsidP="00931A07">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An In Vitro Study to Evaluate the Delivery of Esomeprazole Magnesium Enteric-Coated Pellets Suspended in a Thickening Agent Plus Water Through Nasogastric and Gastrostomy Tubes. AstraZenenca Pharmaceuticals. $7,958.</w:t>
            </w:r>
            <w:r w:rsidRPr="00BE3217">
              <w:rPr>
                <w:rFonts w:asciiTheme="minorHAnsi" w:hAnsiTheme="minorHAnsi" w:cstheme="minorHAnsi"/>
                <w:b/>
                <w:sz w:val="22"/>
                <w:szCs w:val="22"/>
              </w:rPr>
              <w:t xml:space="preserve"> </w:t>
            </w:r>
            <w:r>
              <w:rPr>
                <w:rFonts w:asciiTheme="minorHAnsi" w:hAnsiTheme="minorHAnsi" w:cstheme="minorHAnsi"/>
                <w:sz w:val="22"/>
                <w:szCs w:val="22"/>
              </w:rPr>
              <w:t>Awarded 2006.</w:t>
            </w:r>
          </w:p>
          <w:p w:rsidR="00931A07" w:rsidRPr="00931A07" w:rsidRDefault="00931A07" w:rsidP="00931A07">
            <w:pPr>
              <w:rPr>
                <w:rFonts w:asciiTheme="minorHAnsi" w:hAnsiTheme="minorHAnsi" w:cstheme="minorHAnsi"/>
                <w:sz w:val="22"/>
                <w:szCs w:val="22"/>
              </w:rPr>
            </w:pPr>
          </w:p>
          <w:p w:rsidR="00931A07" w:rsidRDefault="00931A07" w:rsidP="00931A07">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Effects of Low and High Dose Atorvastatin on Exercise Induced Muscle Injury (Sub-Contract). Merck Pharmaceuticals. $22,002.</w:t>
            </w:r>
            <w:r>
              <w:rPr>
                <w:rFonts w:asciiTheme="minorHAnsi" w:hAnsiTheme="minorHAnsi" w:cstheme="minorHAnsi"/>
                <w:sz w:val="22"/>
                <w:szCs w:val="22"/>
              </w:rPr>
              <w:t xml:space="preserve"> Awarded 2006.</w:t>
            </w:r>
          </w:p>
          <w:p w:rsidR="00931A07" w:rsidRPr="00BE3217" w:rsidRDefault="00931A07" w:rsidP="00931A07">
            <w:pPr>
              <w:rPr>
                <w:rFonts w:asciiTheme="minorHAnsi" w:hAnsiTheme="minorHAnsi" w:cstheme="minorHAnsi"/>
                <w:sz w:val="22"/>
                <w:szCs w:val="22"/>
              </w:rPr>
            </w:pPr>
          </w:p>
          <w:p w:rsidR="00F301AE" w:rsidRPr="00BE3217" w:rsidRDefault="007F0463"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General Research Support Grant. Upsher Smith Pharmaceuticals. $7,500.</w:t>
            </w:r>
            <w:r>
              <w:rPr>
                <w:rFonts w:asciiTheme="minorHAnsi" w:hAnsiTheme="minorHAnsi" w:cstheme="minorHAnsi"/>
                <w:sz w:val="22"/>
                <w:szCs w:val="22"/>
              </w:rPr>
              <w:t xml:space="preserve"> Awarded 2006.</w:t>
            </w:r>
          </w:p>
          <w:p w:rsidR="004C75C0" w:rsidRPr="00BE3217" w:rsidRDefault="004C75C0" w:rsidP="00D222AC">
            <w:pPr>
              <w:rPr>
                <w:rFonts w:asciiTheme="minorHAnsi" w:hAnsiTheme="minorHAnsi" w:cstheme="minorHAnsi"/>
                <w:sz w:val="22"/>
                <w:szCs w:val="22"/>
                <w:u w:val="single"/>
              </w:rPr>
            </w:pPr>
          </w:p>
          <w:p w:rsidR="00931A07" w:rsidRPr="00BE3217" w:rsidRDefault="00931A07" w:rsidP="00931A07">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The Impact of Magnesium on Atrial Vulnerability Among Patients Undergoing Radiofrequency Ablation for Atrial Fibrillation. Intracellular Diagnostics, Inc. Half Price Assays worth $28,800.</w:t>
            </w:r>
            <w:r>
              <w:rPr>
                <w:rFonts w:asciiTheme="minorHAnsi" w:hAnsiTheme="minorHAnsi" w:cstheme="minorHAnsi"/>
                <w:sz w:val="22"/>
                <w:szCs w:val="22"/>
              </w:rPr>
              <w:t xml:space="preserve"> Awarded 2006.</w:t>
            </w:r>
          </w:p>
          <w:p w:rsidR="00931A07" w:rsidRDefault="00931A07" w:rsidP="00D222AC">
            <w:pPr>
              <w:rPr>
                <w:rFonts w:asciiTheme="minorHAnsi" w:hAnsiTheme="minorHAnsi" w:cstheme="minorHAnsi"/>
                <w:sz w:val="22"/>
                <w:szCs w:val="22"/>
                <w:u w:val="single"/>
              </w:rPr>
            </w:pPr>
          </w:p>
          <w:p w:rsidR="004C75C0" w:rsidRDefault="00931A07"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Electrocardiographic Effects of Lansoprazole Subcontract. Takeda Pharmaceuticals. Subcontract Amount $2,000.</w:t>
            </w:r>
            <w:r>
              <w:rPr>
                <w:rFonts w:asciiTheme="minorHAnsi" w:hAnsiTheme="minorHAnsi" w:cstheme="minorHAnsi"/>
                <w:sz w:val="22"/>
                <w:szCs w:val="22"/>
              </w:rPr>
              <w:t xml:space="preserve"> Awarded 2006.</w:t>
            </w:r>
          </w:p>
          <w:p w:rsidR="00931A07" w:rsidRPr="00BE3217" w:rsidRDefault="00931A07" w:rsidP="00D222AC">
            <w:pPr>
              <w:rPr>
                <w:rFonts w:asciiTheme="minorHAnsi" w:hAnsiTheme="minorHAnsi" w:cstheme="minorHAnsi"/>
                <w:sz w:val="22"/>
                <w:szCs w:val="22"/>
              </w:rPr>
            </w:pPr>
          </w:p>
          <w:p w:rsidR="004C75C0" w:rsidRPr="00931A07" w:rsidRDefault="00931A07" w:rsidP="00931A07">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Medical Fellow Training Grant. Saint Jude Medical Company, St Louis, MO $60,000.</w:t>
            </w:r>
            <w:r>
              <w:rPr>
                <w:rFonts w:asciiTheme="minorHAnsi" w:hAnsiTheme="minorHAnsi" w:cstheme="minorHAnsi"/>
                <w:sz w:val="22"/>
                <w:szCs w:val="22"/>
              </w:rPr>
              <w:t xml:space="preserve"> Awarded 2012.</w:t>
            </w:r>
          </w:p>
          <w:p w:rsidR="004C75C0" w:rsidRPr="00BE3217" w:rsidRDefault="004C75C0" w:rsidP="00D222AC">
            <w:pPr>
              <w:rPr>
                <w:rFonts w:asciiTheme="minorHAnsi" w:hAnsiTheme="minorHAnsi" w:cstheme="minorHAnsi"/>
                <w:sz w:val="22"/>
                <w:szCs w:val="22"/>
              </w:rPr>
            </w:pPr>
          </w:p>
          <w:p w:rsidR="004C75C0" w:rsidRPr="00BE3217" w:rsidRDefault="004C75C0"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The Pharmacokinetics and Electrocardiographic Implications of Adjunctive Amiodarone and Ranolazine Therapy in Patients on Implantable Cardioverter Defibrillators: The Adjunctive Ventricular Arrhythmia Suppression Trial (AVAST). G</w:t>
            </w:r>
            <w:r w:rsidR="00D53EA5">
              <w:rPr>
                <w:rFonts w:asciiTheme="minorHAnsi" w:hAnsiTheme="minorHAnsi" w:cstheme="minorHAnsi"/>
                <w:sz w:val="22"/>
                <w:szCs w:val="22"/>
              </w:rPr>
              <w:t>i</w:t>
            </w:r>
            <w:r w:rsidRPr="00BE3217">
              <w:rPr>
                <w:rFonts w:asciiTheme="minorHAnsi" w:hAnsiTheme="minorHAnsi" w:cstheme="minorHAnsi"/>
                <w:sz w:val="22"/>
                <w:szCs w:val="22"/>
              </w:rPr>
              <w:t>lead Pharmaceuticals. $207,308.</w:t>
            </w:r>
            <w:r w:rsidR="00931A07">
              <w:rPr>
                <w:rFonts w:asciiTheme="minorHAnsi" w:hAnsiTheme="minorHAnsi" w:cstheme="minorHAnsi"/>
                <w:sz w:val="22"/>
                <w:szCs w:val="22"/>
              </w:rPr>
              <w:t xml:space="preserve"> Awarded 2015.</w:t>
            </w:r>
          </w:p>
          <w:p w:rsidR="005E448A" w:rsidRPr="00BE3217" w:rsidRDefault="005E448A" w:rsidP="00D222AC">
            <w:pPr>
              <w:widowControl/>
              <w:rPr>
                <w:rFonts w:asciiTheme="minorHAnsi" w:hAnsiTheme="minorHAnsi" w:cstheme="minorHAnsi"/>
                <w:b/>
                <w:sz w:val="22"/>
                <w:szCs w:val="22"/>
              </w:rPr>
            </w:pPr>
          </w:p>
          <w:p w:rsidR="00AD6A73" w:rsidRPr="005E448A" w:rsidRDefault="00F301AE" w:rsidP="00D222AC">
            <w:pPr>
              <w:widowControl/>
              <w:rPr>
                <w:rFonts w:asciiTheme="minorHAnsi" w:hAnsiTheme="minorHAnsi" w:cstheme="minorHAnsi"/>
                <w:b/>
                <w:sz w:val="28"/>
                <w:szCs w:val="28"/>
              </w:rPr>
            </w:pPr>
            <w:r w:rsidRPr="005E448A">
              <w:rPr>
                <w:rFonts w:asciiTheme="minorHAnsi" w:hAnsiTheme="minorHAnsi" w:cstheme="minorHAnsi"/>
                <w:b/>
                <w:sz w:val="28"/>
                <w:szCs w:val="28"/>
              </w:rPr>
              <w:t>Intramural</w:t>
            </w:r>
            <w:r w:rsidR="00AD6A73" w:rsidRPr="005E448A">
              <w:rPr>
                <w:rFonts w:asciiTheme="minorHAnsi" w:hAnsiTheme="minorHAnsi" w:cstheme="minorHAnsi"/>
                <w:b/>
                <w:sz w:val="28"/>
                <w:szCs w:val="28"/>
              </w:rPr>
              <w:t xml:space="preserve"> Funding</w:t>
            </w:r>
            <w:r w:rsidR="00133C76" w:rsidRPr="005E448A">
              <w:rPr>
                <w:rFonts w:asciiTheme="minorHAnsi" w:hAnsiTheme="minorHAnsi" w:cstheme="minorHAnsi"/>
                <w:b/>
                <w:sz w:val="28"/>
                <w:szCs w:val="28"/>
              </w:rPr>
              <w:t xml:space="preserve"> as PI:</w:t>
            </w:r>
          </w:p>
          <w:p w:rsidR="005E448A" w:rsidRPr="00BE3217" w:rsidRDefault="005E448A" w:rsidP="00D222AC">
            <w:pPr>
              <w:widowControl/>
              <w:rPr>
                <w:rFonts w:asciiTheme="minorHAnsi" w:hAnsiTheme="minorHAnsi" w:cstheme="minorHAnsi"/>
                <w:b/>
                <w:sz w:val="22"/>
                <w:szCs w:val="22"/>
              </w:rPr>
            </w:pPr>
          </w:p>
          <w:p w:rsidR="00133C76" w:rsidRPr="00BE3217" w:rsidRDefault="00043558"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133C76" w:rsidRPr="00BE3217">
              <w:rPr>
                <w:rFonts w:asciiTheme="minorHAnsi" w:hAnsiTheme="minorHAnsi" w:cstheme="minorHAnsi"/>
                <w:sz w:val="22"/>
                <w:szCs w:val="22"/>
              </w:rPr>
              <w:t>Efficacy of Intravenous Granisetron in Suppressing the Bradycardia and Hypotension Associated with a Rabbit Model of the Bezold-Jarisch Reflex. Hartford Hospital New Investigator Grant. $10,000.</w:t>
            </w:r>
            <w:r w:rsidRPr="00BE3217">
              <w:rPr>
                <w:rFonts w:asciiTheme="minorHAnsi" w:hAnsiTheme="minorHAnsi" w:cstheme="minorHAnsi"/>
                <w:sz w:val="22"/>
                <w:szCs w:val="22"/>
              </w:rPr>
              <w:t xml:space="preserve"> </w:t>
            </w:r>
            <w:r w:rsidR="00931A07">
              <w:rPr>
                <w:rFonts w:asciiTheme="minorHAnsi" w:hAnsiTheme="minorHAnsi" w:cstheme="minorHAnsi"/>
                <w:sz w:val="22"/>
                <w:szCs w:val="22"/>
              </w:rPr>
              <w:t>Awarded 1997.</w:t>
            </w:r>
          </w:p>
          <w:p w:rsidR="00133C76" w:rsidRPr="00BE3217" w:rsidRDefault="00133C76" w:rsidP="00D222AC">
            <w:pPr>
              <w:widowControl/>
              <w:rPr>
                <w:rFonts w:asciiTheme="minorHAnsi" w:hAnsiTheme="minorHAnsi" w:cstheme="minorHAnsi"/>
                <w:sz w:val="22"/>
                <w:szCs w:val="22"/>
              </w:rPr>
            </w:pPr>
          </w:p>
          <w:p w:rsidR="00A11C35" w:rsidRDefault="00A11C35" w:rsidP="00A11C35">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The Effect of Prophylactic Amiodarone of the Incidence of Atrial Fibrillation in Open Heart Surgery Patients: The Atrial Fibrillation Suppression Trial (AFIST). Hartford Hospital Open Competition Grant. $76,000.</w:t>
            </w:r>
            <w:r>
              <w:rPr>
                <w:rFonts w:asciiTheme="minorHAnsi" w:hAnsiTheme="minorHAnsi" w:cstheme="minorHAnsi"/>
                <w:sz w:val="22"/>
                <w:szCs w:val="22"/>
              </w:rPr>
              <w:t xml:space="preserve"> Awarded 1998.</w:t>
            </w:r>
          </w:p>
          <w:p w:rsidR="00A11C35" w:rsidRPr="00BE3217" w:rsidRDefault="00A11C35" w:rsidP="00A11C35">
            <w:pPr>
              <w:widowControl/>
              <w:rPr>
                <w:rFonts w:asciiTheme="minorHAnsi" w:hAnsiTheme="minorHAnsi" w:cstheme="minorHAnsi"/>
                <w:sz w:val="22"/>
                <w:szCs w:val="22"/>
              </w:rPr>
            </w:pPr>
          </w:p>
          <w:p w:rsidR="00931A07" w:rsidRDefault="00931A07" w:rsidP="00931A07">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An Evaluation of Prophylactic Magnesium to Reduce the Arrhythmogenic Potential of Ibutilide. Hartford Hospital Research Foundation. $10,000 New Investigator Grant.</w:t>
            </w:r>
            <w:r>
              <w:rPr>
                <w:rFonts w:asciiTheme="minorHAnsi" w:hAnsiTheme="minorHAnsi" w:cstheme="minorHAnsi"/>
                <w:sz w:val="22"/>
                <w:szCs w:val="22"/>
              </w:rPr>
              <w:t xml:space="preserve"> Awarded 1999.</w:t>
            </w:r>
          </w:p>
          <w:p w:rsidR="00931A07" w:rsidRPr="00BE3217" w:rsidRDefault="00931A07" w:rsidP="00931A07">
            <w:pPr>
              <w:widowControl/>
              <w:rPr>
                <w:rFonts w:asciiTheme="minorHAnsi" w:hAnsiTheme="minorHAnsi" w:cstheme="minorHAnsi"/>
                <w:sz w:val="22"/>
                <w:szCs w:val="22"/>
              </w:rPr>
            </w:pPr>
          </w:p>
          <w:p w:rsidR="00A11C35" w:rsidRDefault="00A11C35" w:rsidP="00A11C35">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The Atrial Fibrillation Suppression Trial II. Hartford Hospital Department of Medicine. $12,500 for Equipment Purchase.</w:t>
            </w:r>
            <w:r>
              <w:rPr>
                <w:rFonts w:asciiTheme="minorHAnsi" w:hAnsiTheme="minorHAnsi" w:cstheme="minorHAnsi"/>
                <w:sz w:val="22"/>
                <w:szCs w:val="22"/>
              </w:rPr>
              <w:t xml:space="preserve"> Awarded 1999.</w:t>
            </w:r>
          </w:p>
          <w:p w:rsidR="00A11C35" w:rsidRPr="00BE3217" w:rsidRDefault="00A11C35" w:rsidP="00A11C35">
            <w:pPr>
              <w:widowControl/>
              <w:rPr>
                <w:rFonts w:asciiTheme="minorHAnsi" w:hAnsiTheme="minorHAnsi" w:cstheme="minorHAnsi"/>
                <w:sz w:val="22"/>
                <w:szCs w:val="22"/>
              </w:rPr>
            </w:pPr>
          </w:p>
          <w:p w:rsidR="00931A07" w:rsidRPr="00BE3217" w:rsidRDefault="00931A07" w:rsidP="00931A07">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Maresh C, Co-PIs:</w:t>
            </w:r>
            <w:r w:rsidRPr="00BE3217">
              <w:rPr>
                <w:rFonts w:asciiTheme="minorHAnsi" w:hAnsiTheme="minorHAnsi" w:cstheme="minorHAnsi"/>
                <w:sz w:val="22"/>
                <w:szCs w:val="22"/>
              </w:rPr>
              <w:t xml:space="preserve"> Nitric Oxide Analyzer Machine.  University of Connecticut Research Advisory Council.  $14,685 Annual Equipment Grant Internal Award Program (joint purchase with kinesiology).</w:t>
            </w:r>
            <w:r>
              <w:rPr>
                <w:rFonts w:asciiTheme="minorHAnsi" w:hAnsiTheme="minorHAnsi" w:cstheme="minorHAnsi"/>
                <w:sz w:val="22"/>
                <w:szCs w:val="22"/>
              </w:rPr>
              <w:t xml:space="preserve"> Awarded 2000.</w:t>
            </w:r>
          </w:p>
          <w:p w:rsidR="00FA3B8D" w:rsidRPr="00BE3217" w:rsidRDefault="00FA3B8D" w:rsidP="00D222AC">
            <w:pPr>
              <w:widowControl/>
              <w:rPr>
                <w:rFonts w:asciiTheme="minorHAnsi" w:hAnsiTheme="minorHAnsi" w:cstheme="minorHAnsi"/>
                <w:sz w:val="22"/>
                <w:szCs w:val="22"/>
              </w:rPr>
            </w:pPr>
          </w:p>
          <w:p w:rsidR="00FA3B8D" w:rsidRPr="00BE3217" w:rsidRDefault="00846A21"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FA3B8D" w:rsidRPr="00BE3217">
              <w:rPr>
                <w:rFonts w:asciiTheme="minorHAnsi" w:hAnsiTheme="minorHAnsi" w:cstheme="minorHAnsi"/>
                <w:sz w:val="22"/>
                <w:szCs w:val="22"/>
              </w:rPr>
              <w:t>The Atrial Fibrillation Suppression Trial II. Hartford Hospital Research Foundation $50,000 Open Competition Grant.</w:t>
            </w:r>
            <w:r w:rsidR="00931A07">
              <w:rPr>
                <w:rFonts w:asciiTheme="minorHAnsi" w:hAnsiTheme="minorHAnsi" w:cstheme="minorHAnsi"/>
                <w:sz w:val="22"/>
                <w:szCs w:val="22"/>
              </w:rPr>
              <w:t xml:space="preserve"> Awarded 2000.</w:t>
            </w:r>
          </w:p>
          <w:p w:rsidR="0066305E" w:rsidRPr="00BE3217" w:rsidRDefault="0066305E" w:rsidP="00D222AC">
            <w:pPr>
              <w:widowControl/>
              <w:rPr>
                <w:rFonts w:asciiTheme="minorHAnsi" w:hAnsiTheme="minorHAnsi" w:cstheme="minorHAnsi"/>
                <w:sz w:val="22"/>
                <w:szCs w:val="22"/>
              </w:rPr>
            </w:pPr>
          </w:p>
          <w:p w:rsidR="0066305E" w:rsidRPr="00BE3217" w:rsidRDefault="00846A21"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66305E" w:rsidRPr="00BE3217">
              <w:rPr>
                <w:rFonts w:asciiTheme="minorHAnsi" w:hAnsiTheme="minorHAnsi" w:cstheme="minorHAnsi"/>
                <w:sz w:val="22"/>
                <w:szCs w:val="22"/>
              </w:rPr>
              <w:t>A 24-Hour Circadian Variation Comparison of Human Growth Hormone and Brain Natriuretic Peptide in Patients With Heart Failure or Normal Controls. Hartford Hospital Small Grant Initiative. $10,000.</w:t>
            </w:r>
            <w:r w:rsidR="00A11C35">
              <w:rPr>
                <w:rFonts w:asciiTheme="minorHAnsi" w:hAnsiTheme="minorHAnsi" w:cstheme="minorHAnsi"/>
                <w:sz w:val="22"/>
                <w:szCs w:val="22"/>
              </w:rPr>
              <w:t xml:space="preserve"> Awarded 2001.</w:t>
            </w:r>
          </w:p>
          <w:p w:rsidR="0066305E" w:rsidRPr="00BE3217" w:rsidRDefault="0066305E" w:rsidP="00D222AC">
            <w:pPr>
              <w:widowControl/>
              <w:rPr>
                <w:rFonts w:asciiTheme="minorHAnsi" w:hAnsiTheme="minorHAnsi" w:cstheme="minorHAnsi"/>
                <w:sz w:val="22"/>
                <w:szCs w:val="22"/>
              </w:rPr>
            </w:pPr>
          </w:p>
          <w:p w:rsidR="0066305E" w:rsidRPr="00BE3217" w:rsidRDefault="00846A21"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66305E" w:rsidRPr="00BE3217">
              <w:rPr>
                <w:rFonts w:asciiTheme="minorHAnsi" w:hAnsiTheme="minorHAnsi" w:cstheme="minorHAnsi"/>
                <w:sz w:val="22"/>
                <w:szCs w:val="22"/>
              </w:rPr>
              <w:t>An Assessment of the Raloxifene and Estradiol’s Impact on Brachial Artery Reactivity. Hartford Hospital Research Foundation.  $10,000 Small Grant Initiative.</w:t>
            </w:r>
            <w:r w:rsidR="00A11C35">
              <w:rPr>
                <w:rFonts w:asciiTheme="minorHAnsi" w:hAnsiTheme="minorHAnsi" w:cstheme="minorHAnsi"/>
                <w:sz w:val="22"/>
                <w:szCs w:val="22"/>
              </w:rPr>
              <w:t xml:space="preserve"> Awarded 2001.</w:t>
            </w:r>
          </w:p>
          <w:p w:rsidR="0066305E" w:rsidRPr="00BE3217" w:rsidRDefault="0066305E" w:rsidP="00D222AC">
            <w:pPr>
              <w:widowControl/>
              <w:rPr>
                <w:rFonts w:asciiTheme="minorHAnsi" w:hAnsiTheme="minorHAnsi" w:cstheme="minorHAnsi"/>
                <w:sz w:val="22"/>
                <w:szCs w:val="22"/>
              </w:rPr>
            </w:pPr>
          </w:p>
          <w:p w:rsidR="0066305E" w:rsidRPr="00BE3217" w:rsidRDefault="00846A21"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66305E" w:rsidRPr="00BE3217">
              <w:rPr>
                <w:rFonts w:asciiTheme="minorHAnsi" w:hAnsiTheme="minorHAnsi" w:cstheme="minorHAnsi"/>
                <w:sz w:val="22"/>
                <w:szCs w:val="22"/>
              </w:rPr>
              <w:t>A Comparison of the Hemostatic Effects of Three Extracts of Notoginseng. Hartford Hospital Research Foundation. $10,000 Small Grant Initiative.</w:t>
            </w:r>
            <w:r w:rsidR="00A11C35">
              <w:rPr>
                <w:rFonts w:asciiTheme="minorHAnsi" w:hAnsiTheme="minorHAnsi" w:cstheme="minorHAnsi"/>
                <w:sz w:val="22"/>
                <w:szCs w:val="22"/>
              </w:rPr>
              <w:t xml:space="preserve"> Awarded 2001.</w:t>
            </w:r>
          </w:p>
          <w:p w:rsidR="0066305E" w:rsidRPr="00BE3217" w:rsidRDefault="0066305E" w:rsidP="00D222AC">
            <w:pPr>
              <w:widowControl/>
              <w:rPr>
                <w:rFonts w:asciiTheme="minorHAnsi" w:hAnsiTheme="minorHAnsi" w:cstheme="minorHAnsi"/>
                <w:sz w:val="22"/>
                <w:szCs w:val="22"/>
              </w:rPr>
            </w:pPr>
          </w:p>
          <w:p w:rsidR="0066305E" w:rsidRPr="00BE3217" w:rsidRDefault="00846A21"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66305E" w:rsidRPr="00BE3217">
              <w:rPr>
                <w:rFonts w:asciiTheme="minorHAnsi" w:hAnsiTheme="minorHAnsi" w:cstheme="minorHAnsi"/>
                <w:sz w:val="22"/>
                <w:szCs w:val="22"/>
              </w:rPr>
              <w:t>An Evaluation of Fibrinogen, PAI-1, VWF, t-PA, and hs-CRP with Atorvastatin Therapy. Hartford Hospital Research Foundation. $35,000 Open Competition Grant.</w:t>
            </w:r>
            <w:r w:rsidR="00A11C35">
              <w:rPr>
                <w:rFonts w:asciiTheme="minorHAnsi" w:hAnsiTheme="minorHAnsi" w:cstheme="minorHAnsi"/>
                <w:sz w:val="22"/>
                <w:szCs w:val="22"/>
              </w:rPr>
              <w:t xml:space="preserve"> Awarded 2001.</w:t>
            </w:r>
          </w:p>
          <w:p w:rsidR="0066305E" w:rsidRPr="00BE3217" w:rsidRDefault="0066305E" w:rsidP="00D222AC">
            <w:pPr>
              <w:widowControl/>
              <w:rPr>
                <w:rFonts w:asciiTheme="minorHAnsi" w:hAnsiTheme="minorHAnsi" w:cstheme="minorHAnsi"/>
                <w:sz w:val="22"/>
                <w:szCs w:val="22"/>
              </w:rPr>
            </w:pPr>
          </w:p>
          <w:p w:rsidR="0066305E" w:rsidRPr="00BE3217" w:rsidRDefault="00846A21"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66305E" w:rsidRPr="00BE3217">
              <w:rPr>
                <w:rFonts w:asciiTheme="minorHAnsi" w:hAnsiTheme="minorHAnsi" w:cstheme="minorHAnsi"/>
                <w:sz w:val="22"/>
                <w:szCs w:val="22"/>
              </w:rPr>
              <w:t>An Evaluation of the Electrocardiographic, Hemodynamic, and Quality of Life Effects of Panax Ginseng. University of Connecticut Undergraduate Research Grant. $800.</w:t>
            </w:r>
            <w:r w:rsidR="00A11C35">
              <w:rPr>
                <w:rFonts w:asciiTheme="minorHAnsi" w:hAnsiTheme="minorHAnsi" w:cstheme="minorHAnsi"/>
                <w:sz w:val="22"/>
                <w:szCs w:val="22"/>
              </w:rPr>
              <w:t xml:space="preserve"> Awarded 2002.</w:t>
            </w:r>
          </w:p>
          <w:p w:rsidR="0066305E" w:rsidRPr="00BE3217" w:rsidRDefault="0066305E" w:rsidP="00D222AC">
            <w:pPr>
              <w:widowControl/>
              <w:rPr>
                <w:rFonts w:asciiTheme="minorHAnsi" w:hAnsiTheme="minorHAnsi" w:cstheme="minorHAnsi"/>
                <w:sz w:val="22"/>
                <w:szCs w:val="22"/>
              </w:rPr>
            </w:pPr>
          </w:p>
          <w:p w:rsidR="0066305E" w:rsidRPr="00BE3217" w:rsidRDefault="00846A21"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66305E" w:rsidRPr="00BE3217">
              <w:rPr>
                <w:rFonts w:asciiTheme="minorHAnsi" w:hAnsiTheme="minorHAnsi" w:cstheme="minorHAnsi"/>
                <w:sz w:val="22"/>
                <w:szCs w:val="22"/>
              </w:rPr>
              <w:t>An Evaluation of the Electrocardiographic, Hemodynamic, and Quality of Life Effects of Panax Ginseng. University of Connecticut Small Grants Initiative. $600</w:t>
            </w:r>
            <w:r w:rsidR="00A11C35">
              <w:rPr>
                <w:rFonts w:asciiTheme="minorHAnsi" w:hAnsiTheme="minorHAnsi" w:cstheme="minorHAnsi"/>
                <w:sz w:val="22"/>
                <w:szCs w:val="22"/>
              </w:rPr>
              <w:t>. Awarded 2002.</w:t>
            </w:r>
          </w:p>
          <w:p w:rsidR="0066305E" w:rsidRPr="00BE3217" w:rsidRDefault="0066305E" w:rsidP="00D222AC">
            <w:pPr>
              <w:widowControl/>
              <w:rPr>
                <w:rFonts w:asciiTheme="minorHAnsi" w:hAnsiTheme="minorHAnsi" w:cstheme="minorHAnsi"/>
                <w:sz w:val="22"/>
                <w:szCs w:val="22"/>
              </w:rPr>
            </w:pPr>
          </w:p>
          <w:p w:rsidR="00D778DB" w:rsidRPr="00BE3217" w:rsidRDefault="00846A21"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D778DB" w:rsidRPr="00BE3217">
              <w:rPr>
                <w:rFonts w:asciiTheme="minorHAnsi" w:hAnsiTheme="minorHAnsi" w:cstheme="minorHAnsi"/>
                <w:sz w:val="22"/>
                <w:szCs w:val="22"/>
              </w:rPr>
              <w:t>An Evaluation of the Electrocardiographic Effects of Combining Magnesium with Ibutilide Therapy in Human Subjects with Atrial Fibrillation. Hartford Hospital Research Foundation $10,000.</w:t>
            </w:r>
            <w:r w:rsidR="00A11C35">
              <w:rPr>
                <w:rFonts w:asciiTheme="minorHAnsi" w:hAnsiTheme="minorHAnsi" w:cstheme="minorHAnsi"/>
                <w:sz w:val="22"/>
                <w:szCs w:val="22"/>
              </w:rPr>
              <w:t xml:space="preserve"> Awarded 2003.</w:t>
            </w:r>
          </w:p>
          <w:p w:rsidR="00D778DB" w:rsidRPr="00BE3217" w:rsidRDefault="00D778DB" w:rsidP="00D222AC">
            <w:pPr>
              <w:rPr>
                <w:rFonts w:asciiTheme="minorHAnsi" w:hAnsiTheme="minorHAnsi" w:cstheme="minorHAnsi"/>
                <w:sz w:val="22"/>
                <w:szCs w:val="22"/>
              </w:rPr>
            </w:pPr>
          </w:p>
          <w:p w:rsidR="00D778DB" w:rsidRPr="00BE3217" w:rsidRDefault="00846A21"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D778DB" w:rsidRPr="00BE3217">
              <w:rPr>
                <w:rFonts w:asciiTheme="minorHAnsi" w:hAnsiTheme="minorHAnsi" w:cstheme="minorHAnsi"/>
                <w:sz w:val="22"/>
                <w:szCs w:val="22"/>
              </w:rPr>
              <w:t>An Acute and Chronic Electrocardiographic and Hemodynamic Evaluation of Ginkgo Biloba. University of Connecticut Undergraduate Research Grant. $500.</w:t>
            </w:r>
            <w:r w:rsidR="00A11C35">
              <w:rPr>
                <w:rFonts w:asciiTheme="minorHAnsi" w:hAnsiTheme="minorHAnsi" w:cstheme="minorHAnsi"/>
                <w:sz w:val="22"/>
                <w:szCs w:val="22"/>
              </w:rPr>
              <w:t xml:space="preserve"> Awarded 2003.</w:t>
            </w:r>
          </w:p>
          <w:p w:rsidR="00D778DB" w:rsidRPr="00BE3217" w:rsidRDefault="00D778DB" w:rsidP="00D222AC">
            <w:pPr>
              <w:rPr>
                <w:rFonts w:asciiTheme="minorHAnsi" w:hAnsiTheme="minorHAnsi" w:cstheme="minorHAnsi"/>
                <w:sz w:val="22"/>
                <w:szCs w:val="22"/>
              </w:rPr>
            </w:pPr>
          </w:p>
          <w:p w:rsidR="00D778DB" w:rsidRPr="00BE3217" w:rsidRDefault="00846A21"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D778DB" w:rsidRPr="00BE3217">
              <w:rPr>
                <w:rFonts w:asciiTheme="minorHAnsi" w:hAnsiTheme="minorHAnsi" w:cstheme="minorHAnsi"/>
                <w:sz w:val="22"/>
                <w:szCs w:val="22"/>
              </w:rPr>
              <w:t>Treatment with Ibutilide and Magnesium Evaluation (TIME).  Hartford Hospital Research Foundation. $7,000.</w:t>
            </w:r>
            <w:r w:rsidR="00A11C35">
              <w:rPr>
                <w:rFonts w:asciiTheme="minorHAnsi" w:hAnsiTheme="minorHAnsi" w:cstheme="minorHAnsi"/>
                <w:sz w:val="22"/>
                <w:szCs w:val="22"/>
              </w:rPr>
              <w:t xml:space="preserve"> Awarded 2003.</w:t>
            </w:r>
          </w:p>
          <w:p w:rsidR="00D778DB" w:rsidRPr="00BE3217" w:rsidRDefault="00D778DB" w:rsidP="00D222AC">
            <w:pPr>
              <w:rPr>
                <w:rFonts w:asciiTheme="minorHAnsi" w:hAnsiTheme="minorHAnsi" w:cstheme="minorHAnsi"/>
                <w:sz w:val="22"/>
                <w:szCs w:val="22"/>
              </w:rPr>
            </w:pPr>
          </w:p>
          <w:p w:rsidR="00D778DB" w:rsidRPr="00BE3217" w:rsidRDefault="00846A21"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D778DB" w:rsidRPr="00BE3217">
              <w:rPr>
                <w:rFonts w:asciiTheme="minorHAnsi" w:hAnsiTheme="minorHAnsi" w:cstheme="minorHAnsi"/>
                <w:sz w:val="22"/>
                <w:szCs w:val="22"/>
              </w:rPr>
              <w:t>Defibrillation Threshold Effects of Catecholamines Trial II (D-TECT-II).  Hartford Hospital Research Foundation Small Grant Initiative ($9,240).</w:t>
            </w:r>
            <w:r w:rsidR="00A11C35">
              <w:rPr>
                <w:rFonts w:asciiTheme="minorHAnsi" w:hAnsiTheme="minorHAnsi" w:cstheme="minorHAnsi"/>
                <w:sz w:val="22"/>
                <w:szCs w:val="22"/>
              </w:rPr>
              <w:t xml:space="preserve"> Awarded 2004.</w:t>
            </w:r>
          </w:p>
          <w:p w:rsidR="00D778DB" w:rsidRPr="00BE3217" w:rsidRDefault="00D778DB" w:rsidP="00D222AC">
            <w:pPr>
              <w:rPr>
                <w:rFonts w:asciiTheme="minorHAnsi" w:hAnsiTheme="minorHAnsi" w:cstheme="minorHAnsi"/>
                <w:sz w:val="22"/>
                <w:szCs w:val="22"/>
              </w:rPr>
            </w:pPr>
          </w:p>
          <w:p w:rsidR="00D778DB" w:rsidRPr="00BE3217" w:rsidRDefault="00846A21"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D778DB" w:rsidRPr="00BE3217">
              <w:rPr>
                <w:rFonts w:asciiTheme="minorHAnsi" w:hAnsiTheme="minorHAnsi" w:cstheme="minorHAnsi"/>
                <w:sz w:val="22"/>
                <w:szCs w:val="22"/>
              </w:rPr>
              <w:t>Atrial Fibrillation Suppression Trial III. Hartford Hospital Research Foundation Open Competition Grant. $50,000.</w:t>
            </w:r>
            <w:r w:rsidR="00A11C35">
              <w:rPr>
                <w:rFonts w:asciiTheme="minorHAnsi" w:hAnsiTheme="minorHAnsi" w:cstheme="minorHAnsi"/>
                <w:sz w:val="22"/>
                <w:szCs w:val="22"/>
              </w:rPr>
              <w:t xml:space="preserve"> Awarded 2004.</w:t>
            </w:r>
          </w:p>
          <w:p w:rsidR="00D778DB" w:rsidRPr="00BE3217" w:rsidRDefault="00D778DB" w:rsidP="00D222AC">
            <w:pPr>
              <w:rPr>
                <w:rFonts w:asciiTheme="minorHAnsi" w:hAnsiTheme="minorHAnsi" w:cstheme="minorHAnsi"/>
                <w:sz w:val="22"/>
                <w:szCs w:val="22"/>
              </w:rPr>
            </w:pPr>
          </w:p>
          <w:p w:rsidR="00D778DB" w:rsidRPr="00BE3217" w:rsidRDefault="00846A21"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D778DB" w:rsidRPr="00BE3217">
              <w:rPr>
                <w:rFonts w:asciiTheme="minorHAnsi" w:hAnsiTheme="minorHAnsi" w:cstheme="minorHAnsi"/>
                <w:sz w:val="22"/>
                <w:szCs w:val="22"/>
              </w:rPr>
              <w:t>The Electrocardiographic and Hemodynamic Effects of Ephedra Free Metabolife. University of Connecticut Undergraduate Research Foundation. $250</w:t>
            </w:r>
            <w:r w:rsidR="00A11C35">
              <w:rPr>
                <w:rFonts w:asciiTheme="minorHAnsi" w:hAnsiTheme="minorHAnsi" w:cstheme="minorHAnsi"/>
                <w:sz w:val="22"/>
                <w:szCs w:val="22"/>
              </w:rPr>
              <w:t>. Awarded 2004.</w:t>
            </w:r>
          </w:p>
          <w:p w:rsidR="00D778DB" w:rsidRPr="00BE3217" w:rsidRDefault="00D778DB" w:rsidP="00D222AC">
            <w:pPr>
              <w:rPr>
                <w:rFonts w:asciiTheme="minorHAnsi" w:hAnsiTheme="minorHAnsi" w:cstheme="minorHAnsi"/>
                <w:sz w:val="22"/>
                <w:szCs w:val="22"/>
              </w:rPr>
            </w:pPr>
          </w:p>
          <w:p w:rsidR="00D778DB" w:rsidRPr="00BE3217" w:rsidRDefault="00846A21"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D778DB" w:rsidRPr="00BE3217">
              <w:rPr>
                <w:rFonts w:asciiTheme="minorHAnsi" w:hAnsiTheme="minorHAnsi" w:cstheme="minorHAnsi"/>
                <w:sz w:val="22"/>
                <w:szCs w:val="22"/>
              </w:rPr>
              <w:t>The Adjuvant Magnesium (Ad-Mag) Pilot Trial: Hartford Hospital Research Foundation. $3,600</w:t>
            </w:r>
            <w:r w:rsidRPr="00BE3217">
              <w:rPr>
                <w:rFonts w:asciiTheme="minorHAnsi" w:hAnsiTheme="minorHAnsi" w:cstheme="minorHAnsi"/>
                <w:sz w:val="22"/>
                <w:szCs w:val="22"/>
              </w:rPr>
              <w:t>.</w:t>
            </w:r>
            <w:r w:rsidR="00A11C35">
              <w:rPr>
                <w:rFonts w:asciiTheme="minorHAnsi" w:hAnsiTheme="minorHAnsi" w:cstheme="minorHAnsi"/>
                <w:sz w:val="22"/>
                <w:szCs w:val="22"/>
              </w:rPr>
              <w:t xml:space="preserve"> Awarded 2004.</w:t>
            </w:r>
          </w:p>
          <w:p w:rsidR="00E7452D" w:rsidRPr="00BE3217" w:rsidRDefault="00E7452D" w:rsidP="00D222AC">
            <w:pPr>
              <w:rPr>
                <w:rFonts w:asciiTheme="minorHAnsi" w:hAnsiTheme="minorHAnsi" w:cstheme="minorHAnsi"/>
                <w:sz w:val="22"/>
                <w:szCs w:val="22"/>
              </w:rPr>
            </w:pPr>
          </w:p>
          <w:p w:rsidR="00D778DB" w:rsidRPr="00BE3217" w:rsidRDefault="00846A21"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E7452D" w:rsidRPr="00BE3217">
              <w:rPr>
                <w:rFonts w:asciiTheme="minorHAnsi" w:hAnsiTheme="minorHAnsi" w:cstheme="minorHAnsi"/>
                <w:sz w:val="22"/>
                <w:szCs w:val="22"/>
              </w:rPr>
              <w:t>The Impact of Magnesium on Atrial Vulnerability Among Patients Undergoing Radiofrequency Ablation for Atrial Fibrillation. Hartford Hospital Open Competition Grant. $50,000.</w:t>
            </w:r>
            <w:r w:rsidR="00A11C35">
              <w:rPr>
                <w:rFonts w:asciiTheme="minorHAnsi" w:hAnsiTheme="minorHAnsi" w:cstheme="minorHAnsi"/>
                <w:sz w:val="22"/>
                <w:szCs w:val="22"/>
              </w:rPr>
              <w:t xml:space="preserve"> Awarded 2005.</w:t>
            </w:r>
          </w:p>
          <w:p w:rsidR="00336F03" w:rsidRPr="00BE3217" w:rsidRDefault="00336F03" w:rsidP="00D222AC">
            <w:pPr>
              <w:rPr>
                <w:rFonts w:asciiTheme="minorHAnsi" w:hAnsiTheme="minorHAnsi" w:cstheme="minorHAnsi"/>
                <w:sz w:val="22"/>
                <w:szCs w:val="22"/>
              </w:rPr>
            </w:pPr>
          </w:p>
          <w:p w:rsidR="00E7452D" w:rsidRPr="00BE3217" w:rsidRDefault="00846A21" w:rsidP="00D222AC">
            <w:pPr>
              <w:rPr>
                <w:rFonts w:asciiTheme="minorHAnsi" w:hAnsiTheme="minorHAnsi" w:cstheme="minorHAnsi"/>
                <w:sz w:val="22"/>
                <w:szCs w:val="22"/>
              </w:rPr>
            </w:pPr>
            <w:r w:rsidRPr="00BE3217">
              <w:rPr>
                <w:rFonts w:asciiTheme="minorHAnsi" w:hAnsiTheme="minorHAnsi" w:cstheme="minorHAnsi"/>
                <w:sz w:val="22"/>
                <w:szCs w:val="22"/>
                <w:u w:val="single"/>
              </w:rPr>
              <w:t>White CM, PI:</w:t>
            </w:r>
            <w:r w:rsidRPr="00BE3217">
              <w:rPr>
                <w:rFonts w:asciiTheme="minorHAnsi" w:hAnsiTheme="minorHAnsi" w:cstheme="minorHAnsi"/>
                <w:sz w:val="22"/>
                <w:szCs w:val="22"/>
              </w:rPr>
              <w:t xml:space="preserve"> </w:t>
            </w:r>
            <w:r w:rsidR="00E7452D" w:rsidRPr="00BE3217">
              <w:rPr>
                <w:rFonts w:asciiTheme="minorHAnsi" w:hAnsiTheme="minorHAnsi" w:cstheme="minorHAnsi"/>
                <w:sz w:val="22"/>
                <w:szCs w:val="22"/>
              </w:rPr>
              <w:t>Adjuvant Magnesium Trial (AdMag) Lipid, Hemodynamic Substudy. Hartford Hospital Open Competition Grant. $47,000.</w:t>
            </w:r>
            <w:r w:rsidR="00A11C35">
              <w:rPr>
                <w:rFonts w:asciiTheme="minorHAnsi" w:hAnsiTheme="minorHAnsi" w:cstheme="minorHAnsi"/>
                <w:sz w:val="22"/>
                <w:szCs w:val="22"/>
              </w:rPr>
              <w:t xml:space="preserve"> Awarded 2005.</w:t>
            </w:r>
          </w:p>
          <w:p w:rsidR="00E7452D" w:rsidRPr="00BE3217" w:rsidRDefault="00E7452D" w:rsidP="00D222AC">
            <w:pPr>
              <w:rPr>
                <w:rFonts w:asciiTheme="minorHAnsi" w:hAnsiTheme="minorHAnsi" w:cstheme="minorHAnsi"/>
                <w:sz w:val="22"/>
                <w:szCs w:val="22"/>
              </w:rPr>
            </w:pPr>
          </w:p>
          <w:p w:rsidR="00E7452D" w:rsidRPr="00BE3217" w:rsidRDefault="00846A21" w:rsidP="00D222AC">
            <w:pPr>
              <w:pStyle w:val="Heading4"/>
              <w:widowControl w:val="0"/>
              <w:rPr>
                <w:rFonts w:asciiTheme="minorHAnsi" w:hAnsiTheme="minorHAnsi" w:cstheme="minorHAnsi"/>
                <w:b w:val="0"/>
                <w:szCs w:val="22"/>
              </w:rPr>
            </w:pPr>
            <w:r w:rsidRPr="00BE3217">
              <w:rPr>
                <w:rFonts w:asciiTheme="minorHAnsi" w:hAnsiTheme="minorHAnsi" w:cstheme="minorHAnsi"/>
                <w:b w:val="0"/>
                <w:szCs w:val="22"/>
                <w:u w:val="single"/>
              </w:rPr>
              <w:t>White CM, PI:</w:t>
            </w:r>
            <w:r w:rsidRPr="00BE3217">
              <w:rPr>
                <w:rFonts w:asciiTheme="minorHAnsi" w:hAnsiTheme="minorHAnsi" w:cstheme="minorHAnsi"/>
                <w:b w:val="0"/>
                <w:szCs w:val="22"/>
              </w:rPr>
              <w:t xml:space="preserve"> </w:t>
            </w:r>
            <w:r w:rsidR="00E7452D" w:rsidRPr="00BE3217">
              <w:rPr>
                <w:rFonts w:asciiTheme="minorHAnsi" w:hAnsiTheme="minorHAnsi" w:cstheme="minorHAnsi"/>
                <w:b w:val="0"/>
                <w:szCs w:val="22"/>
              </w:rPr>
              <w:t>The Electrocardiographic and Hemodynamic Safety of Coenzyme Q10. University of Connecticut Small Grant Initiative. $900.</w:t>
            </w:r>
            <w:r w:rsidR="00A11C35">
              <w:rPr>
                <w:rFonts w:asciiTheme="minorHAnsi" w:hAnsiTheme="minorHAnsi" w:cstheme="minorHAnsi"/>
                <w:b w:val="0"/>
                <w:szCs w:val="22"/>
              </w:rPr>
              <w:t xml:space="preserve"> Awarded 2005.</w:t>
            </w:r>
          </w:p>
          <w:p w:rsidR="00E7452D" w:rsidRPr="00BE3217" w:rsidRDefault="00E7452D" w:rsidP="00D222AC">
            <w:pPr>
              <w:rPr>
                <w:rFonts w:asciiTheme="minorHAnsi" w:hAnsiTheme="minorHAnsi" w:cstheme="minorHAnsi"/>
                <w:sz w:val="22"/>
                <w:szCs w:val="22"/>
              </w:rPr>
            </w:pPr>
          </w:p>
          <w:p w:rsidR="00E7452D" w:rsidRPr="00D80FEE" w:rsidRDefault="00F301AE" w:rsidP="00D80FEE">
            <w:pPr>
              <w:pStyle w:val="Heading4"/>
              <w:widowControl w:val="0"/>
              <w:rPr>
                <w:rFonts w:asciiTheme="minorHAnsi" w:hAnsiTheme="minorHAnsi" w:cstheme="minorHAnsi"/>
                <w:b w:val="0"/>
                <w:szCs w:val="22"/>
              </w:rPr>
            </w:pPr>
            <w:r w:rsidRPr="00BE3217">
              <w:rPr>
                <w:rFonts w:asciiTheme="minorHAnsi" w:hAnsiTheme="minorHAnsi" w:cstheme="minorHAnsi"/>
                <w:b w:val="0"/>
                <w:szCs w:val="22"/>
                <w:u w:val="single"/>
              </w:rPr>
              <w:t>White CM, PI:</w:t>
            </w:r>
            <w:r w:rsidRPr="00BE3217">
              <w:rPr>
                <w:rFonts w:asciiTheme="minorHAnsi" w:hAnsiTheme="minorHAnsi" w:cstheme="minorHAnsi"/>
                <w:szCs w:val="22"/>
              </w:rPr>
              <w:t xml:space="preserve"> </w:t>
            </w:r>
            <w:r w:rsidR="00E7452D" w:rsidRPr="00BE3217">
              <w:rPr>
                <w:rFonts w:asciiTheme="minorHAnsi" w:hAnsiTheme="minorHAnsi" w:cstheme="minorHAnsi"/>
                <w:b w:val="0"/>
                <w:szCs w:val="22"/>
              </w:rPr>
              <w:t>The Use of N-Acetylcysteine to Prevent Cardiac Surgery Complications. Hartford Hospital Research Foundation. $5,500.</w:t>
            </w:r>
            <w:r w:rsidR="00A11C35">
              <w:rPr>
                <w:rFonts w:asciiTheme="minorHAnsi" w:hAnsiTheme="minorHAnsi" w:cstheme="minorHAnsi"/>
                <w:b w:val="0"/>
                <w:szCs w:val="22"/>
              </w:rPr>
              <w:t xml:space="preserve"> Awarded 2006.</w:t>
            </w:r>
          </w:p>
          <w:p w:rsidR="005E448A" w:rsidRPr="00BE3217" w:rsidRDefault="005E448A" w:rsidP="00D222AC">
            <w:pPr>
              <w:rPr>
                <w:rFonts w:asciiTheme="minorHAnsi" w:hAnsiTheme="minorHAnsi" w:cstheme="minorHAnsi"/>
                <w:sz w:val="22"/>
                <w:szCs w:val="22"/>
              </w:rPr>
            </w:pPr>
          </w:p>
          <w:p w:rsidR="00071D92" w:rsidRDefault="00071D92" w:rsidP="00D222AC">
            <w:pPr>
              <w:rPr>
                <w:rFonts w:asciiTheme="minorHAnsi" w:hAnsiTheme="minorHAnsi" w:cstheme="minorHAnsi"/>
                <w:b/>
                <w:sz w:val="28"/>
                <w:szCs w:val="28"/>
              </w:rPr>
            </w:pPr>
            <w:r w:rsidRPr="005E448A">
              <w:rPr>
                <w:rFonts w:asciiTheme="minorHAnsi" w:hAnsiTheme="minorHAnsi" w:cstheme="minorHAnsi"/>
                <w:b/>
                <w:sz w:val="28"/>
                <w:szCs w:val="28"/>
              </w:rPr>
              <w:t>Non-Federal Funding as Co-I</w:t>
            </w:r>
            <w:r w:rsidR="005E448A" w:rsidRPr="005E448A">
              <w:rPr>
                <w:rFonts w:asciiTheme="minorHAnsi" w:hAnsiTheme="minorHAnsi" w:cstheme="minorHAnsi"/>
                <w:b/>
                <w:sz w:val="28"/>
                <w:szCs w:val="28"/>
              </w:rPr>
              <w:t>:</w:t>
            </w:r>
          </w:p>
          <w:p w:rsidR="00E7452D" w:rsidRDefault="00E7452D" w:rsidP="00D222AC">
            <w:pPr>
              <w:pStyle w:val="Heading4"/>
              <w:widowControl w:val="0"/>
              <w:rPr>
                <w:rFonts w:asciiTheme="minorHAnsi" w:hAnsiTheme="minorHAnsi" w:cstheme="minorHAnsi"/>
                <w:b w:val="0"/>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Chow MSS, PI.</w:t>
            </w:r>
            <w:r w:rsidRPr="00BE3217">
              <w:rPr>
                <w:rFonts w:asciiTheme="minorHAnsi" w:hAnsiTheme="minorHAnsi" w:cstheme="minorHAnsi"/>
                <w:sz w:val="22"/>
                <w:szCs w:val="22"/>
              </w:rPr>
              <w:t xml:space="preserve"> An Evaluation of the Alteplase-Nitroglycerin Interaction. Genentech Pharmaceuticals. $34,800</w:t>
            </w:r>
            <w:r w:rsidR="00A11C35">
              <w:rPr>
                <w:rFonts w:asciiTheme="minorHAnsi" w:hAnsiTheme="minorHAnsi" w:cstheme="minorHAnsi"/>
                <w:sz w:val="22"/>
                <w:szCs w:val="22"/>
              </w:rPr>
              <w:t>. Awarded 1996.</w:t>
            </w:r>
            <w:r w:rsidR="0054722A">
              <w:rPr>
                <w:rFonts w:asciiTheme="minorHAnsi" w:hAnsiTheme="minorHAnsi" w:cstheme="minorHAnsi"/>
                <w:sz w:val="22"/>
                <w:szCs w:val="22"/>
              </w:rPr>
              <w:t xml:space="preserve"> Role: Researcher, Data Analysis, Manuscript Writing.</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Heller G, PI,</w:t>
            </w:r>
            <w:r w:rsidRPr="00BE3217">
              <w:rPr>
                <w:rFonts w:asciiTheme="minorHAnsi" w:hAnsiTheme="minorHAnsi" w:cstheme="minorHAnsi"/>
                <w:sz w:val="22"/>
                <w:szCs w:val="22"/>
              </w:rPr>
              <w:t xml:space="preserve"> An Evaluation of the Pharmacokinetic and Therapeutic Effects of Intravenous Estradiol. Hartford Hospital Research Foundation. $10,000. </w:t>
            </w:r>
            <w:r w:rsidR="00A11C35">
              <w:rPr>
                <w:rFonts w:asciiTheme="minorHAnsi" w:hAnsiTheme="minorHAnsi" w:cstheme="minorHAnsi"/>
                <w:sz w:val="22"/>
                <w:szCs w:val="22"/>
              </w:rPr>
              <w:t>Awarded 1996.</w:t>
            </w:r>
            <w:r w:rsidR="0054722A">
              <w:rPr>
                <w:rFonts w:asciiTheme="minorHAnsi" w:hAnsiTheme="minorHAnsi" w:cstheme="minorHAnsi"/>
                <w:sz w:val="22"/>
                <w:szCs w:val="22"/>
              </w:rPr>
              <w:t xml:space="preserve"> Role: Pharmacologic Support, Designed Individualized Dosing Regimens.</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Heller G, PI:</w:t>
            </w:r>
            <w:r w:rsidRPr="00BE3217">
              <w:rPr>
                <w:rFonts w:asciiTheme="minorHAnsi" w:hAnsiTheme="minorHAnsi" w:cstheme="minorHAnsi"/>
                <w:sz w:val="22"/>
                <w:szCs w:val="22"/>
              </w:rPr>
              <w:t xml:space="preserve"> Impact of Pharmacokinetically Guided Intravenous Testosterone on Myocardial Perfusion and Reversibility in Elderly Men with Coronary Artery Disease. American Society of Nuclear Cardiology. $25,000.</w:t>
            </w:r>
            <w:r w:rsidR="00A11C35">
              <w:rPr>
                <w:rFonts w:asciiTheme="minorHAnsi" w:hAnsiTheme="minorHAnsi" w:cstheme="minorHAnsi"/>
                <w:sz w:val="22"/>
                <w:szCs w:val="22"/>
              </w:rPr>
              <w:t xml:space="preserve"> Awarded 1997.</w:t>
            </w:r>
            <w:r w:rsidR="0054722A">
              <w:t xml:space="preserve"> </w:t>
            </w:r>
            <w:r w:rsidR="0054722A" w:rsidRPr="0054722A">
              <w:rPr>
                <w:rFonts w:asciiTheme="minorHAnsi" w:hAnsiTheme="minorHAnsi" w:cstheme="minorHAnsi"/>
                <w:sz w:val="22"/>
                <w:szCs w:val="22"/>
              </w:rPr>
              <w:t>Role: Pharmacologic Support, Designed Individualized Dosing Regimens.</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Heller G, PI:</w:t>
            </w:r>
            <w:r w:rsidRPr="00BE3217">
              <w:rPr>
                <w:rFonts w:asciiTheme="minorHAnsi" w:hAnsiTheme="minorHAnsi" w:cstheme="minorHAnsi"/>
                <w:sz w:val="22"/>
                <w:szCs w:val="22"/>
              </w:rPr>
              <w:t xml:space="preserve"> Impact of Pharmacokinetically Guided Intravenous Testosterone on Myocardial Perfusion and Reversibility in Elderly Men with Coronary Artery Disease. Fujisawa. $10,000</w:t>
            </w:r>
            <w:r w:rsidR="00A11C35">
              <w:rPr>
                <w:rFonts w:asciiTheme="minorHAnsi" w:hAnsiTheme="minorHAnsi" w:cstheme="minorHAnsi"/>
                <w:sz w:val="22"/>
                <w:szCs w:val="22"/>
              </w:rPr>
              <w:t>. Awarded 1997.</w:t>
            </w:r>
            <w:r w:rsidR="0054722A">
              <w:t xml:space="preserve"> </w:t>
            </w:r>
            <w:r w:rsidR="0054722A" w:rsidRPr="0054722A">
              <w:rPr>
                <w:rFonts w:asciiTheme="minorHAnsi" w:hAnsiTheme="minorHAnsi" w:cstheme="minorHAnsi"/>
                <w:sz w:val="22"/>
                <w:szCs w:val="22"/>
              </w:rPr>
              <w:t>Role: Pharmacologic Support, Designed Individualized Dosing Regimens.</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Thompson P, PI:</w:t>
            </w:r>
            <w:r w:rsidRPr="00BE3217">
              <w:rPr>
                <w:rFonts w:asciiTheme="minorHAnsi" w:hAnsiTheme="minorHAnsi" w:cstheme="minorHAnsi"/>
                <w:sz w:val="22"/>
                <w:szCs w:val="22"/>
              </w:rPr>
              <w:t xml:space="preserve"> The Effect of Intramuscular Testosterone on Endothelial, Thrombotic, Fibrinolytic, and Muscular Parameters in Elderly Males. Hartford Hospital Research Foundation. $50,000.</w:t>
            </w:r>
            <w:r w:rsidR="00A11C35">
              <w:rPr>
                <w:rFonts w:asciiTheme="minorHAnsi" w:hAnsiTheme="minorHAnsi" w:cstheme="minorHAnsi"/>
                <w:sz w:val="22"/>
                <w:szCs w:val="22"/>
              </w:rPr>
              <w:t xml:space="preserve"> Awarded 1998.</w:t>
            </w:r>
            <w:r w:rsidR="0054722A">
              <w:rPr>
                <w:rFonts w:asciiTheme="minorHAnsi" w:hAnsiTheme="minorHAnsi" w:cstheme="minorHAnsi"/>
                <w:sz w:val="22"/>
                <w:szCs w:val="22"/>
              </w:rPr>
              <w:t xml:space="preserve"> </w:t>
            </w:r>
            <w:r w:rsidR="0054722A" w:rsidRPr="0054722A">
              <w:rPr>
                <w:rFonts w:asciiTheme="minorHAnsi" w:hAnsiTheme="minorHAnsi" w:cstheme="minorHAnsi"/>
                <w:sz w:val="22"/>
                <w:szCs w:val="22"/>
              </w:rPr>
              <w:t>Role: Pharmacologic Support, Designed Individualized Dosing Regimens.</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Heller G, PI:</w:t>
            </w:r>
            <w:r w:rsidRPr="00BE3217">
              <w:rPr>
                <w:rFonts w:asciiTheme="minorHAnsi" w:hAnsiTheme="minorHAnsi" w:cstheme="minorHAnsi"/>
                <w:sz w:val="22"/>
                <w:szCs w:val="22"/>
              </w:rPr>
              <w:t xml:space="preserve"> The Effects of Metoprolol and Glucagon with Metoprolol on Nuclear Perfusion Defects. Hartford Hospital Research Foundation. $10,000.</w:t>
            </w:r>
            <w:r w:rsidR="00A11C35">
              <w:rPr>
                <w:rFonts w:asciiTheme="minorHAnsi" w:hAnsiTheme="minorHAnsi" w:cstheme="minorHAnsi"/>
                <w:sz w:val="22"/>
                <w:szCs w:val="22"/>
              </w:rPr>
              <w:t xml:space="preserve"> Awarded 1998.</w:t>
            </w:r>
            <w:r w:rsidR="0054722A">
              <w:rPr>
                <w:rFonts w:asciiTheme="minorHAnsi" w:hAnsiTheme="minorHAnsi" w:cstheme="minorHAnsi"/>
                <w:sz w:val="22"/>
                <w:szCs w:val="22"/>
              </w:rPr>
              <w:t xml:space="preserve"> Role: Designed Regimens, Data Analysis.</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Thompson P, PI:</w:t>
            </w:r>
            <w:r w:rsidRPr="00BE3217">
              <w:rPr>
                <w:rFonts w:asciiTheme="minorHAnsi" w:hAnsiTheme="minorHAnsi" w:cstheme="minorHAnsi"/>
                <w:sz w:val="22"/>
                <w:szCs w:val="22"/>
              </w:rPr>
              <w:t xml:space="preserve"> The Effects of Atorvastatin on Preventing Endothelial Function Associated with High Fat Ingestion. Parke-Davis Pharmaceuticals. $120,000.</w:t>
            </w:r>
            <w:r w:rsidR="00A11C35">
              <w:rPr>
                <w:rFonts w:asciiTheme="minorHAnsi" w:hAnsiTheme="minorHAnsi" w:cstheme="minorHAnsi"/>
                <w:sz w:val="22"/>
                <w:szCs w:val="22"/>
              </w:rPr>
              <w:t xml:space="preserve"> Awarded 1999.</w:t>
            </w:r>
            <w:r w:rsidR="0054722A">
              <w:rPr>
                <w:rFonts w:asciiTheme="minorHAnsi" w:hAnsiTheme="minorHAnsi" w:cstheme="minorHAnsi"/>
                <w:sz w:val="22"/>
                <w:szCs w:val="22"/>
              </w:rPr>
              <w:t xml:space="preserve"> Role: Pharmacologic Support, Designed Regimen, Blinded and Randomized Study, Unblinded Study Administrator.</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Thompson P, PI:</w:t>
            </w:r>
            <w:r w:rsidRPr="00BE3217">
              <w:rPr>
                <w:rFonts w:asciiTheme="minorHAnsi" w:hAnsiTheme="minorHAnsi" w:cstheme="minorHAnsi"/>
                <w:sz w:val="22"/>
                <w:szCs w:val="22"/>
              </w:rPr>
              <w:t xml:space="preserve"> The Effect of HMG CoA Reductase Inhibitor Therapy on Platelet-Thrombus Formation and Inflammation Among Patients with Coronary Disease. Bristol Myers-Squibb Pharmaceuticals. $95,000. </w:t>
            </w:r>
            <w:r w:rsidR="00A11C35">
              <w:rPr>
                <w:rFonts w:asciiTheme="minorHAnsi" w:hAnsiTheme="minorHAnsi" w:cstheme="minorHAnsi"/>
                <w:sz w:val="22"/>
                <w:szCs w:val="22"/>
              </w:rPr>
              <w:t>Awarded 2000.</w:t>
            </w:r>
            <w:r w:rsidR="0054722A">
              <w:rPr>
                <w:rFonts w:asciiTheme="minorHAnsi" w:hAnsiTheme="minorHAnsi" w:cstheme="minorHAnsi"/>
                <w:sz w:val="22"/>
                <w:szCs w:val="22"/>
              </w:rPr>
              <w:t xml:space="preserve"> </w:t>
            </w:r>
            <w:r w:rsidR="0054722A" w:rsidRPr="0054722A">
              <w:rPr>
                <w:rFonts w:asciiTheme="minorHAnsi" w:hAnsiTheme="minorHAnsi" w:cstheme="minorHAnsi"/>
                <w:sz w:val="22"/>
                <w:szCs w:val="22"/>
              </w:rPr>
              <w:t>Role: Pharmacologic Support, Designed Regimen, Blinded and Randomized Study, Unblinded Study Administrator.</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 xml:space="preserve">Duncan B/Heller G, PI: </w:t>
            </w:r>
            <w:r w:rsidRPr="00BE3217">
              <w:rPr>
                <w:rFonts w:asciiTheme="minorHAnsi" w:hAnsiTheme="minorHAnsi" w:cstheme="minorHAnsi"/>
                <w:sz w:val="22"/>
                <w:szCs w:val="22"/>
              </w:rPr>
              <w:t>The Effect of Exogenous Human Growth Hormone Supplementation in NYHA Class II and III Heart Failure Patients. Hartford Hospital Research Foundation. $100,000.</w:t>
            </w:r>
            <w:r w:rsidR="00A11C35">
              <w:rPr>
                <w:rFonts w:asciiTheme="minorHAnsi" w:hAnsiTheme="minorHAnsi" w:cstheme="minorHAnsi"/>
                <w:sz w:val="22"/>
                <w:szCs w:val="22"/>
              </w:rPr>
              <w:t xml:space="preserve"> Awarded 2001.</w:t>
            </w:r>
            <w:r w:rsidR="0054722A">
              <w:rPr>
                <w:rFonts w:asciiTheme="minorHAnsi" w:hAnsiTheme="minorHAnsi" w:cstheme="minorHAnsi"/>
                <w:sz w:val="22"/>
                <w:szCs w:val="22"/>
              </w:rPr>
              <w:t xml:space="preserve"> Role: Pharmacologic Support, Designed Regimen, Blinded and Randomized Study, Unblinded Study Administrator.</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Coleman C, PI:</w:t>
            </w:r>
            <w:r w:rsidRPr="00BE3217">
              <w:rPr>
                <w:rFonts w:asciiTheme="minorHAnsi" w:hAnsiTheme="minorHAnsi" w:cstheme="minorHAnsi"/>
                <w:sz w:val="22"/>
                <w:szCs w:val="22"/>
              </w:rPr>
              <w:t xml:space="preserve"> Cost-Effectiveness Analysis of Adenosine and Dipyriamole. Hartford Hospital Research Foundation. $10,000.</w:t>
            </w:r>
            <w:r w:rsidR="00A11C35">
              <w:rPr>
                <w:rFonts w:asciiTheme="minorHAnsi" w:hAnsiTheme="minorHAnsi" w:cstheme="minorHAnsi"/>
                <w:sz w:val="22"/>
                <w:szCs w:val="22"/>
              </w:rPr>
              <w:t xml:space="preserve"> Awarded 2002.</w:t>
            </w:r>
            <w:r w:rsidR="0054722A">
              <w:rPr>
                <w:rFonts w:asciiTheme="minorHAnsi" w:hAnsiTheme="minorHAnsi" w:cstheme="minorHAnsi"/>
                <w:sz w:val="22"/>
                <w:szCs w:val="22"/>
              </w:rPr>
              <w:t xml:space="preserve"> Role: Study Design, Data Interpretation and Manuscript Writing.</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Heller G, PI:</w:t>
            </w:r>
            <w:r w:rsidRPr="00BE3217">
              <w:rPr>
                <w:rFonts w:asciiTheme="minorHAnsi" w:hAnsiTheme="minorHAnsi" w:cstheme="minorHAnsi"/>
                <w:sz w:val="22"/>
                <w:szCs w:val="22"/>
              </w:rPr>
              <w:t xml:space="preserve"> Impact of Beta-Blockers on Dipyridamole Pharmacologic Stress Tests Using Gated SPECT Imaging. Hartford Hospital Research Foundation. $10,000.</w:t>
            </w:r>
            <w:r w:rsidR="00A11C35">
              <w:rPr>
                <w:rFonts w:asciiTheme="minorHAnsi" w:hAnsiTheme="minorHAnsi" w:cstheme="minorHAnsi"/>
                <w:sz w:val="22"/>
                <w:szCs w:val="22"/>
              </w:rPr>
              <w:t xml:space="preserve"> Awarded 2002.</w:t>
            </w:r>
            <w:r w:rsidR="0054722A">
              <w:rPr>
                <w:rFonts w:asciiTheme="minorHAnsi" w:hAnsiTheme="minorHAnsi" w:cstheme="minorHAnsi"/>
                <w:sz w:val="22"/>
                <w:szCs w:val="22"/>
              </w:rPr>
              <w:t xml:space="preserve"> </w:t>
            </w:r>
            <w:r w:rsidR="0054722A" w:rsidRPr="0054722A">
              <w:rPr>
                <w:rFonts w:asciiTheme="minorHAnsi" w:hAnsiTheme="minorHAnsi" w:cstheme="minorHAnsi"/>
                <w:sz w:val="22"/>
                <w:szCs w:val="22"/>
              </w:rPr>
              <w:t>Role: Pharmacologic Support, Designed Regimen, Blinded and Randomized Study, Unblinded Study Administrator.</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Coleman C, PI:</w:t>
            </w:r>
            <w:r w:rsidRPr="00BE3217">
              <w:rPr>
                <w:rFonts w:asciiTheme="minorHAnsi" w:hAnsiTheme="minorHAnsi" w:cstheme="minorHAnsi"/>
                <w:sz w:val="22"/>
                <w:szCs w:val="22"/>
              </w:rPr>
              <w:t xml:space="preserve"> The Impact of Adding Prophylactic Amiodarone to the Hartford Hospital Critical Care Plan. American College of Clinical Pharmacy Outcomes Research Award. $10,000.</w:t>
            </w:r>
            <w:r w:rsidR="00A11C35">
              <w:rPr>
                <w:rFonts w:asciiTheme="minorHAnsi" w:hAnsiTheme="minorHAnsi" w:cstheme="minorHAnsi"/>
                <w:sz w:val="22"/>
                <w:szCs w:val="22"/>
              </w:rPr>
              <w:t xml:space="preserve"> Awarded 2003.</w:t>
            </w:r>
            <w:r w:rsidR="0054722A">
              <w:rPr>
                <w:rFonts w:asciiTheme="minorHAnsi" w:hAnsiTheme="minorHAnsi" w:cstheme="minorHAnsi"/>
                <w:sz w:val="22"/>
                <w:szCs w:val="22"/>
              </w:rPr>
              <w:t xml:space="preserve"> Role: Study Design, Data Interpretation, Manuscript Writing. </w:t>
            </w:r>
          </w:p>
          <w:p w:rsidR="00336F03" w:rsidRPr="00BE3217" w:rsidRDefault="00336F03" w:rsidP="00336F03">
            <w:pPr>
              <w:rPr>
                <w:rFonts w:asciiTheme="minorHAnsi" w:hAnsiTheme="minorHAnsi" w:cstheme="minorHAnsi"/>
                <w:sz w:val="22"/>
                <w:szCs w:val="22"/>
              </w:rPr>
            </w:pPr>
          </w:p>
          <w:p w:rsidR="00336F03" w:rsidRPr="00BE3217" w:rsidRDefault="00336F03" w:rsidP="00336F03">
            <w:pPr>
              <w:rPr>
                <w:rFonts w:asciiTheme="minorHAnsi" w:hAnsiTheme="minorHAnsi" w:cstheme="minorHAnsi"/>
                <w:sz w:val="22"/>
                <w:szCs w:val="22"/>
              </w:rPr>
            </w:pPr>
            <w:r w:rsidRPr="00BE3217">
              <w:rPr>
                <w:rFonts w:asciiTheme="minorHAnsi" w:hAnsiTheme="minorHAnsi" w:cstheme="minorHAnsi"/>
                <w:sz w:val="22"/>
                <w:szCs w:val="22"/>
                <w:u w:val="single"/>
              </w:rPr>
              <w:t>Coleman CI, PI:</w:t>
            </w:r>
            <w:r w:rsidRPr="00BE3217">
              <w:rPr>
                <w:rFonts w:asciiTheme="minorHAnsi" w:hAnsiTheme="minorHAnsi" w:cstheme="minorHAnsi"/>
                <w:sz w:val="22"/>
                <w:szCs w:val="22"/>
              </w:rPr>
              <w:t xml:space="preserve"> Impact of a Communicating Prescription Device on Compliance, Patient Satisfaction, Quality of Life, and Diabetes Control in a Non-English Speaking Hispanic Population. Talking Rx Incorporated. $24,700.</w:t>
            </w:r>
            <w:r w:rsidR="00A11C35">
              <w:rPr>
                <w:rFonts w:asciiTheme="minorHAnsi" w:hAnsiTheme="minorHAnsi" w:cstheme="minorHAnsi"/>
                <w:sz w:val="22"/>
                <w:szCs w:val="22"/>
              </w:rPr>
              <w:t xml:space="preserve"> Awarded 2004.</w:t>
            </w:r>
            <w:r w:rsidR="0054722A">
              <w:rPr>
                <w:rFonts w:asciiTheme="minorHAnsi" w:hAnsiTheme="minorHAnsi" w:cstheme="minorHAnsi"/>
                <w:sz w:val="22"/>
                <w:szCs w:val="22"/>
              </w:rPr>
              <w:t xml:space="preserve"> Role: Study Design, Data Analysis, Data Interpretation. </w:t>
            </w:r>
          </w:p>
          <w:p w:rsidR="00336F03" w:rsidRPr="00BE3217" w:rsidRDefault="00336F03" w:rsidP="00336F03">
            <w:pPr>
              <w:pStyle w:val="BodyText"/>
              <w:rPr>
                <w:rFonts w:asciiTheme="minorHAnsi" w:hAnsiTheme="minorHAnsi" w:cstheme="minorHAnsi"/>
                <w:b w:val="0"/>
                <w:szCs w:val="22"/>
              </w:rPr>
            </w:pPr>
          </w:p>
          <w:p w:rsidR="00336F03" w:rsidRPr="00BE3217" w:rsidRDefault="00336F03" w:rsidP="00336F03">
            <w:pPr>
              <w:pStyle w:val="BodyText"/>
              <w:rPr>
                <w:rFonts w:asciiTheme="minorHAnsi" w:hAnsiTheme="minorHAnsi" w:cstheme="minorHAnsi"/>
                <w:b w:val="0"/>
                <w:szCs w:val="22"/>
              </w:rPr>
            </w:pPr>
            <w:r w:rsidRPr="00BE3217">
              <w:rPr>
                <w:rFonts w:asciiTheme="minorHAnsi" w:hAnsiTheme="minorHAnsi" w:cstheme="minorHAnsi"/>
                <w:b w:val="0"/>
                <w:szCs w:val="22"/>
                <w:u w:val="single"/>
              </w:rPr>
              <w:t>Thompson PD, PI:</w:t>
            </w:r>
            <w:r w:rsidRPr="00BE3217">
              <w:rPr>
                <w:rFonts w:asciiTheme="minorHAnsi" w:hAnsiTheme="minorHAnsi" w:cstheme="minorHAnsi"/>
                <w:b w:val="0"/>
                <w:szCs w:val="22"/>
              </w:rPr>
              <w:t xml:space="preserve"> Skeletal Muscle Gene Expression in Patients with Statin-Induced Myalgia. The Donaghue Medical Research Foundation. West Hartford, CT $239,679.</w:t>
            </w:r>
            <w:r w:rsidR="00A11C35">
              <w:rPr>
                <w:rFonts w:asciiTheme="minorHAnsi" w:hAnsiTheme="minorHAnsi" w:cstheme="minorHAnsi"/>
                <w:b w:val="0"/>
                <w:szCs w:val="22"/>
              </w:rPr>
              <w:t xml:space="preserve"> Awarded 2005.</w:t>
            </w:r>
            <w:r w:rsidR="0054722A">
              <w:rPr>
                <w:rFonts w:asciiTheme="minorHAnsi" w:hAnsiTheme="minorHAnsi" w:cstheme="minorHAnsi"/>
                <w:b w:val="0"/>
                <w:szCs w:val="22"/>
              </w:rPr>
              <w:t xml:space="preserve"> </w:t>
            </w:r>
            <w:r w:rsidR="0054722A" w:rsidRPr="0054722A">
              <w:rPr>
                <w:rFonts w:asciiTheme="minorHAnsi" w:hAnsiTheme="minorHAnsi" w:cstheme="minorHAnsi"/>
                <w:b w:val="0"/>
                <w:szCs w:val="22"/>
              </w:rPr>
              <w:t>Role: Pharmacologic Support, Designed Regimen, Blinded and Randomized Study, Unblinded Study Administrator.</w:t>
            </w:r>
          </w:p>
          <w:p w:rsidR="00336F03" w:rsidRPr="00BE3217" w:rsidRDefault="00336F03" w:rsidP="00336F03">
            <w:pPr>
              <w:pStyle w:val="BodyText"/>
              <w:rPr>
                <w:rFonts w:asciiTheme="minorHAnsi" w:hAnsiTheme="minorHAnsi" w:cstheme="minorHAnsi"/>
                <w:b w:val="0"/>
                <w:szCs w:val="22"/>
              </w:rPr>
            </w:pPr>
          </w:p>
          <w:p w:rsidR="00336F03" w:rsidRPr="00BE3217" w:rsidRDefault="00336F03" w:rsidP="00336F03">
            <w:pPr>
              <w:pStyle w:val="BodyText"/>
              <w:rPr>
                <w:rFonts w:asciiTheme="minorHAnsi" w:hAnsiTheme="minorHAnsi" w:cstheme="minorHAnsi"/>
                <w:b w:val="0"/>
                <w:szCs w:val="22"/>
              </w:rPr>
            </w:pPr>
            <w:r w:rsidRPr="00BE3217">
              <w:rPr>
                <w:rFonts w:asciiTheme="minorHAnsi" w:hAnsiTheme="minorHAnsi" w:cstheme="minorHAnsi"/>
                <w:b w:val="0"/>
                <w:szCs w:val="22"/>
                <w:u w:val="single"/>
              </w:rPr>
              <w:t>Dyckman W, PI:</w:t>
            </w:r>
            <w:r w:rsidRPr="00BE3217">
              <w:rPr>
                <w:rFonts w:asciiTheme="minorHAnsi" w:hAnsiTheme="minorHAnsi" w:cstheme="minorHAnsi"/>
                <w:b w:val="0"/>
                <w:szCs w:val="22"/>
              </w:rPr>
              <w:t xml:space="preserve"> Topical Administration of Pharmacologic Agents for the Treatment of Arterial Vasospasm in a Porcine Model. Hartford Hospital Research Foundation. $10,000.</w:t>
            </w:r>
            <w:r w:rsidR="00A11C35">
              <w:rPr>
                <w:rFonts w:asciiTheme="minorHAnsi" w:hAnsiTheme="minorHAnsi" w:cstheme="minorHAnsi"/>
                <w:b w:val="0"/>
                <w:szCs w:val="22"/>
              </w:rPr>
              <w:t xml:space="preserve"> Awarded 2005.</w:t>
            </w:r>
            <w:r w:rsidR="0054722A">
              <w:rPr>
                <w:rFonts w:asciiTheme="minorHAnsi" w:hAnsiTheme="minorHAnsi" w:cstheme="minorHAnsi"/>
                <w:b w:val="0"/>
                <w:szCs w:val="22"/>
              </w:rPr>
              <w:t xml:space="preserve"> Role: Pharmacoloigc Support, Study Design, Data Interpretation. </w:t>
            </w:r>
          </w:p>
          <w:p w:rsidR="00336F03" w:rsidRPr="00BE3217" w:rsidRDefault="00336F03" w:rsidP="00336F03">
            <w:pPr>
              <w:pStyle w:val="BodyText"/>
              <w:rPr>
                <w:rFonts w:asciiTheme="minorHAnsi" w:hAnsiTheme="minorHAnsi" w:cstheme="minorHAnsi"/>
                <w:b w:val="0"/>
                <w:szCs w:val="22"/>
              </w:rPr>
            </w:pPr>
          </w:p>
          <w:p w:rsidR="00336F03" w:rsidRPr="00BE3217" w:rsidRDefault="00336F03" w:rsidP="00336F03">
            <w:pPr>
              <w:pStyle w:val="BodyText"/>
              <w:rPr>
                <w:rFonts w:asciiTheme="minorHAnsi" w:hAnsiTheme="minorHAnsi" w:cstheme="minorHAnsi"/>
                <w:b w:val="0"/>
                <w:szCs w:val="22"/>
              </w:rPr>
            </w:pPr>
            <w:r w:rsidRPr="00BE3217">
              <w:rPr>
                <w:rFonts w:asciiTheme="minorHAnsi" w:hAnsiTheme="minorHAnsi" w:cstheme="minorHAnsi"/>
                <w:b w:val="0"/>
                <w:szCs w:val="22"/>
                <w:u w:val="single"/>
              </w:rPr>
              <w:t>Thompson PD PI</w:t>
            </w:r>
            <w:r w:rsidRPr="00BE3217">
              <w:rPr>
                <w:rFonts w:asciiTheme="minorHAnsi" w:hAnsiTheme="minorHAnsi" w:cstheme="minorHAnsi"/>
                <w:b w:val="0"/>
                <w:szCs w:val="22"/>
              </w:rPr>
              <w:t xml:space="preserve">: Effects of Low and High Dose Atorvastatin on Exercise Induced Muscle Injury. </w:t>
            </w:r>
          </w:p>
          <w:p w:rsidR="00336F03" w:rsidRPr="00BE3217" w:rsidRDefault="00336F03" w:rsidP="00336F03">
            <w:pPr>
              <w:pStyle w:val="BodyText"/>
              <w:rPr>
                <w:rFonts w:asciiTheme="minorHAnsi" w:hAnsiTheme="minorHAnsi" w:cstheme="minorHAnsi"/>
                <w:b w:val="0"/>
                <w:szCs w:val="22"/>
              </w:rPr>
            </w:pPr>
            <w:r w:rsidRPr="00BE3217">
              <w:rPr>
                <w:rFonts w:asciiTheme="minorHAnsi" w:hAnsiTheme="minorHAnsi" w:cstheme="minorHAnsi"/>
                <w:b w:val="0"/>
                <w:szCs w:val="22"/>
              </w:rPr>
              <w:t>Merck Pharmaceuticals. $377,460</w:t>
            </w:r>
            <w:r w:rsidR="00A11C35">
              <w:rPr>
                <w:rFonts w:asciiTheme="minorHAnsi" w:hAnsiTheme="minorHAnsi" w:cstheme="minorHAnsi"/>
                <w:b w:val="0"/>
                <w:szCs w:val="22"/>
              </w:rPr>
              <w:t>. Awarded 2005.</w:t>
            </w:r>
            <w:r w:rsidR="0054722A">
              <w:rPr>
                <w:rFonts w:asciiTheme="minorHAnsi" w:hAnsiTheme="minorHAnsi" w:cstheme="minorHAnsi"/>
                <w:b w:val="0"/>
                <w:szCs w:val="22"/>
              </w:rPr>
              <w:t xml:space="preserve"> </w:t>
            </w:r>
            <w:r w:rsidR="0054722A" w:rsidRPr="0054722A">
              <w:rPr>
                <w:rFonts w:asciiTheme="minorHAnsi" w:hAnsiTheme="minorHAnsi" w:cstheme="minorHAnsi"/>
                <w:b w:val="0"/>
                <w:szCs w:val="22"/>
              </w:rPr>
              <w:t>Role: Pharmacologic Support, Designed Regimen, Blinded and Randomized Study, Unblinded Study Administrator.</w:t>
            </w:r>
          </w:p>
          <w:p w:rsidR="00336F03" w:rsidRPr="00BE3217" w:rsidRDefault="00336F03" w:rsidP="00336F03">
            <w:pPr>
              <w:pStyle w:val="BodyText"/>
              <w:rPr>
                <w:rFonts w:asciiTheme="minorHAnsi" w:hAnsiTheme="minorHAnsi" w:cstheme="minorHAnsi"/>
                <w:b w:val="0"/>
                <w:szCs w:val="22"/>
              </w:rPr>
            </w:pPr>
          </w:p>
          <w:p w:rsidR="00336F03" w:rsidRPr="00BE3217" w:rsidRDefault="00336F03" w:rsidP="00336F03">
            <w:pPr>
              <w:pStyle w:val="BodyText"/>
              <w:rPr>
                <w:rFonts w:asciiTheme="minorHAnsi" w:hAnsiTheme="minorHAnsi" w:cstheme="minorHAnsi"/>
                <w:b w:val="0"/>
                <w:szCs w:val="22"/>
              </w:rPr>
            </w:pPr>
            <w:r w:rsidRPr="00BE3217">
              <w:rPr>
                <w:rFonts w:asciiTheme="minorHAnsi" w:hAnsiTheme="minorHAnsi" w:cstheme="minorHAnsi"/>
                <w:b w:val="0"/>
                <w:szCs w:val="22"/>
                <w:u w:val="single"/>
              </w:rPr>
              <w:t>Coleman CI, PI:</w:t>
            </w:r>
            <w:r w:rsidRPr="00BE3217">
              <w:rPr>
                <w:rFonts w:asciiTheme="minorHAnsi" w:hAnsiTheme="minorHAnsi" w:cstheme="minorHAnsi"/>
                <w:b w:val="0"/>
                <w:szCs w:val="22"/>
              </w:rPr>
              <w:t xml:space="preserve"> Pharmacoeconomic Analysis of the Adjuvant Magnesium Trial (AdMag).</w:t>
            </w:r>
          </w:p>
          <w:p w:rsidR="00336F03" w:rsidRPr="00BE3217" w:rsidRDefault="00336F03" w:rsidP="00336F03">
            <w:pPr>
              <w:pStyle w:val="BodyText"/>
              <w:rPr>
                <w:rFonts w:asciiTheme="minorHAnsi" w:hAnsiTheme="minorHAnsi" w:cstheme="minorHAnsi"/>
                <w:b w:val="0"/>
                <w:szCs w:val="22"/>
              </w:rPr>
            </w:pPr>
            <w:r w:rsidRPr="00BE3217">
              <w:rPr>
                <w:rFonts w:asciiTheme="minorHAnsi" w:hAnsiTheme="minorHAnsi" w:cstheme="minorHAnsi"/>
                <w:b w:val="0"/>
                <w:szCs w:val="22"/>
              </w:rPr>
              <w:t xml:space="preserve">Hartford Hospital Research Foundation. $10,000. </w:t>
            </w:r>
            <w:r w:rsidR="00A11C35">
              <w:rPr>
                <w:rFonts w:asciiTheme="minorHAnsi" w:hAnsiTheme="minorHAnsi" w:cstheme="minorHAnsi"/>
                <w:b w:val="0"/>
                <w:szCs w:val="22"/>
              </w:rPr>
              <w:t>Awarded 2006.</w:t>
            </w:r>
            <w:r w:rsidR="0054722A">
              <w:rPr>
                <w:rFonts w:asciiTheme="minorHAnsi" w:hAnsiTheme="minorHAnsi" w:cstheme="minorHAnsi"/>
                <w:b w:val="0"/>
                <w:szCs w:val="22"/>
              </w:rPr>
              <w:t xml:space="preserve"> Role: Study Design, Data Collection, Data Interpretation.</w:t>
            </w:r>
          </w:p>
          <w:p w:rsidR="00336F03" w:rsidRPr="00BE3217" w:rsidRDefault="00336F03" w:rsidP="00336F03">
            <w:pPr>
              <w:pStyle w:val="BodyText"/>
              <w:rPr>
                <w:rFonts w:asciiTheme="minorHAnsi" w:hAnsiTheme="minorHAnsi" w:cstheme="minorHAnsi"/>
                <w:b w:val="0"/>
                <w:szCs w:val="22"/>
              </w:rPr>
            </w:pPr>
          </w:p>
          <w:p w:rsidR="00336F03" w:rsidRPr="00BE3217" w:rsidRDefault="00336F03" w:rsidP="00336F03">
            <w:pPr>
              <w:pStyle w:val="BodyText"/>
              <w:rPr>
                <w:rFonts w:asciiTheme="minorHAnsi" w:hAnsiTheme="minorHAnsi" w:cstheme="minorHAnsi"/>
                <w:b w:val="0"/>
                <w:szCs w:val="22"/>
              </w:rPr>
            </w:pPr>
            <w:r w:rsidRPr="00BE3217">
              <w:rPr>
                <w:rFonts w:asciiTheme="minorHAnsi" w:hAnsiTheme="minorHAnsi" w:cstheme="minorHAnsi"/>
                <w:b w:val="0"/>
                <w:szCs w:val="22"/>
                <w:u w:val="single"/>
              </w:rPr>
              <w:t>Caron MF, PI.</w:t>
            </w:r>
            <w:r w:rsidRPr="00BE3217">
              <w:rPr>
                <w:rFonts w:asciiTheme="minorHAnsi" w:hAnsiTheme="minorHAnsi" w:cstheme="minorHAnsi"/>
                <w:b w:val="0"/>
                <w:szCs w:val="22"/>
              </w:rPr>
              <w:t xml:space="preserve"> Electrocardiographic and Hemodynamic Effects of Ephedra Containing TrimSpa Thermogenic Compound in Healthy Volunteers. Biomedical Research Infrastructure Network (BRIN) from the University of Rhode Island, Kingston, RI $25,000</w:t>
            </w:r>
            <w:r w:rsidR="00A11C35">
              <w:rPr>
                <w:rFonts w:asciiTheme="minorHAnsi" w:hAnsiTheme="minorHAnsi" w:cstheme="minorHAnsi"/>
                <w:b w:val="0"/>
                <w:szCs w:val="22"/>
              </w:rPr>
              <w:t>. Awarded 2006.</w:t>
            </w:r>
            <w:r w:rsidR="0054722A">
              <w:rPr>
                <w:rFonts w:asciiTheme="minorHAnsi" w:hAnsiTheme="minorHAnsi" w:cstheme="minorHAnsi"/>
                <w:b w:val="0"/>
                <w:szCs w:val="22"/>
              </w:rPr>
              <w:t xml:space="preserve"> Role: Mentor to Faculty Member, Involved in All Aspects of Study.</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Coleman CI, PI.</w:t>
            </w:r>
            <w:r w:rsidRPr="00BE3217">
              <w:rPr>
                <w:rFonts w:asciiTheme="minorHAnsi" w:hAnsiTheme="minorHAnsi" w:cstheme="minorHAnsi"/>
                <w:szCs w:val="22"/>
              </w:rPr>
              <w:t xml:space="preserve">  The Impact of ACE Inhibitors and Angiotensin II Receptor Blockers on the Development of Type-II Diabetes. ASHP Research and Education Foundation Drug Therapy Research Award 2006. $4,700.</w:t>
            </w:r>
            <w:r w:rsidR="00A11C35">
              <w:rPr>
                <w:rFonts w:asciiTheme="minorHAnsi" w:hAnsiTheme="minorHAnsi" w:cstheme="minorHAnsi"/>
                <w:szCs w:val="22"/>
              </w:rPr>
              <w:t xml:space="preserve"> Awarded 2006.</w:t>
            </w:r>
            <w:r w:rsidR="0054722A">
              <w:rPr>
                <w:rFonts w:asciiTheme="minorHAnsi" w:hAnsiTheme="minorHAnsi" w:cstheme="minorHAnsi"/>
                <w:szCs w:val="22"/>
              </w:rPr>
              <w:t xml:space="preserve"> Role: Study Design, Data Interpretation and Manuscript Writing. </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Coleman CI, PI.</w:t>
            </w:r>
            <w:r w:rsidRPr="00BE3217">
              <w:rPr>
                <w:rFonts w:asciiTheme="minorHAnsi" w:hAnsiTheme="minorHAnsi" w:cstheme="minorHAnsi"/>
                <w:szCs w:val="22"/>
              </w:rPr>
              <w:t xml:space="preserve"> Systematic Review of Parkinson’s Disease Pharmacotherapeutic Options. Boehringer-Ingelheim Pharmaceuticals, Inc BI-45161453. $17,500.</w:t>
            </w:r>
            <w:r w:rsidR="00A11C35">
              <w:rPr>
                <w:rFonts w:asciiTheme="minorHAnsi" w:hAnsiTheme="minorHAnsi" w:cstheme="minorHAnsi"/>
                <w:szCs w:val="22"/>
              </w:rPr>
              <w:t xml:space="preserve"> Awarded 2007.</w:t>
            </w:r>
            <w:r w:rsidR="0054722A">
              <w:rPr>
                <w:rFonts w:asciiTheme="minorHAnsi" w:hAnsiTheme="minorHAnsi" w:cstheme="minorHAnsi"/>
                <w:szCs w:val="22"/>
              </w:rPr>
              <w:t xml:space="preserve"> Role: </w:t>
            </w:r>
            <w:r w:rsidR="00D348B1">
              <w:rPr>
                <w:rFonts w:asciiTheme="minorHAnsi" w:hAnsiTheme="minorHAnsi" w:cstheme="minorHAnsi"/>
                <w:szCs w:val="22"/>
              </w:rPr>
              <w:t>Literature Review, Meta-Analysis, Data Interpretation, Manuscript Writing.</w:t>
            </w:r>
          </w:p>
          <w:p w:rsidR="00336F03" w:rsidRPr="00BE3217" w:rsidRDefault="00336F03" w:rsidP="00336F03">
            <w:pPr>
              <w:pStyle w:val="Heading4"/>
              <w:widowControl w:val="0"/>
              <w:rPr>
                <w:rFonts w:asciiTheme="minorHAnsi" w:hAnsiTheme="minorHAnsi" w:cstheme="minorHAnsi"/>
                <w:b w:val="0"/>
                <w:szCs w:val="22"/>
              </w:rPr>
            </w:pPr>
          </w:p>
          <w:p w:rsidR="00336F03" w:rsidRPr="00BE3217" w:rsidRDefault="00336F03" w:rsidP="00336F03">
            <w:pPr>
              <w:pStyle w:val="Heading4"/>
              <w:widowControl w:val="0"/>
              <w:rPr>
                <w:rFonts w:asciiTheme="minorHAnsi" w:hAnsiTheme="minorHAnsi" w:cstheme="minorHAnsi"/>
                <w:b w:val="0"/>
                <w:szCs w:val="22"/>
              </w:rPr>
            </w:pPr>
            <w:r w:rsidRPr="00BE3217">
              <w:rPr>
                <w:rFonts w:asciiTheme="minorHAnsi" w:hAnsiTheme="minorHAnsi" w:cstheme="minorHAnsi"/>
                <w:b w:val="0"/>
                <w:szCs w:val="22"/>
                <w:u w:val="single"/>
              </w:rPr>
              <w:t>Coleman CI, PI:</w:t>
            </w:r>
            <w:r w:rsidRPr="00BE3217">
              <w:rPr>
                <w:rFonts w:asciiTheme="minorHAnsi" w:hAnsiTheme="minorHAnsi" w:cstheme="minorHAnsi"/>
                <w:b w:val="0"/>
                <w:szCs w:val="22"/>
              </w:rPr>
              <w:t xml:space="preserve"> A Clinician’s Perspective on the Use of Meta-Regression in Systematic Review: Caveats and Cautions. Pfizer Pharmaceuticals. $45,000</w:t>
            </w:r>
            <w:r w:rsidR="00A11C35">
              <w:rPr>
                <w:rFonts w:asciiTheme="minorHAnsi" w:hAnsiTheme="minorHAnsi" w:cstheme="minorHAnsi"/>
                <w:b w:val="0"/>
                <w:szCs w:val="22"/>
              </w:rPr>
              <w:t>. Awarded 2007.</w:t>
            </w:r>
            <w:r w:rsidR="00D348B1">
              <w:rPr>
                <w:rFonts w:asciiTheme="minorHAnsi" w:hAnsiTheme="minorHAnsi" w:cstheme="minorHAnsi"/>
                <w:b w:val="0"/>
                <w:szCs w:val="22"/>
              </w:rPr>
              <w:t xml:space="preserve"> </w:t>
            </w:r>
            <w:r w:rsidR="00D348B1" w:rsidRPr="00D348B1">
              <w:rPr>
                <w:rFonts w:asciiTheme="minorHAnsi" w:hAnsiTheme="minorHAnsi" w:cstheme="minorHAnsi"/>
                <w:b w:val="0"/>
                <w:szCs w:val="22"/>
              </w:rPr>
              <w:t>Role: Literature Assessment, Data Extraction, Data Interpretation, Report/Manuscript Writing.</w:t>
            </w:r>
          </w:p>
          <w:p w:rsidR="00336F03" w:rsidRPr="00BE3217" w:rsidRDefault="00336F03" w:rsidP="00336F03">
            <w:pPr>
              <w:pStyle w:val="Heading4"/>
              <w:widowControl w:val="0"/>
              <w:rPr>
                <w:rFonts w:asciiTheme="minorHAnsi" w:hAnsiTheme="minorHAnsi" w:cstheme="minorHAnsi"/>
                <w:b w:val="0"/>
                <w:szCs w:val="22"/>
              </w:rPr>
            </w:pPr>
          </w:p>
          <w:p w:rsidR="00336F03" w:rsidRPr="00BE3217" w:rsidRDefault="00336F03" w:rsidP="00336F03">
            <w:pPr>
              <w:pStyle w:val="Heading4"/>
              <w:widowControl w:val="0"/>
              <w:rPr>
                <w:rFonts w:asciiTheme="minorHAnsi" w:hAnsiTheme="minorHAnsi" w:cstheme="minorHAnsi"/>
                <w:b w:val="0"/>
                <w:szCs w:val="22"/>
              </w:rPr>
            </w:pPr>
            <w:r w:rsidRPr="00BE3217">
              <w:rPr>
                <w:rFonts w:asciiTheme="minorHAnsi" w:hAnsiTheme="minorHAnsi" w:cstheme="minorHAnsi"/>
                <w:b w:val="0"/>
                <w:szCs w:val="22"/>
                <w:u w:val="single"/>
              </w:rPr>
              <w:t>Coleman CI, PI:</w:t>
            </w:r>
            <w:r w:rsidRPr="00BE3217">
              <w:rPr>
                <w:rFonts w:asciiTheme="minorHAnsi" w:hAnsiTheme="minorHAnsi" w:cstheme="minorHAnsi"/>
                <w:b w:val="0"/>
                <w:szCs w:val="22"/>
              </w:rPr>
              <w:t xml:space="preserve"> A Clinician’s Perspective on Rating the Strength of Evidence in a Systematic Review.</w:t>
            </w:r>
          </w:p>
          <w:p w:rsidR="00336F03" w:rsidRPr="00BE3217" w:rsidRDefault="00336F03" w:rsidP="00336F03">
            <w:pPr>
              <w:pStyle w:val="Heading4"/>
              <w:widowControl w:val="0"/>
              <w:rPr>
                <w:rFonts w:asciiTheme="minorHAnsi" w:hAnsiTheme="minorHAnsi" w:cstheme="minorHAnsi"/>
                <w:b w:val="0"/>
                <w:szCs w:val="22"/>
              </w:rPr>
            </w:pPr>
            <w:r w:rsidRPr="00BE3217">
              <w:rPr>
                <w:rFonts w:asciiTheme="minorHAnsi" w:hAnsiTheme="minorHAnsi" w:cstheme="minorHAnsi"/>
                <w:b w:val="0"/>
                <w:szCs w:val="22"/>
              </w:rPr>
              <w:t>Pfizer Pharmaceuticals. $45,000</w:t>
            </w:r>
            <w:r w:rsidR="00A11C35">
              <w:rPr>
                <w:rFonts w:asciiTheme="minorHAnsi" w:hAnsiTheme="minorHAnsi" w:cstheme="minorHAnsi"/>
                <w:b w:val="0"/>
                <w:szCs w:val="22"/>
              </w:rPr>
              <w:t>. Awarded 2007.</w:t>
            </w:r>
            <w:r w:rsidR="00D348B1">
              <w:rPr>
                <w:rFonts w:asciiTheme="minorHAnsi" w:hAnsiTheme="minorHAnsi" w:cstheme="minorHAnsi"/>
                <w:b w:val="0"/>
                <w:szCs w:val="22"/>
              </w:rPr>
              <w:t xml:space="preserve"> </w:t>
            </w:r>
            <w:r w:rsidR="00D348B1" w:rsidRPr="00D348B1">
              <w:rPr>
                <w:rFonts w:asciiTheme="minorHAnsi" w:hAnsiTheme="minorHAnsi" w:cstheme="minorHAnsi"/>
                <w:b w:val="0"/>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Coleman CI, PI:</w:t>
            </w:r>
            <w:r w:rsidRPr="00BE3217">
              <w:rPr>
                <w:rFonts w:asciiTheme="minorHAnsi" w:hAnsiTheme="minorHAnsi" w:cstheme="minorHAnsi"/>
                <w:szCs w:val="22"/>
              </w:rPr>
              <w:t xml:space="preserve"> A Healthcare Decision-Makers Guide to Reviewing and Using Meta-Analysis: A White Paper of the Health Outcomes, Policy, and Economics Collaborative Group. Pfizer Pharmaceuticals.  $25,000</w:t>
            </w:r>
            <w:r w:rsidR="00A11C35">
              <w:rPr>
                <w:rFonts w:asciiTheme="minorHAnsi" w:hAnsiTheme="minorHAnsi" w:cstheme="minorHAnsi"/>
                <w:szCs w:val="22"/>
              </w:rPr>
              <w:t>. Awarded 2008.</w:t>
            </w:r>
            <w:r w:rsidR="00D348B1">
              <w:rPr>
                <w:rFonts w:asciiTheme="minorHAnsi" w:hAnsiTheme="minorHAnsi" w:cstheme="minorHAnsi"/>
                <w:szCs w:val="22"/>
              </w:rPr>
              <w:t xml:space="preserve"> </w:t>
            </w:r>
            <w:r w:rsidR="00D348B1" w:rsidRPr="00D348B1">
              <w:rPr>
                <w:rFonts w:asciiTheme="minorHAnsi" w:hAnsiTheme="minorHAnsi" w:cstheme="minorHAnsi"/>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Baker WL, PI:</w:t>
            </w:r>
            <w:r w:rsidRPr="00BE3217">
              <w:rPr>
                <w:rFonts w:asciiTheme="minorHAnsi" w:hAnsiTheme="minorHAnsi" w:cstheme="minorHAnsi"/>
                <w:szCs w:val="22"/>
              </w:rPr>
              <w:t xml:space="preserve"> Psoriasis Systematic Review.  Pfizer Pharmaceuticals, $100,000</w:t>
            </w:r>
            <w:r w:rsidR="00A11C35">
              <w:rPr>
                <w:rFonts w:asciiTheme="minorHAnsi" w:hAnsiTheme="minorHAnsi" w:cstheme="minorHAnsi"/>
                <w:szCs w:val="22"/>
              </w:rPr>
              <w:t>. Awarded 2009.</w:t>
            </w:r>
            <w:r w:rsidR="00D348B1">
              <w:rPr>
                <w:rFonts w:asciiTheme="minorHAnsi" w:hAnsiTheme="minorHAnsi" w:cstheme="minorHAnsi"/>
                <w:szCs w:val="22"/>
              </w:rPr>
              <w:t xml:space="preserve"> </w:t>
            </w:r>
            <w:r w:rsidR="00D348B1" w:rsidRPr="00D348B1">
              <w:rPr>
                <w:rFonts w:asciiTheme="minorHAnsi" w:hAnsiTheme="minorHAnsi" w:cstheme="minorHAnsi"/>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Baker WL, PI:</w:t>
            </w:r>
            <w:r w:rsidRPr="00BE3217">
              <w:rPr>
                <w:rFonts w:asciiTheme="minorHAnsi" w:hAnsiTheme="minorHAnsi" w:cstheme="minorHAnsi"/>
                <w:szCs w:val="22"/>
              </w:rPr>
              <w:t xml:space="preserve">  Use of Antiplatelet Therpay in Vascular Access Graft Preservation.  Boehringer-Ingelheim Pharmaceuticals, Inc $50,000</w:t>
            </w:r>
            <w:r w:rsidR="00A11C35">
              <w:rPr>
                <w:rFonts w:asciiTheme="minorHAnsi" w:hAnsiTheme="minorHAnsi" w:cstheme="minorHAnsi"/>
                <w:szCs w:val="22"/>
              </w:rPr>
              <w:t>. Awarded 2010.</w:t>
            </w:r>
            <w:r w:rsidR="00D348B1">
              <w:rPr>
                <w:rFonts w:asciiTheme="minorHAnsi" w:hAnsiTheme="minorHAnsi" w:cstheme="minorHAnsi"/>
                <w:szCs w:val="22"/>
              </w:rPr>
              <w:t xml:space="preserve"> </w:t>
            </w:r>
            <w:r w:rsidR="00D348B1" w:rsidRPr="00D348B1">
              <w:rPr>
                <w:rFonts w:asciiTheme="minorHAnsi" w:hAnsiTheme="minorHAnsi" w:cstheme="minorHAnsi"/>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Ashaye A, PI.</w:t>
            </w:r>
            <w:r w:rsidRPr="00BE3217">
              <w:rPr>
                <w:rFonts w:asciiTheme="minorHAnsi" w:hAnsiTheme="minorHAnsi" w:cstheme="minorHAnsi"/>
                <w:szCs w:val="22"/>
              </w:rPr>
              <w:t xml:space="preserve">  Psoriasis Systematic Review.  Pfizer Pharmaceuticals. $17,500.</w:t>
            </w:r>
            <w:r w:rsidR="00A11C35">
              <w:rPr>
                <w:rFonts w:asciiTheme="minorHAnsi" w:hAnsiTheme="minorHAnsi" w:cstheme="minorHAnsi"/>
                <w:szCs w:val="22"/>
              </w:rPr>
              <w:t xml:space="preserve"> Awarded 2011.</w:t>
            </w:r>
            <w:r w:rsidR="00D348B1">
              <w:t xml:space="preserve"> </w:t>
            </w:r>
            <w:r w:rsidR="00D348B1" w:rsidRPr="00D348B1">
              <w:rPr>
                <w:rFonts w:asciiTheme="minorHAnsi" w:hAnsiTheme="minorHAnsi" w:cstheme="minorHAnsi"/>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Coleman CI, PI:</w:t>
            </w:r>
            <w:r w:rsidRPr="00BE3217">
              <w:rPr>
                <w:rFonts w:asciiTheme="minorHAnsi" w:hAnsiTheme="minorHAnsi" w:cstheme="minorHAnsi"/>
                <w:szCs w:val="22"/>
              </w:rPr>
              <w:t xml:space="preserve"> Oral Hypoglycemic Agent Systematic Review.  Takeda Pharmaceuticals. $58,500</w:t>
            </w:r>
            <w:r w:rsidR="00A11C35">
              <w:rPr>
                <w:rFonts w:asciiTheme="minorHAnsi" w:hAnsiTheme="minorHAnsi" w:cstheme="minorHAnsi"/>
                <w:szCs w:val="22"/>
              </w:rPr>
              <w:t>. Awarded 2012.</w:t>
            </w:r>
            <w:r w:rsidR="00D348B1">
              <w:rPr>
                <w:rFonts w:asciiTheme="minorHAnsi" w:hAnsiTheme="minorHAnsi" w:cstheme="minorHAnsi"/>
                <w:szCs w:val="22"/>
              </w:rPr>
              <w:t xml:space="preserve"> </w:t>
            </w:r>
            <w:r w:rsidR="00D348B1" w:rsidRPr="00D348B1">
              <w:rPr>
                <w:rFonts w:asciiTheme="minorHAnsi" w:hAnsiTheme="minorHAnsi" w:cstheme="minorHAnsi"/>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Coleman CI, PI.</w:t>
            </w:r>
            <w:r w:rsidRPr="00BE3217">
              <w:rPr>
                <w:rFonts w:asciiTheme="minorHAnsi" w:hAnsiTheme="minorHAnsi" w:cstheme="minorHAnsi"/>
                <w:szCs w:val="22"/>
              </w:rPr>
              <w:t xml:space="preserve"> Stroke Prevention in Atrial Fibrillation White Paper.  Boehringer Ingelheim. $141,000</w:t>
            </w:r>
            <w:r w:rsidR="0054722A">
              <w:rPr>
                <w:rFonts w:asciiTheme="minorHAnsi" w:hAnsiTheme="minorHAnsi" w:cstheme="minorHAnsi"/>
                <w:szCs w:val="22"/>
              </w:rPr>
              <w:t>. Awarded 2012.</w:t>
            </w:r>
            <w:r w:rsidR="00D348B1">
              <w:rPr>
                <w:rFonts w:asciiTheme="minorHAnsi" w:hAnsiTheme="minorHAnsi" w:cstheme="minorHAnsi"/>
                <w:szCs w:val="22"/>
              </w:rPr>
              <w:t xml:space="preserve"> </w:t>
            </w:r>
            <w:r w:rsidR="00D348B1" w:rsidRPr="00D348B1">
              <w:rPr>
                <w:rFonts w:asciiTheme="minorHAnsi" w:hAnsiTheme="minorHAnsi" w:cstheme="minorHAnsi"/>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Coleman CI, PI.</w:t>
            </w:r>
            <w:r w:rsidRPr="00BE3217">
              <w:rPr>
                <w:rFonts w:asciiTheme="minorHAnsi" w:hAnsiTheme="minorHAnsi" w:cstheme="minorHAnsi"/>
                <w:szCs w:val="22"/>
              </w:rPr>
              <w:t xml:space="preserve"> Warfarin Contraindications Project.  Ortho McNeil. $149,999</w:t>
            </w:r>
            <w:r w:rsidR="0054722A">
              <w:rPr>
                <w:rFonts w:asciiTheme="minorHAnsi" w:hAnsiTheme="minorHAnsi" w:cstheme="minorHAnsi"/>
                <w:szCs w:val="22"/>
              </w:rPr>
              <w:t>. Awarded 2013.</w:t>
            </w:r>
            <w:r w:rsidR="00D348B1">
              <w:rPr>
                <w:rFonts w:asciiTheme="minorHAnsi" w:hAnsiTheme="minorHAnsi" w:cstheme="minorHAnsi"/>
                <w:szCs w:val="22"/>
              </w:rPr>
              <w:t xml:space="preserve"> </w:t>
            </w:r>
            <w:r w:rsidR="00D348B1" w:rsidRPr="00D348B1">
              <w:rPr>
                <w:rFonts w:asciiTheme="minorHAnsi" w:hAnsiTheme="minorHAnsi" w:cstheme="minorHAnsi"/>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Scholle JS.</w:t>
            </w:r>
            <w:r w:rsidRPr="00BE3217">
              <w:rPr>
                <w:rFonts w:asciiTheme="minorHAnsi" w:hAnsiTheme="minorHAnsi" w:cstheme="minorHAnsi"/>
                <w:szCs w:val="22"/>
              </w:rPr>
              <w:t xml:space="preserve"> Caregiver Burden with Warfarin</w:t>
            </w:r>
            <w:r w:rsidR="00D348B1">
              <w:rPr>
                <w:rFonts w:asciiTheme="minorHAnsi" w:hAnsiTheme="minorHAnsi" w:cstheme="minorHAnsi"/>
                <w:szCs w:val="22"/>
              </w:rPr>
              <w:t xml:space="preserve"> Trial.  Ortho McNeil. $190,987.</w:t>
            </w:r>
            <w:r w:rsidRPr="00BE3217">
              <w:rPr>
                <w:rFonts w:asciiTheme="minorHAnsi" w:hAnsiTheme="minorHAnsi" w:cstheme="minorHAnsi"/>
                <w:szCs w:val="22"/>
              </w:rPr>
              <w:t xml:space="preserve"> </w:t>
            </w:r>
            <w:r w:rsidR="0054722A">
              <w:rPr>
                <w:rFonts w:asciiTheme="minorHAnsi" w:hAnsiTheme="minorHAnsi" w:cstheme="minorHAnsi"/>
                <w:szCs w:val="22"/>
              </w:rPr>
              <w:t>Awarded 2014.</w:t>
            </w:r>
            <w:r w:rsidR="00D348B1">
              <w:rPr>
                <w:rFonts w:asciiTheme="minorHAnsi" w:hAnsiTheme="minorHAnsi" w:cstheme="minorHAnsi"/>
                <w:szCs w:val="22"/>
              </w:rPr>
              <w:t xml:space="preserve"> </w:t>
            </w:r>
            <w:r w:rsidR="00D348B1" w:rsidRPr="00D348B1">
              <w:rPr>
                <w:rFonts w:asciiTheme="minorHAnsi" w:hAnsiTheme="minorHAnsi" w:cstheme="minorHAnsi"/>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Rubino M, PI:</w:t>
            </w:r>
            <w:r w:rsidRPr="00BE3217">
              <w:rPr>
                <w:rFonts w:asciiTheme="minorHAnsi" w:hAnsiTheme="minorHAnsi" w:cstheme="minorHAnsi"/>
                <w:szCs w:val="22"/>
              </w:rPr>
              <w:t xml:space="preserve"> Role of Medication in Fall Prevention Screening in a Tertiary Care Community Hospital. </w:t>
            </w: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rPr>
              <w:t>Hartford Hospital R</w:t>
            </w:r>
            <w:r w:rsidR="0054722A">
              <w:rPr>
                <w:rFonts w:asciiTheme="minorHAnsi" w:hAnsiTheme="minorHAnsi" w:cstheme="minorHAnsi"/>
                <w:szCs w:val="22"/>
              </w:rPr>
              <w:t>esearch Foundation. $10,000. Awarded 2014.</w:t>
            </w:r>
            <w:r w:rsidR="00D348B1">
              <w:rPr>
                <w:rFonts w:asciiTheme="minorHAnsi" w:hAnsiTheme="minorHAnsi" w:cstheme="minorHAnsi"/>
                <w:szCs w:val="22"/>
              </w:rPr>
              <w:t xml:space="preserve"> </w:t>
            </w:r>
            <w:r w:rsidR="00D348B1" w:rsidRPr="00D348B1">
              <w:rPr>
                <w:rFonts w:asciiTheme="minorHAnsi" w:hAnsiTheme="minorHAnsi" w:cstheme="minorHAnsi"/>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Baker WL PI:</w:t>
            </w:r>
            <w:r w:rsidRPr="00BE3217">
              <w:rPr>
                <w:rFonts w:asciiTheme="minorHAnsi" w:hAnsiTheme="minorHAnsi" w:cstheme="minorHAnsi"/>
                <w:szCs w:val="22"/>
              </w:rPr>
              <w:t xml:space="preserve"> Psoriasis Comprehensive Systematic Review.  Pfizer. $207,000.</w:t>
            </w:r>
            <w:r w:rsidR="0054722A">
              <w:rPr>
                <w:rFonts w:asciiTheme="minorHAnsi" w:hAnsiTheme="minorHAnsi" w:cstheme="minorHAnsi"/>
                <w:szCs w:val="22"/>
              </w:rPr>
              <w:t>Awarded 2014.</w:t>
            </w:r>
            <w:r w:rsidR="00D348B1">
              <w:rPr>
                <w:rFonts w:asciiTheme="minorHAnsi" w:hAnsiTheme="minorHAnsi" w:cstheme="minorHAnsi"/>
                <w:szCs w:val="22"/>
              </w:rPr>
              <w:t xml:space="preserve"> </w:t>
            </w:r>
            <w:r w:rsidR="00D348B1" w:rsidRPr="00D348B1">
              <w:rPr>
                <w:rFonts w:asciiTheme="minorHAnsi" w:hAnsiTheme="minorHAnsi" w:cstheme="minorHAnsi"/>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Coleman CI, PI:</w:t>
            </w:r>
            <w:r w:rsidRPr="00BE3217">
              <w:rPr>
                <w:rFonts w:asciiTheme="minorHAnsi" w:hAnsiTheme="minorHAnsi" w:cstheme="minorHAnsi"/>
                <w:szCs w:val="22"/>
              </w:rPr>
              <w:t xml:space="preserve"> Pharmacotherapy for Multiple Sclerosis in Patients Receiving Medicaid. Novartis. $125,000.</w:t>
            </w:r>
            <w:r w:rsidR="0054722A">
              <w:rPr>
                <w:rFonts w:asciiTheme="minorHAnsi" w:hAnsiTheme="minorHAnsi" w:cstheme="minorHAnsi"/>
                <w:szCs w:val="22"/>
              </w:rPr>
              <w:t xml:space="preserve"> Awarded 2015.</w:t>
            </w:r>
            <w:r w:rsidR="00D348B1">
              <w:rPr>
                <w:rFonts w:asciiTheme="minorHAnsi" w:hAnsiTheme="minorHAnsi" w:cstheme="minorHAnsi"/>
                <w:szCs w:val="22"/>
              </w:rPr>
              <w:t xml:space="preserve"> </w:t>
            </w:r>
            <w:r w:rsidR="00D348B1" w:rsidRPr="00D348B1">
              <w:rPr>
                <w:rFonts w:asciiTheme="minorHAnsi" w:hAnsiTheme="minorHAnsi" w:cstheme="minorHAnsi"/>
                <w:szCs w:val="22"/>
              </w:rPr>
              <w:t>Role: Literature Assessment, Data Extraction, Data Interpretation, Report/Manuscript Writing.</w:t>
            </w:r>
          </w:p>
          <w:p w:rsidR="00336F03" w:rsidRPr="00BE3217" w:rsidRDefault="00336F03" w:rsidP="00336F03">
            <w:pPr>
              <w:pStyle w:val="BodyText2"/>
              <w:rPr>
                <w:rFonts w:asciiTheme="minorHAnsi" w:hAnsiTheme="minorHAnsi" w:cstheme="minorHAnsi"/>
                <w:szCs w:val="22"/>
              </w:rPr>
            </w:pPr>
          </w:p>
          <w:p w:rsidR="00336F03" w:rsidRPr="00BE3217" w:rsidRDefault="00336F03" w:rsidP="00336F03">
            <w:pPr>
              <w:pStyle w:val="BodyText2"/>
              <w:rPr>
                <w:rFonts w:asciiTheme="minorHAnsi" w:hAnsiTheme="minorHAnsi" w:cstheme="minorHAnsi"/>
                <w:szCs w:val="22"/>
              </w:rPr>
            </w:pPr>
            <w:r w:rsidRPr="00BE3217">
              <w:rPr>
                <w:rFonts w:asciiTheme="minorHAnsi" w:hAnsiTheme="minorHAnsi" w:cstheme="minorHAnsi"/>
                <w:szCs w:val="22"/>
                <w:u w:val="single"/>
              </w:rPr>
              <w:t>Holle, Lisa, Levine, Joel B (Co-PI)</w:t>
            </w:r>
            <w:r w:rsidRPr="00BE3217">
              <w:rPr>
                <w:rFonts w:asciiTheme="minorHAnsi" w:hAnsiTheme="minorHAnsi" w:cstheme="minorHAnsi"/>
                <w:szCs w:val="22"/>
              </w:rPr>
              <w:t xml:space="preserve">. "Pharmacist Intervention in Colorectal Cancer Screening Initiative (PICCSI)". Sponsored by UConn CHIP, </w:t>
            </w:r>
            <w:r w:rsidR="002A5FB8">
              <w:rPr>
                <w:rFonts w:asciiTheme="minorHAnsi" w:hAnsiTheme="minorHAnsi" w:cstheme="minorHAnsi"/>
                <w:szCs w:val="22"/>
              </w:rPr>
              <w:t>$15,000</w:t>
            </w:r>
            <w:r w:rsidR="0054722A">
              <w:rPr>
                <w:rFonts w:asciiTheme="minorHAnsi" w:hAnsiTheme="minorHAnsi" w:cstheme="minorHAnsi"/>
                <w:szCs w:val="22"/>
              </w:rPr>
              <w:t>.</w:t>
            </w:r>
            <w:r w:rsidR="002A5FB8">
              <w:rPr>
                <w:rFonts w:asciiTheme="minorHAnsi" w:hAnsiTheme="minorHAnsi" w:cstheme="minorHAnsi"/>
                <w:szCs w:val="22"/>
              </w:rPr>
              <w:t xml:space="preserve"> </w:t>
            </w:r>
            <w:r w:rsidR="0054722A">
              <w:rPr>
                <w:rFonts w:asciiTheme="minorHAnsi" w:hAnsiTheme="minorHAnsi" w:cstheme="minorHAnsi"/>
                <w:szCs w:val="22"/>
              </w:rPr>
              <w:t>Awarded 2015</w:t>
            </w:r>
            <w:r w:rsidRPr="00BE3217">
              <w:rPr>
                <w:rFonts w:asciiTheme="minorHAnsi" w:hAnsiTheme="minorHAnsi" w:cstheme="minorHAnsi"/>
                <w:szCs w:val="22"/>
              </w:rPr>
              <w:t>.</w:t>
            </w:r>
            <w:r w:rsidR="00D348B1">
              <w:rPr>
                <w:rFonts w:asciiTheme="minorHAnsi" w:hAnsiTheme="minorHAnsi" w:cstheme="minorHAnsi"/>
                <w:szCs w:val="22"/>
              </w:rPr>
              <w:t xml:space="preserve"> Role: Study Design, Data Analysis, Data Interpretation, Manuscript Review.</w:t>
            </w:r>
          </w:p>
          <w:p w:rsidR="00336F03" w:rsidRPr="00BE3217" w:rsidRDefault="00336F03" w:rsidP="00336F03">
            <w:pPr>
              <w:pStyle w:val="BodyText2"/>
              <w:rPr>
                <w:rFonts w:asciiTheme="minorHAnsi" w:hAnsiTheme="minorHAnsi" w:cstheme="minorHAnsi"/>
                <w:szCs w:val="22"/>
                <w:u w:val="single"/>
              </w:rPr>
            </w:pPr>
          </w:p>
          <w:p w:rsidR="00336F03" w:rsidRDefault="00336F03" w:rsidP="00336F03">
            <w:pPr>
              <w:rPr>
                <w:rFonts w:asciiTheme="minorHAnsi" w:hAnsiTheme="minorHAnsi" w:cstheme="minorHAnsi"/>
                <w:sz w:val="22"/>
                <w:szCs w:val="22"/>
              </w:rPr>
            </w:pPr>
            <w:r w:rsidRPr="00223D07">
              <w:rPr>
                <w:rFonts w:asciiTheme="minorHAnsi" w:hAnsiTheme="minorHAnsi" w:cstheme="minorHAnsi"/>
                <w:sz w:val="22"/>
                <w:szCs w:val="22"/>
                <w:u w:val="single"/>
              </w:rPr>
              <w:t xml:space="preserve">Taylor, B, </w:t>
            </w:r>
            <w:proofErr w:type="gramStart"/>
            <w:r w:rsidRPr="00223D07">
              <w:rPr>
                <w:rFonts w:asciiTheme="minorHAnsi" w:hAnsiTheme="minorHAnsi" w:cstheme="minorHAnsi"/>
                <w:sz w:val="22"/>
                <w:szCs w:val="22"/>
                <w:u w:val="single"/>
              </w:rPr>
              <w:t>PI</w:t>
            </w:r>
            <w:proofErr w:type="gramEnd"/>
            <w:r w:rsidRPr="00223D07">
              <w:rPr>
                <w:rFonts w:asciiTheme="minorHAnsi" w:hAnsiTheme="minorHAnsi" w:cstheme="minorHAnsi"/>
                <w:sz w:val="22"/>
                <w:szCs w:val="22"/>
                <w:u w:val="single"/>
              </w:rPr>
              <w:t>:</w:t>
            </w:r>
            <w:r w:rsidRPr="00223D07">
              <w:rPr>
                <w:rFonts w:asciiTheme="minorHAnsi" w:hAnsiTheme="minorHAnsi" w:cstheme="minorHAnsi"/>
                <w:sz w:val="22"/>
                <w:szCs w:val="22"/>
              </w:rPr>
              <w:t xml:space="preserve"> "Near Infrared Spectroscopy to Diagnose Statin Myopathy". American Heart Association. </w:t>
            </w:r>
            <w:r w:rsidR="00195FAC">
              <w:rPr>
                <w:rFonts w:asciiTheme="minorHAnsi" w:hAnsiTheme="minorHAnsi" w:cstheme="minorHAnsi"/>
                <w:sz w:val="22"/>
                <w:szCs w:val="22"/>
              </w:rPr>
              <w:t>$150,000 (July 1, 2018 – 2020</w:t>
            </w:r>
            <w:r w:rsidRPr="00223D07">
              <w:rPr>
                <w:rFonts w:asciiTheme="minorHAnsi" w:hAnsiTheme="minorHAnsi" w:cstheme="minorHAnsi"/>
                <w:sz w:val="22"/>
                <w:szCs w:val="22"/>
              </w:rPr>
              <w:t>).</w:t>
            </w:r>
            <w:r w:rsidR="00D348B1">
              <w:rPr>
                <w:rFonts w:asciiTheme="minorHAnsi" w:hAnsiTheme="minorHAnsi" w:cstheme="minorHAnsi"/>
                <w:sz w:val="22"/>
                <w:szCs w:val="22"/>
              </w:rPr>
              <w:t xml:space="preserve"> </w:t>
            </w:r>
            <w:r w:rsidR="00D348B1" w:rsidRPr="00D348B1">
              <w:rPr>
                <w:rFonts w:asciiTheme="minorHAnsi" w:hAnsiTheme="minorHAnsi" w:cstheme="minorHAnsi"/>
                <w:sz w:val="22"/>
                <w:szCs w:val="22"/>
              </w:rPr>
              <w:t>Role: Pharmacologic Support, Designed Regimen, Blinded and Randomized Study, Unblinded Study Administrator.</w:t>
            </w:r>
          </w:p>
          <w:p w:rsidR="0054722A" w:rsidRDefault="0054722A" w:rsidP="00336F03">
            <w:pPr>
              <w:rPr>
                <w:rFonts w:asciiTheme="minorHAnsi" w:hAnsiTheme="minorHAnsi" w:cstheme="minorHAnsi"/>
                <w:sz w:val="22"/>
                <w:szCs w:val="22"/>
              </w:rPr>
            </w:pPr>
          </w:p>
          <w:p w:rsidR="00195FAC" w:rsidRDefault="006A5306" w:rsidP="00336F03">
            <w:pPr>
              <w:rPr>
                <w:rFonts w:asciiTheme="minorHAnsi" w:hAnsiTheme="minorHAnsi" w:cstheme="minorHAnsi"/>
                <w:sz w:val="22"/>
                <w:szCs w:val="22"/>
              </w:rPr>
            </w:pPr>
            <w:r>
              <w:rPr>
                <w:rFonts w:asciiTheme="minorHAnsi" w:hAnsiTheme="minorHAnsi" w:cstheme="minorHAnsi"/>
                <w:sz w:val="22"/>
                <w:szCs w:val="22"/>
                <w:u w:val="single"/>
              </w:rPr>
              <w:t>Kwon OS</w:t>
            </w:r>
            <w:r w:rsidR="00195FAC" w:rsidRPr="00195FAC">
              <w:rPr>
                <w:rFonts w:asciiTheme="minorHAnsi" w:hAnsiTheme="minorHAnsi" w:cstheme="minorHAnsi"/>
                <w:sz w:val="22"/>
                <w:szCs w:val="22"/>
                <w:u w:val="single"/>
              </w:rPr>
              <w:t>, PI</w:t>
            </w:r>
            <w:r w:rsidR="00195FAC">
              <w:rPr>
                <w:rFonts w:asciiTheme="minorHAnsi" w:hAnsiTheme="minorHAnsi" w:cstheme="minorHAnsi"/>
                <w:sz w:val="22"/>
                <w:szCs w:val="22"/>
              </w:rPr>
              <w:t xml:space="preserve">: “Curcumin To Reduce Statin Associated Muscle Symptoms”. CAHNR Challenge Grant. $40,000 and $8,500 in free curcumin and placebo capsules </w:t>
            </w:r>
            <w:r w:rsidR="00F721D1">
              <w:rPr>
                <w:rFonts w:asciiTheme="minorHAnsi" w:hAnsiTheme="minorHAnsi" w:cstheme="minorHAnsi"/>
                <w:sz w:val="22"/>
                <w:szCs w:val="22"/>
              </w:rPr>
              <w:t xml:space="preserve">from OmniActive. </w:t>
            </w:r>
            <w:r w:rsidR="00195FAC">
              <w:rPr>
                <w:rFonts w:asciiTheme="minorHAnsi" w:hAnsiTheme="minorHAnsi" w:cstheme="minorHAnsi"/>
                <w:sz w:val="22"/>
                <w:szCs w:val="22"/>
              </w:rPr>
              <w:t xml:space="preserve">(June 2020 </w:t>
            </w:r>
            <w:proofErr w:type="gramStart"/>
            <w:r w:rsidR="00195FAC">
              <w:rPr>
                <w:rFonts w:asciiTheme="minorHAnsi" w:hAnsiTheme="minorHAnsi" w:cstheme="minorHAnsi"/>
                <w:sz w:val="22"/>
                <w:szCs w:val="22"/>
              </w:rPr>
              <w:t>-  August</w:t>
            </w:r>
            <w:proofErr w:type="gramEnd"/>
            <w:r w:rsidR="00195FAC">
              <w:rPr>
                <w:rFonts w:asciiTheme="minorHAnsi" w:hAnsiTheme="minorHAnsi" w:cstheme="minorHAnsi"/>
                <w:sz w:val="22"/>
                <w:szCs w:val="22"/>
              </w:rPr>
              <w:t xml:space="preserve"> 2021). </w:t>
            </w:r>
            <w:r w:rsidR="00F721D1">
              <w:rPr>
                <w:rFonts w:asciiTheme="minorHAnsi" w:hAnsiTheme="minorHAnsi" w:cstheme="minorHAnsi"/>
                <w:sz w:val="22"/>
                <w:szCs w:val="22"/>
              </w:rPr>
              <w:t xml:space="preserve">Role: Designed Pharmacologic Rationale, Determine Dosing and Product to Use, Blinded and Randomized Study, Unblinded Study Administrator. </w:t>
            </w:r>
          </w:p>
          <w:p w:rsidR="00195FAC" w:rsidRDefault="00195FAC" w:rsidP="00336F03">
            <w:pPr>
              <w:rPr>
                <w:rFonts w:asciiTheme="minorHAnsi" w:hAnsiTheme="minorHAnsi" w:cstheme="minorHAnsi"/>
                <w:sz w:val="22"/>
                <w:szCs w:val="22"/>
              </w:rPr>
            </w:pPr>
          </w:p>
          <w:p w:rsidR="0054722A" w:rsidRPr="0054722A" w:rsidRDefault="00195FAC" w:rsidP="00336F03">
            <w:pPr>
              <w:rPr>
                <w:sz w:val="22"/>
                <w:szCs w:val="22"/>
              </w:rPr>
            </w:pPr>
            <w:r w:rsidRPr="00195FAC">
              <w:rPr>
                <w:rFonts w:asciiTheme="minorHAnsi" w:hAnsiTheme="minorHAnsi" w:cstheme="minorHAnsi"/>
                <w:sz w:val="22"/>
                <w:szCs w:val="22"/>
              </w:rPr>
              <w:t xml:space="preserve">SUBMITTED: </w:t>
            </w:r>
            <w:r w:rsidR="006A5306">
              <w:rPr>
                <w:rFonts w:asciiTheme="minorHAnsi" w:hAnsiTheme="minorHAnsi" w:cstheme="minorHAnsi"/>
                <w:sz w:val="22"/>
                <w:szCs w:val="22"/>
                <w:u w:val="single"/>
              </w:rPr>
              <w:t>Kwon OS</w:t>
            </w:r>
            <w:r w:rsidR="0054722A" w:rsidRPr="0054722A">
              <w:rPr>
                <w:rFonts w:asciiTheme="minorHAnsi" w:hAnsiTheme="minorHAnsi" w:cstheme="minorHAnsi"/>
                <w:sz w:val="22"/>
                <w:szCs w:val="22"/>
                <w:u w:val="single"/>
              </w:rPr>
              <w:t>, PI</w:t>
            </w:r>
            <w:r w:rsidR="0054722A">
              <w:rPr>
                <w:rFonts w:asciiTheme="minorHAnsi" w:hAnsiTheme="minorHAnsi" w:cstheme="minorHAnsi"/>
                <w:sz w:val="22"/>
                <w:szCs w:val="22"/>
              </w:rPr>
              <w:t xml:space="preserve">: “Vitamin D3 Muscle Protection Project.” Grant Under Development. </w:t>
            </w:r>
            <w:r w:rsidR="00D348B1" w:rsidRPr="00D348B1">
              <w:rPr>
                <w:rFonts w:asciiTheme="minorHAnsi" w:hAnsiTheme="minorHAnsi" w:cstheme="minorHAnsi"/>
                <w:sz w:val="22"/>
                <w:szCs w:val="22"/>
              </w:rPr>
              <w:t>Role: Pharmacologic Support, Designed Regimen, Blinded and Randomized Study, Unblinded Study Administrator.</w:t>
            </w:r>
          </w:p>
        </w:tc>
      </w:tr>
      <w:tr w:rsidR="007357FB" w:rsidRPr="00BE3217" w:rsidTr="00D13E39">
        <w:trPr>
          <w:gridAfter w:val="1"/>
          <w:wAfter w:w="342" w:type="dxa"/>
        </w:trPr>
        <w:tc>
          <w:tcPr>
            <w:tcW w:w="2142" w:type="dxa"/>
            <w:gridSpan w:val="3"/>
          </w:tcPr>
          <w:p w:rsidR="007357FB" w:rsidRPr="00BE3217" w:rsidRDefault="007357FB" w:rsidP="00694669">
            <w:pPr>
              <w:widowControl/>
              <w:rPr>
                <w:rFonts w:asciiTheme="minorHAnsi" w:hAnsiTheme="minorHAnsi" w:cstheme="minorHAnsi"/>
                <w:b/>
                <w:sz w:val="22"/>
                <w:szCs w:val="22"/>
              </w:rPr>
            </w:pPr>
          </w:p>
        </w:tc>
        <w:tc>
          <w:tcPr>
            <w:tcW w:w="8391" w:type="dxa"/>
            <w:gridSpan w:val="2"/>
          </w:tcPr>
          <w:p w:rsidR="007357FB" w:rsidRPr="00BE3217" w:rsidRDefault="007357FB" w:rsidP="00D222AC">
            <w:pPr>
              <w:widowControl/>
              <w:rPr>
                <w:rFonts w:asciiTheme="minorHAnsi" w:hAnsiTheme="minorHAnsi" w:cstheme="minorHAnsi"/>
                <w:sz w:val="22"/>
                <w:szCs w:val="22"/>
                <w:u w:val="single"/>
              </w:rPr>
            </w:pPr>
          </w:p>
        </w:tc>
      </w:tr>
      <w:tr w:rsidR="00EA625A" w:rsidRPr="00BE3217" w:rsidTr="00D13E39">
        <w:trPr>
          <w:gridAfter w:val="1"/>
          <w:wAfter w:w="342" w:type="dxa"/>
        </w:trPr>
        <w:tc>
          <w:tcPr>
            <w:tcW w:w="10533" w:type="dxa"/>
            <w:gridSpan w:val="5"/>
          </w:tcPr>
          <w:p w:rsidR="0027696F" w:rsidRPr="0027696F" w:rsidRDefault="0027696F" w:rsidP="00BD0004">
            <w:pPr>
              <w:pStyle w:val="Heading4"/>
              <w:jc w:val="center"/>
              <w:rPr>
                <w:rFonts w:asciiTheme="minorHAnsi" w:hAnsiTheme="minorHAnsi" w:cstheme="minorHAnsi"/>
                <w:sz w:val="32"/>
                <w:szCs w:val="32"/>
                <w:u w:val="single"/>
              </w:rPr>
            </w:pPr>
            <w:r w:rsidRPr="0027696F">
              <w:rPr>
                <w:rFonts w:asciiTheme="minorHAnsi" w:hAnsiTheme="minorHAnsi" w:cstheme="minorHAnsi"/>
                <w:sz w:val="32"/>
                <w:szCs w:val="32"/>
                <w:u w:val="single"/>
              </w:rPr>
              <w:t>News Media Engagement</w:t>
            </w:r>
          </w:p>
          <w:p w:rsidR="0027696F" w:rsidRPr="0027696F" w:rsidRDefault="0027696F" w:rsidP="0027696F"/>
          <w:p w:rsidR="00C870F0" w:rsidRDefault="00C870F0" w:rsidP="00D222AC">
            <w:pPr>
              <w:pStyle w:val="Heading4"/>
              <w:rPr>
                <w:rFonts w:asciiTheme="minorHAnsi" w:hAnsiTheme="minorHAnsi" w:cstheme="minorHAnsi"/>
                <w:szCs w:val="22"/>
                <w:u w:val="single"/>
              </w:rPr>
            </w:pPr>
            <w:r>
              <w:rPr>
                <w:rFonts w:asciiTheme="minorHAnsi" w:hAnsiTheme="minorHAnsi" w:cstheme="minorHAnsi"/>
                <w:szCs w:val="22"/>
                <w:u w:val="single"/>
              </w:rPr>
              <w:t>Recurrent Media Appearances</w:t>
            </w:r>
          </w:p>
          <w:p w:rsidR="00C870F0" w:rsidRDefault="00C870F0" w:rsidP="00C870F0">
            <w:r>
              <w:t>2001 – 2009                       NBC 30, 10 am Newscast.  Bi-Monthly “Ask the Pharmacist” Segments, West Hartford, CT</w:t>
            </w:r>
          </w:p>
          <w:p w:rsidR="00C870F0" w:rsidRDefault="00D32618" w:rsidP="00C870F0">
            <w:r>
              <w:t xml:space="preserve">2013 – May 2019               </w:t>
            </w:r>
            <w:r w:rsidR="00C870F0">
              <w:t>FOX 61, 9 am Newscast. Weekly “Ask the Pharmacist” Segments, Hartford, CT</w:t>
            </w:r>
          </w:p>
          <w:p w:rsidR="00C870F0" w:rsidRDefault="00C870F0" w:rsidP="00C870F0">
            <w:r>
              <w:t>May 2019 – Present           FOX 61, 10 am Newsca</w:t>
            </w:r>
            <w:r w:rsidR="00694669">
              <w:t xml:space="preserve">st. </w:t>
            </w:r>
            <w:r w:rsidR="00D348B1">
              <w:t>2 X Monthly</w:t>
            </w:r>
            <w:r>
              <w:t xml:space="preserve"> “Ask the Pharmacist” Segments, Hartford, CT</w:t>
            </w:r>
          </w:p>
          <w:p w:rsidR="00C870F0" w:rsidRDefault="00C870F0" w:rsidP="00C870F0"/>
          <w:p w:rsidR="0027696F" w:rsidRPr="0027696F" w:rsidRDefault="0027696F" w:rsidP="00C870F0">
            <w:pPr>
              <w:rPr>
                <w:b/>
                <w:u w:val="single"/>
              </w:rPr>
            </w:pPr>
            <w:r w:rsidRPr="0027696F">
              <w:rPr>
                <w:b/>
                <w:u w:val="single"/>
              </w:rPr>
              <w:t>Editorials and OpEds</w:t>
            </w:r>
          </w:p>
          <w:p w:rsidR="00D40C7D" w:rsidRDefault="00D40C7D" w:rsidP="0027696F">
            <w:r>
              <w:t>The Conversation OpEds – Number 2 Faculty Member a</w:t>
            </w:r>
            <w:r w:rsidR="005A58CD">
              <w:t>t UConn for All Time Reads – 763,329</w:t>
            </w:r>
          </w:p>
          <w:p w:rsidR="0027696F" w:rsidRDefault="0027696F" w:rsidP="0027696F">
            <w:r w:rsidRPr="0027696F">
              <w:t>June 6, 2017</w:t>
            </w:r>
            <w:r>
              <w:t xml:space="preserve"> </w:t>
            </w:r>
            <w:hyperlink r:id="rId273" w:history="1">
              <w:r w:rsidRPr="0027696F">
                <w:rPr>
                  <w:rStyle w:val="Hyperlink"/>
                  <w:b/>
                  <w:bCs/>
                </w:rPr>
                <w:t>Why Amazon should keep prescription drugs off its voluminous shelves</w:t>
              </w:r>
            </w:hyperlink>
            <w:r w:rsidR="009D7EAD">
              <w:t xml:space="preserve"> – 31,004</w:t>
            </w:r>
            <w:r w:rsidR="00694669">
              <w:t xml:space="preserve"> views</w:t>
            </w:r>
          </w:p>
          <w:p w:rsidR="0027696F" w:rsidRPr="0027696F" w:rsidRDefault="0027696F" w:rsidP="0027696F">
            <w:r w:rsidRPr="0027696F">
              <w:t>July 5, 2017</w:t>
            </w:r>
            <w:r>
              <w:t xml:space="preserve"> </w:t>
            </w:r>
            <w:hyperlink r:id="rId274" w:history="1">
              <w:r w:rsidRPr="0027696F">
                <w:rPr>
                  <w:rStyle w:val="Hyperlink"/>
                  <w:b/>
                  <w:bCs/>
                </w:rPr>
                <w:t>The price of a miracle: Should we limit spending on lifesaving drugs?</w:t>
              </w:r>
            </w:hyperlink>
            <w:r w:rsidR="009D7EAD">
              <w:t xml:space="preserve"> – 8,676</w:t>
            </w:r>
            <w:r w:rsidR="00694669">
              <w:t xml:space="preserve"> views</w:t>
            </w:r>
          </w:p>
          <w:p w:rsidR="0027696F" w:rsidRPr="0027696F" w:rsidRDefault="0027696F" w:rsidP="0027696F">
            <w:r w:rsidRPr="0027696F">
              <w:t>November 19, 2017</w:t>
            </w:r>
            <w:r>
              <w:t xml:space="preserve"> </w:t>
            </w:r>
            <w:hyperlink r:id="rId275" w:history="1">
              <w:r w:rsidRPr="0027696F">
                <w:rPr>
                  <w:rStyle w:val="Hyperlink"/>
                  <w:b/>
                  <w:bCs/>
                </w:rPr>
                <w:t>The dangers and potential of ‘natural’ opioid kratom</w:t>
              </w:r>
            </w:hyperlink>
            <w:r w:rsidR="009D7EAD">
              <w:t xml:space="preserve"> – 370,343</w:t>
            </w:r>
            <w:r w:rsidR="00694669">
              <w:t xml:space="preserve"> views</w:t>
            </w:r>
          </w:p>
          <w:p w:rsidR="0027696F" w:rsidRPr="0027696F" w:rsidRDefault="0027696F" w:rsidP="0027696F">
            <w:r w:rsidRPr="0027696F">
              <w:t>January 12, 2018</w:t>
            </w:r>
            <w:r>
              <w:t xml:space="preserve"> </w:t>
            </w:r>
            <w:hyperlink r:id="rId276" w:history="1">
              <w:r w:rsidRPr="0027696F">
                <w:rPr>
                  <w:rStyle w:val="Hyperlink"/>
                  <w:b/>
                  <w:bCs/>
                </w:rPr>
                <w:t>What Jeff Sessions doesn’t understand about medical marijuana</w:t>
              </w:r>
            </w:hyperlink>
            <w:r w:rsidR="009D7EAD">
              <w:t xml:space="preserve"> – 30,753</w:t>
            </w:r>
            <w:r w:rsidR="00694669">
              <w:t xml:space="preserve"> views</w:t>
            </w:r>
          </w:p>
          <w:p w:rsidR="0027696F" w:rsidRPr="0027696F" w:rsidRDefault="0027696F" w:rsidP="0027696F">
            <w:r w:rsidRPr="0027696F">
              <w:t>August 29, 2018</w:t>
            </w:r>
            <w:r>
              <w:t xml:space="preserve"> </w:t>
            </w:r>
            <w:hyperlink r:id="rId277" w:history="1">
              <w:r w:rsidRPr="0027696F">
                <w:rPr>
                  <w:rStyle w:val="Hyperlink"/>
                  <w:b/>
                  <w:bCs/>
                </w:rPr>
                <w:t>Why synthetic marijuana is so risky</w:t>
              </w:r>
            </w:hyperlink>
            <w:r w:rsidR="009D7EAD">
              <w:t xml:space="preserve"> – 51,774</w:t>
            </w:r>
            <w:r w:rsidR="00694669">
              <w:t xml:space="preserve"> views</w:t>
            </w:r>
          </w:p>
          <w:p w:rsidR="0027696F" w:rsidRPr="0027696F" w:rsidRDefault="0027696F" w:rsidP="0027696F">
            <w:r>
              <w:t xml:space="preserve">December 27, 2018 </w:t>
            </w:r>
            <w:hyperlink r:id="rId278" w:history="1">
              <w:r w:rsidRPr="0027696F">
                <w:rPr>
                  <w:rStyle w:val="Hyperlink"/>
                  <w:b/>
                  <w:bCs/>
                </w:rPr>
                <w:t>Beware of natural supplements for sex gain and weight loss</w:t>
              </w:r>
            </w:hyperlink>
            <w:r w:rsidR="009D7EAD">
              <w:t xml:space="preserve"> – 77,418</w:t>
            </w:r>
            <w:r w:rsidR="00694669">
              <w:t xml:space="preserve"> views</w:t>
            </w:r>
          </w:p>
          <w:p w:rsidR="0027696F" w:rsidRPr="0027696F" w:rsidRDefault="0027696F" w:rsidP="0027696F">
            <w:r w:rsidRPr="0027696F">
              <w:t>September 27, 2019</w:t>
            </w:r>
            <w:r>
              <w:t xml:space="preserve"> </w:t>
            </w:r>
            <w:hyperlink r:id="rId279" w:history="1">
              <w:r w:rsidRPr="0027696F">
                <w:rPr>
                  <w:rStyle w:val="Hyperlink"/>
                  <w:b/>
                  <w:bCs/>
                </w:rPr>
                <w:t>Why cheaper drugs from Canada likely won’t cure what ails US</w:t>
              </w:r>
            </w:hyperlink>
            <w:r w:rsidR="009D7EAD">
              <w:t xml:space="preserve"> – 14,003</w:t>
            </w:r>
            <w:r w:rsidR="00694669">
              <w:t xml:space="preserve"> views</w:t>
            </w:r>
          </w:p>
          <w:p w:rsidR="00694669" w:rsidRDefault="008A1162" w:rsidP="00694669">
            <w:r>
              <w:t>December</w:t>
            </w:r>
            <w:r w:rsidR="00694669" w:rsidRPr="00694669">
              <w:t xml:space="preserve"> 4, 2019</w:t>
            </w:r>
            <w:r w:rsidR="00694669">
              <w:t xml:space="preserve"> </w:t>
            </w:r>
            <w:hyperlink r:id="rId280" w:history="1">
              <w:r w:rsidR="00694669" w:rsidRPr="00694669">
                <w:rPr>
                  <w:rStyle w:val="Hyperlink"/>
                  <w:b/>
                  <w:bCs/>
                </w:rPr>
                <w:t>Why your generic drugs may not be safe and the FDA may be too lax</w:t>
              </w:r>
            </w:hyperlink>
            <w:r w:rsidR="009D7EAD">
              <w:t xml:space="preserve"> – 49,296</w:t>
            </w:r>
            <w:r w:rsidR="00694669">
              <w:t xml:space="preserve"> views</w:t>
            </w:r>
          </w:p>
          <w:p w:rsidR="008A1162" w:rsidRDefault="008A1162" w:rsidP="008A1162">
            <w:r>
              <w:t>February 18, 2020</w:t>
            </w:r>
            <w:r w:rsidR="00F721D1">
              <w:t xml:space="preserve"> </w:t>
            </w:r>
            <w:hyperlink r:id="rId281" w:history="1">
              <w:r w:rsidRPr="008A1162">
                <w:rPr>
                  <w:rStyle w:val="Hyperlink"/>
                  <w:b/>
                  <w:bCs/>
                </w:rPr>
                <w:t>Natural supplements can be dangerously contaminated, or not even have the specified ingredients</w:t>
              </w:r>
            </w:hyperlink>
            <w:r w:rsidR="00601511">
              <w:t xml:space="preserve"> – 116,532</w:t>
            </w:r>
            <w:r>
              <w:t xml:space="preserve"> views</w:t>
            </w:r>
          </w:p>
          <w:p w:rsidR="00F721D1" w:rsidRDefault="009D7EAD" w:rsidP="00694669">
            <w:r>
              <w:t xml:space="preserve">April 15, 2020 </w:t>
            </w:r>
            <w:hyperlink r:id="rId282" w:history="1">
              <w:r w:rsidR="00D40C7D" w:rsidRPr="00D40C7D">
                <w:rPr>
                  <w:rStyle w:val="Hyperlink"/>
                  <w:b/>
                  <w:bCs/>
                </w:rPr>
                <w:t>No, CBD is not a miracle molecule that can cure coronavirus, just as it won’t cure many other maladies its proponents claim</w:t>
              </w:r>
            </w:hyperlink>
            <w:r w:rsidR="00601511">
              <w:t xml:space="preserve"> – 17,314</w:t>
            </w:r>
            <w:r>
              <w:t xml:space="preserve"> views.</w:t>
            </w:r>
          </w:p>
          <w:p w:rsidR="00260AA5" w:rsidRPr="00260AA5" w:rsidRDefault="002B3339" w:rsidP="00260AA5">
            <w:pPr>
              <w:rPr>
                <w:b/>
                <w:bCs/>
              </w:rPr>
            </w:pPr>
            <w:r>
              <w:t xml:space="preserve">May 28, 2020 </w:t>
            </w:r>
            <w:hyperlink r:id="rId283" w:history="1">
              <w:r w:rsidR="00260AA5" w:rsidRPr="00260AA5">
                <w:rPr>
                  <w:rStyle w:val="Hyperlink"/>
                  <w:b/>
                  <w:bCs/>
                </w:rPr>
                <w:t>Hydroxychloroquine for COVID-19: A new review of several studies shows flaws in research and no benefit</w:t>
              </w:r>
            </w:hyperlink>
            <w:r w:rsidR="00260AA5">
              <w:t xml:space="preserve"> – 1</w:t>
            </w:r>
            <w:r w:rsidR="00601511">
              <w:t>4,256</w:t>
            </w:r>
            <w:r w:rsidR="00260AA5">
              <w:t xml:space="preserve"> views.</w:t>
            </w:r>
          </w:p>
          <w:p w:rsidR="002B3339" w:rsidRPr="00D40C7D" w:rsidRDefault="002B3339" w:rsidP="00694669">
            <w:pPr>
              <w:rPr>
                <w:b/>
                <w:bCs/>
              </w:rPr>
            </w:pPr>
          </w:p>
          <w:p w:rsidR="0027696F" w:rsidRDefault="0027696F" w:rsidP="00C870F0"/>
          <w:p w:rsidR="00735565" w:rsidRPr="0027696F" w:rsidRDefault="00735565" w:rsidP="00C870F0">
            <w:pPr>
              <w:rPr>
                <w:rFonts w:ascii="Calibri" w:hAnsi="Calibri" w:cs="Calibri"/>
                <w:b/>
                <w:sz w:val="22"/>
                <w:szCs w:val="22"/>
              </w:rPr>
            </w:pPr>
            <w:r w:rsidRPr="0027696F">
              <w:rPr>
                <w:rFonts w:ascii="Calibri" w:hAnsi="Calibri" w:cs="Calibri"/>
                <w:b/>
                <w:sz w:val="22"/>
                <w:szCs w:val="22"/>
                <w:u w:val="single"/>
              </w:rPr>
              <w:t>Largest Media Outlets</w:t>
            </w:r>
            <w:r w:rsidR="002A0592" w:rsidRPr="0027696F">
              <w:rPr>
                <w:rFonts w:ascii="Calibri" w:hAnsi="Calibri" w:cs="Calibri"/>
                <w:b/>
                <w:sz w:val="22"/>
                <w:szCs w:val="22"/>
              </w:rPr>
              <w:t xml:space="preserve"> (Covered Research, Interviewed for Stories, or Republished/Covered OpEds)</w:t>
            </w:r>
          </w:p>
          <w:p w:rsidR="00735565" w:rsidRPr="0027696F" w:rsidRDefault="002A0592" w:rsidP="00C870F0">
            <w:pPr>
              <w:rPr>
                <w:rFonts w:ascii="Calibri" w:hAnsi="Calibri" w:cs="Calibri"/>
                <w:sz w:val="22"/>
                <w:szCs w:val="22"/>
              </w:rPr>
            </w:pPr>
            <w:r w:rsidRPr="0027696F">
              <w:rPr>
                <w:rFonts w:ascii="Calibri" w:hAnsi="Calibri" w:cs="Calibri"/>
                <w:sz w:val="22"/>
                <w:szCs w:val="22"/>
              </w:rPr>
              <w:t xml:space="preserve">Dr Oz Show, Today Show, Good Morning America, NBC Nightly News, USA Today, NY Times, </w:t>
            </w:r>
            <w:r w:rsidR="00254C0F" w:rsidRPr="0027696F">
              <w:rPr>
                <w:rFonts w:ascii="Calibri" w:hAnsi="Calibri" w:cs="Calibri"/>
                <w:sz w:val="22"/>
                <w:szCs w:val="22"/>
              </w:rPr>
              <w:t xml:space="preserve">Washington Post, </w:t>
            </w:r>
            <w:r w:rsidRPr="0027696F">
              <w:rPr>
                <w:rFonts w:ascii="Calibri" w:hAnsi="Calibri" w:cs="Calibri"/>
                <w:sz w:val="22"/>
                <w:szCs w:val="22"/>
              </w:rPr>
              <w:t xml:space="preserve">BBC News, </w:t>
            </w:r>
            <w:r w:rsidR="0038182E" w:rsidRPr="0027696F">
              <w:rPr>
                <w:rFonts w:ascii="Calibri" w:hAnsi="Calibri" w:cs="Calibri"/>
                <w:sz w:val="22"/>
                <w:szCs w:val="22"/>
              </w:rPr>
              <w:t xml:space="preserve">CBC News (BBC in Canada), </w:t>
            </w:r>
            <w:r w:rsidRPr="0027696F">
              <w:rPr>
                <w:rFonts w:ascii="Calibri" w:hAnsi="Calibri" w:cs="Calibri"/>
                <w:sz w:val="22"/>
                <w:szCs w:val="22"/>
              </w:rPr>
              <w:t>CNN, WNPR, CBS Radio Network, Bloomberg News, The Scientist, Newsweek, PBS News Hour,  Huffington Post.</w:t>
            </w:r>
          </w:p>
          <w:p w:rsidR="00735565" w:rsidRPr="00C870F0" w:rsidRDefault="00735565" w:rsidP="00C870F0"/>
          <w:p w:rsidR="00735565" w:rsidRPr="00735565" w:rsidRDefault="00EA625A" w:rsidP="00735565">
            <w:pPr>
              <w:pStyle w:val="Heading4"/>
              <w:rPr>
                <w:rFonts w:asciiTheme="minorHAnsi" w:hAnsiTheme="minorHAnsi" w:cstheme="minorHAnsi"/>
                <w:szCs w:val="22"/>
                <w:u w:val="single"/>
              </w:rPr>
            </w:pPr>
            <w:r w:rsidRPr="00EA625A">
              <w:rPr>
                <w:rFonts w:asciiTheme="minorHAnsi" w:hAnsiTheme="minorHAnsi" w:cstheme="minorHAnsi"/>
                <w:szCs w:val="22"/>
                <w:u w:val="single"/>
              </w:rPr>
              <w:t>News Media Contact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July 26, 2000</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WFSB, Channel 3 (CBS), Hartford, New Haven, CT:</w:t>
            </w:r>
            <w:r w:rsidRPr="00BE3217">
              <w:rPr>
                <w:rFonts w:asciiTheme="minorHAnsi" w:hAnsiTheme="minorHAnsi" w:cstheme="minorHAnsi"/>
                <w:sz w:val="22"/>
                <w:szCs w:val="22"/>
              </w:rPr>
              <w:t xml:space="preserve">  Featured in Story on UConn Pharm.D. Program and Labor Demand for Pharmacists in Connecticut.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7, 2001</w:t>
            </w:r>
          </w:p>
        </w:tc>
        <w:tc>
          <w:tcPr>
            <w:tcW w:w="8391" w:type="dxa"/>
            <w:gridSpan w:val="2"/>
          </w:tcPr>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szCs w:val="22"/>
              </w:rPr>
              <w:t xml:space="preserve">American Society of Health System Pharmacists, National Press Release: </w:t>
            </w:r>
            <w:r w:rsidRPr="00BE3217">
              <w:rPr>
                <w:rFonts w:asciiTheme="minorHAnsi" w:hAnsiTheme="minorHAnsi" w:cstheme="minorHAnsi"/>
                <w:b w:val="0"/>
                <w:szCs w:val="22"/>
              </w:rPr>
              <w:t xml:space="preserve"> Identified as Recipient of the ASHP Drug Therapy Research Award.</w:t>
            </w:r>
            <w:r w:rsidRPr="00BE3217">
              <w:rPr>
                <w:rFonts w:asciiTheme="minorHAnsi" w:hAnsiTheme="minorHAnsi" w:cstheme="minorHAnsi"/>
                <w:szCs w:val="22"/>
              </w:rPr>
              <w:t xml:space="preserv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March 8, 2001</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The Lancet, International Press Release: </w:t>
            </w:r>
            <w:r w:rsidRPr="00BE3217">
              <w:rPr>
                <w:rFonts w:asciiTheme="minorHAnsi" w:hAnsiTheme="minorHAnsi" w:cstheme="minorHAnsi"/>
                <w:b w:val="0"/>
                <w:szCs w:val="22"/>
              </w:rPr>
              <w:t>Results of AFIST Study Presented from The Lancet Article.</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March 15, 2001</w:t>
            </w:r>
          </w:p>
        </w:tc>
        <w:tc>
          <w:tcPr>
            <w:tcW w:w="8391" w:type="dxa"/>
            <w:gridSpan w:val="2"/>
          </w:tcPr>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szCs w:val="22"/>
              </w:rPr>
              <w:t xml:space="preserve">Theheart.org, Heart Wire Section: </w:t>
            </w:r>
            <w:r w:rsidRPr="00BE3217">
              <w:rPr>
                <w:rFonts w:asciiTheme="minorHAnsi" w:hAnsiTheme="minorHAnsi" w:cstheme="minorHAnsi"/>
                <w:b w:val="0"/>
                <w:szCs w:val="22"/>
              </w:rPr>
              <w:t>Results of AFIST Study Featured in News Article for Cardiologist Web Site.  E-mails Went Out to All Web Site Recipients Alerting Them to Feature Article on Web Site.</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March 16, 2001</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Reuters Health News Service: </w:t>
            </w:r>
            <w:r w:rsidRPr="00BE3217">
              <w:rPr>
                <w:rFonts w:asciiTheme="minorHAnsi" w:hAnsiTheme="minorHAnsi" w:cstheme="minorHAnsi"/>
                <w:b w:val="0"/>
                <w:szCs w:val="22"/>
              </w:rPr>
              <w:t>Results of AFIST Study Included in Featured Research of the Month.</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March 19, 2001</w:t>
            </w:r>
          </w:p>
        </w:tc>
        <w:tc>
          <w:tcPr>
            <w:tcW w:w="8391" w:type="dxa"/>
            <w:gridSpan w:val="2"/>
          </w:tcPr>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szCs w:val="22"/>
              </w:rPr>
              <w:t xml:space="preserve">MDConsult.com: </w:t>
            </w:r>
            <w:r w:rsidRPr="00BE3217">
              <w:rPr>
                <w:rFonts w:asciiTheme="minorHAnsi" w:hAnsiTheme="minorHAnsi" w:cstheme="minorHAnsi"/>
                <w:b w:val="0"/>
                <w:szCs w:val="22"/>
              </w:rPr>
              <w:t>Results of AFIST Study Featured in News Article for Physician Information Web Site.</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April 10, 2001</w:t>
            </w:r>
          </w:p>
        </w:tc>
        <w:tc>
          <w:tcPr>
            <w:tcW w:w="8391" w:type="dxa"/>
            <w:gridSpan w:val="2"/>
          </w:tcPr>
          <w:p w:rsidR="00B27CC6" w:rsidRPr="00BE3217" w:rsidRDefault="00B27CC6" w:rsidP="00D222AC">
            <w:pPr>
              <w:pStyle w:val="BodyText"/>
              <w:widowControl/>
              <w:rPr>
                <w:rFonts w:asciiTheme="minorHAnsi" w:hAnsiTheme="minorHAnsi" w:cstheme="minorHAnsi"/>
                <w:szCs w:val="22"/>
                <w:u w:val="single"/>
              </w:rPr>
            </w:pPr>
            <w:r w:rsidRPr="00BE3217">
              <w:rPr>
                <w:rFonts w:asciiTheme="minorHAnsi" w:hAnsiTheme="minorHAnsi" w:cstheme="minorHAnsi"/>
                <w:szCs w:val="22"/>
              </w:rPr>
              <w:t xml:space="preserve">Worldwide Internal Medicine Publications: </w:t>
            </w:r>
            <w:r w:rsidRPr="00BE3217">
              <w:rPr>
                <w:rFonts w:asciiTheme="minorHAnsi" w:hAnsiTheme="minorHAnsi" w:cstheme="minorHAnsi"/>
                <w:b w:val="0"/>
                <w:szCs w:val="22"/>
              </w:rPr>
              <w:t>Featured in Press Story About AFIST Study Presentation at American Heart Association 2000.</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5, 2001</w:t>
            </w:r>
          </w:p>
        </w:tc>
        <w:tc>
          <w:tcPr>
            <w:tcW w:w="8391" w:type="dxa"/>
            <w:gridSpan w:val="2"/>
          </w:tcPr>
          <w:p w:rsidR="00B27CC6" w:rsidRPr="00BE3217" w:rsidRDefault="00B27CC6" w:rsidP="00D222AC">
            <w:pPr>
              <w:widowControl/>
              <w:rPr>
                <w:rFonts w:asciiTheme="minorHAnsi" w:hAnsiTheme="minorHAnsi" w:cstheme="minorHAnsi"/>
                <w:sz w:val="22"/>
                <w:szCs w:val="22"/>
                <w:u w:val="single"/>
              </w:rPr>
            </w:pPr>
            <w:r w:rsidRPr="00BE3217">
              <w:rPr>
                <w:rFonts w:asciiTheme="minorHAnsi" w:hAnsiTheme="minorHAnsi" w:cstheme="minorHAnsi"/>
                <w:b/>
                <w:sz w:val="22"/>
                <w:szCs w:val="22"/>
              </w:rPr>
              <w:t>WVIT, Channel 30 (NBC), Hartford/New Haven, CT</w:t>
            </w:r>
            <w:r w:rsidRPr="00BE3217">
              <w:rPr>
                <w:rFonts w:asciiTheme="minorHAnsi" w:hAnsiTheme="minorHAnsi" w:cstheme="minorHAnsi"/>
                <w:sz w:val="22"/>
                <w:szCs w:val="22"/>
              </w:rPr>
              <w:t>; Featured in the “Ask the Pharmacist” Special Segment. Live Interview on Anthrax Medications. 10AM Newscast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11, 2001</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WFSB, Channel 3 (CBS), Hartford/New Haven, CT:</w:t>
            </w:r>
            <w:r w:rsidRPr="00BE3217">
              <w:rPr>
                <w:rFonts w:asciiTheme="minorHAnsi" w:hAnsiTheme="minorHAnsi" w:cstheme="minorHAnsi"/>
                <w:sz w:val="22"/>
                <w:szCs w:val="22"/>
              </w:rPr>
              <w:t xml:space="preserve"> Interviewed for Newsmagazine “Face the State”.  Taped Interview on Anthrax Medications. 12 PM News Talk Show</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2002</w:t>
            </w:r>
            <w:r w:rsidR="00D91B8D">
              <w:rPr>
                <w:rFonts w:asciiTheme="minorHAnsi" w:hAnsiTheme="minorHAnsi" w:cstheme="minorHAnsi"/>
                <w:sz w:val="22"/>
                <w:szCs w:val="22"/>
              </w:rPr>
              <w:t xml:space="preserve"> - 2003</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 xml:space="preserve">WVIT, Channel 30 (NBC), Hartford/New Haven, </w:t>
            </w:r>
            <w:proofErr w:type="gramStart"/>
            <w:r w:rsidRPr="00BE3217">
              <w:rPr>
                <w:rFonts w:asciiTheme="minorHAnsi" w:hAnsiTheme="minorHAnsi" w:cstheme="minorHAnsi"/>
                <w:b/>
                <w:sz w:val="22"/>
                <w:szCs w:val="22"/>
              </w:rPr>
              <w:t>CT</w:t>
            </w:r>
            <w:proofErr w:type="gramEnd"/>
            <w:r w:rsidRPr="00BE3217">
              <w:rPr>
                <w:rFonts w:asciiTheme="minorHAnsi" w:hAnsiTheme="minorHAnsi" w:cstheme="minorHAnsi"/>
                <w:b/>
                <w:sz w:val="22"/>
                <w:szCs w:val="22"/>
              </w:rPr>
              <w:t>:</w:t>
            </w:r>
            <w:r w:rsidRPr="00BE3217">
              <w:rPr>
                <w:rFonts w:asciiTheme="minorHAnsi" w:hAnsiTheme="minorHAnsi" w:cstheme="minorHAnsi"/>
                <w:sz w:val="22"/>
                <w:szCs w:val="22"/>
              </w:rPr>
              <w:t xml:space="preserve"> Featured </w:t>
            </w:r>
            <w:r w:rsidR="0038138D">
              <w:rPr>
                <w:rFonts w:asciiTheme="minorHAnsi" w:hAnsiTheme="minorHAnsi" w:cstheme="minorHAnsi"/>
                <w:sz w:val="22"/>
                <w:szCs w:val="22"/>
              </w:rPr>
              <w:t xml:space="preserve">10 times </w:t>
            </w:r>
            <w:r w:rsidRPr="00BE3217">
              <w:rPr>
                <w:rFonts w:asciiTheme="minorHAnsi" w:hAnsiTheme="minorHAnsi" w:cstheme="minorHAnsi"/>
                <w:sz w:val="22"/>
                <w:szCs w:val="22"/>
              </w:rPr>
              <w:t>in the “Ask the Pharmacist” Special Segment. Live Interview Answering Patients Questions. 10 AM Newscast.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February 18, 2002</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University of Connecticut Advance Magazine [Volume 20 (20)]: </w:t>
            </w:r>
            <w:r w:rsidRPr="00BE3217">
              <w:rPr>
                <w:rFonts w:asciiTheme="minorHAnsi" w:hAnsiTheme="minorHAnsi" w:cstheme="minorHAnsi"/>
                <w:sz w:val="22"/>
                <w:szCs w:val="22"/>
              </w:rPr>
              <w:t>Cited Under Newsmakers Section of Magazine for Appearing on NBC-30 in the “Ask the Pharmacist” Segment. 10AM Newscast.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March 11, 2002</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University of Connecticut Advance Magazine [Volume 20 (22), Page 5]:</w:t>
            </w:r>
            <w:r w:rsidRPr="00BE3217">
              <w:rPr>
                <w:rFonts w:asciiTheme="minorHAnsi" w:hAnsiTheme="minorHAnsi" w:cstheme="minorHAnsi"/>
                <w:sz w:val="22"/>
                <w:szCs w:val="22"/>
              </w:rPr>
              <w:t xml:space="preserve"> Featured in Article Entitled “Pharmacy Professor’s Stellar Career Owes Start to McDonald’s.” This Article Written About Faculty of UConn Who Have Made Important Contributions in their Field.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July 15, 2002</w:t>
            </w:r>
          </w:p>
        </w:tc>
        <w:tc>
          <w:tcPr>
            <w:tcW w:w="8391" w:type="dxa"/>
            <w:gridSpan w:val="2"/>
          </w:tcPr>
          <w:p w:rsidR="00B27CC6" w:rsidRPr="00BE3217" w:rsidRDefault="00B27CC6" w:rsidP="00D222AC">
            <w:pPr>
              <w:widowControl/>
              <w:rPr>
                <w:rFonts w:asciiTheme="minorHAnsi" w:hAnsiTheme="minorHAnsi" w:cstheme="minorHAnsi"/>
                <w:sz w:val="22"/>
                <w:szCs w:val="22"/>
                <w:u w:val="single"/>
              </w:rPr>
            </w:pPr>
            <w:r w:rsidRPr="00BE3217">
              <w:rPr>
                <w:rFonts w:asciiTheme="minorHAnsi" w:hAnsiTheme="minorHAnsi" w:cstheme="minorHAnsi"/>
                <w:b/>
                <w:sz w:val="22"/>
                <w:szCs w:val="22"/>
              </w:rPr>
              <w:t xml:space="preserve">WVIT, Channel 30 (NBC), Hartford/New Haven, CT: </w:t>
            </w:r>
            <w:r w:rsidRPr="00BE3217">
              <w:rPr>
                <w:rFonts w:asciiTheme="minorHAnsi" w:hAnsiTheme="minorHAnsi" w:cstheme="minorHAnsi"/>
                <w:sz w:val="22"/>
                <w:szCs w:val="22"/>
              </w:rPr>
              <w:t>Featured in News Story on Medical Implications of Pfizer/Pharmacia Merger. 5:30 PM Newscast.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July 15, 2002</w:t>
            </w:r>
          </w:p>
        </w:tc>
        <w:tc>
          <w:tcPr>
            <w:tcW w:w="8391" w:type="dxa"/>
            <w:gridSpan w:val="2"/>
          </w:tcPr>
          <w:p w:rsidR="00B27CC6" w:rsidRPr="00BE3217" w:rsidRDefault="00B27CC6" w:rsidP="00D222AC">
            <w:pPr>
              <w:widowControl/>
              <w:rPr>
                <w:rFonts w:asciiTheme="minorHAnsi" w:hAnsiTheme="minorHAnsi" w:cstheme="minorHAnsi"/>
                <w:sz w:val="22"/>
                <w:szCs w:val="22"/>
                <w:u w:val="single"/>
              </w:rPr>
            </w:pPr>
            <w:r w:rsidRPr="00BE3217">
              <w:rPr>
                <w:rFonts w:asciiTheme="minorHAnsi" w:hAnsiTheme="minorHAnsi" w:cstheme="minorHAnsi"/>
                <w:b/>
                <w:sz w:val="22"/>
                <w:szCs w:val="22"/>
              </w:rPr>
              <w:t xml:space="preserve">WVIT, Channel 30 (NBC), Hartford/New Haven, CT: </w:t>
            </w:r>
            <w:r w:rsidRPr="00BE3217">
              <w:rPr>
                <w:rFonts w:asciiTheme="minorHAnsi" w:hAnsiTheme="minorHAnsi" w:cstheme="minorHAnsi"/>
                <w:sz w:val="22"/>
                <w:szCs w:val="22"/>
              </w:rPr>
              <w:t>Featured in News Story on Medical Implications of Pfizer/Pharmacia Merger. 6:00 PM Newscast.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2003</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ASHP Midyear Meeting Highlight Video:</w:t>
            </w:r>
            <w:r w:rsidRPr="00BE3217">
              <w:rPr>
                <w:rFonts w:asciiTheme="minorHAnsi" w:hAnsiTheme="minorHAnsi" w:cstheme="minorHAnsi"/>
                <w:sz w:val="22"/>
                <w:szCs w:val="22"/>
              </w:rPr>
              <w:t xml:space="preserve">  Interviewed for ASHP Highlight Video.</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2002</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Doctors Guide</w:t>
            </w:r>
            <w:r w:rsidRPr="00BE3217">
              <w:rPr>
                <w:rFonts w:asciiTheme="minorHAnsi" w:hAnsiTheme="minorHAnsi" w:cstheme="minorHAnsi"/>
                <w:sz w:val="22"/>
                <w:szCs w:val="22"/>
              </w:rPr>
              <w:t>: ASHP abstract and Poster on On-Pump vs Off-Pump Cardiac Surgery Featured as Article of the Week. Doctorsguide.com.</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9, 2003</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American Heart Association Press Conference:</w:t>
            </w:r>
            <w:r w:rsidRPr="00BE3217">
              <w:rPr>
                <w:rFonts w:asciiTheme="minorHAnsi" w:hAnsiTheme="minorHAnsi" w:cstheme="minorHAnsi"/>
                <w:sz w:val="22"/>
                <w:szCs w:val="22"/>
              </w:rPr>
              <w:t xml:space="preserve"> Featured in News Media Press Conference on the Results of Our Metabolife Study to be Presented in the Scientific Sessions.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10, 2003</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Reuters.com: </w:t>
            </w:r>
            <w:r w:rsidRPr="00BE3217">
              <w:rPr>
                <w:rFonts w:asciiTheme="minorHAnsi" w:hAnsiTheme="minorHAnsi" w:cstheme="minorHAnsi"/>
                <w:sz w:val="22"/>
                <w:szCs w:val="22"/>
              </w:rPr>
              <w:t xml:space="preserve">Article on Our Metabolife Study Reported in the Monday, November 10, 2003 Health News Section of the Website.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10, 2003</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MSNBC.com:</w:t>
            </w:r>
            <w:r w:rsidRPr="00BE3217">
              <w:rPr>
                <w:rFonts w:asciiTheme="minorHAnsi" w:hAnsiTheme="minorHAnsi" w:cstheme="minorHAnsi"/>
                <w:sz w:val="22"/>
                <w:szCs w:val="22"/>
              </w:rPr>
              <w:t xml:space="preserve"> Article on Our Metabolife Study Reported in the Monday, November 10, 2003 Health News Section of the Website.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10, 2003</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Aljazeera.net:</w:t>
            </w:r>
            <w:r w:rsidRPr="00BE3217">
              <w:rPr>
                <w:rFonts w:asciiTheme="minorHAnsi" w:hAnsiTheme="minorHAnsi" w:cstheme="minorHAnsi"/>
                <w:sz w:val="22"/>
                <w:szCs w:val="22"/>
              </w:rPr>
              <w:t xml:space="preserve"> Article on Our Metabolife Study Reported in the Monday, November 10, 2003 Sci-Tech Section of the Website.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10, 2003</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WebMD.com:</w:t>
            </w:r>
            <w:r w:rsidRPr="00BE3217">
              <w:rPr>
                <w:rFonts w:asciiTheme="minorHAnsi" w:hAnsiTheme="minorHAnsi" w:cstheme="minorHAnsi"/>
                <w:sz w:val="22"/>
                <w:szCs w:val="22"/>
              </w:rPr>
              <w:t xml:space="preserve"> Article on Our Metabolife Study Reported in the Monday, November 10, 2003 Section.</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2003</w:t>
            </w:r>
          </w:p>
        </w:tc>
        <w:tc>
          <w:tcPr>
            <w:tcW w:w="8391" w:type="dxa"/>
            <w:gridSpan w:val="2"/>
          </w:tcPr>
          <w:p w:rsidR="00B27CC6" w:rsidRPr="00BE3217" w:rsidRDefault="00B27CC6" w:rsidP="00D222AC">
            <w:pPr>
              <w:widowControl/>
              <w:rPr>
                <w:rFonts w:asciiTheme="minorHAnsi" w:hAnsiTheme="minorHAnsi" w:cstheme="minorHAnsi"/>
                <w:bCs/>
                <w:sz w:val="22"/>
                <w:szCs w:val="22"/>
              </w:rPr>
            </w:pPr>
            <w:r w:rsidRPr="00BE3217">
              <w:rPr>
                <w:rFonts w:asciiTheme="minorHAnsi" w:hAnsiTheme="minorHAnsi" w:cstheme="minorHAnsi"/>
                <w:b/>
                <w:sz w:val="22"/>
                <w:szCs w:val="22"/>
              </w:rPr>
              <w:t>TheHeart.org:</w:t>
            </w:r>
            <w:r w:rsidRPr="00BE3217">
              <w:rPr>
                <w:rFonts w:asciiTheme="minorHAnsi" w:hAnsiTheme="minorHAnsi" w:cstheme="minorHAnsi"/>
                <w:bCs/>
                <w:sz w:val="22"/>
                <w:szCs w:val="22"/>
              </w:rPr>
              <w:t xml:space="preserve"> Article on Our Metabolife Study Included in Website.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2003</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bCs/>
                <w:sz w:val="22"/>
                <w:szCs w:val="22"/>
              </w:rPr>
              <w:t>Science News Magazine, Washington, DC</w:t>
            </w:r>
            <w:r w:rsidRPr="00BE3217">
              <w:rPr>
                <w:rFonts w:asciiTheme="minorHAnsi" w:hAnsiTheme="minorHAnsi" w:cstheme="minorHAnsi"/>
                <w:sz w:val="22"/>
                <w:szCs w:val="22"/>
              </w:rPr>
              <w:t>.  Interview on Metabolife 356® Study. November 22, 2003.  Under the section entitled “of note”.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12, 2003</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WVIT, Channel 30 (NBC), Hartford/New Haven, CT:</w:t>
            </w:r>
            <w:r w:rsidRPr="00BE3217">
              <w:rPr>
                <w:rFonts w:asciiTheme="minorHAnsi" w:hAnsiTheme="minorHAnsi" w:cstheme="minorHAnsi"/>
                <w:sz w:val="22"/>
                <w:szCs w:val="22"/>
              </w:rPr>
              <w:t xml:space="preserve"> Featured in the “Ask the Pharmacist” Special Segment. Live Interview Answering Patients Questions. 10AM Newscast.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31, 2003</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WVIT, Channel 30 (NBC), Hartford/New Haven, CT:</w:t>
            </w:r>
            <w:r w:rsidRPr="00BE3217">
              <w:rPr>
                <w:rFonts w:asciiTheme="minorHAnsi" w:hAnsiTheme="minorHAnsi" w:cstheme="minorHAnsi"/>
                <w:sz w:val="22"/>
                <w:szCs w:val="22"/>
              </w:rPr>
              <w:t xml:space="preserve"> Featured in a Segment on Ephedra Health Risks and FDA Justification for Removal. 10AM Newscast.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13, 2004</w:t>
            </w:r>
          </w:p>
        </w:tc>
        <w:tc>
          <w:tcPr>
            <w:tcW w:w="8391" w:type="dxa"/>
            <w:gridSpan w:val="2"/>
          </w:tcPr>
          <w:p w:rsidR="00B27CC6" w:rsidRPr="00BE3217" w:rsidRDefault="00B27CC6" w:rsidP="00D222AC">
            <w:pPr>
              <w:widowControl/>
              <w:rPr>
                <w:rFonts w:asciiTheme="minorHAnsi" w:hAnsiTheme="minorHAnsi" w:cstheme="minorHAnsi"/>
                <w:bCs/>
                <w:sz w:val="22"/>
                <w:szCs w:val="22"/>
              </w:rPr>
            </w:pPr>
            <w:r w:rsidRPr="00BE3217">
              <w:rPr>
                <w:rFonts w:asciiTheme="minorHAnsi" w:hAnsiTheme="minorHAnsi" w:cstheme="minorHAnsi"/>
                <w:b/>
                <w:sz w:val="22"/>
                <w:szCs w:val="22"/>
              </w:rPr>
              <w:t>WVIT, Channel 30 (NBC), Hartford/New Haven, CT:</w:t>
            </w:r>
            <w:r w:rsidRPr="00BE3217">
              <w:rPr>
                <w:rFonts w:asciiTheme="minorHAnsi" w:hAnsiTheme="minorHAnsi" w:cstheme="minorHAnsi"/>
                <w:bCs/>
                <w:sz w:val="22"/>
                <w:szCs w:val="22"/>
              </w:rPr>
              <w:t xml:space="preserve"> Interviewed on Metabolife 356® Study by Carolyn Pennington, Health Correspondent.</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January 13,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News 4 (NBC), Washington, DC: </w:t>
            </w:r>
            <w:r w:rsidRPr="00BE3217">
              <w:rPr>
                <w:rFonts w:asciiTheme="minorHAnsi" w:hAnsiTheme="minorHAnsi" w:cstheme="minorHAnsi"/>
                <w:sz w:val="22"/>
                <w:szCs w:val="22"/>
              </w:rPr>
              <w:t>News Segment on Metabolife 356® Study Covered in Health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13,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KIRO7, Channel 7, Eyewitness News, Seattle, WA: </w:t>
            </w:r>
            <w:r w:rsidRPr="00BE3217">
              <w:rPr>
                <w:rFonts w:asciiTheme="minorHAnsi" w:hAnsiTheme="minorHAnsi" w:cstheme="minorHAnsi"/>
                <w:sz w:val="22"/>
                <w:szCs w:val="22"/>
              </w:rPr>
              <w:t>Segment on Metabolife 356 Study.</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January 13,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NBC 5, Chicago, IL: </w:t>
            </w:r>
            <w:r w:rsidRPr="00BE3217">
              <w:rPr>
                <w:rFonts w:asciiTheme="minorHAnsi" w:hAnsiTheme="minorHAnsi" w:cstheme="minorHAnsi"/>
                <w:sz w:val="22"/>
                <w:szCs w:val="22"/>
              </w:rPr>
              <w:t>News segment on Metabolife 356® study.</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January 13,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NBC 10, Philadelphia, PA: </w:t>
            </w:r>
            <w:r w:rsidRPr="00BE3217">
              <w:rPr>
                <w:rFonts w:asciiTheme="minorHAnsi" w:hAnsiTheme="minorHAnsi" w:cstheme="minorHAnsi"/>
                <w:sz w:val="22"/>
                <w:szCs w:val="22"/>
              </w:rPr>
              <w:t>Television Segment on Our Metabolife 356® study.</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14,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CNN Television News, Atlanta, GA: </w:t>
            </w:r>
            <w:r w:rsidRPr="00BE3217">
              <w:rPr>
                <w:rFonts w:asciiTheme="minorHAnsi" w:hAnsiTheme="minorHAnsi" w:cstheme="minorHAnsi"/>
                <w:sz w:val="22"/>
                <w:szCs w:val="22"/>
              </w:rPr>
              <w:t>National Broadcast of Healthbeat Segment Focused on Our Metabolife Study and Implications for the Proposed Ephedra Ban.</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January 14,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San Diego Union Tribune, San Diego, CA: </w:t>
            </w:r>
            <w:r w:rsidRPr="00BE3217">
              <w:rPr>
                <w:rFonts w:asciiTheme="minorHAnsi" w:hAnsiTheme="minorHAnsi" w:cstheme="minorHAnsi"/>
                <w:sz w:val="22"/>
                <w:szCs w:val="22"/>
              </w:rPr>
              <w:t>Article Focused on Our Metabolife Study and Implications on Ephedra Ban.</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14,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Hartford Courant, Hartford, CT: </w:t>
            </w:r>
            <w:r w:rsidRPr="00BE3217">
              <w:rPr>
                <w:rFonts w:asciiTheme="minorHAnsi" w:hAnsiTheme="minorHAnsi" w:cstheme="minorHAnsi"/>
                <w:sz w:val="22"/>
                <w:szCs w:val="22"/>
              </w:rPr>
              <w:t>Article Focused on Our</w:t>
            </w:r>
            <w:r w:rsidRPr="00BE3217">
              <w:rPr>
                <w:rFonts w:asciiTheme="minorHAnsi" w:hAnsiTheme="minorHAnsi" w:cstheme="minorHAnsi"/>
                <w:b/>
                <w:bCs/>
                <w:sz w:val="22"/>
                <w:szCs w:val="22"/>
              </w:rPr>
              <w:t xml:space="preserve"> </w:t>
            </w:r>
            <w:r w:rsidRPr="00BE3217">
              <w:rPr>
                <w:rFonts w:asciiTheme="minorHAnsi" w:hAnsiTheme="minorHAnsi" w:cstheme="minorHAnsi"/>
                <w:sz w:val="22"/>
                <w:szCs w:val="22"/>
              </w:rPr>
              <w:t>Metabolife Study and Implications on Ephedra Ban.</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January 14,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Seattle Post, Seattle, WA: </w:t>
            </w:r>
            <w:r w:rsidRPr="00BE3217">
              <w:rPr>
                <w:rFonts w:asciiTheme="minorHAnsi" w:hAnsiTheme="minorHAnsi" w:cstheme="minorHAnsi"/>
                <w:sz w:val="22"/>
                <w:szCs w:val="22"/>
              </w:rPr>
              <w:t>Article on Our</w:t>
            </w:r>
            <w:r w:rsidRPr="00BE3217">
              <w:rPr>
                <w:rFonts w:asciiTheme="minorHAnsi" w:hAnsiTheme="minorHAnsi" w:cstheme="minorHAnsi"/>
                <w:b/>
                <w:bCs/>
                <w:sz w:val="22"/>
                <w:szCs w:val="22"/>
              </w:rPr>
              <w:t xml:space="preserve"> </w:t>
            </w:r>
            <w:r w:rsidRPr="00BE3217">
              <w:rPr>
                <w:rFonts w:asciiTheme="minorHAnsi" w:hAnsiTheme="minorHAnsi" w:cstheme="minorHAnsi"/>
                <w:sz w:val="22"/>
                <w:szCs w:val="22"/>
              </w:rPr>
              <w:t>Metabolife Study and Implications on Ephedra Ban.</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14,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New Haven Register, New Haven, CT: </w:t>
            </w:r>
            <w:r w:rsidRPr="00BE3217">
              <w:rPr>
                <w:rFonts w:asciiTheme="minorHAnsi" w:hAnsiTheme="minorHAnsi" w:cstheme="minorHAnsi"/>
                <w:sz w:val="22"/>
                <w:szCs w:val="22"/>
              </w:rPr>
              <w:t>Article Focused on Our Metabolife Study and General Herbs that Heart Patients Should Avoid.</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14,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Atlanta Journal Constitution, Atlanta, GA: </w:t>
            </w:r>
            <w:r w:rsidRPr="00BE3217">
              <w:rPr>
                <w:rFonts w:asciiTheme="minorHAnsi" w:hAnsiTheme="minorHAnsi" w:cstheme="minorHAnsi"/>
                <w:sz w:val="22"/>
                <w:szCs w:val="22"/>
              </w:rPr>
              <w:t>Article Focused on Our Metabolife Study and General Herbs that Heart Patients Should Avoid.</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14,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Capitol News 9, Albany, NY: </w:t>
            </w:r>
            <w:r w:rsidRPr="00BE3217">
              <w:rPr>
                <w:rFonts w:asciiTheme="minorHAnsi" w:hAnsiTheme="minorHAnsi" w:cstheme="minorHAnsi"/>
                <w:sz w:val="22"/>
                <w:szCs w:val="22"/>
              </w:rPr>
              <w:t>Television Segment Focused on Metabolife Study Results</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January 14,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HealthCentral.com: </w:t>
            </w:r>
            <w:r w:rsidRPr="00BE3217">
              <w:rPr>
                <w:rFonts w:asciiTheme="minorHAnsi" w:hAnsiTheme="minorHAnsi" w:cstheme="minorHAnsi"/>
                <w:sz w:val="22"/>
                <w:szCs w:val="22"/>
              </w:rPr>
              <w:t>Website Segment Focused on Metabolife 356® study.</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14,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ScienceBlog.com: </w:t>
            </w:r>
            <w:r w:rsidRPr="00BE3217">
              <w:rPr>
                <w:rFonts w:asciiTheme="minorHAnsi" w:hAnsiTheme="minorHAnsi" w:cstheme="minorHAnsi"/>
                <w:sz w:val="22"/>
                <w:szCs w:val="22"/>
              </w:rPr>
              <w:t>Website article reviewing our Metabolife 356 study.</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18, 2004</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Radio 720 WGM, Chicago, IL:</w:t>
            </w:r>
            <w:r w:rsidRPr="00BE3217">
              <w:rPr>
                <w:rFonts w:asciiTheme="minorHAnsi" w:hAnsiTheme="minorHAnsi" w:cstheme="minorHAnsi"/>
                <w:sz w:val="22"/>
                <w:szCs w:val="22"/>
              </w:rPr>
              <w:t xml:space="preserve"> On Air Interview Segment on Metabolife 356® Study. Thirty Minute Interview. Sunday Night Health Science Segment Called “To Your Health”.</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February 2, 2004</w:t>
            </w:r>
          </w:p>
        </w:tc>
        <w:tc>
          <w:tcPr>
            <w:tcW w:w="8391" w:type="dxa"/>
            <w:gridSpan w:val="2"/>
          </w:tcPr>
          <w:p w:rsidR="00B27CC6" w:rsidRPr="00BE3217" w:rsidRDefault="00B27CC6" w:rsidP="00D222AC">
            <w:pPr>
              <w:widowControl/>
              <w:rPr>
                <w:rFonts w:asciiTheme="minorHAnsi" w:hAnsiTheme="minorHAnsi" w:cstheme="minorHAnsi"/>
                <w:bCs/>
                <w:sz w:val="22"/>
                <w:szCs w:val="22"/>
              </w:rPr>
            </w:pPr>
            <w:r w:rsidRPr="00BE3217">
              <w:rPr>
                <w:rFonts w:asciiTheme="minorHAnsi" w:hAnsiTheme="minorHAnsi" w:cstheme="minorHAnsi"/>
                <w:b/>
                <w:sz w:val="22"/>
                <w:szCs w:val="22"/>
              </w:rPr>
              <w:t>University of Connecticut Advance Magazine [Volume 20 (22), Page 3]:</w:t>
            </w:r>
            <w:r w:rsidRPr="00BE3217">
              <w:rPr>
                <w:rFonts w:asciiTheme="minorHAnsi" w:hAnsiTheme="minorHAnsi" w:cstheme="minorHAnsi"/>
                <w:bCs/>
                <w:sz w:val="22"/>
                <w:szCs w:val="22"/>
              </w:rPr>
              <w:t xml:space="preserve"> Pharmacy Students Findings Stir Concerns about Weight Loss Supplement.  Article About Metabolife 356® study and Our Research Groups Undergraduate Research Experience Program.</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February 3,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WJAC 6.  NBC Affiliate. Johnstown/Altoona, PA. </w:t>
            </w:r>
            <w:r w:rsidRPr="00BE3217">
              <w:rPr>
                <w:rFonts w:asciiTheme="minorHAnsi" w:hAnsiTheme="minorHAnsi" w:cstheme="minorHAnsi"/>
                <w:sz w:val="22"/>
                <w:szCs w:val="22"/>
              </w:rPr>
              <w:t>Television Segment on Our Metabolife 356® study.</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April 15,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American Journal of Health-System Pharmacists News Section.</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Title: Ephedrine Alkaloids Banned from Dietary Supplements: </w:t>
            </w:r>
            <w:r w:rsidRPr="00BE3217">
              <w:rPr>
                <w:rFonts w:asciiTheme="minorHAnsi" w:hAnsiTheme="minorHAnsi" w:cstheme="minorHAnsi"/>
                <w:sz w:val="22"/>
                <w:szCs w:val="22"/>
              </w:rPr>
              <w:t>Quoted in News Article on Non-Ephedra Weight Loss Supplements.  AJHP 2004</w:t>
            </w:r>
            <w:proofErr w:type="gramStart"/>
            <w:r w:rsidRPr="00BE3217">
              <w:rPr>
                <w:rFonts w:asciiTheme="minorHAnsi" w:hAnsiTheme="minorHAnsi" w:cstheme="minorHAnsi"/>
                <w:sz w:val="22"/>
                <w:szCs w:val="22"/>
              </w:rPr>
              <w:t>;61:750</w:t>
            </w:r>
            <w:proofErr w:type="gramEnd"/>
            <w:r w:rsidRPr="00BE3217">
              <w:rPr>
                <w:rFonts w:asciiTheme="minorHAnsi" w:hAnsiTheme="minorHAnsi" w:cstheme="minorHAnsi"/>
                <w:sz w:val="22"/>
                <w:szCs w:val="22"/>
              </w:rPr>
              <w:t>-756.</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2004</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lang w:val="fr-FR"/>
              </w:rPr>
              <w:t xml:space="preserve">UConn Traditions Alumni Magazine [Volume 5 (2), Summer 2004, Page 14.]. </w:t>
            </w:r>
            <w:r w:rsidRPr="00BE3217">
              <w:rPr>
                <w:rFonts w:asciiTheme="minorHAnsi" w:hAnsiTheme="minorHAnsi" w:cstheme="minorHAnsi"/>
                <w:sz w:val="22"/>
                <w:szCs w:val="22"/>
              </w:rPr>
              <w:t>School of Pharmacy: Student Findings Support FDA Ban of Ephedra.</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1,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The Day Newspaper. New London, CT. “</w:t>
            </w:r>
            <w:r w:rsidRPr="00BE3217">
              <w:rPr>
                <w:rFonts w:asciiTheme="minorHAnsi" w:hAnsiTheme="minorHAnsi" w:cstheme="minorHAnsi"/>
                <w:sz w:val="22"/>
                <w:szCs w:val="22"/>
              </w:rPr>
              <w:t>Pfizer May End Up Benefiting From Merck’s Distress”.  Interviewed In Article on Vioxx Removal and Implications for Other COX-2 Agents on the US Market.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10, 2004</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Physician’s Weekly.</w:t>
            </w:r>
            <w:r w:rsidRPr="00BE3217">
              <w:rPr>
                <w:rFonts w:asciiTheme="minorHAnsi" w:hAnsiTheme="minorHAnsi" w:cstheme="minorHAnsi"/>
                <w:sz w:val="22"/>
                <w:szCs w:val="22"/>
              </w:rPr>
              <w:t xml:space="preserve"> “Pharmacotherapies for Heart Failure”. Interview Featured for Segment Entitled “In My Opinion…</w:t>
            </w:r>
            <w:proofErr w:type="gramStart"/>
            <w:r w:rsidRPr="00BE3217">
              <w:rPr>
                <w:rFonts w:asciiTheme="minorHAnsi" w:hAnsiTheme="minorHAnsi" w:cstheme="minorHAnsi"/>
                <w:sz w:val="22"/>
                <w:szCs w:val="22"/>
              </w:rPr>
              <w:t>”.</w:t>
            </w:r>
            <w:proofErr w:type="gramEnd"/>
            <w:r w:rsidRPr="00BE3217">
              <w:rPr>
                <w:rFonts w:asciiTheme="minorHAnsi" w:hAnsiTheme="minorHAnsi" w:cstheme="minorHAnsi"/>
                <w:sz w:val="22"/>
                <w:szCs w:val="22"/>
              </w:rPr>
              <w:t xml:space="preserve">  Reviewed new trends in drug therapy for heart failure.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18, 2004</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COX-2 Inhibitor Risk and Alternative Treatments During the 9:00 AM Newscast.</w:t>
            </w:r>
            <w:r w:rsidRPr="00BE3217">
              <w:rPr>
                <w:rFonts w:asciiTheme="minorHAnsi" w:hAnsiTheme="minorHAnsi" w:cstheme="minorHAnsi"/>
                <w:b/>
                <w:bCs/>
                <w:sz w:val="22"/>
                <w:szCs w:val="22"/>
              </w:rPr>
              <w:t xml:space="preserv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17, 2005</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Hartford Courant. Newspaper. Hartford, CT. “</w:t>
            </w:r>
            <w:r w:rsidRPr="00BE3217">
              <w:rPr>
                <w:rFonts w:asciiTheme="minorHAnsi" w:hAnsiTheme="minorHAnsi" w:cstheme="minorHAnsi"/>
                <w:sz w:val="22"/>
                <w:szCs w:val="22"/>
              </w:rPr>
              <w:t>Execution Drugs are Borrowed from the Healers’ Catalog of Powerful Life Saving Medicines.” Interviewed on use of thiopental, pancuronium, and potassium chloride in medicine and lethal injection. Pages A1 and A4.</w:t>
            </w:r>
            <w:r w:rsidRPr="00BE3217">
              <w:rPr>
                <w:rFonts w:asciiTheme="minorHAnsi" w:hAnsiTheme="minorHAnsi" w:cstheme="minorHAnsi"/>
                <w:b/>
                <w:bCs/>
                <w:sz w:val="22"/>
                <w:szCs w:val="22"/>
              </w:rPr>
              <w:t xml:space="preserve"> Front Page Article</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January 20, 2005</w:t>
            </w:r>
          </w:p>
        </w:tc>
        <w:tc>
          <w:tcPr>
            <w:tcW w:w="8391" w:type="dxa"/>
            <w:gridSpan w:val="2"/>
          </w:tcPr>
          <w:p w:rsidR="00B27CC6" w:rsidRPr="00BE3217" w:rsidRDefault="00B27CC6" w:rsidP="00D222AC">
            <w:pPr>
              <w:pStyle w:val="Heading4"/>
              <w:rPr>
                <w:rFonts w:asciiTheme="minorHAnsi" w:hAnsiTheme="minorHAnsi" w:cstheme="minorHAnsi"/>
                <w:b w:val="0"/>
                <w:szCs w:val="22"/>
              </w:rPr>
            </w:pPr>
            <w:r w:rsidRPr="00BE3217">
              <w:rPr>
                <w:rFonts w:asciiTheme="minorHAnsi" w:hAnsiTheme="minorHAnsi" w:cstheme="minorHAnsi"/>
                <w:bCs/>
                <w:szCs w:val="22"/>
              </w:rPr>
              <w:t xml:space="preserve">Fox 61 News at Ten. Hartford, CT. </w:t>
            </w:r>
            <w:r w:rsidRPr="00BE3217">
              <w:rPr>
                <w:rFonts w:asciiTheme="minorHAnsi" w:hAnsiTheme="minorHAnsi" w:cstheme="minorHAnsi"/>
                <w:b w:val="0"/>
                <w:szCs w:val="22"/>
              </w:rPr>
              <w:t xml:space="preserve">Interviewed for Story on Execution Drugs Use in Therapeutic Practice and What to Expect When the Drugs are </w:t>
            </w:r>
            <w:proofErr w:type="gramStart"/>
            <w:r w:rsidRPr="00BE3217">
              <w:rPr>
                <w:rFonts w:asciiTheme="minorHAnsi" w:hAnsiTheme="minorHAnsi" w:cstheme="minorHAnsi"/>
                <w:b w:val="0"/>
                <w:szCs w:val="22"/>
              </w:rPr>
              <w:t>Injected</w:t>
            </w:r>
            <w:proofErr w:type="gramEnd"/>
            <w:r w:rsidRPr="00BE3217">
              <w:rPr>
                <w:rFonts w:asciiTheme="minorHAnsi" w:hAnsiTheme="minorHAnsi" w:cstheme="minorHAnsi"/>
                <w:b w:val="0"/>
                <w:szCs w:val="22"/>
              </w:rPr>
              <w:t xml:space="preserve"> for Lethal Injection. </w:t>
            </w:r>
            <w:r w:rsidRPr="00BE3217">
              <w:rPr>
                <w:rFonts w:asciiTheme="minorHAnsi" w:hAnsiTheme="minorHAnsi" w:cstheme="minorHAnsi"/>
                <w:bCs/>
                <w:szCs w:val="22"/>
              </w:rPr>
              <w:t>Featured Story</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January 22, 2005</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Fox 61 Newsmagazine “Beyond the Headlines”, Hartford, CT. </w:t>
            </w:r>
            <w:r w:rsidRPr="00BE3217">
              <w:rPr>
                <w:rFonts w:asciiTheme="minorHAnsi" w:hAnsiTheme="minorHAnsi" w:cstheme="minorHAnsi"/>
                <w:sz w:val="22"/>
                <w:szCs w:val="22"/>
              </w:rPr>
              <w:t>Live Interview and Panel Discussion on Lethal Injection.</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February 25, 2005</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The Day. Newspaper. </w:t>
            </w:r>
            <w:r w:rsidRPr="00BE3217">
              <w:rPr>
                <w:rFonts w:asciiTheme="minorHAnsi" w:hAnsiTheme="minorHAnsi" w:cstheme="minorHAnsi"/>
                <w:sz w:val="22"/>
                <w:szCs w:val="22"/>
              </w:rPr>
              <w:t>“Celebrex Warning Labels Next Step for Pfizer.” Interviewed on Warning Labels and Their Impact on the Medical Community and Sales.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April 7, 2005</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Fox 61 News At 10.</w:t>
            </w:r>
            <w:r w:rsidRPr="00BE3217">
              <w:rPr>
                <w:rFonts w:asciiTheme="minorHAnsi" w:hAnsiTheme="minorHAnsi" w:cstheme="minorHAnsi"/>
                <w:sz w:val="22"/>
                <w:szCs w:val="22"/>
              </w:rPr>
              <w:t xml:space="preserve">  Interviewed and featured in segment on Bextra removal from US market and boxed warning for Celelbrex.  Discussed risks, implications, and alternatives.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April 12, 2005</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The Day. Newspaper. </w:t>
            </w:r>
            <w:r w:rsidRPr="00BE3217">
              <w:rPr>
                <w:rFonts w:asciiTheme="minorHAnsi" w:hAnsiTheme="minorHAnsi" w:cstheme="minorHAnsi"/>
                <w:sz w:val="22"/>
                <w:szCs w:val="22"/>
              </w:rPr>
              <w:t xml:space="preserve">“FDA Tells Pfizer, Other Drug Makers to Add Warning” Interviewed and featured in story on Bextra removal and new warnings for Celebrex.  What are the business implications for the FDA </w:t>
            </w:r>
            <w:proofErr w:type="gramStart"/>
            <w:r w:rsidRPr="00BE3217">
              <w:rPr>
                <w:rFonts w:asciiTheme="minorHAnsi" w:hAnsiTheme="minorHAnsi" w:cstheme="minorHAnsi"/>
                <w:sz w:val="22"/>
                <w:szCs w:val="22"/>
              </w:rPr>
              <w:t>decision.</w:t>
            </w:r>
            <w:proofErr w:type="gramEnd"/>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May 12, 2005</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Fox 61 News at 10. </w:t>
            </w:r>
            <w:r w:rsidRPr="00BE3217">
              <w:rPr>
                <w:rFonts w:asciiTheme="minorHAnsi" w:hAnsiTheme="minorHAnsi" w:cstheme="minorHAnsi"/>
                <w:sz w:val="22"/>
                <w:szCs w:val="22"/>
              </w:rPr>
              <w:t xml:space="preserve">Interviewed on Michael Ross execution and the drugs involved.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15, 2005</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sz w:val="22"/>
                <w:szCs w:val="22"/>
              </w:rPr>
              <w:t>WVIT, Channel 30 (NBC), Hartford/New Haven, CT:</w:t>
            </w:r>
            <w:r w:rsidRPr="00BE3217">
              <w:rPr>
                <w:rFonts w:asciiTheme="minorHAnsi" w:hAnsiTheme="minorHAnsi" w:cstheme="minorHAnsi"/>
                <w:sz w:val="22"/>
                <w:szCs w:val="22"/>
              </w:rPr>
              <w:t xml:space="preserve"> Featured in the “Ask the Pharmacist” Special Segment. Live Interview on Mosquito Bite Prevention and Treatment.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29, 2005</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sz w:val="22"/>
                <w:szCs w:val="22"/>
              </w:rPr>
              <w:t>WVIT, Channel 30 (NBC), Hartford/New Haven, CT:</w:t>
            </w:r>
            <w:r w:rsidRPr="00BE3217">
              <w:rPr>
                <w:rFonts w:asciiTheme="minorHAnsi" w:hAnsiTheme="minorHAnsi" w:cstheme="minorHAnsi"/>
                <w:sz w:val="22"/>
                <w:szCs w:val="22"/>
              </w:rPr>
              <w:t xml:space="preserve"> Featured in the “Ask the Pharmacist” Special Segment. Live Interview on Tick Bite Prevention and Treatment.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September 11, 2005</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The News-Times, Danbury, CT. </w:t>
            </w:r>
            <w:r w:rsidRPr="00BE3217">
              <w:rPr>
                <w:rFonts w:asciiTheme="minorHAnsi" w:hAnsiTheme="minorHAnsi" w:cstheme="minorHAnsi"/>
                <w:sz w:val="22"/>
                <w:szCs w:val="22"/>
              </w:rPr>
              <w:t>“Common Drugs May Prevent Diabetes Onset.” Our Meta-Analysis on ACEIs and ARBs to Prevent Diabetes Mellitus Covered in the Local News Section.</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September 13, 2005</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Hartford Courant. Newspaper. Hartford, CT. “</w:t>
            </w:r>
            <w:r w:rsidRPr="00BE3217">
              <w:rPr>
                <w:rFonts w:asciiTheme="minorHAnsi" w:hAnsiTheme="minorHAnsi" w:cstheme="minorHAnsi"/>
                <w:sz w:val="22"/>
                <w:szCs w:val="22"/>
              </w:rPr>
              <w:t>UConn Study: Drugs Do Double Duty” Our Meta-Analysis on ACEIs and ARBs to Prevent Diabetes Mellitus Covered in Story Under Medical Frontiers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September 28, 2005</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WVIT, Channel 30 (NBC), Hartford/New Haven, CT:</w:t>
            </w:r>
            <w:r w:rsidRPr="00BE3217">
              <w:rPr>
                <w:rFonts w:asciiTheme="minorHAnsi" w:hAnsiTheme="minorHAnsi" w:cstheme="minorHAnsi"/>
                <w:sz w:val="22"/>
                <w:szCs w:val="22"/>
              </w:rPr>
              <w:t xml:space="preserve"> Featured in the “Ask the Pharmacist” Special Segment. Live Interview on Results of Our ACEI/ARB Diabetes Preventing Study.</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31, 2005</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Physician’s Weekly. Volume 22 (41). </w:t>
            </w:r>
            <w:r w:rsidRPr="00BE3217">
              <w:rPr>
                <w:rFonts w:asciiTheme="minorHAnsi" w:hAnsiTheme="minorHAnsi" w:cstheme="minorHAnsi"/>
                <w:bCs/>
                <w:sz w:val="22"/>
                <w:szCs w:val="22"/>
              </w:rPr>
              <w:t>Article Reviewing Results of our ACEI, ARB to Prevent Diabetes Article in Diabetes Care for a section on “Clinical Updates: Medications Help Reduce the Risk of Diabetes Onset.”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31, 2005</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Physician’s Weekly, Emergency Department Edition. Volume 2, 11. </w:t>
            </w:r>
            <w:r w:rsidRPr="00BE3217">
              <w:rPr>
                <w:rFonts w:asciiTheme="minorHAnsi" w:hAnsiTheme="minorHAnsi" w:cstheme="minorHAnsi"/>
                <w:bCs/>
                <w:sz w:val="22"/>
                <w:szCs w:val="22"/>
              </w:rPr>
              <w:t>Article Reviewing Results of our ACEI, ARB to Prevent Diabetes Article in Diabetes Care for a section on “Clinical Updates: Medications Help Reduce the Risk of Diabetes Onset.”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2005</w:t>
            </w:r>
          </w:p>
        </w:tc>
        <w:tc>
          <w:tcPr>
            <w:tcW w:w="8391" w:type="dxa"/>
            <w:gridSpan w:val="2"/>
          </w:tcPr>
          <w:p w:rsidR="00B27CC6" w:rsidRPr="00BE3217" w:rsidRDefault="00B27CC6" w:rsidP="00D222AC">
            <w:pPr>
              <w:widowControl/>
              <w:rPr>
                <w:rFonts w:asciiTheme="minorHAnsi" w:hAnsiTheme="minorHAnsi" w:cstheme="minorHAnsi"/>
                <w:bCs/>
                <w:sz w:val="22"/>
                <w:szCs w:val="22"/>
              </w:rPr>
            </w:pPr>
            <w:r w:rsidRPr="00BE3217">
              <w:rPr>
                <w:rFonts w:asciiTheme="minorHAnsi" w:hAnsiTheme="minorHAnsi" w:cstheme="minorHAnsi"/>
                <w:b/>
                <w:sz w:val="22"/>
                <w:szCs w:val="22"/>
              </w:rPr>
              <w:t xml:space="preserve">Formulary News Capsules. </w:t>
            </w:r>
            <w:r w:rsidRPr="00BE3217">
              <w:rPr>
                <w:rFonts w:asciiTheme="minorHAnsi" w:hAnsiTheme="minorHAnsi" w:cstheme="minorHAnsi"/>
                <w:bCs/>
                <w:sz w:val="22"/>
                <w:szCs w:val="22"/>
              </w:rPr>
              <w:t>Our Research Article was Summarized in Section of What’s New in Drug Research”.  Title: ACEIs, ARBs Decrease New-Onset Type 2 Diabetes in Patients with Hypertension, CAD, and HF. Formulary 2005</w:t>
            </w:r>
            <w:proofErr w:type="gramStart"/>
            <w:r w:rsidRPr="00BE3217">
              <w:rPr>
                <w:rFonts w:asciiTheme="minorHAnsi" w:hAnsiTheme="minorHAnsi" w:cstheme="minorHAnsi"/>
                <w:bCs/>
                <w:sz w:val="22"/>
                <w:szCs w:val="22"/>
              </w:rPr>
              <w:t>;40:396</w:t>
            </w:r>
            <w:proofErr w:type="gramEnd"/>
            <w:r w:rsidRPr="00BE3217">
              <w:rPr>
                <w:rFonts w:asciiTheme="minorHAnsi" w:hAnsiTheme="minorHAnsi" w:cstheme="minorHAnsi"/>
                <w:bCs/>
                <w:sz w:val="22"/>
                <w:szCs w:val="22"/>
              </w:rPr>
              <w: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20, 2005</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Reuters Health.</w:t>
            </w:r>
            <w:r w:rsidRPr="00BE3217">
              <w:rPr>
                <w:rFonts w:asciiTheme="minorHAnsi" w:hAnsiTheme="minorHAnsi" w:cstheme="minorHAnsi"/>
                <w:sz w:val="22"/>
                <w:szCs w:val="22"/>
              </w:rPr>
              <w:t xml:space="preserve"> Featured in Article on Our Study Presented at ICAAC Meeting in Washington, DC.  “Long Term Ataznavir HIV Therapy Linked to Less Dyslipidemia”. </w:t>
            </w:r>
            <w:hyperlink r:id="rId284" w:history="1">
              <w:r w:rsidRPr="00BE3217">
                <w:rPr>
                  <w:rStyle w:val="Hyperlink"/>
                  <w:rFonts w:asciiTheme="minorHAnsi" w:hAnsiTheme="minorHAnsi" w:cstheme="minorHAnsi"/>
                  <w:sz w:val="22"/>
                  <w:szCs w:val="22"/>
                </w:rPr>
                <w:t>www.emedicine.com/news.asp?name=20051220clinoo3.xml</w:t>
              </w:r>
            </w:hyperlink>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21, 2005</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WVIT, Channel 30 (NBC), Hartford/New Haven, CT:</w:t>
            </w:r>
            <w:r w:rsidRPr="00BE3217">
              <w:rPr>
                <w:rFonts w:asciiTheme="minorHAnsi" w:hAnsiTheme="minorHAnsi" w:cstheme="minorHAnsi"/>
                <w:sz w:val="22"/>
                <w:szCs w:val="22"/>
              </w:rPr>
              <w:t xml:space="preserve"> Featured in the “Ask the Pharmacist” Special Segment. Live Interview on Ethnic and Gender Differences With Drugs/Diseases.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3,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TheHeart.org Website.</w:t>
            </w:r>
            <w:r w:rsidRPr="00BE3217">
              <w:rPr>
                <w:rFonts w:asciiTheme="minorHAnsi" w:hAnsiTheme="minorHAnsi" w:cstheme="minorHAnsi"/>
                <w:sz w:val="22"/>
                <w:szCs w:val="22"/>
              </w:rPr>
              <w:t xml:space="preserve"> “No Effect </w:t>
            </w:r>
            <w:proofErr w:type="gramStart"/>
            <w:r w:rsidRPr="00BE3217">
              <w:rPr>
                <w:rFonts w:asciiTheme="minorHAnsi" w:hAnsiTheme="minorHAnsi" w:cstheme="minorHAnsi"/>
                <w:sz w:val="22"/>
                <w:szCs w:val="22"/>
              </w:rPr>
              <w:t>of  Statins</w:t>
            </w:r>
            <w:proofErr w:type="gramEnd"/>
            <w:r w:rsidRPr="00BE3217">
              <w:rPr>
                <w:rFonts w:asciiTheme="minorHAnsi" w:hAnsiTheme="minorHAnsi" w:cstheme="minorHAnsi"/>
                <w:sz w:val="22"/>
                <w:szCs w:val="22"/>
              </w:rPr>
              <w:t xml:space="preserve"> on Cancer, New Meta-Analysis Concludes.” www.theheart.org/printArticle.do?primaryKey=624083.</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3, 2006</w:t>
            </w:r>
          </w:p>
        </w:tc>
        <w:tc>
          <w:tcPr>
            <w:tcW w:w="8391" w:type="dxa"/>
            <w:gridSpan w:val="2"/>
          </w:tcPr>
          <w:p w:rsidR="00B27CC6" w:rsidRPr="00BE3217" w:rsidRDefault="00B27CC6" w:rsidP="00D222AC">
            <w:pPr>
              <w:widowControl/>
              <w:rPr>
                <w:rFonts w:asciiTheme="minorHAnsi" w:hAnsiTheme="minorHAnsi" w:cstheme="minorHAnsi"/>
                <w:bCs/>
                <w:sz w:val="22"/>
                <w:szCs w:val="22"/>
              </w:rPr>
            </w:pPr>
            <w:r w:rsidRPr="00BE3217">
              <w:rPr>
                <w:rFonts w:asciiTheme="minorHAnsi" w:hAnsiTheme="minorHAnsi" w:cstheme="minorHAnsi"/>
                <w:b/>
                <w:sz w:val="22"/>
                <w:szCs w:val="22"/>
              </w:rPr>
              <w:t>WVIT, Channel 30 (NBC), Hartford/New Haven, CT:</w:t>
            </w:r>
            <w:r w:rsidRPr="00BE3217">
              <w:rPr>
                <w:rFonts w:asciiTheme="minorHAnsi" w:hAnsiTheme="minorHAnsi" w:cstheme="minorHAnsi"/>
                <w:bCs/>
                <w:sz w:val="22"/>
                <w:szCs w:val="22"/>
              </w:rPr>
              <w:t xml:space="preserve"> Interviewed and Cancer Meta-Analysis Featured on 5:30 PM Newscast.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3,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NBC Nightly News With Brian Williams, NY, NY:</w:t>
            </w:r>
            <w:r w:rsidRPr="00BE3217">
              <w:rPr>
                <w:rFonts w:asciiTheme="minorHAnsi" w:hAnsiTheme="minorHAnsi" w:cstheme="minorHAnsi"/>
                <w:sz w:val="22"/>
                <w:szCs w:val="22"/>
              </w:rPr>
              <w:t xml:space="preserve"> </w:t>
            </w:r>
            <w:r w:rsidRPr="00BE3217">
              <w:rPr>
                <w:rFonts w:asciiTheme="minorHAnsi" w:hAnsiTheme="minorHAnsi" w:cstheme="minorHAnsi"/>
                <w:bCs/>
                <w:sz w:val="22"/>
                <w:szCs w:val="22"/>
              </w:rPr>
              <w:t>Cancer</w:t>
            </w:r>
            <w:r w:rsidRPr="00BE3217">
              <w:rPr>
                <w:rFonts w:asciiTheme="minorHAnsi" w:hAnsiTheme="minorHAnsi" w:cstheme="minorHAnsi"/>
                <w:sz w:val="22"/>
                <w:szCs w:val="22"/>
              </w:rPr>
              <w:t xml:space="preserve"> Meta-Analysis Results Presented in Nightly Newscast.</w:t>
            </w:r>
          </w:p>
        </w:tc>
      </w:tr>
      <w:tr w:rsidR="00B27CC6" w:rsidRPr="00BE3217" w:rsidTr="00D13E39">
        <w:trPr>
          <w:gridAfter w:val="1"/>
          <w:wAfter w:w="342" w:type="dxa"/>
        </w:trPr>
        <w:tc>
          <w:tcPr>
            <w:tcW w:w="2142" w:type="dxa"/>
            <w:gridSpan w:val="3"/>
          </w:tcPr>
          <w:p w:rsidR="00B27CC6" w:rsidRPr="00D86E6A" w:rsidRDefault="00B27CC6" w:rsidP="00EA625A">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January 3,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WNPR: </w:t>
            </w:r>
            <w:r w:rsidRPr="00BE3217">
              <w:rPr>
                <w:rFonts w:asciiTheme="minorHAnsi" w:hAnsiTheme="minorHAnsi" w:cstheme="minorHAnsi"/>
                <w:sz w:val="22"/>
                <w:szCs w:val="22"/>
              </w:rPr>
              <w:t xml:space="preserve">Interview on </w:t>
            </w:r>
            <w:r w:rsidRPr="00BE3217">
              <w:rPr>
                <w:rFonts w:asciiTheme="minorHAnsi" w:hAnsiTheme="minorHAnsi" w:cstheme="minorHAnsi"/>
                <w:bCs/>
                <w:sz w:val="22"/>
                <w:szCs w:val="22"/>
              </w:rPr>
              <w:t>Cancer</w:t>
            </w:r>
            <w:r w:rsidRPr="00BE3217">
              <w:rPr>
                <w:rFonts w:asciiTheme="minorHAnsi" w:hAnsiTheme="minorHAnsi" w:cstheme="minorHAnsi"/>
                <w:sz w:val="22"/>
                <w:szCs w:val="22"/>
              </w:rPr>
              <w:t xml:space="preserve"> Meta-Analysis Played over All Stations in WNPR.</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3,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CNN Radio Network:</w:t>
            </w:r>
            <w:r w:rsidRPr="00BE3217">
              <w:rPr>
                <w:rFonts w:asciiTheme="minorHAnsi" w:hAnsiTheme="minorHAnsi" w:cstheme="minorHAnsi"/>
                <w:sz w:val="22"/>
                <w:szCs w:val="22"/>
              </w:rPr>
              <w:t xml:space="preserve"> Interview on </w:t>
            </w:r>
            <w:r w:rsidRPr="00BE3217">
              <w:rPr>
                <w:rFonts w:asciiTheme="minorHAnsi" w:hAnsiTheme="minorHAnsi" w:cstheme="minorHAnsi"/>
                <w:bCs/>
                <w:sz w:val="22"/>
                <w:szCs w:val="22"/>
              </w:rPr>
              <w:t>Cancer</w:t>
            </w:r>
            <w:r w:rsidRPr="00BE3217">
              <w:rPr>
                <w:rFonts w:asciiTheme="minorHAnsi" w:hAnsiTheme="minorHAnsi" w:cstheme="minorHAnsi"/>
                <w:sz w:val="22"/>
                <w:szCs w:val="22"/>
              </w:rPr>
              <w:t xml:space="preserve"> Meta-Analysis Played over All Stations in CNN Radio Network.</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3,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CBS Radio Network:</w:t>
            </w:r>
            <w:r w:rsidRPr="00BE3217">
              <w:rPr>
                <w:rFonts w:asciiTheme="minorHAnsi" w:hAnsiTheme="minorHAnsi" w:cstheme="minorHAnsi"/>
                <w:sz w:val="22"/>
                <w:szCs w:val="22"/>
              </w:rPr>
              <w:t xml:space="preserve"> Interview on </w:t>
            </w:r>
            <w:r w:rsidRPr="00BE3217">
              <w:rPr>
                <w:rFonts w:asciiTheme="minorHAnsi" w:hAnsiTheme="minorHAnsi" w:cstheme="minorHAnsi"/>
                <w:bCs/>
                <w:sz w:val="22"/>
                <w:szCs w:val="22"/>
              </w:rPr>
              <w:t>Cancer</w:t>
            </w:r>
            <w:r w:rsidRPr="00BE3217">
              <w:rPr>
                <w:rFonts w:asciiTheme="minorHAnsi" w:hAnsiTheme="minorHAnsi" w:cstheme="minorHAnsi"/>
                <w:sz w:val="22"/>
                <w:szCs w:val="22"/>
              </w:rPr>
              <w:t xml:space="preserve"> Meta-Analysis Played over All Stations in CBS Radio Network.</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3,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Eurekalert Webpage.</w:t>
            </w:r>
            <w:r w:rsidRPr="00BE3217">
              <w:rPr>
                <w:rFonts w:asciiTheme="minorHAnsi" w:hAnsiTheme="minorHAnsi" w:cstheme="minorHAnsi"/>
                <w:sz w:val="22"/>
                <w:szCs w:val="22"/>
              </w:rPr>
              <w:t xml:space="preserve"> “Statins Have Neutral Effect on Risk of Cancer.” www.eurekalert.org/pub_releases/2006-10/jaaj-shn122905.php.</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3,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Medpage Today Website.</w:t>
            </w:r>
            <w:r w:rsidRPr="00BE3217">
              <w:rPr>
                <w:rFonts w:asciiTheme="minorHAnsi" w:hAnsiTheme="minorHAnsi" w:cstheme="minorHAnsi"/>
                <w:sz w:val="22"/>
                <w:szCs w:val="22"/>
              </w:rPr>
              <w:t xml:space="preserve"> “Meta-Analysis Rules Out Statin Cancer Prevention”.  Focused on our meta-analysis in JAMA with direct quotes. www.medpagetoday.com/hematologyoncology/coloncancer/tb/2421.</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3,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ABCNews.go.com.</w:t>
            </w:r>
            <w:r w:rsidRPr="00BE3217">
              <w:rPr>
                <w:rFonts w:asciiTheme="minorHAnsi" w:hAnsiTheme="minorHAnsi" w:cstheme="minorHAnsi"/>
                <w:sz w:val="22"/>
                <w:szCs w:val="22"/>
              </w:rPr>
              <w:t xml:space="preserve"> Studies: “Statins: Don’t Lower Cancer Risk” Focused on our meta-analysis in JAMA with direct quotes.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4, 2006</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Top Health Story on Google News</w:t>
            </w:r>
            <w:r w:rsidRPr="00BE3217">
              <w:rPr>
                <w:rFonts w:asciiTheme="minorHAnsi" w:hAnsiTheme="minorHAnsi" w:cstheme="minorHAnsi"/>
                <w:sz w:val="22"/>
                <w:szCs w:val="22"/>
              </w:rPr>
              <w:t>, Wednesday, January 4, 2006 (306 stories total listed)</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4,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Associated Press: </w:t>
            </w:r>
            <w:r w:rsidRPr="00BE3217">
              <w:rPr>
                <w:rFonts w:asciiTheme="minorHAnsi" w:hAnsiTheme="minorHAnsi" w:cstheme="minorHAnsi"/>
                <w:sz w:val="22"/>
                <w:szCs w:val="22"/>
              </w:rPr>
              <w:t xml:space="preserve">Article featured </w:t>
            </w:r>
            <w:r w:rsidRPr="00BE3217">
              <w:rPr>
                <w:rFonts w:asciiTheme="minorHAnsi" w:hAnsiTheme="minorHAnsi" w:cstheme="minorHAnsi"/>
                <w:bCs/>
                <w:sz w:val="22"/>
                <w:szCs w:val="22"/>
              </w:rPr>
              <w:t>cancer</w:t>
            </w:r>
            <w:r w:rsidRPr="00BE3217">
              <w:rPr>
                <w:rFonts w:asciiTheme="minorHAnsi" w:hAnsiTheme="minorHAnsi" w:cstheme="minorHAnsi"/>
                <w:sz w:val="22"/>
                <w:szCs w:val="22"/>
              </w:rPr>
              <w:t xml:space="preserve"> meta-analysis with direct interview and quotes. Picked up by newspapers nationwide.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4,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News-Times Newspaper, Danbury, CT.</w:t>
            </w:r>
            <w:r w:rsidRPr="00BE3217">
              <w:rPr>
                <w:rFonts w:asciiTheme="minorHAnsi" w:hAnsiTheme="minorHAnsi" w:cstheme="minorHAnsi"/>
                <w:sz w:val="22"/>
                <w:szCs w:val="22"/>
              </w:rPr>
              <w:t xml:space="preserve"> “Study Says Statins Fail to Lower Cancer Risk: Best Use for Miracle Drug is Reducing Cholesterol.”   Focused on our meta-analysis in JAMA with direct quotes in the Local Section.</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4,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lang w:val="pt-BR"/>
              </w:rPr>
              <w:t>Los Angeles Times, Los Angeles, CA.</w:t>
            </w:r>
            <w:r w:rsidRPr="00BE3217">
              <w:rPr>
                <w:rFonts w:asciiTheme="minorHAnsi" w:hAnsiTheme="minorHAnsi" w:cstheme="minorHAnsi"/>
                <w:sz w:val="22"/>
                <w:szCs w:val="22"/>
                <w:lang w:val="pt-BR"/>
              </w:rPr>
              <w:t xml:space="preserve"> </w:t>
            </w:r>
            <w:r w:rsidRPr="00BE3217">
              <w:rPr>
                <w:rFonts w:asciiTheme="minorHAnsi" w:hAnsiTheme="minorHAnsi" w:cstheme="minorHAnsi"/>
                <w:sz w:val="22"/>
                <w:szCs w:val="22"/>
              </w:rPr>
              <w:t>“Two Studies Show Statins Don’t Cut Cancer Risk.” Focused on our meta-analysis in JAMA with direct quotes.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4,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Hartford Courant, Hartford, CT: </w:t>
            </w:r>
            <w:r w:rsidRPr="00BE3217">
              <w:rPr>
                <w:rFonts w:asciiTheme="minorHAnsi" w:hAnsiTheme="minorHAnsi" w:cstheme="minorHAnsi"/>
                <w:sz w:val="22"/>
                <w:szCs w:val="22"/>
              </w:rPr>
              <w:t>Front Page Article “Statins’ Benefit Only to Heart”.  Focused on our meta-analysis in JAMA with direct interview.</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4,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Chicago Tribune, Chicago, IL.</w:t>
            </w:r>
            <w:r w:rsidRPr="00BE3217">
              <w:rPr>
                <w:rFonts w:asciiTheme="minorHAnsi" w:hAnsiTheme="minorHAnsi" w:cstheme="minorHAnsi"/>
                <w:sz w:val="22"/>
                <w:szCs w:val="22"/>
              </w:rPr>
              <w:t xml:space="preserve"> Cholesterol Drugs Don’t Affect Malignant Cells, 2 Studies Say.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4,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Boston Herald, Boston, MA.</w:t>
            </w:r>
            <w:r w:rsidRPr="00BE3217">
              <w:rPr>
                <w:rFonts w:asciiTheme="minorHAnsi" w:hAnsiTheme="minorHAnsi" w:cstheme="minorHAnsi"/>
                <w:sz w:val="22"/>
                <w:szCs w:val="22"/>
              </w:rPr>
              <w:t xml:space="preserve"> “Studies Dash Hopes for Use of Statin Drugs as Cancer Fighters.” Focused on our meta-analysis with direct quotes.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4,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Style w:val="headline"/>
                <w:rFonts w:asciiTheme="minorHAnsi" w:hAnsiTheme="minorHAnsi" w:cstheme="minorHAnsi"/>
                <w:sz w:val="22"/>
                <w:szCs w:val="22"/>
              </w:rPr>
              <w:t xml:space="preserve">BreastCancer.Net News. </w:t>
            </w:r>
            <w:r w:rsidRPr="00BE3217">
              <w:rPr>
                <w:rStyle w:val="headline"/>
                <w:rFonts w:asciiTheme="minorHAnsi" w:hAnsiTheme="minorHAnsi" w:cstheme="minorHAnsi"/>
                <w:b w:val="0"/>
                <w:bCs w:val="0"/>
                <w:sz w:val="22"/>
                <w:szCs w:val="22"/>
              </w:rPr>
              <w:t xml:space="preserve"> “Statins Have Neutral Effect on Risk of Cancer.”</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30,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University of Connecticut Advance Magazine [Volume 24 (18), Page 5]:</w:t>
            </w:r>
            <w:r w:rsidRPr="00BE3217">
              <w:rPr>
                <w:rFonts w:asciiTheme="minorHAnsi" w:hAnsiTheme="minorHAnsi" w:cstheme="minorHAnsi"/>
                <w:bCs/>
                <w:sz w:val="22"/>
                <w:szCs w:val="22"/>
              </w:rPr>
              <w:t xml:space="preserve"> “Research Team Finds Statins Not Effective in Reducing Cancer Risk.”  Article About Our Statins in Cancer JAMA Manuscript.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March 13,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Fox61 News at 10PM.</w:t>
            </w:r>
            <w:r w:rsidRPr="00BE3217">
              <w:rPr>
                <w:rFonts w:asciiTheme="minorHAnsi" w:hAnsiTheme="minorHAnsi" w:cstheme="minorHAnsi"/>
                <w:sz w:val="22"/>
                <w:szCs w:val="22"/>
              </w:rPr>
              <w:t xml:space="preserve">  Interview News Segment on our Study Showing Attenuated Benefits for Women With Implantable Cardioverter-Defibrillators.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March 13,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ACC Press Release and Press Conference</w:t>
            </w:r>
            <w:r w:rsidRPr="00BE3217">
              <w:rPr>
                <w:rFonts w:asciiTheme="minorHAnsi" w:hAnsiTheme="minorHAnsi" w:cstheme="minorHAnsi"/>
                <w:sz w:val="22"/>
                <w:szCs w:val="22"/>
              </w:rPr>
              <w:t>: Our Study Showing Attenuated Benefits for Women With Implantable Cardioverter-Defibrillators.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March 16,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ACC ’06 Meeting Highlights: </w:t>
            </w:r>
            <w:r w:rsidRPr="00BE3217">
              <w:rPr>
                <w:rFonts w:asciiTheme="minorHAnsi" w:hAnsiTheme="minorHAnsi" w:cstheme="minorHAnsi"/>
                <w:sz w:val="22"/>
                <w:szCs w:val="22"/>
              </w:rPr>
              <w:t xml:space="preserve">Our study was noted at the closing ceremony as a highlighted paper in arrhythmia from the American College of Cardiology Meeting. </w:t>
            </w:r>
            <w:proofErr w:type="gramStart"/>
            <w:r w:rsidRPr="00BE3217">
              <w:rPr>
                <w:rFonts w:asciiTheme="minorHAnsi" w:hAnsiTheme="minorHAnsi" w:cstheme="minorHAnsi"/>
                <w:sz w:val="22"/>
                <w:szCs w:val="22"/>
              </w:rPr>
              <w:t>by</w:t>
            </w:r>
            <w:proofErr w:type="gramEnd"/>
            <w:r w:rsidRPr="00BE3217">
              <w:rPr>
                <w:rFonts w:asciiTheme="minorHAnsi" w:hAnsiTheme="minorHAnsi" w:cstheme="minorHAnsi"/>
                <w:sz w:val="22"/>
                <w:szCs w:val="22"/>
              </w:rPr>
              <w:t xml:space="preserve"> Stephen Markowitz, ACC Program Chair.</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15, 2006</w:t>
            </w:r>
          </w:p>
        </w:tc>
        <w:tc>
          <w:tcPr>
            <w:tcW w:w="8391" w:type="dxa"/>
            <w:gridSpan w:val="2"/>
          </w:tcPr>
          <w:p w:rsidR="00B27CC6" w:rsidRPr="00BE3217" w:rsidRDefault="00B27CC6" w:rsidP="00D222AC">
            <w:pPr>
              <w:widowControl/>
              <w:rPr>
                <w:rFonts w:asciiTheme="minorHAnsi" w:hAnsiTheme="minorHAnsi" w:cstheme="minorHAnsi"/>
                <w:bCs/>
                <w:sz w:val="22"/>
                <w:szCs w:val="22"/>
              </w:rPr>
            </w:pPr>
            <w:r w:rsidRPr="00BE3217">
              <w:rPr>
                <w:rFonts w:asciiTheme="minorHAnsi" w:hAnsiTheme="minorHAnsi" w:cstheme="minorHAnsi"/>
                <w:b/>
                <w:sz w:val="22"/>
                <w:szCs w:val="22"/>
              </w:rPr>
              <w:t>University of Connecticut Advance Magazine [Volume 24 (31), Page 6].</w:t>
            </w:r>
            <w:r w:rsidRPr="00BE3217">
              <w:rPr>
                <w:rFonts w:asciiTheme="minorHAnsi" w:hAnsiTheme="minorHAnsi" w:cstheme="minorHAnsi"/>
                <w:bCs/>
                <w:sz w:val="22"/>
                <w:szCs w:val="22"/>
              </w:rPr>
              <w:t xml:space="preserve"> “Study Suggests Implanted Defibrillators Less Effective for Female Heart Patients.” Article Focusing on Our Research and Fellow Nickole Henyan, Pharm.D</w:t>
            </w:r>
            <w:proofErr w:type="gramStart"/>
            <w:r w:rsidRPr="00BE3217">
              <w:rPr>
                <w:rFonts w:asciiTheme="minorHAnsi" w:hAnsiTheme="minorHAnsi" w:cstheme="minorHAnsi"/>
                <w:bCs/>
                <w:sz w:val="22"/>
                <w:szCs w:val="22"/>
              </w:rPr>
              <w:t>..</w:t>
            </w:r>
            <w:proofErr w:type="gramEnd"/>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UConn Traditions Magazine:</w:t>
            </w:r>
            <w:r w:rsidRPr="00BE3217">
              <w:rPr>
                <w:rFonts w:asciiTheme="minorHAnsi" w:hAnsiTheme="minorHAnsi" w:cstheme="minorHAnsi"/>
                <w:sz w:val="22"/>
                <w:szCs w:val="22"/>
              </w:rPr>
              <w:t xml:space="preserve"> Our Study on ACE/ARBs Delaying Onset of Diabetes Featured in University Wide Alumni Magazine.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Hartford Courant.</w:t>
            </w:r>
            <w:r w:rsidRPr="00BE3217">
              <w:rPr>
                <w:rFonts w:asciiTheme="minorHAnsi" w:hAnsiTheme="minorHAnsi" w:cstheme="minorHAnsi"/>
                <w:sz w:val="22"/>
                <w:szCs w:val="22"/>
              </w:rPr>
              <w:t xml:space="preserve"> “Professor’s Comic Touches Help Students Learn”. Article expose on my teaching style and approach.</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July 2006</w:t>
            </w:r>
          </w:p>
        </w:tc>
        <w:tc>
          <w:tcPr>
            <w:tcW w:w="8391" w:type="dxa"/>
            <w:gridSpan w:val="2"/>
          </w:tcPr>
          <w:p w:rsidR="00B27CC6" w:rsidRPr="00BE3217" w:rsidRDefault="00B27CC6" w:rsidP="00D222AC">
            <w:pPr>
              <w:widowControl/>
              <w:rPr>
                <w:rFonts w:asciiTheme="minorHAnsi" w:hAnsiTheme="minorHAnsi" w:cstheme="minorHAnsi"/>
                <w:sz w:val="22"/>
                <w:szCs w:val="22"/>
              </w:rPr>
            </w:pPr>
            <w:bookmarkStart w:id="9" w:name="OLE_LINK7"/>
            <w:r w:rsidRPr="00BE3217">
              <w:rPr>
                <w:rFonts w:asciiTheme="minorHAnsi" w:hAnsiTheme="minorHAnsi" w:cstheme="minorHAnsi"/>
                <w:b/>
                <w:bCs/>
                <w:sz w:val="22"/>
                <w:szCs w:val="22"/>
              </w:rPr>
              <w:t xml:space="preserve">Collaborations – Results Magazine, American Association for Cancer Research. </w:t>
            </w:r>
            <w:r w:rsidRPr="00BE3217">
              <w:rPr>
                <w:rFonts w:asciiTheme="minorHAnsi" w:hAnsiTheme="minorHAnsi" w:cstheme="minorHAnsi"/>
                <w:sz w:val="22"/>
                <w:szCs w:val="22"/>
              </w:rPr>
              <w:t>“Cholesterol-Lowering Drugs for Cancer</w:t>
            </w:r>
            <w:proofErr w:type="gramStart"/>
            <w:r w:rsidRPr="00BE3217">
              <w:rPr>
                <w:rFonts w:asciiTheme="minorHAnsi" w:hAnsiTheme="minorHAnsi" w:cstheme="minorHAnsi"/>
                <w:sz w:val="22"/>
                <w:szCs w:val="22"/>
              </w:rPr>
              <w:t>”  Quoted</w:t>
            </w:r>
            <w:proofErr w:type="gramEnd"/>
            <w:r w:rsidRPr="00BE3217">
              <w:rPr>
                <w:rFonts w:asciiTheme="minorHAnsi" w:hAnsiTheme="minorHAnsi" w:cstheme="minorHAnsi"/>
                <w:sz w:val="22"/>
                <w:szCs w:val="22"/>
              </w:rPr>
              <w:t xml:space="preserve"> in article on our research and that of others on statins impact on cancer incidence. Volume 1, Issue 2, Page 9.</w:t>
            </w:r>
            <w:bookmarkEnd w:id="9"/>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August 16, 2006</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Our Newly Published Facilitated PCI Study During the 10:00 AM Newscast.  Part of “Ask the Pharmacist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September 20, 2006</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Novel Dosage Delivery Forms During the 10:00 AM Newscast.  Part of “Ask the Pharmacist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September 20, 2006</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Reuter’s Health. </w:t>
            </w:r>
            <w:r w:rsidRPr="00BE3217">
              <w:rPr>
                <w:rFonts w:asciiTheme="minorHAnsi" w:hAnsiTheme="minorHAnsi" w:cstheme="minorHAnsi"/>
                <w:sz w:val="22"/>
                <w:szCs w:val="22"/>
              </w:rPr>
              <w:t>Article Summarizing our Meta-Analysis on Echinacea “Echinacea Cuts Cold Incidence. Available at:</w:t>
            </w:r>
            <w:r w:rsidRPr="00BE3217">
              <w:rPr>
                <w:rFonts w:asciiTheme="minorHAnsi" w:hAnsiTheme="minorHAnsi" w:cstheme="minorHAnsi"/>
                <w:b/>
                <w:bCs/>
                <w:sz w:val="22"/>
                <w:szCs w:val="22"/>
              </w:rPr>
              <w:t xml:space="preserve"> </w:t>
            </w:r>
            <w:r w:rsidRPr="00BE3217">
              <w:rPr>
                <w:rFonts w:asciiTheme="minorHAnsi" w:hAnsiTheme="minorHAnsi" w:cstheme="minorHAnsi"/>
                <w:color w:val="0000FF"/>
                <w:sz w:val="22"/>
                <w:szCs w:val="22"/>
                <w:u w:val="single"/>
              </w:rPr>
              <w:t>http://today.reuters.com/news/ArticleNews.aspx?type=healthNews&amp;storyID=2006-09-20T174002Z_01_COL063583_RTRUKOC_0_US-ECHINACEA.xml</w:t>
            </w:r>
            <w:r w:rsidRPr="00BE3217">
              <w:rPr>
                <w:rFonts w:asciiTheme="minorHAnsi" w:hAnsiTheme="minorHAnsi" w:cstheme="minorHAnsi"/>
                <w:sz w:val="22"/>
                <w:szCs w:val="22"/>
              </w:rPr>
              <w:t xml:space="preserv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30, 2006</w:t>
            </w:r>
          </w:p>
        </w:tc>
        <w:tc>
          <w:tcPr>
            <w:tcW w:w="8391" w:type="dxa"/>
            <w:gridSpan w:val="2"/>
          </w:tcPr>
          <w:p w:rsidR="00B27CC6" w:rsidRPr="00BE3217" w:rsidRDefault="00B27CC6" w:rsidP="00D222AC">
            <w:pPr>
              <w:widowControl/>
              <w:rPr>
                <w:rFonts w:asciiTheme="minorHAnsi" w:hAnsiTheme="minorHAnsi" w:cstheme="minorHAnsi"/>
                <w:bCs/>
                <w:sz w:val="22"/>
                <w:szCs w:val="22"/>
              </w:rPr>
            </w:pPr>
            <w:r w:rsidRPr="00BE3217">
              <w:rPr>
                <w:rFonts w:asciiTheme="minorHAnsi" w:hAnsiTheme="minorHAnsi" w:cstheme="minorHAnsi"/>
                <w:b/>
                <w:sz w:val="22"/>
                <w:szCs w:val="22"/>
              </w:rPr>
              <w:t>University of Connecticut Advance Magazine [Volume 25 (10), Page 5]: “</w:t>
            </w:r>
            <w:r w:rsidRPr="00BE3217">
              <w:rPr>
                <w:rFonts w:asciiTheme="minorHAnsi" w:hAnsiTheme="minorHAnsi" w:cstheme="minorHAnsi"/>
                <w:bCs/>
                <w:sz w:val="22"/>
                <w:szCs w:val="22"/>
              </w:rPr>
              <w:t>Clot busting drug helps reduce heart attack deaths, say researchers.”  Interview on our study showing facilitated PCI reduced Hartford Hospital length of stay, major adverse cardiac events, and reduced costs versus PCI alone.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UConn Traditions Magazine.</w:t>
            </w:r>
            <w:r w:rsidRPr="00BE3217">
              <w:rPr>
                <w:rFonts w:asciiTheme="minorHAnsi" w:hAnsiTheme="minorHAnsi" w:cstheme="minorHAnsi"/>
                <w:sz w:val="22"/>
                <w:szCs w:val="22"/>
              </w:rPr>
              <w:t xml:space="preserve"> “Prolific Researcher with a Passion for Teaching: Michael White Twice Named Uconn’s Teacher of the Year.” Article focused on my research and teaching focuses while at UConn for the university’s alumni magazine.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2006</w:t>
            </w:r>
          </w:p>
        </w:tc>
        <w:tc>
          <w:tcPr>
            <w:tcW w:w="8391" w:type="dxa"/>
            <w:gridSpan w:val="2"/>
          </w:tcPr>
          <w:p w:rsidR="00B27CC6" w:rsidRPr="00BE3217" w:rsidRDefault="00CF3C85" w:rsidP="00D222AC">
            <w:pPr>
              <w:widowControl/>
              <w:rPr>
                <w:rFonts w:asciiTheme="minorHAnsi" w:hAnsiTheme="minorHAnsi" w:cstheme="minorHAnsi"/>
                <w:sz w:val="22"/>
                <w:szCs w:val="22"/>
              </w:rPr>
            </w:pPr>
            <w:hyperlink r:id="rId285" w:history="1">
              <w:r w:rsidR="00B27CC6" w:rsidRPr="00BE3217">
                <w:rPr>
                  <w:rStyle w:val="Hyperlink"/>
                  <w:rFonts w:asciiTheme="minorHAnsi" w:hAnsiTheme="minorHAnsi" w:cstheme="minorHAnsi"/>
                  <w:b/>
                  <w:bCs/>
                  <w:sz w:val="22"/>
                  <w:szCs w:val="22"/>
                </w:rPr>
                <w:t>www.vitasearch.com</w:t>
              </w:r>
            </w:hyperlink>
            <w:r w:rsidR="00B27CC6" w:rsidRPr="00BE3217">
              <w:rPr>
                <w:rFonts w:asciiTheme="minorHAnsi" w:hAnsiTheme="minorHAnsi" w:cstheme="minorHAnsi"/>
                <w:b/>
                <w:bCs/>
                <w:sz w:val="22"/>
                <w:szCs w:val="22"/>
              </w:rPr>
              <w:t xml:space="preserve">. </w:t>
            </w:r>
            <w:r w:rsidR="00B27CC6" w:rsidRPr="00BE3217">
              <w:rPr>
                <w:rFonts w:asciiTheme="minorHAnsi" w:hAnsiTheme="minorHAnsi" w:cstheme="minorHAnsi"/>
                <w:sz w:val="22"/>
                <w:szCs w:val="22"/>
              </w:rPr>
              <w:t>Interviewed for online “Meet the Experts” session to discuss our meta-analysis of coenzyme Q10 and its clinical implications.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20,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Underuse and Underdosing of Cardiac Drugs During the 10:00 AM Newscast.  Part of “Ask the Pharmacist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20, 2006</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NBC 30, NBC Affiliate in Hartford, CT</w:t>
            </w:r>
            <w:r w:rsidRPr="00BE3217">
              <w:rPr>
                <w:rFonts w:asciiTheme="minorHAnsi" w:hAnsiTheme="minorHAnsi" w:cstheme="minorHAnsi"/>
                <w:sz w:val="22"/>
                <w:szCs w:val="22"/>
              </w:rPr>
              <w:t>. Taped</w:t>
            </w:r>
            <w:r w:rsidRPr="00BE3217">
              <w:rPr>
                <w:rFonts w:asciiTheme="minorHAnsi" w:hAnsiTheme="minorHAnsi" w:cstheme="minorHAnsi"/>
                <w:b/>
                <w:bCs/>
                <w:sz w:val="22"/>
                <w:szCs w:val="22"/>
              </w:rPr>
              <w:t xml:space="preserve"> </w:t>
            </w:r>
            <w:r w:rsidRPr="00BE3217">
              <w:rPr>
                <w:rFonts w:asciiTheme="minorHAnsi" w:hAnsiTheme="minorHAnsi" w:cstheme="minorHAnsi"/>
                <w:sz w:val="22"/>
                <w:szCs w:val="22"/>
              </w:rPr>
              <w:t xml:space="preserve">Interviewed Underuse and Underdosing of Cardiac Drugs With Mortality Benefits for the 5 PM Newscast.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23, 2007</w:t>
            </w:r>
          </w:p>
        </w:tc>
        <w:tc>
          <w:tcPr>
            <w:tcW w:w="8391" w:type="dxa"/>
            <w:gridSpan w:val="2"/>
          </w:tcPr>
          <w:p w:rsidR="00B27CC6" w:rsidRPr="00BE3217" w:rsidRDefault="00B27CC6" w:rsidP="00D222AC">
            <w:pPr>
              <w:widowControl/>
              <w:rPr>
                <w:rFonts w:asciiTheme="minorHAnsi" w:hAnsiTheme="minorHAnsi" w:cstheme="minorHAnsi"/>
                <w:b/>
                <w:bCs/>
                <w:sz w:val="22"/>
                <w:szCs w:val="22"/>
              </w:rPr>
            </w:pPr>
            <w:r w:rsidRPr="00BE3217">
              <w:rPr>
                <w:rFonts w:asciiTheme="minorHAnsi" w:hAnsiTheme="minorHAnsi" w:cstheme="minorHAnsi"/>
                <w:b/>
                <w:bCs/>
                <w:sz w:val="22"/>
                <w:szCs w:val="22"/>
              </w:rPr>
              <w:t>ClinicalTrialResults.org</w:t>
            </w:r>
            <w:proofErr w:type="gramStart"/>
            <w:r w:rsidRPr="00BE3217">
              <w:rPr>
                <w:rFonts w:asciiTheme="minorHAnsi" w:hAnsiTheme="minorHAnsi" w:cstheme="minorHAnsi"/>
                <w:b/>
                <w:bCs/>
                <w:sz w:val="22"/>
                <w:szCs w:val="22"/>
              </w:rPr>
              <w:t xml:space="preserve">.  </w:t>
            </w:r>
            <w:r w:rsidRPr="00BE3217">
              <w:rPr>
                <w:rFonts w:asciiTheme="minorHAnsi" w:hAnsiTheme="minorHAnsi" w:cstheme="minorHAnsi"/>
                <w:sz w:val="22"/>
                <w:szCs w:val="22"/>
              </w:rPr>
              <w:t>AFIST</w:t>
            </w:r>
            <w:proofErr w:type="gramEnd"/>
            <w:r w:rsidRPr="00BE3217">
              <w:rPr>
                <w:rFonts w:asciiTheme="minorHAnsi" w:hAnsiTheme="minorHAnsi" w:cstheme="minorHAnsi"/>
                <w:sz w:val="22"/>
                <w:szCs w:val="22"/>
              </w:rPr>
              <w:t xml:space="preserve"> III Study Selected as One of Three of the Main Clinical Trials in Cardiology that Week and Discussed for the Webcasted "This Week in Cardiology" feature hosted by Drs. C. Michael Gibson and Chris Cannon.</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7,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Preventing Drug Errors for the 10:00 AM Newscast.  Part of “Ask the Pharmacist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13,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Avoiding Cough and Cold Medications for Infants Under 2 Years of Age for the 10:00 AM Newscast.  Part of “Ask the Pharmacist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29, 2007</w:t>
            </w:r>
          </w:p>
        </w:tc>
        <w:tc>
          <w:tcPr>
            <w:tcW w:w="8391" w:type="dxa"/>
            <w:gridSpan w:val="2"/>
          </w:tcPr>
          <w:p w:rsidR="00B27CC6" w:rsidRPr="00BE3217" w:rsidRDefault="00B27CC6" w:rsidP="00D222AC">
            <w:pPr>
              <w:pStyle w:val="Heading1"/>
              <w:shd w:val="clear" w:color="auto" w:fill="FFFFFF"/>
              <w:jc w:val="left"/>
              <w:rPr>
                <w:rFonts w:asciiTheme="minorHAnsi" w:hAnsiTheme="minorHAnsi" w:cstheme="minorHAnsi"/>
                <w:b w:val="0"/>
                <w:bCs/>
                <w:sz w:val="22"/>
                <w:szCs w:val="22"/>
              </w:rPr>
            </w:pPr>
            <w:r w:rsidRPr="00BE3217">
              <w:rPr>
                <w:rFonts w:asciiTheme="minorHAnsi" w:hAnsiTheme="minorHAnsi" w:cstheme="minorHAnsi"/>
                <w:bCs/>
                <w:sz w:val="22"/>
                <w:szCs w:val="22"/>
              </w:rPr>
              <w:t xml:space="preserve">United Press International. </w:t>
            </w:r>
            <w:r w:rsidRPr="00BE3217">
              <w:rPr>
                <w:rFonts w:asciiTheme="minorHAnsi" w:hAnsiTheme="minorHAnsi" w:cstheme="minorHAnsi"/>
                <w:b w:val="0"/>
                <w:sz w:val="22"/>
                <w:szCs w:val="22"/>
              </w:rPr>
              <w:t xml:space="preserve">Picked up Story on our Study on Aprotinin Featured in Article </w:t>
            </w:r>
            <w:proofErr w:type="gramStart"/>
            <w:r w:rsidRPr="00BE3217">
              <w:rPr>
                <w:rFonts w:asciiTheme="minorHAnsi" w:hAnsiTheme="minorHAnsi" w:cstheme="minorHAnsi"/>
                <w:b w:val="0"/>
                <w:sz w:val="22"/>
                <w:szCs w:val="22"/>
              </w:rPr>
              <w:t>With</w:t>
            </w:r>
            <w:proofErr w:type="gramEnd"/>
            <w:r w:rsidRPr="00BE3217">
              <w:rPr>
                <w:rFonts w:asciiTheme="minorHAnsi" w:hAnsiTheme="minorHAnsi" w:cstheme="minorHAnsi"/>
                <w:b w:val="0"/>
                <w:sz w:val="22"/>
                <w:szCs w:val="22"/>
              </w:rPr>
              <w:t xml:space="preserve"> Interview.</w:t>
            </w:r>
            <w:r w:rsidRPr="00BE3217">
              <w:rPr>
                <w:rFonts w:asciiTheme="minorHAnsi" w:hAnsiTheme="minorHAnsi" w:cstheme="minorHAnsi"/>
                <w:b w:val="0"/>
                <w:bCs/>
                <w:sz w:val="22"/>
                <w:szCs w:val="22"/>
              </w:rPr>
              <w:t xml:space="preserve"> “Negative surgery drug report is questioned.”</w:t>
            </w:r>
          </w:p>
          <w:p w:rsidR="00B27CC6" w:rsidRPr="00BE3217" w:rsidRDefault="00B27CC6" w:rsidP="00D222AC">
            <w:pPr>
              <w:rPr>
                <w:rFonts w:asciiTheme="minorHAnsi" w:hAnsiTheme="minorHAnsi" w:cstheme="minorHAnsi"/>
                <w:sz w:val="22"/>
                <w:szCs w:val="22"/>
              </w:rPr>
            </w:pPr>
            <w:r w:rsidRPr="00BE3217">
              <w:rPr>
                <w:rFonts w:asciiTheme="minorHAnsi" w:hAnsiTheme="minorHAnsi" w:cstheme="minorHAnsi"/>
                <w:sz w:val="22"/>
                <w:szCs w:val="22"/>
              </w:rPr>
              <w:t>www.upi.com/NewsTrack/Science/2007/05/30/negative_surgery_drug_report_is_questioned/7850/</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29, 2007</w:t>
            </w:r>
          </w:p>
        </w:tc>
        <w:tc>
          <w:tcPr>
            <w:tcW w:w="8391" w:type="dxa"/>
            <w:gridSpan w:val="2"/>
          </w:tcPr>
          <w:p w:rsidR="00B27CC6" w:rsidRPr="00BE3217" w:rsidRDefault="00B27CC6" w:rsidP="00D222AC">
            <w:pPr>
              <w:pStyle w:val="Heading1"/>
              <w:shd w:val="clear" w:color="auto" w:fill="FFFFFF"/>
              <w:jc w:val="left"/>
              <w:rPr>
                <w:rFonts w:asciiTheme="minorHAnsi" w:hAnsiTheme="minorHAnsi" w:cstheme="minorHAnsi"/>
                <w:sz w:val="22"/>
                <w:szCs w:val="22"/>
              </w:rPr>
            </w:pPr>
            <w:r w:rsidRPr="00BE3217">
              <w:rPr>
                <w:rFonts w:asciiTheme="minorHAnsi" w:hAnsiTheme="minorHAnsi" w:cstheme="minorHAnsi"/>
                <w:bCs/>
                <w:sz w:val="22"/>
                <w:szCs w:val="22"/>
              </w:rPr>
              <w:t xml:space="preserve">Spirit India. </w:t>
            </w:r>
            <w:r w:rsidRPr="00BE3217">
              <w:rPr>
                <w:rFonts w:asciiTheme="minorHAnsi" w:hAnsiTheme="minorHAnsi" w:cstheme="minorHAnsi"/>
                <w:b w:val="0"/>
                <w:sz w:val="22"/>
                <w:szCs w:val="22"/>
              </w:rPr>
              <w:t xml:space="preserve">Study on Aprotinin Featured in Article </w:t>
            </w:r>
            <w:proofErr w:type="gramStart"/>
            <w:r w:rsidRPr="00BE3217">
              <w:rPr>
                <w:rFonts w:asciiTheme="minorHAnsi" w:hAnsiTheme="minorHAnsi" w:cstheme="minorHAnsi"/>
                <w:b w:val="0"/>
                <w:sz w:val="22"/>
                <w:szCs w:val="22"/>
              </w:rPr>
              <w:t>With</w:t>
            </w:r>
            <w:proofErr w:type="gramEnd"/>
            <w:r w:rsidRPr="00BE3217">
              <w:rPr>
                <w:rFonts w:asciiTheme="minorHAnsi" w:hAnsiTheme="minorHAnsi" w:cstheme="minorHAnsi"/>
                <w:b w:val="0"/>
                <w:sz w:val="22"/>
                <w:szCs w:val="22"/>
              </w:rPr>
              <w:t xml:space="preserve"> Interview “</w:t>
            </w:r>
            <w:r w:rsidRPr="00BE3217">
              <w:rPr>
                <w:rFonts w:asciiTheme="minorHAnsi" w:hAnsiTheme="minorHAnsi" w:cstheme="minorHAnsi"/>
                <w:sz w:val="22"/>
                <w:szCs w:val="22"/>
              </w:rPr>
              <w:t>Study Questions Risks Of Anti-bleeding Drug During Heart Surgery”</w:t>
            </w:r>
          </w:p>
          <w:p w:rsidR="00B27CC6" w:rsidRPr="00BE3217" w:rsidRDefault="00B27CC6" w:rsidP="00D222AC">
            <w:pPr>
              <w:pStyle w:val="Heading1"/>
              <w:jc w:val="left"/>
              <w:rPr>
                <w:rFonts w:asciiTheme="minorHAnsi" w:hAnsiTheme="minorHAnsi" w:cstheme="minorHAnsi"/>
                <w:b w:val="0"/>
                <w:sz w:val="22"/>
                <w:szCs w:val="22"/>
              </w:rPr>
            </w:pPr>
            <w:r w:rsidRPr="00BE3217">
              <w:rPr>
                <w:rFonts w:asciiTheme="minorHAnsi" w:hAnsiTheme="minorHAnsi" w:cstheme="minorHAnsi"/>
                <w:b w:val="0"/>
                <w:sz w:val="22"/>
                <w:szCs w:val="22"/>
              </w:rPr>
              <w:t>www.spiritindia.com/health-care-news-articles-10070.html</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29, 2007</w:t>
            </w:r>
          </w:p>
        </w:tc>
        <w:tc>
          <w:tcPr>
            <w:tcW w:w="8391" w:type="dxa"/>
            <w:gridSpan w:val="2"/>
          </w:tcPr>
          <w:p w:rsidR="00B27CC6" w:rsidRPr="00BE3217" w:rsidRDefault="00B27CC6" w:rsidP="00D222AC">
            <w:pPr>
              <w:pStyle w:val="Heading1"/>
              <w:shd w:val="clear" w:color="auto" w:fill="FFFFFF"/>
              <w:jc w:val="left"/>
              <w:rPr>
                <w:rFonts w:asciiTheme="minorHAnsi" w:hAnsiTheme="minorHAnsi" w:cstheme="minorHAnsi"/>
                <w:sz w:val="22"/>
                <w:szCs w:val="22"/>
              </w:rPr>
            </w:pPr>
            <w:r w:rsidRPr="00BE3217">
              <w:rPr>
                <w:rFonts w:asciiTheme="minorHAnsi" w:hAnsiTheme="minorHAnsi" w:cstheme="minorHAnsi"/>
                <w:bCs/>
                <w:sz w:val="22"/>
                <w:szCs w:val="22"/>
              </w:rPr>
              <w:t>DentalPlans.Com.</w:t>
            </w:r>
            <w:r w:rsidRPr="00BE3217">
              <w:rPr>
                <w:rFonts w:asciiTheme="minorHAnsi" w:hAnsiTheme="minorHAnsi" w:cstheme="minorHAnsi"/>
                <w:b w:val="0"/>
                <w:sz w:val="22"/>
                <w:szCs w:val="22"/>
              </w:rPr>
              <w:t xml:space="preserve"> Study on Aprotinin Featured in Article </w:t>
            </w:r>
            <w:proofErr w:type="gramStart"/>
            <w:r w:rsidRPr="00BE3217">
              <w:rPr>
                <w:rFonts w:asciiTheme="minorHAnsi" w:hAnsiTheme="minorHAnsi" w:cstheme="minorHAnsi"/>
                <w:b w:val="0"/>
                <w:sz w:val="22"/>
                <w:szCs w:val="22"/>
              </w:rPr>
              <w:t>With</w:t>
            </w:r>
            <w:proofErr w:type="gramEnd"/>
            <w:r w:rsidRPr="00BE3217">
              <w:rPr>
                <w:rFonts w:asciiTheme="minorHAnsi" w:hAnsiTheme="minorHAnsi" w:cstheme="minorHAnsi"/>
                <w:b w:val="0"/>
                <w:sz w:val="22"/>
                <w:szCs w:val="22"/>
              </w:rPr>
              <w:t xml:space="preserve"> Interview “</w:t>
            </w:r>
            <w:r w:rsidRPr="00BE3217">
              <w:rPr>
                <w:rFonts w:asciiTheme="minorHAnsi" w:hAnsiTheme="minorHAnsi" w:cstheme="minorHAnsi"/>
                <w:sz w:val="22"/>
                <w:szCs w:val="22"/>
              </w:rPr>
              <w:t>Study Questions Risks Of Anti-bleeding Drug During Heart Surgery”</w:t>
            </w:r>
          </w:p>
          <w:p w:rsidR="00B27CC6" w:rsidRPr="00BE3217" w:rsidRDefault="00B27CC6" w:rsidP="00D222AC">
            <w:pPr>
              <w:pStyle w:val="Heading1"/>
              <w:shd w:val="clear" w:color="auto" w:fill="FFFFFF"/>
              <w:jc w:val="left"/>
              <w:rPr>
                <w:rFonts w:asciiTheme="minorHAnsi" w:hAnsiTheme="minorHAnsi" w:cstheme="minorHAnsi"/>
                <w:b w:val="0"/>
                <w:sz w:val="22"/>
                <w:szCs w:val="22"/>
              </w:rPr>
            </w:pPr>
            <w:r w:rsidRPr="00BE3217">
              <w:rPr>
                <w:rFonts w:asciiTheme="minorHAnsi" w:hAnsiTheme="minorHAnsi" w:cstheme="minorHAnsi"/>
                <w:b w:val="0"/>
                <w:sz w:val="22"/>
                <w:szCs w:val="22"/>
              </w:rPr>
              <w:t>www.dentalplans.com/articles/18377/</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29, 2007</w:t>
            </w:r>
          </w:p>
        </w:tc>
        <w:tc>
          <w:tcPr>
            <w:tcW w:w="8391" w:type="dxa"/>
            <w:gridSpan w:val="2"/>
          </w:tcPr>
          <w:p w:rsidR="00B27CC6" w:rsidRPr="00BE3217" w:rsidRDefault="00B27CC6" w:rsidP="00D222AC">
            <w:pPr>
              <w:pStyle w:val="Heading1"/>
              <w:shd w:val="clear" w:color="auto" w:fill="FFFFFF"/>
              <w:jc w:val="left"/>
              <w:rPr>
                <w:rFonts w:asciiTheme="minorHAnsi" w:hAnsiTheme="minorHAnsi" w:cstheme="minorHAnsi"/>
                <w:sz w:val="22"/>
                <w:szCs w:val="22"/>
              </w:rPr>
            </w:pPr>
            <w:r w:rsidRPr="00BE3217">
              <w:rPr>
                <w:rFonts w:asciiTheme="minorHAnsi" w:hAnsiTheme="minorHAnsi" w:cstheme="minorHAnsi"/>
                <w:bCs/>
                <w:sz w:val="22"/>
                <w:szCs w:val="22"/>
              </w:rPr>
              <w:t xml:space="preserve">Science Daily. </w:t>
            </w:r>
            <w:r w:rsidRPr="00BE3217">
              <w:rPr>
                <w:rFonts w:asciiTheme="minorHAnsi" w:hAnsiTheme="minorHAnsi" w:cstheme="minorHAnsi"/>
                <w:b w:val="0"/>
                <w:sz w:val="22"/>
                <w:szCs w:val="22"/>
              </w:rPr>
              <w:t xml:space="preserve">Study on Aprotinin Featured in Article </w:t>
            </w:r>
            <w:proofErr w:type="gramStart"/>
            <w:r w:rsidRPr="00BE3217">
              <w:rPr>
                <w:rFonts w:asciiTheme="minorHAnsi" w:hAnsiTheme="minorHAnsi" w:cstheme="minorHAnsi"/>
                <w:b w:val="0"/>
                <w:sz w:val="22"/>
                <w:szCs w:val="22"/>
              </w:rPr>
              <w:t>With</w:t>
            </w:r>
            <w:proofErr w:type="gramEnd"/>
            <w:r w:rsidRPr="00BE3217">
              <w:rPr>
                <w:rFonts w:asciiTheme="minorHAnsi" w:hAnsiTheme="minorHAnsi" w:cstheme="minorHAnsi"/>
                <w:b w:val="0"/>
                <w:sz w:val="22"/>
                <w:szCs w:val="22"/>
              </w:rPr>
              <w:t xml:space="preserve"> Interview “</w:t>
            </w:r>
            <w:r w:rsidRPr="00BE3217">
              <w:rPr>
                <w:rFonts w:asciiTheme="minorHAnsi" w:hAnsiTheme="minorHAnsi" w:cstheme="minorHAnsi"/>
                <w:sz w:val="22"/>
                <w:szCs w:val="22"/>
              </w:rPr>
              <w:t>Study Questions Risks Of Anti-bleeding Drug During Heart Surgery”</w:t>
            </w:r>
          </w:p>
          <w:p w:rsidR="00B27CC6" w:rsidRPr="00BE3217" w:rsidRDefault="00B27CC6" w:rsidP="00D222AC">
            <w:pPr>
              <w:pStyle w:val="Heading1"/>
              <w:jc w:val="left"/>
              <w:rPr>
                <w:rFonts w:asciiTheme="minorHAnsi" w:hAnsiTheme="minorHAnsi" w:cstheme="minorHAnsi"/>
                <w:b w:val="0"/>
                <w:sz w:val="22"/>
                <w:szCs w:val="22"/>
              </w:rPr>
            </w:pPr>
            <w:r w:rsidRPr="00BE3217">
              <w:rPr>
                <w:rFonts w:asciiTheme="minorHAnsi" w:hAnsiTheme="minorHAnsi" w:cstheme="minorHAnsi"/>
                <w:b w:val="0"/>
                <w:sz w:val="22"/>
                <w:szCs w:val="22"/>
              </w:rPr>
              <w:t>www.sciencedaily.com/releases/2007/05/070529104700.htm</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30, 2007</w:t>
            </w:r>
          </w:p>
        </w:tc>
        <w:tc>
          <w:tcPr>
            <w:tcW w:w="8391" w:type="dxa"/>
            <w:gridSpan w:val="2"/>
          </w:tcPr>
          <w:p w:rsidR="00B27CC6" w:rsidRPr="00BE3217" w:rsidRDefault="00B27CC6" w:rsidP="00D222AC">
            <w:pPr>
              <w:pStyle w:val="Heading1"/>
              <w:shd w:val="clear" w:color="auto" w:fill="FFFFFF"/>
              <w:jc w:val="left"/>
              <w:rPr>
                <w:rFonts w:asciiTheme="minorHAnsi" w:hAnsiTheme="minorHAnsi" w:cstheme="minorHAnsi"/>
                <w:b w:val="0"/>
                <w:sz w:val="22"/>
                <w:szCs w:val="22"/>
              </w:rPr>
            </w:pPr>
            <w:r w:rsidRPr="00BE3217">
              <w:rPr>
                <w:rFonts w:asciiTheme="minorHAnsi" w:hAnsiTheme="minorHAnsi" w:cstheme="minorHAnsi"/>
                <w:bCs/>
                <w:sz w:val="22"/>
                <w:szCs w:val="22"/>
              </w:rPr>
              <w:t xml:space="preserve">Innovation-Report.com. </w:t>
            </w:r>
            <w:r w:rsidRPr="00BE3217">
              <w:rPr>
                <w:rFonts w:asciiTheme="minorHAnsi" w:hAnsiTheme="minorHAnsi" w:cstheme="minorHAnsi"/>
                <w:b w:val="0"/>
                <w:sz w:val="22"/>
                <w:szCs w:val="22"/>
              </w:rPr>
              <w:t xml:space="preserve">Study on Aprotinin Featured in Article </w:t>
            </w:r>
            <w:proofErr w:type="gramStart"/>
            <w:r w:rsidRPr="00BE3217">
              <w:rPr>
                <w:rFonts w:asciiTheme="minorHAnsi" w:hAnsiTheme="minorHAnsi" w:cstheme="minorHAnsi"/>
                <w:b w:val="0"/>
                <w:sz w:val="22"/>
                <w:szCs w:val="22"/>
              </w:rPr>
              <w:t>With</w:t>
            </w:r>
            <w:proofErr w:type="gramEnd"/>
            <w:r w:rsidRPr="00BE3217">
              <w:rPr>
                <w:rFonts w:asciiTheme="minorHAnsi" w:hAnsiTheme="minorHAnsi" w:cstheme="minorHAnsi"/>
                <w:b w:val="0"/>
                <w:sz w:val="22"/>
                <w:szCs w:val="22"/>
              </w:rPr>
              <w:t xml:space="preserve"> Interview “</w:t>
            </w:r>
            <w:r w:rsidRPr="00BE3217">
              <w:rPr>
                <w:rFonts w:asciiTheme="minorHAnsi" w:hAnsiTheme="minorHAnsi" w:cstheme="minorHAnsi"/>
                <w:sz w:val="22"/>
                <w:szCs w:val="22"/>
              </w:rPr>
              <w:t>Study Questions Risks Of Anti-bleeding Drug During Heart Surgery”</w:t>
            </w:r>
          </w:p>
          <w:p w:rsidR="00B27CC6" w:rsidRPr="00BE3217" w:rsidRDefault="00B27CC6" w:rsidP="00D222AC">
            <w:pPr>
              <w:rPr>
                <w:rFonts w:asciiTheme="minorHAnsi" w:hAnsiTheme="minorHAnsi" w:cstheme="minorHAnsi"/>
                <w:sz w:val="22"/>
                <w:szCs w:val="22"/>
              </w:rPr>
            </w:pPr>
            <w:r w:rsidRPr="00BE3217">
              <w:rPr>
                <w:rFonts w:asciiTheme="minorHAnsi" w:hAnsiTheme="minorHAnsi" w:cstheme="minorHAnsi"/>
                <w:sz w:val="22"/>
                <w:szCs w:val="22"/>
              </w:rPr>
              <w:t>www.innovations-report.de/html/berichte/studien/bericht-84947.html</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30, 2007</w:t>
            </w:r>
          </w:p>
        </w:tc>
        <w:tc>
          <w:tcPr>
            <w:tcW w:w="8391" w:type="dxa"/>
            <w:gridSpan w:val="2"/>
          </w:tcPr>
          <w:p w:rsidR="00B27CC6" w:rsidRPr="00BE3217" w:rsidRDefault="00B27CC6" w:rsidP="00D222AC">
            <w:pPr>
              <w:pStyle w:val="Heading1"/>
              <w:jc w:val="left"/>
              <w:rPr>
                <w:rFonts w:asciiTheme="minorHAnsi" w:hAnsiTheme="minorHAnsi" w:cstheme="minorHAnsi"/>
                <w:b w:val="0"/>
                <w:sz w:val="22"/>
                <w:szCs w:val="22"/>
              </w:rPr>
            </w:pPr>
            <w:r w:rsidRPr="00BE3217">
              <w:rPr>
                <w:rFonts w:asciiTheme="minorHAnsi" w:hAnsiTheme="minorHAnsi" w:cstheme="minorHAnsi"/>
                <w:bCs/>
                <w:sz w:val="22"/>
                <w:szCs w:val="22"/>
              </w:rPr>
              <w:t xml:space="preserve">Monsters and Critics. </w:t>
            </w:r>
            <w:r w:rsidRPr="00BE3217">
              <w:rPr>
                <w:rFonts w:asciiTheme="minorHAnsi" w:hAnsiTheme="minorHAnsi" w:cstheme="minorHAnsi"/>
                <w:b w:val="0"/>
                <w:sz w:val="22"/>
                <w:szCs w:val="22"/>
              </w:rPr>
              <w:t xml:space="preserve">Study on Aprotinin Featured in Article </w:t>
            </w:r>
            <w:proofErr w:type="gramStart"/>
            <w:r w:rsidRPr="00BE3217">
              <w:rPr>
                <w:rFonts w:asciiTheme="minorHAnsi" w:hAnsiTheme="minorHAnsi" w:cstheme="minorHAnsi"/>
                <w:b w:val="0"/>
                <w:sz w:val="22"/>
                <w:szCs w:val="22"/>
              </w:rPr>
              <w:t>With</w:t>
            </w:r>
            <w:proofErr w:type="gramEnd"/>
            <w:r w:rsidRPr="00BE3217">
              <w:rPr>
                <w:rFonts w:asciiTheme="minorHAnsi" w:hAnsiTheme="minorHAnsi" w:cstheme="minorHAnsi"/>
                <w:b w:val="0"/>
                <w:sz w:val="22"/>
                <w:szCs w:val="22"/>
              </w:rPr>
              <w:t xml:space="preserve"> Interview “</w:t>
            </w:r>
            <w:r w:rsidRPr="00BE3217">
              <w:rPr>
                <w:rFonts w:asciiTheme="minorHAnsi" w:hAnsiTheme="minorHAnsi" w:cstheme="minorHAnsi"/>
                <w:sz w:val="22"/>
                <w:szCs w:val="22"/>
              </w:rPr>
              <w:t xml:space="preserve">Negative surgery drug report </w:t>
            </w:r>
            <w:r w:rsidRPr="00BE3217">
              <w:rPr>
                <w:rFonts w:asciiTheme="minorHAnsi" w:hAnsiTheme="minorHAnsi" w:cstheme="minorHAnsi"/>
                <w:b w:val="0"/>
                <w:sz w:val="22"/>
                <w:szCs w:val="22"/>
              </w:rPr>
              <w:t>is questioned”</w:t>
            </w:r>
          </w:p>
          <w:p w:rsidR="00B27CC6" w:rsidRPr="00BE3217" w:rsidRDefault="00B27CC6" w:rsidP="00D222AC">
            <w:pPr>
              <w:pStyle w:val="Heading1"/>
              <w:jc w:val="left"/>
              <w:rPr>
                <w:rFonts w:asciiTheme="minorHAnsi" w:hAnsiTheme="minorHAnsi" w:cstheme="minorHAnsi"/>
                <w:bCs/>
                <w:sz w:val="22"/>
                <w:szCs w:val="22"/>
              </w:rPr>
            </w:pPr>
            <w:r w:rsidRPr="00BE3217">
              <w:rPr>
                <w:rFonts w:asciiTheme="minorHAnsi" w:hAnsiTheme="minorHAnsi" w:cstheme="minorHAnsi"/>
                <w:b w:val="0"/>
                <w:sz w:val="22"/>
                <w:szCs w:val="22"/>
              </w:rPr>
              <w:t>news.monstersandcritics.com/health/news/article_1311318.php/Negative_surgery_drug_report_is_questioned</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31, 2007</w:t>
            </w:r>
          </w:p>
        </w:tc>
        <w:tc>
          <w:tcPr>
            <w:tcW w:w="8391" w:type="dxa"/>
            <w:gridSpan w:val="2"/>
          </w:tcPr>
          <w:p w:rsidR="00B27CC6" w:rsidRPr="00BE3217" w:rsidRDefault="00B27CC6" w:rsidP="00D222AC">
            <w:pPr>
              <w:pStyle w:val="Heading1"/>
              <w:jc w:val="left"/>
              <w:rPr>
                <w:rFonts w:asciiTheme="minorHAnsi" w:hAnsiTheme="minorHAnsi" w:cstheme="minorHAnsi"/>
                <w:b w:val="0"/>
                <w:sz w:val="22"/>
                <w:szCs w:val="22"/>
              </w:rPr>
            </w:pPr>
            <w:r w:rsidRPr="00BE3217">
              <w:rPr>
                <w:rFonts w:asciiTheme="minorHAnsi" w:hAnsiTheme="minorHAnsi" w:cstheme="minorHAnsi"/>
                <w:bCs/>
                <w:sz w:val="22"/>
                <w:szCs w:val="22"/>
              </w:rPr>
              <w:t>News-Medical.Net</w:t>
            </w:r>
            <w:r w:rsidRPr="00BE3217">
              <w:rPr>
                <w:rFonts w:asciiTheme="minorHAnsi" w:hAnsiTheme="minorHAnsi" w:cstheme="minorHAnsi"/>
                <w:b w:val="0"/>
                <w:sz w:val="22"/>
                <w:szCs w:val="22"/>
              </w:rPr>
              <w:t xml:space="preserve">. Study on Aprotinin Featured in Article </w:t>
            </w:r>
            <w:proofErr w:type="gramStart"/>
            <w:r w:rsidRPr="00BE3217">
              <w:rPr>
                <w:rFonts w:asciiTheme="minorHAnsi" w:hAnsiTheme="minorHAnsi" w:cstheme="minorHAnsi"/>
                <w:b w:val="0"/>
                <w:sz w:val="22"/>
                <w:szCs w:val="22"/>
              </w:rPr>
              <w:t>With</w:t>
            </w:r>
            <w:proofErr w:type="gramEnd"/>
            <w:r w:rsidRPr="00BE3217">
              <w:rPr>
                <w:rFonts w:asciiTheme="minorHAnsi" w:hAnsiTheme="minorHAnsi" w:cstheme="minorHAnsi"/>
                <w:b w:val="0"/>
                <w:sz w:val="22"/>
                <w:szCs w:val="22"/>
              </w:rPr>
              <w:t xml:space="preserve"> Interview “Proper use of aprotinin to reduce bleeding during heart surgery does not increase the risk of heart attack or stroke”</w:t>
            </w:r>
          </w:p>
          <w:p w:rsidR="00B27CC6" w:rsidRPr="00BE3217" w:rsidRDefault="00CF3C85" w:rsidP="00D222AC">
            <w:pPr>
              <w:widowControl/>
              <w:autoSpaceDE w:val="0"/>
              <w:autoSpaceDN w:val="0"/>
              <w:adjustRightInd w:val="0"/>
              <w:rPr>
                <w:rFonts w:asciiTheme="minorHAnsi" w:hAnsiTheme="minorHAnsi" w:cstheme="minorHAnsi"/>
                <w:sz w:val="22"/>
                <w:szCs w:val="22"/>
              </w:rPr>
            </w:pPr>
            <w:hyperlink r:id="rId286" w:history="1">
              <w:r w:rsidR="002557B2" w:rsidRPr="006654F9">
                <w:rPr>
                  <w:rStyle w:val="Hyperlink"/>
                  <w:rFonts w:asciiTheme="minorHAnsi" w:hAnsiTheme="minorHAnsi" w:cstheme="minorHAnsi"/>
                  <w:sz w:val="22"/>
                  <w:szCs w:val="22"/>
                </w:rPr>
                <w:t>www.news-medical.net/?id=25762</w:t>
              </w:r>
            </w:hyperlink>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3,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Medical News Today.  </w:t>
            </w:r>
            <w:r w:rsidRPr="00BE3217">
              <w:rPr>
                <w:rFonts w:asciiTheme="minorHAnsi" w:hAnsiTheme="minorHAnsi" w:cstheme="minorHAnsi"/>
                <w:sz w:val="22"/>
                <w:szCs w:val="22"/>
              </w:rPr>
              <w:t>Study on Aprotinin Featured in Article With Interview “Risks Of Anti-Bleeding Drug During Heart Surgery Questioned By Study.”</w:t>
            </w:r>
            <w:r w:rsidRPr="00BE3217">
              <w:rPr>
                <w:rFonts w:asciiTheme="minorHAnsi" w:hAnsiTheme="minorHAnsi" w:cstheme="minorHAnsi"/>
                <w:b/>
                <w:bCs/>
                <w:sz w:val="22"/>
                <w:szCs w:val="22"/>
              </w:rPr>
              <w:t xml:space="preserve"> </w:t>
            </w:r>
            <w:r w:rsidRPr="00BE3217">
              <w:rPr>
                <w:rFonts w:asciiTheme="minorHAnsi" w:hAnsiTheme="minorHAnsi" w:cstheme="minorHAnsi"/>
                <w:sz w:val="22"/>
                <w:szCs w:val="22"/>
              </w:rPr>
              <w:t>www.medicalnewstoday.com/medicalnews.php?newsid=72524</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3,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The Post Chronicle. </w:t>
            </w:r>
            <w:r w:rsidRPr="00BE3217">
              <w:rPr>
                <w:rFonts w:asciiTheme="minorHAnsi" w:hAnsiTheme="minorHAnsi" w:cstheme="minorHAnsi"/>
                <w:sz w:val="22"/>
                <w:szCs w:val="22"/>
              </w:rPr>
              <w:t>Study on Aprotinin Featured in Article With Interview “Negative Surgery Drug Report is Questioned.” www.postchronicle.com/news/health/article_21283611.shtml</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3,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 xml:space="preserve">Heartzine.com. </w:t>
            </w:r>
            <w:r w:rsidRPr="00BE3217">
              <w:rPr>
                <w:rFonts w:asciiTheme="minorHAnsi" w:hAnsiTheme="minorHAnsi" w:cstheme="minorHAnsi"/>
                <w:sz w:val="22"/>
                <w:szCs w:val="22"/>
              </w:rPr>
              <w:t>Study on Aprotinin Featured in Article With Interview “Anti-Bleeding Drug Not Risky During Heart Surgery.”</w:t>
            </w:r>
          </w:p>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sz w:val="22"/>
                <w:szCs w:val="22"/>
              </w:rPr>
              <w:t xml:space="preserve">www.heartzine.com/581-Anti-Bleeding-Drug-Not-Risky-During-Heart-Surgery.html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3,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News-Medical.Net </w:t>
            </w:r>
            <w:r w:rsidRPr="00BE3217">
              <w:rPr>
                <w:rFonts w:asciiTheme="minorHAnsi" w:hAnsiTheme="minorHAnsi" w:cstheme="minorHAnsi"/>
                <w:sz w:val="22"/>
                <w:szCs w:val="22"/>
              </w:rPr>
              <w:t>Study on Aprotinin Featured in Article With Interview “Study questions risks of aprotinin during heart surgery”</w:t>
            </w:r>
          </w:p>
          <w:p w:rsidR="00B27CC6" w:rsidRPr="00BE3217" w:rsidRDefault="00CF3C85" w:rsidP="00D222AC">
            <w:pPr>
              <w:rPr>
                <w:rFonts w:asciiTheme="minorHAnsi" w:hAnsiTheme="minorHAnsi" w:cstheme="minorHAnsi"/>
                <w:b/>
                <w:bCs/>
                <w:sz w:val="22"/>
                <w:szCs w:val="22"/>
              </w:rPr>
            </w:pPr>
            <w:hyperlink r:id="rId287" w:history="1">
              <w:r w:rsidR="002557B2" w:rsidRPr="006654F9">
                <w:rPr>
                  <w:rStyle w:val="Hyperlink"/>
                  <w:rFonts w:asciiTheme="minorHAnsi" w:hAnsiTheme="minorHAnsi" w:cstheme="minorHAnsi"/>
                  <w:sz w:val="22"/>
                  <w:szCs w:val="22"/>
                </w:rPr>
                <w:t>www.news-medical.net/?id=25894</w:t>
              </w:r>
            </w:hyperlink>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4,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HULIQ.Com</w:t>
            </w:r>
            <w:r w:rsidRPr="00BE3217">
              <w:rPr>
                <w:rFonts w:asciiTheme="minorHAnsi" w:hAnsiTheme="minorHAnsi" w:cstheme="minorHAnsi"/>
                <w:sz w:val="22"/>
                <w:szCs w:val="22"/>
              </w:rPr>
              <w:t>. Study on Aprotinin Featured in Article With Interview Questioning risks of anti-bleeding drug during heart surgery</w:t>
            </w:r>
          </w:p>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sz w:val="22"/>
                <w:szCs w:val="22"/>
              </w:rPr>
              <w:t>www.huliq.com/23052/questioning-risks-of-anti-bleeding-drug-during-heart-surgery</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24,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NBC 30 News at 11 PM.  </w:t>
            </w:r>
            <w:r w:rsidRPr="00BE3217">
              <w:rPr>
                <w:rFonts w:asciiTheme="minorHAnsi" w:hAnsiTheme="minorHAnsi" w:cstheme="minorHAnsi"/>
                <w:sz w:val="22"/>
                <w:szCs w:val="22"/>
              </w:rPr>
              <w:t>Study on Echinacea Features in News Segment for Statewide Braodbast. Hartford, CT.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24,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Fox 61 News at 10. </w:t>
            </w:r>
            <w:r w:rsidRPr="00BE3217">
              <w:rPr>
                <w:rFonts w:asciiTheme="minorHAnsi" w:hAnsiTheme="minorHAnsi" w:cstheme="minorHAnsi"/>
                <w:sz w:val="22"/>
                <w:szCs w:val="22"/>
              </w:rPr>
              <w:t>Study on Echinacea Features in News Segment for Statewide Braodbast. Hartford, CT.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Good Morning America</w:t>
            </w:r>
            <w:r w:rsidRPr="00BE3217">
              <w:rPr>
                <w:rFonts w:asciiTheme="minorHAnsi" w:hAnsiTheme="minorHAnsi" w:cstheme="minorHAnsi"/>
                <w:sz w:val="22"/>
                <w:szCs w:val="22"/>
              </w:rPr>
              <w:t>.  Study on Echinacea Features in News Segment for National Braodbast.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 xml:space="preserve">CNN Radio.  </w:t>
            </w:r>
            <w:r w:rsidRPr="00BE3217">
              <w:rPr>
                <w:rFonts w:asciiTheme="minorHAnsi" w:hAnsiTheme="minorHAnsi" w:cstheme="minorHAnsi"/>
                <w:sz w:val="22"/>
                <w:szCs w:val="22"/>
              </w:rPr>
              <w:t xml:space="preserve">Study on Echinacea Featured on Health News Segment to Affilitated Radio Stations Around the Country.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USA Today. </w:t>
            </w:r>
            <w:r w:rsidRPr="00BE3217">
              <w:rPr>
                <w:rFonts w:asciiTheme="minorHAnsi" w:hAnsiTheme="minorHAnsi" w:cstheme="minorHAnsi"/>
                <w:sz w:val="22"/>
                <w:szCs w:val="22"/>
              </w:rPr>
              <w:t>Study on Echinacea Featured in News Story</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LA Times. </w:t>
            </w:r>
            <w:r w:rsidRPr="00BE3217">
              <w:rPr>
                <w:rFonts w:asciiTheme="minorHAnsi" w:hAnsiTheme="minorHAnsi" w:cstheme="minorHAnsi"/>
                <w:sz w:val="22"/>
                <w:szCs w:val="22"/>
              </w:rPr>
              <w:t>Study on Echinacea Featured in News Story “Echinacea Not to Be Sneezed at After All.” Los Angelas, CA.</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Baltimore Sun. </w:t>
            </w:r>
            <w:r w:rsidRPr="00BE3217">
              <w:rPr>
                <w:rFonts w:asciiTheme="minorHAnsi" w:hAnsiTheme="minorHAnsi" w:cstheme="minorHAnsi"/>
                <w:sz w:val="22"/>
                <w:szCs w:val="22"/>
              </w:rPr>
              <w:t>Study on Echinacea Featured in News Story. “Study Heats Up Old Cold Herb”, Baltimore, MD</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London Times Online. </w:t>
            </w:r>
            <w:r w:rsidRPr="00BE3217">
              <w:rPr>
                <w:rFonts w:asciiTheme="minorHAnsi" w:hAnsiTheme="minorHAnsi" w:cstheme="minorHAnsi"/>
                <w:sz w:val="22"/>
                <w:szCs w:val="22"/>
              </w:rPr>
              <w:t>Study on Echinacea Featured in News Story. “Herbal Remedy Really Does Cure a Cold.” London, UK.</w:t>
            </w:r>
            <w:r w:rsidRPr="00BE3217">
              <w:rPr>
                <w:rFonts w:asciiTheme="minorHAnsi" w:hAnsiTheme="minorHAnsi" w:cstheme="minorHAnsi"/>
                <w:b/>
                <w:bCs/>
                <w:sz w:val="22"/>
                <w:szCs w:val="22"/>
              </w:rPr>
              <w:t xml:space="preserve"> </w:t>
            </w:r>
            <w:r w:rsidRPr="00BE3217">
              <w:rPr>
                <w:rFonts w:asciiTheme="minorHAnsi" w:hAnsiTheme="minorHAnsi" w:cstheme="minorHAnsi"/>
                <w:sz w:val="22"/>
                <w:szCs w:val="22"/>
              </w:rPr>
              <w:t>www.timesonline.co.uk/tol/life_and_style/health/article1980481.ece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Google.Com. </w:t>
            </w:r>
            <w:r w:rsidRPr="00BE3217">
              <w:rPr>
                <w:rFonts w:asciiTheme="minorHAnsi" w:hAnsiTheme="minorHAnsi" w:cstheme="minorHAnsi"/>
                <w:sz w:val="22"/>
                <w:szCs w:val="22"/>
              </w:rPr>
              <w:t>Featured Article on Home page of Google.com</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2006</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BBC News. </w:t>
            </w:r>
            <w:r w:rsidRPr="00BE3217">
              <w:rPr>
                <w:rFonts w:asciiTheme="minorHAnsi" w:hAnsiTheme="minorHAnsi" w:cstheme="minorHAnsi"/>
                <w:sz w:val="22"/>
                <w:szCs w:val="22"/>
              </w:rPr>
              <w:t>Study on Echinacea Featured in BBc Health News Report. “Echinacea Can Prevent a Cold.”</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The Seattle Times. </w:t>
            </w:r>
            <w:r w:rsidRPr="00BE3217">
              <w:rPr>
                <w:rFonts w:asciiTheme="minorHAnsi" w:hAnsiTheme="minorHAnsi" w:cstheme="minorHAnsi"/>
                <w:sz w:val="22"/>
                <w:szCs w:val="22"/>
              </w:rPr>
              <w:t>Study on Echinacea Featured in News Story. “Echinacea for Colds? New Study Says Yes.” Seattle, WA.</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Radio New Zealand. </w:t>
            </w:r>
            <w:r w:rsidRPr="00BE3217">
              <w:rPr>
                <w:rFonts w:asciiTheme="minorHAnsi" w:hAnsiTheme="minorHAnsi" w:cstheme="minorHAnsi"/>
                <w:sz w:val="22"/>
                <w:szCs w:val="22"/>
              </w:rPr>
              <w:t>Study on Echinacea Featured in News Story “Echinace May Prevent a Cold”</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Bloomberg News. </w:t>
            </w:r>
            <w:r w:rsidRPr="00BE3217">
              <w:rPr>
                <w:rFonts w:asciiTheme="minorHAnsi" w:hAnsiTheme="minorHAnsi" w:cstheme="minorHAnsi"/>
                <w:sz w:val="22"/>
                <w:szCs w:val="22"/>
              </w:rPr>
              <w:t>Study on Echinacea Featured in News Story. “Echinacea Halves Risk of Getting a Cold”</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Fort Worth Star Telegram.  </w:t>
            </w:r>
            <w:r w:rsidRPr="00BE3217">
              <w:rPr>
                <w:rFonts w:asciiTheme="minorHAnsi" w:hAnsiTheme="minorHAnsi" w:cstheme="minorHAnsi"/>
                <w:sz w:val="22"/>
                <w:szCs w:val="22"/>
              </w:rPr>
              <w:t>Study on Echinacea Featured in News Story. “New Study Says Echinacea Helps With Common Cold”.</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26,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Today Show.  </w:t>
            </w:r>
            <w:r w:rsidRPr="00BE3217">
              <w:rPr>
                <w:rFonts w:asciiTheme="minorHAnsi" w:hAnsiTheme="minorHAnsi" w:cstheme="minorHAnsi"/>
                <w:sz w:val="22"/>
                <w:szCs w:val="22"/>
              </w:rPr>
              <w:t xml:space="preserve">Study on Echinacea Featured in </w:t>
            </w:r>
            <w:r w:rsidR="0038138D">
              <w:rPr>
                <w:rFonts w:asciiTheme="minorHAnsi" w:hAnsiTheme="minorHAnsi" w:cstheme="minorHAnsi"/>
                <w:sz w:val="22"/>
                <w:szCs w:val="22"/>
              </w:rPr>
              <w:t>News Segment for National Broadc</w:t>
            </w:r>
            <w:r w:rsidRPr="00BE3217">
              <w:rPr>
                <w:rFonts w:asciiTheme="minorHAnsi" w:hAnsiTheme="minorHAnsi" w:cstheme="minorHAnsi"/>
                <w:sz w:val="22"/>
                <w:szCs w:val="22"/>
              </w:rPr>
              <w:t>ast.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26, 2007</w:t>
            </w:r>
          </w:p>
        </w:tc>
        <w:tc>
          <w:tcPr>
            <w:tcW w:w="8391" w:type="dxa"/>
            <w:gridSpan w:val="2"/>
          </w:tcPr>
          <w:p w:rsidR="00B27CC6" w:rsidRPr="00BE3217" w:rsidRDefault="00B27CC6" w:rsidP="0038138D">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Reuters.com. </w:t>
            </w:r>
            <w:r w:rsidRPr="00BE3217">
              <w:rPr>
                <w:rFonts w:asciiTheme="minorHAnsi" w:hAnsiTheme="minorHAnsi" w:cstheme="minorHAnsi"/>
                <w:sz w:val="22"/>
                <w:szCs w:val="22"/>
              </w:rPr>
              <w:t xml:space="preserve">Study on Echinacea Featured in </w:t>
            </w:r>
            <w:r w:rsidR="0038138D">
              <w:rPr>
                <w:rFonts w:asciiTheme="minorHAnsi" w:hAnsiTheme="minorHAnsi" w:cstheme="minorHAnsi"/>
                <w:sz w:val="22"/>
                <w:szCs w:val="22"/>
              </w:rPr>
              <w:t>News Segment for National Broadcas</w:t>
            </w:r>
            <w:r w:rsidRPr="00BE3217">
              <w:rPr>
                <w:rFonts w:asciiTheme="minorHAnsi" w:hAnsiTheme="minorHAnsi" w:cstheme="minorHAnsi"/>
                <w:sz w:val="22"/>
                <w:szCs w:val="22"/>
              </w:rPr>
              <w:t>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26,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WebMD.com. </w:t>
            </w:r>
            <w:r w:rsidRPr="00BE3217">
              <w:rPr>
                <w:rFonts w:asciiTheme="minorHAnsi" w:hAnsiTheme="minorHAnsi" w:cstheme="minorHAnsi"/>
                <w:sz w:val="22"/>
                <w:szCs w:val="22"/>
              </w:rPr>
              <w:t>Study on Echinacea Featured in Ne</w:t>
            </w:r>
            <w:r w:rsidR="0038138D">
              <w:rPr>
                <w:rFonts w:asciiTheme="minorHAnsi" w:hAnsiTheme="minorHAnsi" w:cstheme="minorHAnsi"/>
                <w:sz w:val="22"/>
                <w:szCs w:val="22"/>
              </w:rPr>
              <w:t>ws Segment for National Broadcas</w:t>
            </w:r>
            <w:r w:rsidRPr="00BE3217">
              <w:rPr>
                <w:rFonts w:asciiTheme="minorHAnsi" w:hAnsiTheme="minorHAnsi" w:cstheme="minorHAnsi"/>
                <w:sz w:val="22"/>
                <w:szCs w:val="22"/>
              </w:rPr>
              <w:t>t with Interview.</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 26,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CHQR Radio 770 AM, Rutherford Show. </w:t>
            </w:r>
            <w:r w:rsidRPr="00BE3217">
              <w:rPr>
                <w:rFonts w:asciiTheme="minorHAnsi" w:hAnsiTheme="minorHAnsi" w:cstheme="minorHAnsi"/>
                <w:sz w:val="22"/>
                <w:szCs w:val="22"/>
              </w:rPr>
              <w:t>Live Radio Interview on Echinacea Study with Call In. 30-Minute Segment. Calgary, Alberta.</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 28,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 xml:space="preserve">BBC Radio. Radio Stations Around the World. </w:t>
            </w:r>
            <w:r w:rsidRPr="00BE3217">
              <w:rPr>
                <w:rFonts w:asciiTheme="minorHAnsi" w:hAnsiTheme="minorHAnsi" w:cstheme="minorHAnsi"/>
                <w:sz w:val="22"/>
                <w:szCs w:val="22"/>
              </w:rPr>
              <w:t>Radio interview on our Echinacea Study. London, UK.</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Jil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Formulary Journal: </w:t>
            </w:r>
            <w:r w:rsidRPr="00BE3217">
              <w:rPr>
                <w:rFonts w:asciiTheme="minorHAnsi" w:hAnsiTheme="minorHAnsi" w:cstheme="minorHAnsi"/>
                <w:sz w:val="22"/>
                <w:szCs w:val="22"/>
              </w:rPr>
              <w:t>Our Aprotinin Study in the JTCVS Was Featured as a “News Capsule” Article, Page 441.</w:t>
            </w:r>
            <w:r w:rsidRPr="00BE3217">
              <w:rPr>
                <w:rFonts w:asciiTheme="minorHAnsi" w:hAnsiTheme="minorHAnsi" w:cstheme="minorHAnsi"/>
                <w:b/>
                <w:bCs/>
                <w:sz w:val="22"/>
                <w:szCs w:val="22"/>
              </w:rPr>
              <w:t xml:space="preserv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Jul 17,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Our Echinacea Study and Its Implications for the 10:00 AM Newscast.  Part of “Ask the Pharmacist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Jul 24,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New York Times. </w:t>
            </w:r>
            <w:r w:rsidRPr="00BE3217">
              <w:rPr>
                <w:rFonts w:asciiTheme="minorHAnsi" w:hAnsiTheme="minorHAnsi" w:cstheme="minorHAnsi"/>
                <w:sz w:val="22"/>
                <w:szCs w:val="22"/>
              </w:rPr>
              <w:t>Study on Echinacea Featured in News Story. “Echinacea Helps Colds, Major Review Shows”. New York, NY.</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Aug 7,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Medication Noncompliance for the 10:00 AM Newscast.  Part of “Ask the Pharmacist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August 12,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Prevention Magazine. </w:t>
            </w:r>
            <w:r w:rsidRPr="00BE3217">
              <w:rPr>
                <w:rFonts w:asciiTheme="minorHAnsi" w:hAnsiTheme="minorHAnsi" w:cstheme="minorHAnsi"/>
                <w:sz w:val="22"/>
                <w:szCs w:val="22"/>
              </w:rPr>
              <w:t>Interviewed on Results of Our Echinacea Study.</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September 17,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Proper Aspirin Dosing for Heart health during the 10:00 AM Newscast.  Part of “Ask the Pharmacist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25,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MRSA during the 10:00 AM Newscast.  Part of “Ask the Pharmacist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5,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Health Monitor.  </w:t>
            </w:r>
            <w:r w:rsidRPr="00BE3217">
              <w:rPr>
                <w:rFonts w:asciiTheme="minorHAnsi" w:hAnsiTheme="minorHAnsi" w:cstheme="minorHAnsi"/>
                <w:sz w:val="22"/>
                <w:szCs w:val="22"/>
              </w:rPr>
              <w:t>Interviewed for print publication about use of Echinacea to treat or prevent the common cold.</w:t>
            </w:r>
            <w:r w:rsidRPr="00BE3217">
              <w:rPr>
                <w:rFonts w:asciiTheme="minorHAnsi" w:hAnsiTheme="minorHAnsi" w:cstheme="minorHAnsi"/>
                <w:b/>
                <w:bCs/>
                <w:sz w:val="22"/>
                <w:szCs w:val="22"/>
              </w:rPr>
              <w:t xml:space="preserve"> </w:t>
            </w:r>
            <w:r w:rsidRPr="00BE3217">
              <w:rPr>
                <w:rFonts w:asciiTheme="minorHAnsi" w:hAnsiTheme="minorHAnsi" w:cstheme="minorHAnsi"/>
                <w:sz w:val="22"/>
                <w:szCs w:val="22"/>
              </w:rPr>
              <w:t>The interview was based on our meta-analysis.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14,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fish oil and heart health during the 10:00 AM Newscast.  Part of “Ask the Pharmacist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 xml:space="preserve">American Association of Colleges of Pharmacy Newsletter. </w:t>
            </w:r>
            <w:r w:rsidRPr="00BE3217">
              <w:rPr>
                <w:rFonts w:asciiTheme="minorHAnsi" w:hAnsiTheme="minorHAnsi" w:cstheme="minorHAnsi"/>
                <w:sz w:val="22"/>
                <w:szCs w:val="22"/>
              </w:rPr>
              <w:t>Article written on UCONN School of Pharmacy being named an Evidence-based Practice Center by AHRQ “UCONN Awarded new Federal Center.”  Quoted in article as Director of Center.</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National Cancer Institute. </w:t>
            </w:r>
            <w:r w:rsidRPr="00BE3217">
              <w:rPr>
                <w:rFonts w:asciiTheme="minorHAnsi" w:hAnsiTheme="minorHAnsi" w:cstheme="minorHAnsi"/>
                <w:sz w:val="22"/>
                <w:szCs w:val="22"/>
              </w:rPr>
              <w:t>Interviewed for PodCast on Statins and Cancer Based on New Study on Topic.</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28,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KVEC 92.0, Quantum Health.</w:t>
            </w:r>
            <w:r w:rsidRPr="00BE3217">
              <w:rPr>
                <w:rFonts w:asciiTheme="minorHAnsi" w:hAnsiTheme="minorHAnsi" w:cstheme="minorHAnsi"/>
                <w:sz w:val="22"/>
                <w:szCs w:val="22"/>
              </w:rPr>
              <w:t xml:space="preserve">  Half-Hour Interview on My Natural Product Research Program. Los Angelas, California.</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February 2007</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Pharmacy Practice News. </w:t>
            </w:r>
            <w:r w:rsidRPr="00BE3217">
              <w:rPr>
                <w:rFonts w:asciiTheme="minorHAnsi" w:hAnsiTheme="minorHAnsi" w:cstheme="minorHAnsi"/>
                <w:sz w:val="22"/>
                <w:szCs w:val="22"/>
              </w:rPr>
              <w:t xml:space="preserve">Interviewed for article entitled “Lack of Awareness of Heart-Attack Signs May Cost Lives”.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April 4, 2008</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 xml:space="preserve">ACC CV News Digest. </w:t>
            </w:r>
            <w:r w:rsidRPr="00BE3217">
              <w:rPr>
                <w:rFonts w:asciiTheme="minorHAnsi" w:hAnsiTheme="minorHAnsi" w:cstheme="minorHAnsi"/>
                <w:sz w:val="22"/>
                <w:szCs w:val="22"/>
              </w:rPr>
              <w:t xml:space="preserve">Article on Statins Impact on ICD Patient Survival Included in the Digest of Highlights from the American College of Cardiology Meeting. “Statins Cut Mortality in ICD Patients.”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6, 2008</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HealthCare News</w:t>
            </w:r>
            <w:r w:rsidRPr="00BE3217">
              <w:rPr>
                <w:rFonts w:asciiTheme="minorHAnsi" w:hAnsiTheme="minorHAnsi" w:cstheme="minorHAnsi"/>
                <w:sz w:val="22"/>
                <w:szCs w:val="22"/>
              </w:rPr>
              <w:t>. Interviewed for Article on Our Meta-Analysis for Drug for Restless Leg Syndrome.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14, 2008</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 xml:space="preserve">National Association of Chain Drug Store e-ssential News. </w:t>
            </w:r>
            <w:r w:rsidRPr="00BE3217">
              <w:rPr>
                <w:rFonts w:asciiTheme="minorHAnsi" w:hAnsiTheme="minorHAnsi" w:cstheme="minorHAnsi"/>
                <w:sz w:val="22"/>
                <w:szCs w:val="22"/>
              </w:rPr>
              <w:t xml:space="preserve">Our Study was Included into the Noteable Studies Section with a Quote from Me on the Study Findings.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2004-2006</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Pharmacy Practice News</w:t>
            </w:r>
            <w:r w:rsidR="0099781F">
              <w:rPr>
                <w:rFonts w:asciiTheme="minorHAnsi" w:hAnsiTheme="minorHAnsi" w:cstheme="minorHAnsi"/>
                <w:b/>
                <w:bCs/>
                <w:sz w:val="22"/>
                <w:szCs w:val="22"/>
              </w:rPr>
              <w:t xml:space="preserve"> Stories Interviews</w:t>
            </w:r>
            <w:r w:rsidRPr="00BE3217">
              <w:rPr>
                <w:rFonts w:asciiTheme="minorHAnsi" w:hAnsiTheme="minorHAnsi" w:cstheme="minorHAnsi"/>
                <w:b/>
                <w:bCs/>
                <w:sz w:val="22"/>
                <w:szCs w:val="22"/>
              </w:rPr>
              <w:t>.</w:t>
            </w: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Huff, C. ACCP urges more pharmacist to gain specialty certification.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2006; 33(12).</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Greene, J. Every-other-day statins keep side effects at bay.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2006; 33(11).</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Kean, C. Accutan, lipid rise seen in new study.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2006; 33(09).</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No Author. ACE inhibitor teratogenicity. </w:t>
            </w:r>
            <w:r w:rsidRPr="00BE3217">
              <w:rPr>
                <w:rFonts w:asciiTheme="minorHAnsi" w:hAnsiTheme="minorHAnsi" w:cstheme="minorHAnsi"/>
                <w:i/>
                <w:sz w:val="22"/>
                <w:szCs w:val="22"/>
              </w:rPr>
              <w:t>Pharmacy Practice News.</w:t>
            </w:r>
            <w:r w:rsidRPr="00BE3217">
              <w:rPr>
                <w:rFonts w:asciiTheme="minorHAnsi" w:hAnsiTheme="minorHAnsi" w:cstheme="minorHAnsi"/>
                <w:sz w:val="22"/>
                <w:szCs w:val="22"/>
              </w:rPr>
              <w:t>2006; 33(07).</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Huff, C. Mandatory residency training on the horizon.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2006; 33(07).</w:t>
            </w:r>
          </w:p>
          <w:p w:rsidR="00B27CC6" w:rsidRPr="00BE3217" w:rsidRDefault="00B27CC6" w:rsidP="00D222AC">
            <w:pPr>
              <w:rPr>
                <w:rFonts w:asciiTheme="minorHAnsi" w:hAnsiTheme="minorHAnsi" w:cstheme="minorHAnsi"/>
                <w:sz w:val="22"/>
                <w:szCs w:val="22"/>
              </w:rPr>
            </w:pPr>
          </w:p>
          <w:p w:rsidR="00B27CC6"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Buckley, B. Cardiac infraction: drug treatment gap seen, in and out of hospital.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2006; 33(06).</w:t>
            </w:r>
          </w:p>
          <w:p w:rsidR="0038138D" w:rsidRPr="00BE3217" w:rsidRDefault="0038138D" w:rsidP="0038138D">
            <w:pPr>
              <w:widowControl/>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Hurley, D. Lipid specialists urge statin label change.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2006; 33(06).</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Buckley, B. ASTEROID trial lands with a bang (sort of).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2006; 33(05).</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Huff, C. In heart failure, team approach scores best.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2006; 33(02).</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Huff, C. Statin drugs flex muscle against many cancer types.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2005; 32(09).</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Huff, C. Nesiritide renal toxicity spurs risk-benefit debate.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2005; 32(08).</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Frandzel, S. C-reactive protein debate heats up.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2005; 32(07).</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Hurley, D. Institute of medicine calls for regulatory overhaul of dietary supplement industry.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2005; 32(07).</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No Author, FDA panel: COX-2s can stay – for now.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2005; 32(05).</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Kean, C. FDA panel set to review safety of COX-2 inhibitors. </w:t>
            </w:r>
            <w:r w:rsidRPr="00BE3217">
              <w:rPr>
                <w:rFonts w:asciiTheme="minorHAnsi" w:hAnsiTheme="minorHAnsi" w:cstheme="minorHAnsi"/>
                <w:i/>
                <w:sz w:val="22"/>
                <w:szCs w:val="22"/>
              </w:rPr>
              <w:t>Pharmacy Practice News</w:t>
            </w:r>
            <w:r w:rsidRPr="00BE3217">
              <w:rPr>
                <w:rFonts w:asciiTheme="minorHAnsi" w:hAnsiTheme="minorHAnsi" w:cstheme="minorHAnsi"/>
                <w:sz w:val="22"/>
                <w:szCs w:val="22"/>
              </w:rPr>
              <w:t>. 2005; 32(03).</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Prescott, L. Nesiritide improves renal hemodynamics in patients with congestive heart failure. </w:t>
            </w:r>
            <w:r w:rsidRPr="00BE3217">
              <w:rPr>
                <w:rFonts w:asciiTheme="minorHAnsi" w:hAnsiTheme="minorHAnsi" w:cstheme="minorHAnsi"/>
                <w:i/>
                <w:sz w:val="22"/>
                <w:szCs w:val="22"/>
              </w:rPr>
              <w:t>Pharmacy Practice News</w:t>
            </w:r>
            <w:r w:rsidRPr="00BE3217">
              <w:rPr>
                <w:rFonts w:asciiTheme="minorHAnsi" w:hAnsiTheme="minorHAnsi" w:cstheme="minorHAnsi"/>
                <w:sz w:val="22"/>
                <w:szCs w:val="22"/>
              </w:rPr>
              <w:t>. 2005; 32(03).</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Bronstein, D and Frei, R. Painkiller toxicity data now include celecoxib, naproxen.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2005; 32(02).</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Frei, R. Beta-blockers reduce LOS, atrial fibrillation risk.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2005; 32(02),</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Buckley, B. A to Z trial results raise questions on statin choice.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2004; 31(11)</w:t>
            </w:r>
            <w:r w:rsidRPr="00BE3217">
              <w:rPr>
                <w:rFonts w:asciiTheme="minorHAnsi" w:hAnsiTheme="minorHAnsi" w:cstheme="minorHAnsi"/>
                <w:i/>
                <w:sz w:val="22"/>
                <w:szCs w:val="22"/>
              </w:rPr>
              <w:t>.</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Prescott, L. Carvedilol survival advantage maintained regardless of dose, heat rate, BP.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2004; 31(07).</w:t>
            </w:r>
          </w:p>
          <w:p w:rsidR="00B27CC6" w:rsidRPr="00BE3217" w:rsidRDefault="00B27CC6" w:rsidP="00D222AC">
            <w:pPr>
              <w:widowControl/>
              <w:autoSpaceDE w:val="0"/>
              <w:autoSpaceDN w:val="0"/>
              <w:adjustRightInd w:val="0"/>
              <w:rPr>
                <w:rFonts w:asciiTheme="minorHAnsi" w:hAnsiTheme="minorHAnsi" w:cstheme="minorHAnsi"/>
                <w:b/>
                <w:bCs/>
                <w:sz w:val="22"/>
                <w:szCs w:val="22"/>
              </w:rPr>
            </w:pPr>
          </w:p>
          <w:p w:rsidR="00B27CC6" w:rsidRPr="00BE3217" w:rsidRDefault="00B27CC6" w:rsidP="00D222AC">
            <w:pPr>
              <w:widowControl/>
              <w:autoSpaceDE w:val="0"/>
              <w:autoSpaceDN w:val="0"/>
              <w:adjustRightInd w:val="0"/>
              <w:rPr>
                <w:rFonts w:asciiTheme="minorHAnsi" w:hAnsiTheme="minorHAnsi" w:cstheme="minorHAnsi"/>
                <w:b/>
                <w:bCs/>
                <w:sz w:val="22"/>
                <w:szCs w:val="22"/>
              </w:rPr>
            </w:pP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2007-2011</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Pharmacy Practice Ne</w:t>
            </w:r>
            <w:r w:rsidR="0099781F">
              <w:rPr>
                <w:rFonts w:asciiTheme="minorHAnsi" w:hAnsiTheme="minorHAnsi" w:cstheme="minorHAnsi"/>
                <w:b/>
                <w:bCs/>
                <w:sz w:val="22"/>
                <w:szCs w:val="22"/>
              </w:rPr>
              <w:t>ws Interviews</w:t>
            </w:r>
            <w:r w:rsidRPr="00BE3217">
              <w:rPr>
                <w:rFonts w:asciiTheme="minorHAnsi" w:hAnsiTheme="minorHAnsi" w:cstheme="minorHAnsi"/>
                <w:b/>
                <w:bCs/>
                <w:sz w:val="22"/>
                <w:szCs w:val="22"/>
              </w:rPr>
              <w:t>.</w:t>
            </w:r>
          </w:p>
          <w:p w:rsidR="00B27CC6" w:rsidRPr="00BE3217" w:rsidRDefault="00B27CC6" w:rsidP="00D222AC">
            <w:pPr>
              <w:widowControl/>
              <w:autoSpaceDE w:val="0"/>
              <w:autoSpaceDN w:val="0"/>
              <w:adjustRightInd w:val="0"/>
              <w:rPr>
                <w:rFonts w:asciiTheme="minorHAnsi" w:hAnsiTheme="minorHAnsi" w:cstheme="minorHAnsi"/>
                <w:b/>
                <w:bCs/>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Lowry, F. Experts ponder the role of statins in the ICU.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2011; 38(05).</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Huff, C. Studies: teamwork yields best results for chronic illness.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2010; 37(11).</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Shaw, G. Colchicine prevents rare heart surgery complication.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2010; 37(10).</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Lowry, F. Statin ‘loading’ cuts post-op MI risk.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2010; 37(10).</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Tilyou, S. PCI antiplatelet therapy gets more complicated.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2010; 37(08).</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Peeples, L. Targeting peri-op blood pressure pays off.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2010; 37(06).</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Lowry, F. For BP, when is low too low?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2010; 37(04).</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Lowry, F. American heart association 2009 roundup.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2010; 37(01).</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No Author. Antiplatelet switch study stirs debate.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2010; 37(01).</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Helwick, C. JUPITER subanalysis fuels debate over role of statins.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2009; 36(06).</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Bronstein, D. Bivalirudin monotherapy a cost saver in ACS patients.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2009; 36(02).</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No Author. ED pharmacists speed access to lifesaving treatment for MI patients.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2009; 36(01).</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Frandzel, S. JUPITER trial stirs debate on statins in ‘normal’ patients.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2008; 35(12).</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Kean, C. ASHP 2008 literature awards highlight pharmacists’ expanded areas of influence.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2008; 35(11).</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Tendler, L. and Carroll L. Vytorin debate reignited.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2008; 35(11).</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Carroll, L. Hitting BP ‘sweet spot’ improves post-op outcomes.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2008; 35(10).</w:t>
            </w:r>
          </w:p>
          <w:p w:rsidR="00B27CC6" w:rsidRPr="00BE3217" w:rsidRDefault="00B27CC6" w:rsidP="00D222AC">
            <w:pPr>
              <w:widowControl/>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Smith, M. Heart failure clinic gets a boost from pharmacists.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 xml:space="preserve">2008; 35(08). </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Kean, C. Heart failure patients can benefit from pharmacist care.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2008; 35(07).</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Marcus, A. POISE data complicate peri-op beta-blocker therapy.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2008; 35(07).</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Kean, C. Lack of awaress of heart attack signs may cost lives. </w:t>
            </w:r>
            <w:r w:rsidRPr="00BE3217">
              <w:rPr>
                <w:rFonts w:asciiTheme="minorHAnsi" w:hAnsiTheme="minorHAnsi" w:cstheme="minorHAnsi"/>
                <w:i/>
                <w:sz w:val="22"/>
                <w:szCs w:val="22"/>
              </w:rPr>
              <w:t>Pharmacy Practice News</w:t>
            </w:r>
            <w:r w:rsidRPr="00BE3217">
              <w:rPr>
                <w:rFonts w:asciiTheme="minorHAnsi" w:hAnsiTheme="minorHAnsi" w:cstheme="minorHAnsi"/>
                <w:sz w:val="22"/>
                <w:szCs w:val="22"/>
              </w:rPr>
              <w:t>. 2008; 35(04).</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Hurley, D. Study places new emphasis on stable CAD drug therapy.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2007; 34(07).</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Kean, C. New education aid helps improve patient compliance.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2007; 34(07).</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Kean, C. Should avandia cardiotoxicity date be taken to heart?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2007; 34(07).</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Huff, C. Statins may combat infection in critical care patients.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2007; 34(05).</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Kean, C. A tale of two studies: does aprotinin increase mortality?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2007; 34(04).</w:t>
            </w:r>
          </w:p>
          <w:p w:rsidR="00B27CC6" w:rsidRPr="00BE3217" w:rsidRDefault="00B27CC6" w:rsidP="00D222AC">
            <w:pPr>
              <w:rPr>
                <w:rFonts w:asciiTheme="minorHAnsi" w:hAnsiTheme="minorHAnsi" w:cstheme="minorHAnsi"/>
                <w:sz w:val="22"/>
                <w:szCs w:val="22"/>
              </w:rPr>
            </w:pPr>
          </w:p>
          <w:p w:rsidR="00B27CC6" w:rsidRPr="00BE3217" w:rsidRDefault="00B27CC6" w:rsidP="00E329D0">
            <w:pPr>
              <w:widowControl/>
              <w:numPr>
                <w:ilvl w:val="0"/>
                <w:numId w:val="6"/>
              </w:numPr>
              <w:ind w:left="0"/>
              <w:rPr>
                <w:rFonts w:asciiTheme="minorHAnsi" w:hAnsiTheme="minorHAnsi" w:cstheme="minorHAnsi"/>
                <w:sz w:val="22"/>
                <w:szCs w:val="22"/>
              </w:rPr>
            </w:pPr>
            <w:r w:rsidRPr="00BE3217">
              <w:rPr>
                <w:rFonts w:asciiTheme="minorHAnsi" w:hAnsiTheme="minorHAnsi" w:cstheme="minorHAnsi"/>
                <w:sz w:val="22"/>
                <w:szCs w:val="22"/>
              </w:rPr>
              <w:t xml:space="preserve">Hurley, D. Three infant deaths prompt cough/cold drug warning. </w:t>
            </w:r>
            <w:r w:rsidRPr="00BE3217">
              <w:rPr>
                <w:rFonts w:asciiTheme="minorHAnsi" w:hAnsiTheme="minorHAnsi" w:cstheme="minorHAnsi"/>
                <w:i/>
                <w:sz w:val="22"/>
                <w:szCs w:val="22"/>
              </w:rPr>
              <w:t xml:space="preserve">Pharmacy Practice News. </w:t>
            </w:r>
            <w:r w:rsidRPr="00BE3217">
              <w:rPr>
                <w:rFonts w:asciiTheme="minorHAnsi" w:hAnsiTheme="minorHAnsi" w:cstheme="minorHAnsi"/>
                <w:sz w:val="22"/>
                <w:szCs w:val="22"/>
              </w:rPr>
              <w:t>2007; 34(03).</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August 8, 2008</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WebMD.</w:t>
            </w:r>
            <w:r w:rsidRPr="00BE3217">
              <w:rPr>
                <w:rFonts w:asciiTheme="minorHAnsi" w:hAnsiTheme="minorHAnsi" w:cstheme="minorHAnsi"/>
                <w:sz w:val="22"/>
                <w:szCs w:val="22"/>
              </w:rPr>
              <w:t xml:space="preserve"> Common Spices May Help Diabetes.  Our Meta-Analysis on Cinnamon’s Impact on Metabolic Syndrome Parameters Featured in News Story With Quote From Our Group (Bill Baker).</w:t>
            </w:r>
          </w:p>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sz w:val="22"/>
                <w:szCs w:val="22"/>
              </w:rPr>
              <w:t xml:space="preserve">http://diabetes.webmd.com/news/20080806/common-spices-may-help-diabetes </w:t>
            </w:r>
            <w:r w:rsidR="0038138D">
              <w:rPr>
                <w:rFonts w:asciiTheme="minorHAnsi" w:hAnsiTheme="minorHAnsi" w:cstheme="minorHAnsi"/>
                <w:sz w:val="22"/>
                <w:szCs w:val="22"/>
              </w:rPr>
              <w:t xml:space="preserv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August 8, 2008</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CBS News (Online).</w:t>
            </w:r>
            <w:r w:rsidRPr="00BE3217">
              <w:rPr>
                <w:rFonts w:asciiTheme="minorHAnsi" w:hAnsiTheme="minorHAnsi" w:cstheme="minorHAnsi"/>
                <w:sz w:val="22"/>
                <w:szCs w:val="22"/>
              </w:rPr>
              <w:t xml:space="preserve"> Common Spices May Help Diabetes.  Our Meta-Analysis on Cinnamon’s Impact on Metabolic Syndrome Parameters Featured in News Story With Quote From Our Group (Bill Baker).</w:t>
            </w:r>
          </w:p>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sz w:val="22"/>
                <w:szCs w:val="22"/>
              </w:rPr>
              <w:t>http://www.cbsnews.com/stories/2008/08/07/health/webmd/main4327378.shtml</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17, 2008</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UCONN Advance Magazine.</w:t>
            </w:r>
            <w:r w:rsidRPr="00BE3217">
              <w:rPr>
                <w:rFonts w:asciiTheme="minorHAnsi" w:hAnsiTheme="minorHAnsi" w:cstheme="minorHAnsi"/>
                <w:sz w:val="22"/>
                <w:szCs w:val="22"/>
              </w:rPr>
              <w:t xml:space="preserve"> Our Study on Beta-blockers Featured in Edition. “Beta-blockers reduce risk of heart attack, increase stroke risk, large scale study confirms.”</w:t>
            </w:r>
          </w:p>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sz w:val="22"/>
                <w:szCs w:val="22"/>
              </w:rPr>
              <w:t>University of Connecticut Advance 2008</w:t>
            </w:r>
            <w:proofErr w:type="gramStart"/>
            <w:r w:rsidRPr="00BE3217">
              <w:rPr>
                <w:rFonts w:asciiTheme="minorHAnsi" w:hAnsiTheme="minorHAnsi" w:cstheme="minorHAnsi"/>
                <w:sz w:val="22"/>
                <w:szCs w:val="22"/>
              </w:rPr>
              <w:t>;27:pgs</w:t>
            </w:r>
            <w:proofErr w:type="gramEnd"/>
            <w:r w:rsidRPr="00BE3217">
              <w:rPr>
                <w:rFonts w:asciiTheme="minorHAnsi" w:hAnsiTheme="minorHAnsi" w:cstheme="minorHAnsi"/>
                <w:sz w:val="22"/>
                <w:szCs w:val="22"/>
              </w:rPr>
              <w:t xml:space="preserve"> 1 and 6. www.advance.uconn.edu</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March 30, 2009</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sz w:val="22"/>
                <w:szCs w:val="22"/>
              </w:rPr>
            </w:pPr>
            <w:r w:rsidRPr="00BE3217">
              <w:rPr>
                <w:rFonts w:asciiTheme="minorHAnsi" w:hAnsiTheme="minorHAnsi" w:cstheme="minorHAnsi"/>
                <w:b/>
                <w:bCs/>
                <w:sz w:val="22"/>
                <w:szCs w:val="22"/>
              </w:rPr>
              <w:t xml:space="preserve">WFSB Channel 3 Eyewitness News. </w:t>
            </w:r>
            <w:r w:rsidRPr="00BE3217">
              <w:rPr>
                <w:rFonts w:asciiTheme="minorHAnsi" w:hAnsiTheme="minorHAnsi" w:cstheme="minorHAnsi"/>
                <w:sz w:val="22"/>
                <w:szCs w:val="22"/>
              </w:rPr>
              <w:t>Interviewed for a segment entitled “Wake-up on Time, Is It Safe to Take</w:t>
            </w:r>
            <w:proofErr w:type="gramStart"/>
            <w:r w:rsidRPr="00BE3217">
              <w:rPr>
                <w:rFonts w:asciiTheme="minorHAnsi" w:hAnsiTheme="minorHAnsi" w:cstheme="minorHAnsi"/>
                <w:sz w:val="22"/>
                <w:szCs w:val="22"/>
              </w:rPr>
              <w:t>?.</w:t>
            </w:r>
            <w:proofErr w:type="gramEnd"/>
            <w:r w:rsidRPr="00BE3217">
              <w:rPr>
                <w:rFonts w:asciiTheme="minorHAnsi" w:hAnsiTheme="minorHAnsi" w:cstheme="minorHAnsi"/>
                <w:sz w:val="22"/>
                <w:szCs w:val="22"/>
              </w:rPr>
              <w:t xml:space="preserve">  I reviewed the ingredients and provided information of who may benefit and who could be harmed.</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15, 2009</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
                <w:bCs/>
                <w:sz w:val="22"/>
                <w:szCs w:val="22"/>
              </w:rPr>
              <w:t xml:space="preserve">www.vitasearch .com </w:t>
            </w:r>
            <w:r w:rsidRPr="00BE3217">
              <w:rPr>
                <w:rFonts w:asciiTheme="minorHAnsi" w:hAnsiTheme="minorHAnsi" w:cstheme="minorHAnsi"/>
                <w:bCs/>
                <w:sz w:val="22"/>
                <w:szCs w:val="22"/>
              </w:rPr>
              <w:t>Garlic meta-analysis included in database of evidence based natural product research.</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22, 2009</w:t>
            </w:r>
          </w:p>
        </w:tc>
        <w:tc>
          <w:tcPr>
            <w:tcW w:w="8391" w:type="dxa"/>
            <w:gridSpan w:val="2"/>
          </w:tcPr>
          <w:p w:rsidR="00B27CC6" w:rsidRPr="00BE3217" w:rsidRDefault="0038138D" w:rsidP="00D222AC">
            <w:pPr>
              <w:widowControl/>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Publix Green W</w:t>
            </w:r>
            <w:r w:rsidR="00B27CC6" w:rsidRPr="00BE3217">
              <w:rPr>
                <w:rFonts w:asciiTheme="minorHAnsi" w:hAnsiTheme="minorHAnsi" w:cstheme="minorHAnsi"/>
                <w:b/>
                <w:bCs/>
                <w:sz w:val="22"/>
                <w:szCs w:val="22"/>
              </w:rPr>
              <w:t xml:space="preserve">ise Market Magazine.  </w:t>
            </w:r>
            <w:r w:rsidR="00B27CC6" w:rsidRPr="00BE3217">
              <w:rPr>
                <w:rFonts w:asciiTheme="minorHAnsi" w:hAnsiTheme="minorHAnsi" w:cstheme="minorHAnsi"/>
                <w:bCs/>
                <w:sz w:val="22"/>
                <w:szCs w:val="22"/>
              </w:rPr>
              <w:t>Interviewed on article based on our garlic meta-analysis.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June 23, 2009</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IFAV Newsletter. </w:t>
            </w:r>
            <w:r w:rsidRPr="00BE3217">
              <w:rPr>
                <w:rFonts w:asciiTheme="minorHAnsi" w:hAnsiTheme="minorHAnsi" w:cstheme="minorHAnsi"/>
                <w:bCs/>
                <w:sz w:val="22"/>
                <w:szCs w:val="22"/>
              </w:rPr>
              <w:t>Interviewed on article based on our garlic meta-analysis.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April 26, 2010</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NBC 30, NBC Affiliate in Hartford, CT. </w:t>
            </w:r>
            <w:r w:rsidRPr="00BE3217">
              <w:rPr>
                <w:rFonts w:asciiTheme="minorHAnsi" w:hAnsiTheme="minorHAnsi" w:cstheme="minorHAnsi"/>
                <w:sz w:val="22"/>
                <w:szCs w:val="22"/>
              </w:rPr>
              <w:t>Interviewed Live on Medication Costs and Communication With Doctors and Pharmacists during the 10:00 AM Newscast.  Part of “Ask the Pharmacist Segment”.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5, 2010</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
                <w:bCs/>
                <w:sz w:val="22"/>
                <w:szCs w:val="22"/>
                <w:lang w:val="fr-FR"/>
              </w:rPr>
              <w:t xml:space="preserve">LA Times Newspaper, LA, </w:t>
            </w:r>
            <w:proofErr w:type="gramStart"/>
            <w:r w:rsidRPr="00BE3217">
              <w:rPr>
                <w:rFonts w:asciiTheme="minorHAnsi" w:hAnsiTheme="minorHAnsi" w:cstheme="minorHAnsi"/>
                <w:b/>
                <w:bCs/>
                <w:sz w:val="22"/>
                <w:szCs w:val="22"/>
                <w:lang w:val="fr-FR"/>
              </w:rPr>
              <w:t>CA</w:t>
            </w:r>
            <w:proofErr w:type="gramEnd"/>
            <w:r w:rsidRPr="00BE3217">
              <w:rPr>
                <w:rFonts w:asciiTheme="minorHAnsi" w:hAnsiTheme="minorHAnsi" w:cstheme="minorHAnsi"/>
                <w:b/>
                <w:bCs/>
                <w:sz w:val="22"/>
                <w:szCs w:val="22"/>
                <w:lang w:val="fr-FR"/>
              </w:rPr>
              <w:t xml:space="preserve">.  </w:t>
            </w:r>
            <w:r w:rsidRPr="00BE3217">
              <w:rPr>
                <w:rFonts w:asciiTheme="minorHAnsi" w:hAnsiTheme="minorHAnsi" w:cstheme="minorHAnsi"/>
                <w:bCs/>
                <w:sz w:val="22"/>
                <w:szCs w:val="22"/>
              </w:rPr>
              <w:t>Our group’s comparative effectiveness review on human growth hormone in cystic fibrosis was covered with a quote was featured in this article.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5, 2010</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
                <w:bCs/>
                <w:sz w:val="22"/>
                <w:szCs w:val="22"/>
              </w:rPr>
              <w:t xml:space="preserve">Hartford Courant, Hartford, CT.  Front Page Article. </w:t>
            </w:r>
            <w:r w:rsidRPr="00BE3217">
              <w:rPr>
                <w:rFonts w:asciiTheme="minorHAnsi" w:hAnsiTheme="minorHAnsi" w:cstheme="minorHAnsi"/>
                <w:bCs/>
                <w:sz w:val="22"/>
                <w:szCs w:val="22"/>
              </w:rPr>
              <w:t>Our group’s comparative effectiveness review on human growth hormone in cystic fibrosis was covered with a quote was featured in this article.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5, 2010</w:t>
            </w:r>
          </w:p>
        </w:tc>
        <w:tc>
          <w:tcPr>
            <w:tcW w:w="8391" w:type="dxa"/>
            <w:gridSpan w:val="2"/>
          </w:tcPr>
          <w:p w:rsidR="00B27CC6" w:rsidRPr="00BE3217" w:rsidRDefault="00B27CC6" w:rsidP="00D222AC">
            <w:pPr>
              <w:rPr>
                <w:rFonts w:asciiTheme="minorHAnsi" w:hAnsiTheme="minorHAnsi" w:cstheme="minorHAnsi"/>
                <w:sz w:val="22"/>
                <w:szCs w:val="22"/>
              </w:rPr>
            </w:pPr>
            <w:r w:rsidRPr="00BE3217">
              <w:rPr>
                <w:rFonts w:asciiTheme="minorHAnsi" w:hAnsiTheme="minorHAnsi" w:cstheme="minorHAnsi"/>
                <w:b/>
                <w:bCs/>
                <w:sz w:val="22"/>
                <w:szCs w:val="22"/>
              </w:rPr>
              <w:t>Dallas Morning News, Dallas, TX:</w:t>
            </w:r>
            <w:r w:rsidRPr="00BE3217">
              <w:rPr>
                <w:rFonts w:asciiTheme="minorHAnsi" w:hAnsiTheme="minorHAnsi" w:cstheme="minorHAnsi"/>
                <w:sz w:val="22"/>
                <w:szCs w:val="22"/>
              </w:rPr>
              <w:t xml:space="preserve"> </w:t>
            </w:r>
            <w:r w:rsidRPr="00BE3217">
              <w:rPr>
                <w:rFonts w:asciiTheme="minorHAnsi" w:hAnsiTheme="minorHAnsi" w:cstheme="minorHAnsi"/>
                <w:bCs/>
                <w:sz w:val="22"/>
                <w:szCs w:val="22"/>
              </w:rPr>
              <w:t xml:space="preserve">Our group’s comparative effectiveness review on human growth hormone in cystic fibrosis was was featured in this story.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4, 2010</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sz w:val="22"/>
                <w:szCs w:val="22"/>
              </w:rPr>
              <w:t>Fox 61 News, Hartford, CT:</w:t>
            </w:r>
            <w:r w:rsidRPr="00BE3217">
              <w:rPr>
                <w:rFonts w:asciiTheme="minorHAnsi" w:hAnsiTheme="minorHAnsi" w:cstheme="minorHAnsi"/>
                <w:sz w:val="22"/>
                <w:szCs w:val="22"/>
              </w:rPr>
              <w:t xml:space="preserve"> </w:t>
            </w:r>
            <w:r w:rsidRPr="00BE3217">
              <w:rPr>
                <w:rFonts w:asciiTheme="minorHAnsi" w:hAnsiTheme="minorHAnsi" w:cstheme="minorHAnsi"/>
                <w:bCs/>
                <w:sz w:val="22"/>
                <w:szCs w:val="22"/>
              </w:rPr>
              <w:t xml:space="preserve">Our group’s comparative effectiveness review on human growth hormone in cystic fibrosis was was featured in this story.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October 5, 2010</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
                <w:bCs/>
                <w:sz w:val="22"/>
                <w:szCs w:val="22"/>
              </w:rPr>
            </w:pPr>
            <w:r w:rsidRPr="00BE3217">
              <w:rPr>
                <w:rFonts w:asciiTheme="minorHAnsi" w:hAnsiTheme="minorHAnsi" w:cstheme="minorHAnsi"/>
                <w:b/>
                <w:bCs/>
                <w:sz w:val="22"/>
                <w:szCs w:val="22"/>
              </w:rPr>
              <w:t xml:space="preserve">Yahoo News, Mednews Today, Drugs.com, CysticFibosis.com, </w:t>
            </w:r>
            <w:proofErr w:type="gramStart"/>
            <w:r w:rsidRPr="00BE3217">
              <w:rPr>
                <w:rFonts w:asciiTheme="minorHAnsi" w:hAnsiTheme="minorHAnsi" w:cstheme="minorHAnsi"/>
                <w:b/>
                <w:bCs/>
                <w:sz w:val="22"/>
                <w:szCs w:val="22"/>
              </w:rPr>
              <w:t>Phys.org</w:t>
            </w:r>
            <w:proofErr w:type="gramEnd"/>
            <w:r w:rsidRPr="00BE3217">
              <w:rPr>
                <w:rFonts w:asciiTheme="minorHAnsi" w:hAnsiTheme="minorHAnsi" w:cstheme="minorHAnsi"/>
                <w:b/>
                <w:bCs/>
                <w:sz w:val="22"/>
                <w:szCs w:val="22"/>
              </w:rPr>
              <w:t xml:space="preserve">: </w:t>
            </w:r>
            <w:r w:rsidRPr="00BE3217">
              <w:rPr>
                <w:rFonts w:asciiTheme="minorHAnsi" w:hAnsiTheme="minorHAnsi" w:cstheme="minorHAnsi"/>
                <w:bCs/>
                <w:sz w:val="22"/>
                <w:szCs w:val="22"/>
              </w:rPr>
              <w:t>Our human growth hormone in cystic fibrosis study covered online at these media outlets.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8, 2010</w:t>
            </w:r>
          </w:p>
        </w:tc>
        <w:tc>
          <w:tcPr>
            <w:tcW w:w="8391" w:type="dxa"/>
            <w:gridSpan w:val="2"/>
          </w:tcPr>
          <w:p w:rsidR="00B27CC6" w:rsidRPr="00BE3217" w:rsidRDefault="00B27CC6" w:rsidP="00D222AC">
            <w:pPr>
              <w:widowControl/>
              <w:autoSpaceDE w:val="0"/>
              <w:autoSpaceDN w:val="0"/>
              <w:adjustRightInd w:val="0"/>
              <w:rPr>
                <w:rFonts w:asciiTheme="minorHAnsi" w:hAnsiTheme="minorHAnsi" w:cstheme="minorHAnsi"/>
                <w:bCs/>
                <w:sz w:val="22"/>
                <w:szCs w:val="22"/>
              </w:rPr>
            </w:pPr>
            <w:r w:rsidRPr="00BE3217">
              <w:rPr>
                <w:rFonts w:asciiTheme="minorHAnsi" w:hAnsiTheme="minorHAnsi" w:cstheme="minorHAnsi"/>
                <w:b/>
                <w:bCs/>
                <w:sz w:val="22"/>
                <w:szCs w:val="22"/>
              </w:rPr>
              <w:t>The CT Mirror (</w:t>
            </w:r>
            <w:hyperlink r:id="rId288" w:history="1">
              <w:r w:rsidRPr="00BE3217">
                <w:rPr>
                  <w:rStyle w:val="Hyperlink"/>
                  <w:rFonts w:asciiTheme="minorHAnsi" w:hAnsiTheme="minorHAnsi" w:cstheme="minorHAnsi"/>
                  <w:b/>
                  <w:bCs/>
                  <w:sz w:val="22"/>
                  <w:szCs w:val="22"/>
                </w:rPr>
                <w:t>www.ctmirror.org</w:t>
              </w:r>
            </w:hyperlink>
            <w:r w:rsidRPr="00BE3217">
              <w:rPr>
                <w:rFonts w:asciiTheme="minorHAnsi" w:hAnsiTheme="minorHAnsi" w:cstheme="minorHAnsi"/>
                <w:b/>
                <w:bCs/>
                <w:sz w:val="22"/>
                <w:szCs w:val="22"/>
              </w:rPr>
              <w:t xml:space="preserve">): </w:t>
            </w:r>
            <w:r w:rsidRPr="00BE3217">
              <w:rPr>
                <w:rFonts w:asciiTheme="minorHAnsi" w:hAnsiTheme="minorHAnsi" w:cstheme="minorHAnsi"/>
                <w:bCs/>
                <w:sz w:val="22"/>
                <w:szCs w:val="22"/>
              </w:rPr>
              <w:t>“UCONN Center Reviews Science Behind Research”.  Feature article in the November Magazine reviewing the Evidence-based Practice Center, Comparative Effectiveness, and Our Most Prominent Projects to Date.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19, 2011</w:t>
            </w:r>
          </w:p>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19, 2011</w:t>
            </w:r>
          </w:p>
        </w:tc>
        <w:tc>
          <w:tcPr>
            <w:tcW w:w="8391" w:type="dxa"/>
            <w:gridSpan w:val="2"/>
          </w:tcPr>
          <w:p w:rsidR="00B27CC6" w:rsidRPr="00BE3217" w:rsidRDefault="00B27CC6" w:rsidP="00D222AC">
            <w:pPr>
              <w:rPr>
                <w:rFonts w:asciiTheme="minorHAnsi" w:hAnsiTheme="minorHAnsi" w:cstheme="minorHAnsi"/>
                <w:b/>
                <w:bCs/>
                <w:sz w:val="22"/>
                <w:szCs w:val="22"/>
              </w:rPr>
            </w:pPr>
            <w:r w:rsidRPr="00BE3217">
              <w:rPr>
                <w:rFonts w:asciiTheme="minorHAnsi" w:hAnsiTheme="minorHAnsi" w:cstheme="minorHAnsi"/>
                <w:b/>
                <w:bCs/>
                <w:sz w:val="22"/>
                <w:szCs w:val="22"/>
              </w:rPr>
              <w:t>MedCAC CMS Presentation Streamed Live Via Bloomberg Business Network.</w:t>
            </w:r>
          </w:p>
          <w:p w:rsidR="00B27CC6" w:rsidRPr="00BE3217" w:rsidRDefault="00B27CC6" w:rsidP="00D222AC">
            <w:pPr>
              <w:rPr>
                <w:rFonts w:asciiTheme="minorHAnsi" w:hAnsiTheme="minorHAnsi" w:cstheme="minorHAnsi"/>
                <w:b/>
                <w:bCs/>
                <w:sz w:val="22"/>
                <w:szCs w:val="22"/>
              </w:rPr>
            </w:pPr>
            <w:r w:rsidRPr="00BE3217">
              <w:rPr>
                <w:rFonts w:asciiTheme="minorHAnsi" w:hAnsiTheme="minorHAnsi" w:cstheme="minorHAnsi"/>
                <w:b/>
                <w:bCs/>
                <w:sz w:val="22"/>
                <w:szCs w:val="22"/>
              </w:rPr>
              <w:t>MedCAC CMS Presentation Covered by Media Outlets Including:</w:t>
            </w:r>
          </w:p>
          <w:p w:rsidR="00B27CC6" w:rsidRPr="00BE3217" w:rsidRDefault="00B27CC6" w:rsidP="00D222AC">
            <w:pPr>
              <w:rPr>
                <w:rFonts w:asciiTheme="minorHAnsi" w:hAnsiTheme="minorHAnsi" w:cstheme="minorHAnsi"/>
                <w:bCs/>
                <w:sz w:val="22"/>
                <w:szCs w:val="22"/>
              </w:rPr>
            </w:pPr>
            <w:r w:rsidRPr="00BE3217">
              <w:rPr>
                <w:rFonts w:asciiTheme="minorHAnsi" w:hAnsiTheme="minorHAnsi" w:cstheme="minorHAnsi"/>
                <w:bCs/>
                <w:sz w:val="22"/>
                <w:szCs w:val="22"/>
              </w:rPr>
              <w:t>FDA News (</w:t>
            </w:r>
            <w:hyperlink r:id="rId289" w:history="1">
              <w:r w:rsidRPr="00BE3217">
                <w:rPr>
                  <w:rFonts w:asciiTheme="minorHAnsi" w:hAnsiTheme="minorHAnsi" w:cstheme="minorHAnsi"/>
                  <w:bCs/>
                  <w:sz w:val="22"/>
                  <w:szCs w:val="22"/>
                </w:rPr>
                <w:t>http://fdanews.com/newsletter/article?articleId=133594&amp;issueId=14393</w:t>
              </w:r>
            </w:hyperlink>
            <w:r w:rsidRPr="00BE3217">
              <w:rPr>
                <w:rFonts w:asciiTheme="minorHAnsi" w:hAnsiTheme="minorHAnsi" w:cstheme="minorHAnsi"/>
                <w:bCs/>
                <w:sz w:val="22"/>
                <w:szCs w:val="22"/>
              </w:rPr>
              <w:t>)</w:t>
            </w:r>
          </w:p>
          <w:p w:rsidR="00B27CC6" w:rsidRPr="00BE3217" w:rsidRDefault="00B27CC6" w:rsidP="00D222AC">
            <w:pPr>
              <w:rPr>
                <w:rFonts w:asciiTheme="minorHAnsi" w:hAnsiTheme="minorHAnsi" w:cstheme="minorHAnsi"/>
                <w:bCs/>
                <w:sz w:val="22"/>
                <w:szCs w:val="22"/>
              </w:rPr>
            </w:pPr>
            <w:r w:rsidRPr="00BE3217">
              <w:rPr>
                <w:rFonts w:asciiTheme="minorHAnsi" w:hAnsiTheme="minorHAnsi" w:cstheme="minorHAnsi"/>
                <w:bCs/>
                <w:sz w:val="22"/>
                <w:szCs w:val="22"/>
              </w:rPr>
              <w:t>MSNBC (</w:t>
            </w:r>
            <w:hyperlink r:id="rId290" w:history="1">
              <w:r w:rsidRPr="00BE3217">
                <w:rPr>
                  <w:rFonts w:asciiTheme="minorHAnsi" w:hAnsiTheme="minorHAnsi" w:cstheme="minorHAnsi"/>
                  <w:bCs/>
                  <w:sz w:val="22"/>
                  <w:szCs w:val="22"/>
                </w:rPr>
                <w:t>http://www.msnbc.msn.com/id/41160615/ns/health/</w:t>
              </w:r>
            </w:hyperlink>
            <w:r w:rsidRPr="00BE3217">
              <w:rPr>
                <w:rFonts w:asciiTheme="minorHAnsi" w:hAnsiTheme="minorHAnsi" w:cstheme="minorHAnsi"/>
                <w:bCs/>
                <w:sz w:val="22"/>
                <w:szCs w:val="22"/>
              </w:rPr>
              <w:t>)</w:t>
            </w:r>
          </w:p>
          <w:p w:rsidR="00B27CC6" w:rsidRPr="00BE3217" w:rsidRDefault="00B27CC6" w:rsidP="00D222AC">
            <w:pPr>
              <w:rPr>
                <w:rFonts w:asciiTheme="minorHAnsi" w:hAnsiTheme="minorHAnsi" w:cstheme="minorHAnsi"/>
                <w:bCs/>
                <w:sz w:val="22"/>
                <w:szCs w:val="22"/>
              </w:rPr>
            </w:pPr>
            <w:r w:rsidRPr="00BE3217">
              <w:rPr>
                <w:rFonts w:asciiTheme="minorHAnsi" w:hAnsiTheme="minorHAnsi" w:cstheme="minorHAnsi"/>
                <w:bCs/>
                <w:sz w:val="22"/>
                <w:szCs w:val="22"/>
              </w:rPr>
              <w:t>Newsfeedresearcher.com (</w:t>
            </w:r>
            <w:hyperlink r:id="rId291" w:history="1">
              <w:r w:rsidRPr="00BE3217">
                <w:rPr>
                  <w:rFonts w:asciiTheme="minorHAnsi" w:hAnsiTheme="minorHAnsi" w:cstheme="minorHAnsi"/>
                  <w:bCs/>
                  <w:sz w:val="22"/>
                  <w:szCs w:val="22"/>
                </w:rPr>
                <w:t>http://newsfeedresearcher.com/data/articles_m4/patients-kidney-esas.html</w:t>
              </w:r>
            </w:hyperlink>
            <w:r w:rsidRPr="00BE3217">
              <w:rPr>
                <w:rFonts w:asciiTheme="minorHAnsi" w:hAnsiTheme="minorHAnsi" w:cstheme="minorHAnsi"/>
                <w:bCs/>
                <w:sz w:val="22"/>
                <w:szCs w:val="22"/>
              </w:rPr>
              <w:t>)</w:t>
            </w:r>
          </w:p>
          <w:p w:rsidR="00B27CC6" w:rsidRPr="00BE3217" w:rsidRDefault="00B27CC6" w:rsidP="00D222AC">
            <w:pPr>
              <w:rPr>
                <w:rFonts w:asciiTheme="minorHAnsi" w:hAnsiTheme="minorHAnsi" w:cstheme="minorHAnsi"/>
                <w:bCs/>
                <w:sz w:val="22"/>
                <w:szCs w:val="22"/>
              </w:rPr>
            </w:pPr>
            <w:r w:rsidRPr="00BE3217">
              <w:rPr>
                <w:rFonts w:asciiTheme="minorHAnsi" w:hAnsiTheme="minorHAnsi" w:cstheme="minorHAnsi"/>
                <w:bCs/>
                <w:sz w:val="22"/>
                <w:szCs w:val="22"/>
              </w:rPr>
              <w:t>Trust.org (</w:t>
            </w:r>
            <w:hyperlink r:id="rId292" w:history="1">
              <w:r w:rsidRPr="00BE3217">
                <w:rPr>
                  <w:rFonts w:asciiTheme="minorHAnsi" w:hAnsiTheme="minorHAnsi" w:cstheme="minorHAnsi"/>
                  <w:bCs/>
                  <w:sz w:val="22"/>
                  <w:szCs w:val="22"/>
                </w:rPr>
                <w:t>http://www.trust.org/alertnet/news/update-2-not-enough-data-on-anemia-drugs-transplants-us-panel/</w:t>
              </w:r>
            </w:hyperlink>
            <w:r w:rsidRPr="00BE3217">
              <w:rPr>
                <w:rFonts w:asciiTheme="minorHAnsi" w:hAnsiTheme="minorHAnsi" w:cstheme="minorHAnsi"/>
                <w:bCs/>
                <w:sz w:val="22"/>
                <w:szCs w:val="22"/>
              </w:rPr>
              <w:t>)</w:t>
            </w:r>
          </w:p>
          <w:p w:rsidR="00B27CC6" w:rsidRPr="00BE3217" w:rsidRDefault="00B27CC6" w:rsidP="00D222AC">
            <w:pPr>
              <w:rPr>
                <w:rFonts w:asciiTheme="minorHAnsi" w:hAnsiTheme="minorHAnsi" w:cstheme="minorHAnsi"/>
                <w:bCs/>
                <w:sz w:val="22"/>
                <w:szCs w:val="22"/>
                <w:lang w:val="de-DE"/>
              </w:rPr>
            </w:pPr>
            <w:r w:rsidRPr="00BE3217">
              <w:rPr>
                <w:rFonts w:asciiTheme="minorHAnsi" w:hAnsiTheme="minorHAnsi" w:cstheme="minorHAnsi"/>
                <w:bCs/>
                <w:sz w:val="22"/>
                <w:szCs w:val="22"/>
                <w:lang w:val="de-DE"/>
              </w:rPr>
              <w:t>Finanzachrichten.com (</w:t>
            </w:r>
            <w:hyperlink r:id="rId293" w:history="1">
              <w:r w:rsidRPr="00BE3217">
                <w:rPr>
                  <w:rFonts w:asciiTheme="minorHAnsi" w:hAnsiTheme="minorHAnsi" w:cstheme="minorHAnsi"/>
                  <w:bCs/>
                  <w:sz w:val="22"/>
                  <w:szCs w:val="22"/>
                  <w:lang w:val="de-DE"/>
                </w:rPr>
                <w:t>http://www.finanznachrichten.de/nachrichten-2011-01/19123929-update-2-not-enough-data-on-anemia-drugs-transplants-us-panel-020.htm</w:t>
              </w:r>
            </w:hyperlink>
            <w:r w:rsidRPr="00BE3217">
              <w:rPr>
                <w:rFonts w:asciiTheme="minorHAnsi" w:hAnsiTheme="minorHAnsi" w:cstheme="minorHAnsi"/>
                <w:bCs/>
                <w:sz w:val="22"/>
                <w:szCs w:val="22"/>
                <w:lang w:val="de-DE"/>
              </w:rPr>
              <w: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lang w:val="de-DE"/>
              </w:rPr>
            </w:pPr>
            <w:r w:rsidRPr="00D86E6A">
              <w:rPr>
                <w:rFonts w:asciiTheme="minorHAnsi" w:hAnsiTheme="minorHAnsi" w:cstheme="minorHAnsi"/>
                <w:sz w:val="22"/>
                <w:szCs w:val="22"/>
                <w:lang w:val="de-DE"/>
              </w:rPr>
              <w:t>March 10, 2011</w:t>
            </w:r>
          </w:p>
        </w:tc>
        <w:tc>
          <w:tcPr>
            <w:tcW w:w="8391" w:type="dxa"/>
            <w:gridSpan w:val="2"/>
          </w:tcPr>
          <w:p w:rsidR="00B27CC6" w:rsidRPr="00BE3217" w:rsidRDefault="00B27CC6" w:rsidP="00D222AC">
            <w:pPr>
              <w:rPr>
                <w:rFonts w:asciiTheme="minorHAnsi" w:hAnsiTheme="minorHAnsi" w:cstheme="minorHAnsi"/>
                <w:b/>
                <w:bCs/>
                <w:sz w:val="22"/>
                <w:szCs w:val="22"/>
              </w:rPr>
            </w:pPr>
            <w:r w:rsidRPr="00BE3217">
              <w:rPr>
                <w:rFonts w:asciiTheme="minorHAnsi" w:hAnsiTheme="minorHAnsi" w:cstheme="minorHAnsi"/>
                <w:b/>
                <w:bCs/>
                <w:sz w:val="22"/>
                <w:szCs w:val="22"/>
              </w:rPr>
              <w:t xml:space="preserve">Hartford Courant (courant.com/health):  </w:t>
            </w:r>
            <w:r w:rsidRPr="00BE3217">
              <w:rPr>
                <w:rFonts w:asciiTheme="minorHAnsi" w:hAnsiTheme="minorHAnsi" w:cstheme="minorHAnsi"/>
                <w:bCs/>
                <w:sz w:val="22"/>
                <w:szCs w:val="22"/>
              </w:rPr>
              <w:t>Panelist on a live webchat on the topic “Effect of Pharmaceutical Companies Advertisements on People’s Health”. Hartford, CT</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March 2012</w:t>
            </w:r>
          </w:p>
        </w:tc>
        <w:tc>
          <w:tcPr>
            <w:tcW w:w="8391" w:type="dxa"/>
            <w:gridSpan w:val="2"/>
          </w:tcPr>
          <w:p w:rsidR="00B27CC6" w:rsidRPr="00BE3217" w:rsidRDefault="00B27CC6" w:rsidP="00D222AC">
            <w:pPr>
              <w:rPr>
                <w:rFonts w:asciiTheme="minorHAnsi" w:hAnsiTheme="minorHAnsi" w:cstheme="minorHAnsi"/>
                <w:b/>
                <w:bCs/>
                <w:sz w:val="22"/>
                <w:szCs w:val="22"/>
              </w:rPr>
            </w:pPr>
            <w:r w:rsidRPr="00BE3217">
              <w:rPr>
                <w:rFonts w:asciiTheme="minorHAnsi" w:hAnsiTheme="minorHAnsi" w:cstheme="minorHAnsi"/>
                <w:b/>
                <w:bCs/>
                <w:sz w:val="22"/>
                <w:szCs w:val="22"/>
              </w:rPr>
              <w:t>Pharmacy Practice News.</w:t>
            </w:r>
            <w:r w:rsidRPr="00BE3217">
              <w:rPr>
                <w:rFonts w:asciiTheme="minorHAnsi" w:hAnsiTheme="minorHAnsi" w:cstheme="minorHAnsi"/>
                <w:sz w:val="22"/>
                <w:szCs w:val="22"/>
              </w:rPr>
              <w:t xml:space="preserve"> “Low Cost Strategy Improves Adherence to ACS Medication Guidelines.” Quoted in article on the role of the pharmacist in improving care of cardiac patients.    (</w:t>
            </w:r>
            <w:hyperlink r:id="rId294" w:tgtFrame="_blank" w:history="1">
              <w:r w:rsidRPr="00BE3217">
                <w:rPr>
                  <w:rStyle w:val="Hyperlink"/>
                  <w:rFonts w:asciiTheme="minorHAnsi" w:hAnsiTheme="minorHAnsi" w:cstheme="minorHAnsi"/>
                  <w:sz w:val="22"/>
                  <w:szCs w:val="22"/>
                </w:rPr>
                <w:t>http://www.pharmacypracticenews.com/ViewArticle.aspx?d=Clinical&amp;d_id=50&amp;i=June+2012&amp;i_id=853&amp;a_id=20987</w:t>
              </w:r>
            </w:hyperlink>
            <w:r w:rsidRPr="00BE3217">
              <w:rPr>
                <w:rFonts w:asciiTheme="minorHAnsi" w:hAnsiTheme="minorHAnsi" w:cstheme="minorHAnsi"/>
                <w:sz w:val="22"/>
                <w:szCs w:val="22"/>
              </w:rPr>
              <w:t>)</w:t>
            </w:r>
          </w:p>
        </w:tc>
      </w:tr>
      <w:tr w:rsidR="00B27CC6" w:rsidRPr="00BE3217" w:rsidTr="00D13E39">
        <w:trPr>
          <w:gridAfter w:val="1"/>
          <w:wAfter w:w="342" w:type="dxa"/>
          <w:trHeight w:val="621"/>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April 2012</w:t>
            </w:r>
          </w:p>
        </w:tc>
        <w:tc>
          <w:tcPr>
            <w:tcW w:w="8391" w:type="dxa"/>
            <w:gridSpan w:val="2"/>
          </w:tcPr>
          <w:p w:rsidR="00B27CC6" w:rsidRPr="00BE3217" w:rsidRDefault="00B27CC6" w:rsidP="00D222AC">
            <w:pPr>
              <w:rPr>
                <w:rFonts w:asciiTheme="minorHAnsi" w:hAnsiTheme="minorHAnsi" w:cstheme="minorHAnsi"/>
                <w:b/>
                <w:bCs/>
                <w:sz w:val="22"/>
                <w:szCs w:val="22"/>
              </w:rPr>
            </w:pPr>
            <w:r w:rsidRPr="00BE3217">
              <w:rPr>
                <w:rFonts w:asciiTheme="minorHAnsi" w:hAnsiTheme="minorHAnsi" w:cstheme="minorHAnsi"/>
                <w:b/>
                <w:bCs/>
                <w:sz w:val="22"/>
                <w:szCs w:val="22"/>
              </w:rPr>
              <w:t xml:space="preserve">Pharmacy Practice News. In Warfarin Reversal, Consistency Could Improve Care. Interviewed on clinical implications of data on warfarin reversal. </w:t>
            </w:r>
            <w:hyperlink r:id="rId295" w:history="1">
              <w:r w:rsidRPr="00BE3217">
                <w:rPr>
                  <w:rStyle w:val="Hyperlink"/>
                  <w:rFonts w:asciiTheme="minorHAnsi" w:hAnsiTheme="minorHAnsi" w:cstheme="minorHAnsi"/>
                  <w:b/>
                  <w:bCs/>
                  <w:sz w:val="22"/>
                  <w:szCs w:val="22"/>
                </w:rPr>
                <w:t>http://www.pharmacypracticenews.com/ViewArticle.aspx?d_id=50&amp;a_id=20493&amp;d=Clinical&amp;i_id=829&amp;i=April+2012&amp;tab=RSS</w:t>
              </w:r>
            </w:hyperlink>
            <w:r w:rsidRPr="00BE3217">
              <w:rPr>
                <w:rFonts w:asciiTheme="minorHAnsi" w:hAnsiTheme="minorHAnsi" w:cstheme="minorHAnsi"/>
                <w:b/>
                <w:bCs/>
                <w:sz w:val="22"/>
                <w:szCs w:val="22"/>
              </w:rPr>
              <w:t xml:space="preserve"> </w:t>
            </w:r>
          </w:p>
        </w:tc>
      </w:tr>
      <w:tr w:rsidR="00B27CC6" w:rsidRPr="00BE3217" w:rsidTr="00D13E39">
        <w:trPr>
          <w:gridAfter w:val="1"/>
          <w:wAfter w:w="342" w:type="dxa"/>
          <w:trHeight w:val="621"/>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August 1, 2012</w:t>
            </w:r>
          </w:p>
        </w:tc>
        <w:tc>
          <w:tcPr>
            <w:tcW w:w="8391" w:type="dxa"/>
            <w:gridSpan w:val="2"/>
          </w:tcPr>
          <w:p w:rsidR="00B27CC6" w:rsidRPr="00BE3217" w:rsidRDefault="00B27CC6" w:rsidP="00D222AC">
            <w:pPr>
              <w:rPr>
                <w:rFonts w:asciiTheme="minorHAnsi" w:hAnsiTheme="minorHAnsi" w:cstheme="minorHAnsi"/>
                <w:b/>
                <w:bCs/>
                <w:sz w:val="22"/>
                <w:szCs w:val="22"/>
              </w:rPr>
            </w:pPr>
            <w:r w:rsidRPr="00BE3217">
              <w:rPr>
                <w:rFonts w:asciiTheme="minorHAnsi" w:hAnsiTheme="minorHAnsi" w:cstheme="minorHAnsi"/>
                <w:b/>
                <w:bCs/>
                <w:sz w:val="22"/>
                <w:szCs w:val="22"/>
              </w:rPr>
              <w:t xml:space="preserve">NBC30, NBC Affiliate in Hartford, CT. </w:t>
            </w:r>
            <w:r w:rsidRPr="00BE3217">
              <w:rPr>
                <w:rFonts w:asciiTheme="minorHAnsi" w:hAnsiTheme="minorHAnsi" w:cstheme="minorHAnsi"/>
                <w:bCs/>
                <w:sz w:val="22"/>
                <w:szCs w:val="22"/>
              </w:rPr>
              <w:t>Interviewed for story on lowering prescritption drug costs for the 11 PM newscast. Repeated on the August 2, 2012 morning news.</w:t>
            </w:r>
            <w:r w:rsidRPr="00BE3217">
              <w:rPr>
                <w:rFonts w:asciiTheme="minorHAnsi" w:hAnsiTheme="minorHAnsi" w:cstheme="minorHAnsi"/>
                <w:b/>
                <w:bCs/>
                <w:sz w:val="22"/>
                <w:szCs w:val="22"/>
              </w:rPr>
              <w:t xml:space="preserv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January 2013</w:t>
            </w:r>
          </w:p>
        </w:tc>
        <w:tc>
          <w:tcPr>
            <w:tcW w:w="8391" w:type="dxa"/>
            <w:gridSpan w:val="2"/>
          </w:tcPr>
          <w:p w:rsidR="00B27CC6" w:rsidRPr="00BE3217" w:rsidRDefault="00B27CC6" w:rsidP="00D222AC">
            <w:pPr>
              <w:pStyle w:val="NormalWeb"/>
              <w:rPr>
                <w:rStyle w:val="file"/>
                <w:rFonts w:asciiTheme="minorHAnsi" w:hAnsiTheme="minorHAnsi" w:cstheme="minorHAnsi"/>
                <w:b/>
                <w:sz w:val="22"/>
                <w:szCs w:val="22"/>
              </w:rPr>
            </w:pPr>
            <w:r w:rsidRPr="00BE3217">
              <w:rPr>
                <w:rFonts w:asciiTheme="minorHAnsi" w:hAnsiTheme="minorHAnsi" w:cstheme="minorHAnsi"/>
                <w:b/>
                <w:sz w:val="22"/>
                <w:szCs w:val="22"/>
              </w:rPr>
              <w:t xml:space="preserve">Pharmacy Practice News. Heart Failure Programs Take Aim at Readmits. Interviewed for story on value of heart failure programs. </w:t>
            </w:r>
            <w:hyperlink r:id="rId296" w:history="1">
              <w:r w:rsidRPr="00BE3217">
                <w:rPr>
                  <w:rStyle w:val="Hyperlink"/>
                  <w:rFonts w:asciiTheme="minorHAnsi" w:hAnsiTheme="minorHAnsi" w:cstheme="minorHAnsi"/>
                  <w:b/>
                  <w:sz w:val="22"/>
                  <w:szCs w:val="22"/>
                </w:rPr>
                <w:t>http://www.pharmacypracticenews.com/ViewArticle.aspx?d_id=50&amp;i=January+2013&amp;i_id=921&amp;a_id=22425</w:t>
              </w:r>
            </w:hyperlink>
            <w:r w:rsidRPr="00BE3217">
              <w:rPr>
                <w:rFonts w:asciiTheme="minorHAnsi" w:hAnsiTheme="minorHAnsi" w:cstheme="minorHAnsi"/>
                <w:b/>
                <w:sz w:val="22"/>
                <w:szCs w:val="22"/>
              </w:rPr>
              <w:t xml:space="preserv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21, 2013</w:t>
            </w:r>
          </w:p>
        </w:tc>
        <w:tc>
          <w:tcPr>
            <w:tcW w:w="8391" w:type="dxa"/>
            <w:gridSpan w:val="2"/>
          </w:tcPr>
          <w:p w:rsidR="00B27CC6" w:rsidRPr="00BE3217" w:rsidRDefault="00B27CC6" w:rsidP="00D222AC">
            <w:pPr>
              <w:widowControl/>
              <w:spacing w:before="100" w:beforeAutospacing="1" w:after="100" w:afterAutospacing="1"/>
              <w:rPr>
                <w:rStyle w:val="file"/>
                <w:rFonts w:asciiTheme="minorHAnsi" w:hAnsiTheme="minorHAnsi" w:cstheme="minorHAnsi"/>
                <w:b/>
                <w:sz w:val="22"/>
                <w:szCs w:val="22"/>
              </w:rPr>
            </w:pPr>
            <w:r w:rsidRPr="00BE3217">
              <w:rPr>
                <w:rStyle w:val="file"/>
                <w:rFonts w:asciiTheme="minorHAnsi" w:hAnsiTheme="minorHAnsi" w:cstheme="minorHAnsi"/>
                <w:b/>
                <w:sz w:val="22"/>
                <w:szCs w:val="22"/>
              </w:rPr>
              <w:t xml:space="preserve">WNPR, Hartford CT. The Colin McEnroe Show.  </w:t>
            </w:r>
            <w:r w:rsidRPr="00BE3217">
              <w:rPr>
                <w:rStyle w:val="file"/>
                <w:rFonts w:asciiTheme="minorHAnsi" w:hAnsiTheme="minorHAnsi" w:cstheme="minorHAnsi"/>
                <w:sz w:val="22"/>
                <w:szCs w:val="22"/>
              </w:rPr>
              <w:t>Interviewed over an hour on the Use and Abuse of Molly (MDMA/Ecstasy). Show Aired 1-2 PM and Re-Aired 8-9 PM.</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March 24, 2014</w:t>
            </w:r>
          </w:p>
        </w:tc>
        <w:tc>
          <w:tcPr>
            <w:tcW w:w="8391" w:type="dxa"/>
            <w:gridSpan w:val="2"/>
          </w:tcPr>
          <w:p w:rsidR="00B27CC6" w:rsidRPr="00BE3217" w:rsidRDefault="00B27CC6" w:rsidP="00D222AC">
            <w:pPr>
              <w:pStyle w:val="NormalWeb"/>
              <w:rPr>
                <w:rFonts w:asciiTheme="minorHAnsi" w:hAnsiTheme="minorHAnsi" w:cstheme="minorHAnsi"/>
                <w:b/>
                <w:bCs/>
                <w:sz w:val="22"/>
                <w:szCs w:val="22"/>
              </w:rPr>
            </w:pPr>
            <w:r w:rsidRPr="00BE3217">
              <w:rPr>
                <w:rFonts w:asciiTheme="minorHAnsi" w:hAnsiTheme="minorHAnsi" w:cstheme="minorHAnsi"/>
                <w:b/>
                <w:bCs/>
                <w:sz w:val="22"/>
                <w:szCs w:val="22"/>
              </w:rPr>
              <w:t>Hartford Courant, Hartford, CT. Party Drug Exacts Price Days Later, UConn Researcher Says. FRONT PAGE ARTICLE.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2014</w:t>
            </w:r>
          </w:p>
        </w:tc>
        <w:tc>
          <w:tcPr>
            <w:tcW w:w="8391" w:type="dxa"/>
            <w:gridSpan w:val="2"/>
          </w:tcPr>
          <w:p w:rsidR="00B27CC6" w:rsidRPr="00BE3217" w:rsidRDefault="00B27CC6" w:rsidP="00D222AC">
            <w:pPr>
              <w:pStyle w:val="NormalWeb"/>
              <w:rPr>
                <w:rFonts w:asciiTheme="minorHAnsi" w:hAnsiTheme="minorHAnsi" w:cstheme="minorHAnsi"/>
                <w:b/>
                <w:bCs/>
                <w:sz w:val="22"/>
                <w:szCs w:val="22"/>
              </w:rPr>
            </w:pPr>
            <w:r w:rsidRPr="00BE3217">
              <w:rPr>
                <w:rFonts w:asciiTheme="minorHAnsi" w:hAnsiTheme="minorHAnsi" w:cstheme="minorHAnsi"/>
                <w:b/>
                <w:bCs/>
                <w:sz w:val="22"/>
                <w:szCs w:val="22"/>
              </w:rPr>
              <w:t xml:space="preserve">Pharmacy Practice News, May Edition. </w:t>
            </w:r>
            <w:r w:rsidRPr="00BE3217">
              <w:rPr>
                <w:rFonts w:asciiTheme="minorHAnsi" w:hAnsiTheme="minorHAnsi" w:cstheme="minorHAnsi"/>
                <w:bCs/>
                <w:sz w:val="22"/>
                <w:szCs w:val="22"/>
              </w:rPr>
              <w:t>As Nitro Shortage Eases, Lessons Learned for the Future. Quoted in Article as Cardiovascular Specialist. May Issue, Volume 41.</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16, 2014</w:t>
            </w:r>
          </w:p>
        </w:tc>
        <w:tc>
          <w:tcPr>
            <w:tcW w:w="8391" w:type="dxa"/>
            <w:gridSpan w:val="2"/>
          </w:tcPr>
          <w:p w:rsidR="00B27CC6" w:rsidRPr="00BE3217" w:rsidRDefault="00B27CC6" w:rsidP="00D222AC">
            <w:pPr>
              <w:pStyle w:val="NormalWeb"/>
              <w:rPr>
                <w:rFonts w:asciiTheme="minorHAnsi" w:hAnsiTheme="minorHAnsi" w:cstheme="minorHAnsi"/>
                <w:b/>
                <w:sz w:val="22"/>
                <w:szCs w:val="22"/>
              </w:rPr>
            </w:pPr>
            <w:r w:rsidRPr="00BE3217">
              <w:rPr>
                <w:rStyle w:val="file"/>
                <w:rFonts w:asciiTheme="minorHAnsi" w:hAnsiTheme="minorHAnsi" w:cstheme="minorHAnsi"/>
                <w:b/>
                <w:sz w:val="22"/>
                <w:szCs w:val="22"/>
              </w:rPr>
              <w:t xml:space="preserve">FOX 61, FOX Affiliate in Hartford, CT. </w:t>
            </w:r>
            <w:r w:rsidRPr="00BE3217">
              <w:rPr>
                <w:rFonts w:asciiTheme="minorHAnsi" w:hAnsiTheme="minorHAnsi" w:cstheme="minorHAnsi"/>
                <w:b/>
                <w:sz w:val="22"/>
                <w:szCs w:val="22"/>
              </w:rPr>
              <w:t xml:space="preserve">Griffin Hospital Insulin Pen Story. </w:t>
            </w:r>
            <w:r w:rsidRPr="00BE3217">
              <w:rPr>
                <w:rFonts w:asciiTheme="minorHAnsi" w:hAnsiTheme="minorHAnsi" w:cstheme="minorHAnsi"/>
                <w:sz w:val="22"/>
                <w:szCs w:val="22"/>
              </w:rPr>
              <w:t>Interviewed live on the story for the 5:30 PM News and then Interviewed in a taped segment for Prime Time and Nighlty News Coverage.</w:t>
            </w:r>
            <w:r w:rsidRPr="00BE3217">
              <w:rPr>
                <w:rFonts w:asciiTheme="minorHAnsi" w:hAnsiTheme="minorHAnsi" w:cstheme="minorHAnsi"/>
                <w:b/>
                <w:sz w:val="22"/>
                <w:szCs w:val="22"/>
              </w:rPr>
              <w:t xml:space="preserv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July 17, 2014</w:t>
            </w:r>
          </w:p>
        </w:tc>
        <w:tc>
          <w:tcPr>
            <w:tcW w:w="8391" w:type="dxa"/>
            <w:gridSpan w:val="2"/>
          </w:tcPr>
          <w:p w:rsidR="00B27CC6" w:rsidRPr="00BE3217" w:rsidRDefault="00B27CC6" w:rsidP="00D222AC">
            <w:pPr>
              <w:widowControl/>
              <w:shd w:val="clear" w:color="auto" w:fill="FFFFFF"/>
              <w:textAlignment w:val="baseline"/>
              <w:rPr>
                <w:rStyle w:val="file"/>
                <w:rFonts w:asciiTheme="minorHAnsi" w:hAnsiTheme="minorHAnsi" w:cstheme="minorHAnsi"/>
                <w:b/>
                <w:sz w:val="22"/>
                <w:szCs w:val="22"/>
              </w:rPr>
            </w:pPr>
            <w:r w:rsidRPr="00BE3217">
              <w:rPr>
                <w:rStyle w:val="file"/>
                <w:rFonts w:asciiTheme="minorHAnsi" w:hAnsiTheme="minorHAnsi" w:cstheme="minorHAnsi"/>
                <w:b/>
                <w:sz w:val="22"/>
                <w:szCs w:val="22"/>
              </w:rPr>
              <w:t xml:space="preserve">NBC 30 Connecticut, West Hartford, CT. </w:t>
            </w:r>
            <w:r w:rsidRPr="00BE3217">
              <w:rPr>
                <w:rStyle w:val="file"/>
                <w:rFonts w:asciiTheme="minorHAnsi" w:hAnsiTheme="minorHAnsi" w:cstheme="minorHAnsi"/>
                <w:sz w:val="22"/>
                <w:szCs w:val="22"/>
              </w:rPr>
              <w:t xml:space="preserve">Prescription for Savings at the Pharmacy Counter. Interviewed for article.  </w:t>
            </w:r>
            <w:hyperlink r:id="rId297" w:history="1">
              <w:r w:rsidR="002557B2" w:rsidRPr="006654F9">
                <w:rPr>
                  <w:rStyle w:val="Hyperlink"/>
                  <w:rFonts w:asciiTheme="minorHAnsi" w:hAnsiTheme="minorHAnsi" w:cstheme="minorHAnsi"/>
                  <w:sz w:val="22"/>
                  <w:szCs w:val="22"/>
                </w:rPr>
                <w:t>http://www.nbcconnecticut.com/troubleshooters/Prescription-for-Savings-at-the-Pharmacy-269304761.html</w:t>
              </w:r>
            </w:hyperlink>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Feb 24, 2015</w:t>
            </w:r>
          </w:p>
        </w:tc>
        <w:tc>
          <w:tcPr>
            <w:tcW w:w="8391" w:type="dxa"/>
            <w:gridSpan w:val="2"/>
          </w:tcPr>
          <w:p w:rsidR="00B27CC6" w:rsidRPr="00BE3217" w:rsidRDefault="00B27CC6" w:rsidP="00D222AC">
            <w:pPr>
              <w:widowControl/>
              <w:spacing w:before="100" w:beforeAutospacing="1" w:after="100" w:afterAutospacing="1"/>
              <w:rPr>
                <w:rFonts w:asciiTheme="minorHAnsi" w:hAnsiTheme="minorHAnsi" w:cstheme="minorHAnsi"/>
                <w:b/>
                <w:bCs/>
                <w:sz w:val="22"/>
                <w:szCs w:val="22"/>
              </w:rPr>
            </w:pPr>
            <w:r w:rsidRPr="00BE3217">
              <w:rPr>
                <w:rFonts w:asciiTheme="minorHAnsi" w:hAnsiTheme="minorHAnsi" w:cstheme="minorHAnsi"/>
                <w:b/>
                <w:bCs/>
                <w:sz w:val="22"/>
                <w:szCs w:val="22"/>
              </w:rPr>
              <w:t>Hartford Courant, Hartford, CT. After 11 OD, Wesleyan President Urges Students to ID Sellers. FRONT PAGE ARTICLE.</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color w:val="333333"/>
                <w:sz w:val="22"/>
                <w:szCs w:val="22"/>
                <w:shd w:val="clear" w:color="auto" w:fill="FFFFFF"/>
              </w:rPr>
            </w:pPr>
            <w:r w:rsidRPr="00D86E6A">
              <w:rPr>
                <w:rFonts w:asciiTheme="minorHAnsi" w:hAnsiTheme="minorHAnsi" w:cstheme="minorHAnsi"/>
                <w:color w:val="333333"/>
                <w:sz w:val="22"/>
                <w:szCs w:val="22"/>
                <w:shd w:val="clear" w:color="auto" w:fill="FFFFFF"/>
              </w:rPr>
              <w:t>June 17, 2014</w:t>
            </w:r>
          </w:p>
        </w:tc>
        <w:tc>
          <w:tcPr>
            <w:tcW w:w="8391" w:type="dxa"/>
            <w:gridSpan w:val="2"/>
          </w:tcPr>
          <w:p w:rsidR="00B27CC6" w:rsidRPr="00BE3217" w:rsidRDefault="00B27CC6" w:rsidP="00D222AC">
            <w:pPr>
              <w:widowControl/>
              <w:shd w:val="clear" w:color="auto" w:fill="FFFFFF"/>
              <w:rPr>
                <w:rStyle w:val="file"/>
                <w:rFonts w:asciiTheme="minorHAnsi" w:hAnsiTheme="minorHAnsi" w:cstheme="minorHAnsi"/>
                <w:sz w:val="22"/>
                <w:szCs w:val="22"/>
              </w:rPr>
            </w:pPr>
            <w:r w:rsidRPr="00BE3217">
              <w:rPr>
                <w:rStyle w:val="file"/>
                <w:rFonts w:asciiTheme="minorHAnsi" w:hAnsiTheme="minorHAnsi" w:cstheme="minorHAnsi"/>
                <w:b/>
                <w:sz w:val="22"/>
                <w:szCs w:val="22"/>
              </w:rPr>
              <w:t xml:space="preserve">Psychiatry Advisor Web Site. </w:t>
            </w:r>
            <w:r w:rsidRPr="00BE3217">
              <w:rPr>
                <w:rStyle w:val="file"/>
                <w:rFonts w:asciiTheme="minorHAnsi" w:hAnsiTheme="minorHAnsi" w:cstheme="minorHAnsi"/>
                <w:sz w:val="22"/>
                <w:szCs w:val="22"/>
              </w:rPr>
              <w:t>Research Underway on Psychedelic Treatments for PTSD. Web artcle features my systematic review on MDMA for PTSD.</w:t>
            </w:r>
            <w:r w:rsidRPr="00BE3217">
              <w:rPr>
                <w:rFonts w:asciiTheme="minorHAnsi" w:hAnsiTheme="minorHAnsi" w:cstheme="minorHAnsi"/>
                <w:color w:val="000000"/>
                <w:sz w:val="22"/>
                <w:szCs w:val="22"/>
                <w:bdr w:val="none" w:sz="0" w:space="0" w:color="auto" w:frame="1"/>
              </w:rPr>
              <w:t xml:space="preserve"> </w:t>
            </w:r>
            <w:hyperlink r:id="rId298" w:history="1">
              <w:r w:rsidRPr="00BE3217">
                <w:rPr>
                  <w:rStyle w:val="Hyperlink"/>
                  <w:rFonts w:asciiTheme="minorHAnsi" w:hAnsiTheme="minorHAnsi" w:cstheme="minorHAnsi"/>
                  <w:sz w:val="22"/>
                  <w:szCs w:val="22"/>
                  <w:bdr w:val="none" w:sz="0" w:space="0" w:color="auto" w:frame="1"/>
                </w:rPr>
                <w:t>http://www.psychiatryadvisor.com/ptsd-trauma-and-stressor-related/research-underway-on-psychedelic-treatments-for-ptsd/article/358948/</w:t>
              </w:r>
            </w:hyperlink>
            <w:r w:rsidRPr="00BE3217">
              <w:rPr>
                <w:rFonts w:asciiTheme="minorHAnsi" w:hAnsiTheme="minorHAnsi" w:cstheme="minorHAnsi"/>
                <w:color w:val="000000"/>
                <w:sz w:val="22"/>
                <w:szCs w:val="22"/>
                <w:bdr w:val="none" w:sz="0" w:space="0" w:color="auto" w:frame="1"/>
              </w:rPr>
              <w:t xml:space="preserve"> </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2015</w:t>
            </w:r>
          </w:p>
        </w:tc>
        <w:tc>
          <w:tcPr>
            <w:tcW w:w="8391" w:type="dxa"/>
            <w:gridSpan w:val="2"/>
          </w:tcPr>
          <w:p w:rsidR="00B27CC6" w:rsidRPr="00BE3217" w:rsidRDefault="00B27CC6" w:rsidP="00D222AC">
            <w:pPr>
              <w:widowControl/>
              <w:shd w:val="clear" w:color="auto" w:fill="FFFFFF"/>
              <w:textAlignment w:val="baseline"/>
              <w:rPr>
                <w:rStyle w:val="file"/>
                <w:rFonts w:asciiTheme="minorHAnsi" w:hAnsiTheme="minorHAnsi" w:cstheme="minorHAnsi"/>
                <w:b/>
                <w:sz w:val="22"/>
                <w:szCs w:val="22"/>
              </w:rPr>
            </w:pPr>
            <w:r w:rsidRPr="00BE3217">
              <w:rPr>
                <w:rStyle w:val="file"/>
                <w:rFonts w:asciiTheme="minorHAnsi" w:hAnsiTheme="minorHAnsi" w:cstheme="minorHAnsi"/>
                <w:b/>
                <w:sz w:val="22"/>
                <w:szCs w:val="22"/>
              </w:rPr>
              <w:t xml:space="preserve">Yahoo Health. </w:t>
            </w:r>
            <w:r w:rsidRPr="00BE3217">
              <w:rPr>
                <w:rStyle w:val="file"/>
                <w:rFonts w:asciiTheme="minorHAnsi" w:hAnsiTheme="minorHAnsi" w:cstheme="minorHAnsi"/>
                <w:sz w:val="22"/>
                <w:szCs w:val="22"/>
              </w:rPr>
              <w:t>The Generic Myth the Could be Costing you Money.</w:t>
            </w:r>
            <w:r w:rsidRPr="00BE3217">
              <w:rPr>
                <w:rStyle w:val="file"/>
                <w:rFonts w:asciiTheme="minorHAnsi" w:hAnsiTheme="minorHAnsi" w:cstheme="minorHAnsi"/>
                <w:b/>
                <w:sz w:val="22"/>
                <w:szCs w:val="22"/>
              </w:rPr>
              <w:t xml:space="preserve"> </w:t>
            </w:r>
            <w:r w:rsidRPr="00BE3217">
              <w:rPr>
                <w:rStyle w:val="file"/>
                <w:rFonts w:asciiTheme="minorHAnsi" w:hAnsiTheme="minorHAnsi" w:cstheme="minorHAnsi"/>
                <w:sz w:val="22"/>
                <w:szCs w:val="22"/>
              </w:rPr>
              <w:t>https://www.yahoo.com/beauty/the-generic-drug-myth-that-1293764178829366.html</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February 2016</w:t>
            </w:r>
          </w:p>
        </w:tc>
        <w:tc>
          <w:tcPr>
            <w:tcW w:w="8391" w:type="dxa"/>
            <w:gridSpan w:val="2"/>
          </w:tcPr>
          <w:p w:rsidR="00B27CC6" w:rsidRPr="00BE3217" w:rsidRDefault="00B27CC6" w:rsidP="00D222AC">
            <w:pPr>
              <w:pStyle w:val="NormalWeb"/>
              <w:rPr>
                <w:rStyle w:val="file"/>
                <w:rFonts w:asciiTheme="minorHAnsi" w:hAnsiTheme="minorHAnsi" w:cstheme="minorHAnsi"/>
                <w:b/>
                <w:sz w:val="22"/>
                <w:szCs w:val="22"/>
              </w:rPr>
            </w:pPr>
            <w:r w:rsidRPr="00BE3217">
              <w:rPr>
                <w:rStyle w:val="file"/>
                <w:rFonts w:asciiTheme="minorHAnsi" w:hAnsiTheme="minorHAnsi" w:cstheme="minorHAnsi"/>
                <w:b/>
                <w:sz w:val="22"/>
                <w:szCs w:val="22"/>
              </w:rPr>
              <w:t>Patriot Ledger Magazine.</w:t>
            </w:r>
            <w:r w:rsidRPr="00BE3217">
              <w:rPr>
                <w:rStyle w:val="file"/>
                <w:rFonts w:asciiTheme="minorHAnsi" w:hAnsiTheme="minorHAnsi" w:cstheme="minorHAnsi"/>
                <w:sz w:val="22"/>
                <w:szCs w:val="22"/>
              </w:rPr>
              <w:t xml:space="preserve"> We're running out of prescription drugs — and the consequences could be 'disastrous'. Interviewed for Article. http://www.patriotledger.com/article/ZZ/20160217/business/302179928</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February, 2016</w:t>
            </w:r>
          </w:p>
        </w:tc>
        <w:tc>
          <w:tcPr>
            <w:tcW w:w="8391" w:type="dxa"/>
            <w:gridSpan w:val="2"/>
          </w:tcPr>
          <w:p w:rsidR="00B27CC6" w:rsidRPr="00BE3217" w:rsidRDefault="00B27CC6" w:rsidP="00D222AC">
            <w:pPr>
              <w:pStyle w:val="NormalWeb"/>
              <w:rPr>
                <w:rStyle w:val="file"/>
                <w:rFonts w:asciiTheme="minorHAnsi" w:hAnsiTheme="minorHAnsi" w:cstheme="minorHAnsi"/>
                <w:b/>
                <w:sz w:val="22"/>
                <w:szCs w:val="22"/>
              </w:rPr>
            </w:pPr>
            <w:r w:rsidRPr="00BE3217">
              <w:rPr>
                <w:rStyle w:val="file"/>
                <w:rFonts w:asciiTheme="minorHAnsi" w:hAnsiTheme="minorHAnsi" w:cstheme="minorHAnsi"/>
                <w:b/>
                <w:sz w:val="22"/>
                <w:szCs w:val="22"/>
              </w:rPr>
              <w:t xml:space="preserve">Huffington Post and Grandparent.com: </w:t>
            </w:r>
            <w:r w:rsidRPr="00BE3217">
              <w:rPr>
                <w:rStyle w:val="file"/>
                <w:rFonts w:asciiTheme="minorHAnsi" w:hAnsiTheme="minorHAnsi" w:cstheme="minorHAnsi"/>
                <w:sz w:val="22"/>
                <w:szCs w:val="22"/>
              </w:rPr>
              <w:t>The Truth About Generic vs. Name Brand Medication. Interviewed for article on generic drug pricing. http://www.huffingtonpost.com/2015/02/22/generic-prescriptions_n_6730194.html</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Febrruary 17, 2016</w:t>
            </w:r>
          </w:p>
        </w:tc>
        <w:tc>
          <w:tcPr>
            <w:tcW w:w="8391" w:type="dxa"/>
            <w:gridSpan w:val="2"/>
          </w:tcPr>
          <w:p w:rsidR="00B27CC6" w:rsidRPr="00BE3217" w:rsidRDefault="00B27CC6" w:rsidP="00D222AC">
            <w:pPr>
              <w:pStyle w:val="NormalWeb"/>
              <w:rPr>
                <w:rStyle w:val="file"/>
                <w:rFonts w:asciiTheme="minorHAnsi" w:hAnsiTheme="minorHAnsi" w:cstheme="minorHAnsi"/>
                <w:b/>
                <w:sz w:val="22"/>
                <w:szCs w:val="22"/>
              </w:rPr>
            </w:pPr>
            <w:r w:rsidRPr="00BE3217">
              <w:rPr>
                <w:rStyle w:val="file"/>
                <w:rFonts w:asciiTheme="minorHAnsi" w:hAnsiTheme="minorHAnsi" w:cstheme="minorHAnsi"/>
                <w:b/>
                <w:sz w:val="22"/>
                <w:szCs w:val="22"/>
              </w:rPr>
              <w:t xml:space="preserve">Business Insider. </w:t>
            </w:r>
            <w:r w:rsidRPr="00BE3217">
              <w:rPr>
                <w:rFonts w:asciiTheme="minorHAnsi" w:hAnsiTheme="minorHAnsi" w:cstheme="minorHAnsi"/>
                <w:color w:val="333333"/>
                <w:sz w:val="22"/>
                <w:szCs w:val="22"/>
                <w:shd w:val="clear" w:color="auto" w:fill="FFFFFF"/>
              </w:rPr>
              <w:t xml:space="preserve">We're running out of prescription drugs — and the consequences could be 'disastrous'. Interviewed for Article. </w:t>
            </w:r>
            <w:hyperlink r:id="rId299" w:history="1">
              <w:r w:rsidR="002557B2" w:rsidRPr="006654F9">
                <w:rPr>
                  <w:rStyle w:val="Hyperlink"/>
                  <w:rFonts w:asciiTheme="minorHAnsi" w:hAnsiTheme="minorHAnsi" w:cstheme="minorHAnsi"/>
                  <w:sz w:val="22"/>
                  <w:szCs w:val="22"/>
                  <w:shd w:val="clear" w:color="auto" w:fill="FFFFFF"/>
                </w:rPr>
                <w:t>http://www.businessinsider.com/pharmaceutical-drug-shortages-are-a-disaster-2016-2</w:t>
              </w:r>
            </w:hyperlink>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March 4, 2016</w:t>
            </w:r>
          </w:p>
        </w:tc>
        <w:tc>
          <w:tcPr>
            <w:tcW w:w="8391" w:type="dxa"/>
            <w:gridSpan w:val="2"/>
          </w:tcPr>
          <w:p w:rsidR="00B27CC6" w:rsidRPr="00BE3217" w:rsidRDefault="00B27CC6" w:rsidP="00D222AC">
            <w:pPr>
              <w:widowControl/>
              <w:autoSpaceDE w:val="0"/>
              <w:autoSpaceDN w:val="0"/>
              <w:adjustRightInd w:val="0"/>
              <w:rPr>
                <w:rStyle w:val="file"/>
                <w:rFonts w:asciiTheme="minorHAnsi" w:hAnsiTheme="minorHAnsi" w:cstheme="minorHAnsi"/>
                <w:b/>
                <w:sz w:val="22"/>
                <w:szCs w:val="22"/>
              </w:rPr>
            </w:pPr>
            <w:r w:rsidRPr="00BE3217">
              <w:rPr>
                <w:rStyle w:val="file"/>
                <w:rFonts w:asciiTheme="minorHAnsi" w:hAnsiTheme="minorHAnsi" w:cstheme="minorHAnsi"/>
                <w:b/>
                <w:sz w:val="22"/>
                <w:szCs w:val="22"/>
              </w:rPr>
              <w:t xml:space="preserve">Investopia. </w:t>
            </w:r>
            <w:r w:rsidRPr="00BE3217">
              <w:rPr>
                <w:rStyle w:val="file"/>
                <w:rFonts w:asciiTheme="minorHAnsi" w:hAnsiTheme="minorHAnsi" w:cstheme="minorHAnsi"/>
                <w:sz w:val="22"/>
                <w:szCs w:val="22"/>
              </w:rPr>
              <w:t xml:space="preserve">Cancer and Other Drug Shortages. Interviewed for Article. </w:t>
            </w:r>
            <w:hyperlink r:id="rId300" w:history="1">
              <w:r w:rsidR="00D348B1" w:rsidRPr="004B2049">
                <w:rPr>
                  <w:rStyle w:val="Hyperlink"/>
                  <w:rFonts w:asciiTheme="minorHAnsi" w:hAnsiTheme="minorHAnsi" w:cstheme="minorHAnsi"/>
                  <w:sz w:val="22"/>
                  <w:szCs w:val="22"/>
                </w:rPr>
                <w:t>http://www.investopedia.com/articles/personal-finance/030416/cancer-and-other-drug-shortage.asp</w:t>
              </w:r>
            </w:hyperlink>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17, 2016</w:t>
            </w:r>
          </w:p>
        </w:tc>
        <w:tc>
          <w:tcPr>
            <w:tcW w:w="8391" w:type="dxa"/>
            <w:gridSpan w:val="2"/>
          </w:tcPr>
          <w:p w:rsidR="00B27CC6" w:rsidRPr="00BE3217" w:rsidRDefault="00B27CC6" w:rsidP="00D222AC">
            <w:pPr>
              <w:widowControl/>
              <w:autoSpaceDE w:val="0"/>
              <w:autoSpaceDN w:val="0"/>
              <w:adjustRightInd w:val="0"/>
              <w:rPr>
                <w:rStyle w:val="file"/>
                <w:rFonts w:asciiTheme="minorHAnsi" w:hAnsiTheme="minorHAnsi" w:cstheme="minorHAnsi"/>
                <w:b/>
                <w:sz w:val="22"/>
                <w:szCs w:val="22"/>
              </w:rPr>
            </w:pPr>
            <w:r w:rsidRPr="00BE3217">
              <w:rPr>
                <w:rStyle w:val="file"/>
                <w:rFonts w:asciiTheme="minorHAnsi" w:hAnsiTheme="minorHAnsi" w:cstheme="minorHAnsi"/>
                <w:b/>
                <w:sz w:val="22"/>
                <w:szCs w:val="22"/>
              </w:rPr>
              <w:t xml:space="preserve">CTN Network. </w:t>
            </w:r>
            <w:r w:rsidRPr="00BE3217">
              <w:rPr>
                <w:rStyle w:val="file"/>
                <w:rFonts w:asciiTheme="minorHAnsi" w:hAnsiTheme="minorHAnsi" w:cstheme="minorHAnsi"/>
                <w:sz w:val="22"/>
                <w:szCs w:val="22"/>
              </w:rPr>
              <w:t>Live recording of the prescription drug price forum panel discussion which I participated in. http://ct-n.com/ondemand.asp?ID=12886</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17, 2016</w:t>
            </w:r>
          </w:p>
        </w:tc>
        <w:tc>
          <w:tcPr>
            <w:tcW w:w="8391" w:type="dxa"/>
            <w:gridSpan w:val="2"/>
          </w:tcPr>
          <w:p w:rsidR="00B27CC6" w:rsidRPr="00BE3217" w:rsidRDefault="00B27CC6" w:rsidP="00D222AC">
            <w:pPr>
              <w:widowControl/>
              <w:autoSpaceDE w:val="0"/>
              <w:autoSpaceDN w:val="0"/>
              <w:adjustRightInd w:val="0"/>
              <w:rPr>
                <w:rStyle w:val="file"/>
                <w:rFonts w:asciiTheme="minorHAnsi" w:hAnsiTheme="minorHAnsi" w:cstheme="minorHAnsi"/>
                <w:b/>
                <w:sz w:val="22"/>
                <w:szCs w:val="22"/>
              </w:rPr>
            </w:pPr>
            <w:r w:rsidRPr="00BE3217">
              <w:rPr>
                <w:rStyle w:val="file"/>
                <w:rFonts w:asciiTheme="minorHAnsi" w:hAnsiTheme="minorHAnsi" w:cstheme="minorHAnsi"/>
                <w:b/>
                <w:sz w:val="22"/>
                <w:szCs w:val="22"/>
              </w:rPr>
              <w:t xml:space="preserve">Connecticut State Medical Society. </w:t>
            </w:r>
            <w:r w:rsidRPr="00BE3217">
              <w:rPr>
                <w:rStyle w:val="file"/>
                <w:rFonts w:asciiTheme="minorHAnsi" w:hAnsiTheme="minorHAnsi" w:cstheme="minorHAnsi"/>
                <w:sz w:val="22"/>
                <w:szCs w:val="22"/>
              </w:rPr>
              <w:t>Listed as panelist for the forum with links to news stories on the forum.  http://csms.org/2016/05/17/ct-pharmaceutical-forum-access-affordability-better-health/</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18, 2016</w:t>
            </w:r>
          </w:p>
        </w:tc>
        <w:tc>
          <w:tcPr>
            <w:tcW w:w="8391" w:type="dxa"/>
            <w:gridSpan w:val="2"/>
          </w:tcPr>
          <w:p w:rsidR="00B27CC6" w:rsidRPr="00BE3217" w:rsidRDefault="00B27CC6" w:rsidP="00D222AC">
            <w:pPr>
              <w:widowControl/>
              <w:autoSpaceDE w:val="0"/>
              <w:autoSpaceDN w:val="0"/>
              <w:adjustRightInd w:val="0"/>
              <w:rPr>
                <w:rStyle w:val="file"/>
                <w:rFonts w:asciiTheme="minorHAnsi" w:hAnsiTheme="minorHAnsi" w:cstheme="minorHAnsi"/>
                <w:b/>
                <w:sz w:val="22"/>
                <w:szCs w:val="22"/>
              </w:rPr>
            </w:pPr>
            <w:r w:rsidRPr="00BE3217">
              <w:rPr>
                <w:rStyle w:val="file"/>
                <w:rFonts w:asciiTheme="minorHAnsi" w:hAnsiTheme="minorHAnsi" w:cstheme="minorHAnsi"/>
                <w:b/>
                <w:sz w:val="22"/>
                <w:szCs w:val="22"/>
              </w:rPr>
              <w:t xml:space="preserve">WNPR Radio. </w:t>
            </w:r>
            <w:r w:rsidRPr="00BE3217">
              <w:rPr>
                <w:rStyle w:val="file"/>
                <w:rFonts w:asciiTheme="minorHAnsi" w:hAnsiTheme="minorHAnsi" w:cstheme="minorHAnsi"/>
                <w:sz w:val="22"/>
                <w:szCs w:val="22"/>
              </w:rPr>
              <w:t xml:space="preserve">Prescription Drug Price Forum. Coverage of event with quote from my speech.  </w:t>
            </w:r>
            <w:hyperlink r:id="rId301" w:anchor="stream/0" w:history="1">
              <w:r w:rsidR="00D348B1" w:rsidRPr="004B2049">
                <w:rPr>
                  <w:rStyle w:val="Hyperlink"/>
                  <w:rFonts w:asciiTheme="minorHAnsi" w:hAnsiTheme="minorHAnsi" w:cstheme="minorHAnsi"/>
                  <w:sz w:val="22"/>
                  <w:szCs w:val="22"/>
                </w:rPr>
                <w:t>http://wnpr.org/post/hartford-forum-called-first-step-toward-more-affordable-prescription-drugs#stream/0</w:t>
              </w:r>
            </w:hyperlink>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18, 2016</w:t>
            </w:r>
          </w:p>
        </w:tc>
        <w:tc>
          <w:tcPr>
            <w:tcW w:w="8391" w:type="dxa"/>
            <w:gridSpan w:val="2"/>
          </w:tcPr>
          <w:p w:rsidR="00B27CC6" w:rsidRPr="00BE3217" w:rsidRDefault="00B27CC6" w:rsidP="00D222AC">
            <w:pPr>
              <w:widowControl/>
              <w:autoSpaceDE w:val="0"/>
              <w:autoSpaceDN w:val="0"/>
              <w:adjustRightInd w:val="0"/>
              <w:rPr>
                <w:rStyle w:val="file"/>
                <w:rFonts w:asciiTheme="minorHAnsi" w:hAnsiTheme="minorHAnsi" w:cstheme="minorHAnsi"/>
                <w:b/>
                <w:sz w:val="22"/>
                <w:szCs w:val="22"/>
              </w:rPr>
            </w:pPr>
            <w:r w:rsidRPr="00BE3217">
              <w:rPr>
                <w:rStyle w:val="file"/>
                <w:rFonts w:asciiTheme="minorHAnsi" w:hAnsiTheme="minorHAnsi" w:cstheme="minorHAnsi"/>
                <w:b/>
                <w:sz w:val="22"/>
                <w:szCs w:val="22"/>
              </w:rPr>
              <w:t xml:space="preserve">CTNewsJunkie.com. </w:t>
            </w:r>
            <w:r w:rsidRPr="00BE3217">
              <w:rPr>
                <w:rStyle w:val="file"/>
                <w:rFonts w:asciiTheme="minorHAnsi" w:hAnsiTheme="minorHAnsi" w:cstheme="minorHAnsi"/>
                <w:sz w:val="22"/>
                <w:szCs w:val="22"/>
              </w:rPr>
              <w:t>Prescription Drug Price Forum. Coverage of Forum and use of my quotes from the forum. http://www.ctnewsjunkie.com/archives/entry/discussion_on_prescription_drug_costs_leaves_panelists_looking_for_answers/</w:t>
            </w:r>
          </w:p>
        </w:tc>
      </w:tr>
      <w:tr w:rsidR="00B27CC6" w:rsidRPr="00BE3217" w:rsidTr="00D13E39">
        <w:trPr>
          <w:gridAfter w:val="1"/>
          <w:wAfter w:w="342" w:type="dxa"/>
        </w:trPr>
        <w:tc>
          <w:tcPr>
            <w:tcW w:w="2142" w:type="dxa"/>
            <w:gridSpan w:val="3"/>
          </w:tcPr>
          <w:p w:rsidR="00B27CC6" w:rsidRPr="00D86E6A" w:rsidRDefault="00B27CC6" w:rsidP="00EA625A">
            <w:pPr>
              <w:widowControl/>
              <w:jc w:val="right"/>
              <w:rPr>
                <w:rFonts w:asciiTheme="minorHAnsi" w:hAnsiTheme="minorHAnsi" w:cstheme="minorHAnsi"/>
                <w:sz w:val="22"/>
                <w:szCs w:val="22"/>
              </w:rPr>
            </w:pPr>
            <w:r w:rsidRPr="00D86E6A">
              <w:rPr>
                <w:rFonts w:asciiTheme="minorHAnsi" w:hAnsiTheme="minorHAnsi" w:cstheme="minorHAnsi"/>
                <w:sz w:val="22"/>
                <w:szCs w:val="22"/>
              </w:rPr>
              <w:t>May 17, 2016</w:t>
            </w:r>
          </w:p>
        </w:tc>
        <w:tc>
          <w:tcPr>
            <w:tcW w:w="8391" w:type="dxa"/>
            <w:gridSpan w:val="2"/>
          </w:tcPr>
          <w:p w:rsidR="008B2440" w:rsidRPr="005F6A12" w:rsidRDefault="00B27CC6" w:rsidP="00D222AC">
            <w:pPr>
              <w:widowControl/>
              <w:autoSpaceDE w:val="0"/>
              <w:autoSpaceDN w:val="0"/>
              <w:adjustRightInd w:val="0"/>
              <w:rPr>
                <w:rStyle w:val="file"/>
                <w:rFonts w:asciiTheme="minorHAnsi" w:hAnsiTheme="minorHAnsi" w:cstheme="minorHAnsi"/>
                <w:sz w:val="22"/>
                <w:szCs w:val="22"/>
              </w:rPr>
            </w:pPr>
            <w:r w:rsidRPr="00BE3217">
              <w:rPr>
                <w:rStyle w:val="file"/>
                <w:rFonts w:asciiTheme="minorHAnsi" w:hAnsiTheme="minorHAnsi" w:cstheme="minorHAnsi"/>
                <w:b/>
                <w:sz w:val="22"/>
                <w:szCs w:val="22"/>
              </w:rPr>
              <w:t xml:space="preserve">WSHU, NPR Radio. </w:t>
            </w:r>
            <w:r w:rsidRPr="00BE3217">
              <w:rPr>
                <w:rStyle w:val="file"/>
                <w:rFonts w:asciiTheme="minorHAnsi" w:hAnsiTheme="minorHAnsi" w:cstheme="minorHAnsi"/>
                <w:sz w:val="22"/>
                <w:szCs w:val="22"/>
              </w:rPr>
              <w:t xml:space="preserve">Prescription Drug Price Forum Coverage, I was a panelist at the forum.  </w:t>
            </w:r>
            <w:hyperlink r:id="rId302" w:history="1">
              <w:r w:rsidRPr="00BE3217">
                <w:rPr>
                  <w:rStyle w:val="Hyperlink"/>
                  <w:rFonts w:asciiTheme="minorHAnsi" w:hAnsiTheme="minorHAnsi" w:cstheme="minorHAnsi"/>
                  <w:sz w:val="22"/>
                  <w:szCs w:val="22"/>
                </w:rPr>
                <w:t>http://wshu.org/post/skyrocketing-prescription-drug-prices-focus-forum-hartford</w:t>
              </w:r>
            </w:hyperlink>
            <w:r w:rsidRPr="00BE3217">
              <w:rPr>
                <w:rStyle w:val="file"/>
                <w:rFonts w:asciiTheme="minorHAnsi" w:hAnsiTheme="minorHAnsi" w:cstheme="minorHAnsi"/>
                <w:sz w:val="22"/>
                <w:szCs w:val="22"/>
              </w:rPr>
              <w:t xml:space="preserve">. </w:t>
            </w:r>
          </w:p>
        </w:tc>
      </w:tr>
      <w:tr w:rsidR="005F6A12" w:rsidRPr="00BE3217" w:rsidTr="00D13E39">
        <w:trPr>
          <w:gridAfter w:val="1"/>
          <w:wAfter w:w="342" w:type="dxa"/>
        </w:trPr>
        <w:tc>
          <w:tcPr>
            <w:tcW w:w="2142" w:type="dxa"/>
            <w:gridSpan w:val="3"/>
          </w:tcPr>
          <w:p w:rsidR="005F6A12" w:rsidRPr="00D86E6A" w:rsidRDefault="005F6A12" w:rsidP="00EA625A">
            <w:pPr>
              <w:widowControl/>
              <w:jc w:val="right"/>
              <w:rPr>
                <w:rFonts w:asciiTheme="minorHAnsi" w:hAnsiTheme="minorHAnsi" w:cstheme="minorHAnsi"/>
                <w:sz w:val="22"/>
                <w:szCs w:val="22"/>
              </w:rPr>
            </w:pPr>
            <w:r>
              <w:rPr>
                <w:rFonts w:asciiTheme="minorHAnsi" w:hAnsiTheme="minorHAnsi" w:cstheme="minorHAnsi"/>
                <w:sz w:val="22"/>
                <w:szCs w:val="22"/>
              </w:rPr>
              <w:t>May 24, 201</w:t>
            </w:r>
            <w:r w:rsidR="001577ED">
              <w:rPr>
                <w:rFonts w:asciiTheme="minorHAnsi" w:hAnsiTheme="minorHAnsi" w:cstheme="minorHAnsi"/>
                <w:sz w:val="22"/>
                <w:szCs w:val="22"/>
              </w:rPr>
              <w:t>6</w:t>
            </w:r>
          </w:p>
        </w:tc>
        <w:tc>
          <w:tcPr>
            <w:tcW w:w="8391" w:type="dxa"/>
            <w:gridSpan w:val="2"/>
          </w:tcPr>
          <w:p w:rsidR="005F6A12" w:rsidRPr="00BE3217" w:rsidRDefault="005F6A12" w:rsidP="00D222AC">
            <w:pPr>
              <w:widowControl/>
              <w:autoSpaceDE w:val="0"/>
              <w:autoSpaceDN w:val="0"/>
              <w:adjustRightInd w:val="0"/>
              <w:rPr>
                <w:rStyle w:val="file"/>
                <w:rFonts w:asciiTheme="minorHAnsi" w:hAnsiTheme="minorHAnsi" w:cstheme="minorHAnsi"/>
                <w:b/>
                <w:sz w:val="22"/>
                <w:szCs w:val="22"/>
              </w:rPr>
            </w:pPr>
            <w:r>
              <w:rPr>
                <w:rStyle w:val="file"/>
                <w:rFonts w:asciiTheme="minorHAnsi" w:hAnsiTheme="minorHAnsi" w:cstheme="minorHAnsi"/>
                <w:b/>
                <w:sz w:val="22"/>
                <w:szCs w:val="22"/>
              </w:rPr>
              <w:t xml:space="preserve">Universal Healthcare Foundation of Connecticut. </w:t>
            </w:r>
            <w:r w:rsidRPr="005F6A12">
              <w:rPr>
                <w:rStyle w:val="file"/>
                <w:rFonts w:asciiTheme="minorHAnsi" w:hAnsiTheme="minorHAnsi" w:cstheme="minorHAnsi"/>
                <w:sz w:val="22"/>
                <w:szCs w:val="22"/>
              </w:rPr>
              <w:t>Story written by Jill Zorn about high drug prices quoting me in the article.</w:t>
            </w:r>
            <w:r>
              <w:rPr>
                <w:rStyle w:val="file"/>
                <w:rFonts w:asciiTheme="minorHAnsi" w:hAnsiTheme="minorHAnsi" w:cstheme="minorHAnsi"/>
                <w:b/>
                <w:sz w:val="22"/>
                <w:szCs w:val="22"/>
              </w:rPr>
              <w:t xml:space="preserve">  </w:t>
            </w:r>
            <w:hyperlink r:id="rId303" w:history="1">
              <w:r w:rsidRPr="00991BCF">
                <w:rPr>
                  <w:rStyle w:val="Hyperlink"/>
                  <w:rFonts w:asciiTheme="minorHAnsi" w:hAnsiTheme="minorHAnsi" w:cstheme="minorHAnsi"/>
                  <w:sz w:val="22"/>
                  <w:szCs w:val="22"/>
                </w:rPr>
                <w:t>https://universalhealthct.org/the-burning-platform-of-high-drug-prices%E2%80%AF/</w:t>
              </w:r>
            </w:hyperlink>
            <w:r>
              <w:rPr>
                <w:rStyle w:val="file"/>
                <w:rFonts w:asciiTheme="minorHAnsi" w:hAnsiTheme="minorHAnsi" w:cstheme="minorHAnsi"/>
                <w:sz w:val="22"/>
                <w:szCs w:val="22"/>
              </w:rPr>
              <w:t xml:space="preserve"> </w:t>
            </w:r>
          </w:p>
        </w:tc>
      </w:tr>
      <w:tr w:rsidR="005F6A12" w:rsidRPr="00BE3217" w:rsidTr="00D13E39">
        <w:trPr>
          <w:gridAfter w:val="1"/>
          <w:wAfter w:w="342" w:type="dxa"/>
        </w:trPr>
        <w:tc>
          <w:tcPr>
            <w:tcW w:w="2142" w:type="dxa"/>
            <w:gridSpan w:val="3"/>
          </w:tcPr>
          <w:p w:rsidR="005F6A12" w:rsidRPr="00D86E6A" w:rsidRDefault="005F6A12" w:rsidP="00EA625A">
            <w:pPr>
              <w:widowControl/>
              <w:jc w:val="right"/>
              <w:rPr>
                <w:rFonts w:asciiTheme="minorHAnsi" w:hAnsiTheme="minorHAnsi" w:cstheme="minorHAnsi"/>
                <w:sz w:val="22"/>
                <w:szCs w:val="22"/>
              </w:rPr>
            </w:pPr>
          </w:p>
        </w:tc>
        <w:tc>
          <w:tcPr>
            <w:tcW w:w="8391" w:type="dxa"/>
            <w:gridSpan w:val="2"/>
          </w:tcPr>
          <w:p w:rsidR="005F6A12" w:rsidRPr="00BE3217" w:rsidRDefault="005F6A12" w:rsidP="00D222AC">
            <w:pPr>
              <w:widowControl/>
              <w:autoSpaceDE w:val="0"/>
              <w:autoSpaceDN w:val="0"/>
              <w:adjustRightInd w:val="0"/>
              <w:rPr>
                <w:rStyle w:val="file"/>
                <w:rFonts w:asciiTheme="minorHAnsi" w:hAnsiTheme="minorHAnsi" w:cstheme="minorHAnsi"/>
                <w:b/>
                <w:sz w:val="22"/>
                <w:szCs w:val="22"/>
              </w:rPr>
            </w:pPr>
          </w:p>
        </w:tc>
      </w:tr>
      <w:tr w:rsidR="00B36C27" w:rsidRPr="00BE3217" w:rsidTr="00D13E39">
        <w:trPr>
          <w:gridAfter w:val="1"/>
          <w:wAfter w:w="342" w:type="dxa"/>
        </w:trPr>
        <w:tc>
          <w:tcPr>
            <w:tcW w:w="2142" w:type="dxa"/>
            <w:gridSpan w:val="3"/>
          </w:tcPr>
          <w:p w:rsidR="00B36C27" w:rsidRPr="00D86E6A" w:rsidRDefault="008B2440" w:rsidP="00EA625A">
            <w:pPr>
              <w:widowControl/>
              <w:jc w:val="right"/>
              <w:rPr>
                <w:rFonts w:asciiTheme="minorHAnsi" w:hAnsiTheme="minorHAnsi" w:cstheme="minorHAnsi"/>
                <w:sz w:val="22"/>
                <w:szCs w:val="22"/>
              </w:rPr>
            </w:pPr>
            <w:r>
              <w:rPr>
                <w:rFonts w:asciiTheme="minorHAnsi" w:hAnsiTheme="minorHAnsi" w:cstheme="minorHAnsi"/>
                <w:sz w:val="22"/>
                <w:szCs w:val="22"/>
              </w:rPr>
              <w:t>April 2013</w:t>
            </w:r>
            <w:r w:rsidR="00B36C27" w:rsidRPr="00D86E6A">
              <w:rPr>
                <w:rFonts w:asciiTheme="minorHAnsi" w:hAnsiTheme="minorHAnsi" w:cstheme="minorHAnsi"/>
                <w:sz w:val="22"/>
                <w:szCs w:val="22"/>
              </w:rPr>
              <w:t>-Present</w:t>
            </w:r>
          </w:p>
        </w:tc>
        <w:tc>
          <w:tcPr>
            <w:tcW w:w="8391" w:type="dxa"/>
            <w:gridSpan w:val="2"/>
          </w:tcPr>
          <w:p w:rsidR="00B36C27" w:rsidRPr="00BE3217" w:rsidRDefault="00B36C27" w:rsidP="00D222AC">
            <w:pPr>
              <w:widowControl/>
              <w:autoSpaceDE w:val="0"/>
              <w:autoSpaceDN w:val="0"/>
              <w:adjustRightInd w:val="0"/>
              <w:rPr>
                <w:rStyle w:val="file"/>
                <w:rFonts w:asciiTheme="minorHAnsi" w:hAnsiTheme="minorHAnsi" w:cstheme="minorHAnsi"/>
                <w:sz w:val="22"/>
                <w:szCs w:val="22"/>
              </w:rPr>
            </w:pPr>
            <w:r w:rsidRPr="00BE3217">
              <w:rPr>
                <w:rStyle w:val="file"/>
                <w:rFonts w:asciiTheme="minorHAnsi" w:hAnsiTheme="minorHAnsi" w:cstheme="minorHAnsi"/>
                <w:b/>
                <w:sz w:val="22"/>
                <w:szCs w:val="22"/>
              </w:rPr>
              <w:t xml:space="preserve">FOX61, Fox Affiliate in Hartford, CT. </w:t>
            </w:r>
            <w:r w:rsidR="008B2440">
              <w:rPr>
                <w:rStyle w:val="file"/>
                <w:rFonts w:asciiTheme="minorHAnsi" w:hAnsiTheme="minorHAnsi" w:cstheme="minorHAnsi"/>
                <w:b/>
                <w:sz w:val="22"/>
                <w:szCs w:val="22"/>
              </w:rPr>
              <w:t xml:space="preserve">“Ask the Pharmacist” </w:t>
            </w:r>
            <w:r w:rsidR="005F6A12">
              <w:rPr>
                <w:rStyle w:val="file"/>
                <w:rFonts w:asciiTheme="minorHAnsi" w:hAnsiTheme="minorHAnsi" w:cstheme="minorHAnsi"/>
                <w:sz w:val="22"/>
                <w:szCs w:val="22"/>
              </w:rPr>
              <w:t>Featured in over 25</w:t>
            </w:r>
            <w:r w:rsidR="00AA1A60" w:rsidRPr="00AA1A60">
              <w:rPr>
                <w:rStyle w:val="file"/>
                <w:rFonts w:asciiTheme="minorHAnsi" w:hAnsiTheme="minorHAnsi" w:cstheme="minorHAnsi"/>
                <w:sz w:val="22"/>
                <w:szCs w:val="22"/>
              </w:rPr>
              <w:t xml:space="preserve">0 </w:t>
            </w:r>
            <w:r w:rsidR="00336F03">
              <w:rPr>
                <w:rStyle w:val="file"/>
                <w:rFonts w:asciiTheme="minorHAnsi" w:hAnsiTheme="minorHAnsi" w:cstheme="minorHAnsi"/>
                <w:sz w:val="22"/>
                <w:szCs w:val="22"/>
              </w:rPr>
              <w:t xml:space="preserve">live </w:t>
            </w:r>
            <w:r w:rsidR="00AA1A60" w:rsidRPr="00AA1A60">
              <w:rPr>
                <w:rStyle w:val="file"/>
                <w:rFonts w:asciiTheme="minorHAnsi" w:hAnsiTheme="minorHAnsi" w:cstheme="minorHAnsi"/>
                <w:sz w:val="22"/>
                <w:szCs w:val="22"/>
              </w:rPr>
              <w:t>segments</w:t>
            </w:r>
          </w:p>
          <w:p w:rsidR="00B36C27" w:rsidRPr="00BE3217" w:rsidRDefault="00B36C27" w:rsidP="00D222AC">
            <w:pPr>
              <w:widowControl/>
              <w:autoSpaceDE w:val="0"/>
              <w:autoSpaceDN w:val="0"/>
              <w:adjustRightInd w:val="0"/>
              <w:rPr>
                <w:rStyle w:val="file"/>
                <w:rFonts w:asciiTheme="minorHAnsi" w:hAnsiTheme="minorHAnsi" w:cstheme="minorHAnsi"/>
                <w:sz w:val="22"/>
                <w:szCs w:val="22"/>
              </w:rPr>
            </w:pPr>
          </w:p>
        </w:tc>
      </w:tr>
      <w:tr w:rsidR="00335A99" w:rsidRPr="00BE3217" w:rsidTr="00D13E39">
        <w:trPr>
          <w:gridAfter w:val="1"/>
          <w:wAfter w:w="342" w:type="dxa"/>
        </w:trPr>
        <w:tc>
          <w:tcPr>
            <w:tcW w:w="2142" w:type="dxa"/>
            <w:gridSpan w:val="3"/>
          </w:tcPr>
          <w:p w:rsidR="00335A99" w:rsidRPr="00AB051A" w:rsidRDefault="00DF5272" w:rsidP="00613224">
            <w:pPr>
              <w:widowControl/>
              <w:spacing w:after="240"/>
              <w:jc w:val="right"/>
              <w:rPr>
                <w:rFonts w:asciiTheme="minorHAnsi" w:hAnsiTheme="minorHAnsi" w:cstheme="minorHAnsi"/>
                <w:sz w:val="22"/>
                <w:szCs w:val="22"/>
              </w:rPr>
            </w:pPr>
            <w:r w:rsidRPr="00AB051A">
              <w:rPr>
                <w:rFonts w:asciiTheme="minorHAnsi" w:hAnsiTheme="minorHAnsi" w:cstheme="minorHAnsi"/>
                <w:sz w:val="22"/>
                <w:szCs w:val="22"/>
              </w:rPr>
              <w:t>2017-2018</w:t>
            </w:r>
          </w:p>
        </w:tc>
        <w:tc>
          <w:tcPr>
            <w:tcW w:w="8391" w:type="dxa"/>
            <w:gridSpan w:val="2"/>
          </w:tcPr>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"Want to Lose Weight</w:t>
            </w:r>
            <w:proofErr w:type="gramStart"/>
            <w:r w:rsidRPr="00AB051A">
              <w:rPr>
                <w:rStyle w:val="file"/>
                <w:rFonts w:asciiTheme="minorHAnsi" w:hAnsiTheme="minorHAnsi" w:cstheme="minorHAnsi"/>
                <w:sz w:val="22"/>
                <w:szCs w:val="22"/>
              </w:rPr>
              <w:t>?,</w:t>
            </w:r>
            <w:proofErr w:type="gramEnd"/>
            <w:r w:rsidRPr="00AB051A">
              <w:rPr>
                <w:rStyle w:val="file"/>
                <w:rFonts w:asciiTheme="minorHAnsi" w:hAnsiTheme="minorHAnsi" w:cstheme="minorHAnsi"/>
                <w:sz w:val="22"/>
                <w:szCs w:val="22"/>
              </w:rPr>
              <w:t xml:space="preserve">" </w:t>
            </w:r>
            <w:r w:rsidRPr="00AB051A">
              <w:rPr>
                <w:rStyle w:val="file"/>
                <w:rFonts w:asciiTheme="minorHAnsi" w:hAnsiTheme="minorHAnsi" w:cstheme="minorHAnsi"/>
                <w:b/>
                <w:sz w:val="22"/>
                <w:szCs w:val="22"/>
              </w:rPr>
              <w:t>Hartford Magazine</w:t>
            </w:r>
            <w:r w:rsidRPr="00AB051A">
              <w:rPr>
                <w:rStyle w:val="file"/>
                <w:rFonts w:asciiTheme="minorHAnsi" w:hAnsiTheme="minorHAnsi" w:cstheme="minorHAnsi"/>
                <w:sz w:val="22"/>
                <w:szCs w:val="22"/>
              </w:rPr>
              <w:t>. (June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"Kratom could be illegal before it gets a chance to solve the opioid crisis," </w:t>
            </w:r>
            <w:r w:rsidRPr="00AB051A">
              <w:rPr>
                <w:rStyle w:val="file"/>
                <w:rFonts w:asciiTheme="minorHAnsi" w:hAnsiTheme="minorHAnsi" w:cstheme="minorHAnsi"/>
                <w:b/>
                <w:sz w:val="22"/>
                <w:szCs w:val="22"/>
              </w:rPr>
              <w:t>Inverse.com</w:t>
            </w:r>
            <w:r w:rsidRPr="00AB051A">
              <w:rPr>
                <w:rStyle w:val="file"/>
                <w:rFonts w:asciiTheme="minorHAnsi" w:hAnsiTheme="minorHAnsi" w:cstheme="minorHAnsi"/>
                <w:sz w:val="22"/>
                <w:szCs w:val="22"/>
              </w:rPr>
              <w:t>. (June 15,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"Looking to Quit Smoking? Here's one </w:t>
            </w:r>
            <w:proofErr w:type="gramStart"/>
            <w:r w:rsidRPr="00AB051A">
              <w:rPr>
                <w:rStyle w:val="file"/>
                <w:rFonts w:asciiTheme="minorHAnsi" w:hAnsiTheme="minorHAnsi" w:cstheme="minorHAnsi"/>
                <w:sz w:val="22"/>
                <w:szCs w:val="22"/>
              </w:rPr>
              <w:t>way.,</w:t>
            </w:r>
            <w:proofErr w:type="gramEnd"/>
            <w:r w:rsidRPr="00AB051A">
              <w:rPr>
                <w:rStyle w:val="file"/>
                <w:rFonts w:asciiTheme="minorHAnsi" w:hAnsiTheme="minorHAnsi" w:cstheme="minorHAnsi"/>
                <w:sz w:val="22"/>
                <w:szCs w:val="22"/>
              </w:rPr>
              <w:t xml:space="preserve">" </w:t>
            </w:r>
            <w:r w:rsidRPr="00AB051A">
              <w:rPr>
                <w:rStyle w:val="file"/>
                <w:rFonts w:asciiTheme="minorHAnsi" w:hAnsiTheme="minorHAnsi" w:cstheme="minorHAnsi"/>
                <w:b/>
                <w:sz w:val="22"/>
                <w:szCs w:val="22"/>
              </w:rPr>
              <w:t>Fox61</w:t>
            </w:r>
            <w:r w:rsidRPr="00AB051A">
              <w:rPr>
                <w:rStyle w:val="file"/>
                <w:rFonts w:asciiTheme="minorHAnsi" w:hAnsiTheme="minorHAnsi" w:cstheme="minorHAnsi"/>
                <w:sz w:val="22"/>
                <w:szCs w:val="22"/>
              </w:rPr>
              <w:t>. (June 1,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"Perched on a Plateau," </w:t>
            </w:r>
            <w:r w:rsidRPr="00AB051A">
              <w:rPr>
                <w:rStyle w:val="file"/>
                <w:rFonts w:asciiTheme="minorHAnsi" w:hAnsiTheme="minorHAnsi" w:cstheme="minorHAnsi"/>
                <w:b/>
                <w:sz w:val="22"/>
                <w:szCs w:val="22"/>
              </w:rPr>
              <w:t>UConn Today.</w:t>
            </w:r>
            <w:r w:rsidRPr="00AB051A">
              <w:rPr>
                <w:rStyle w:val="file"/>
                <w:rFonts w:asciiTheme="minorHAnsi" w:hAnsiTheme="minorHAnsi" w:cstheme="minorHAnsi"/>
                <w:sz w:val="22"/>
                <w:szCs w:val="22"/>
              </w:rPr>
              <w:t xml:space="preserve"> (May 15,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"The good, the bad, and the maybe, about kratom," </w:t>
            </w:r>
            <w:r w:rsidRPr="00AB051A">
              <w:rPr>
                <w:rStyle w:val="file"/>
                <w:rFonts w:asciiTheme="minorHAnsi" w:hAnsiTheme="minorHAnsi" w:cstheme="minorHAnsi"/>
                <w:b/>
                <w:sz w:val="22"/>
                <w:szCs w:val="22"/>
              </w:rPr>
              <w:t>Helio.com</w:t>
            </w:r>
            <w:r w:rsidRPr="00AB051A">
              <w:rPr>
                <w:rStyle w:val="file"/>
                <w:rFonts w:asciiTheme="minorHAnsi" w:hAnsiTheme="minorHAnsi" w:cstheme="minorHAnsi"/>
                <w:sz w:val="22"/>
                <w:szCs w:val="22"/>
              </w:rPr>
              <w:t>. (April 16,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"Kratom Recall 2018: What You Need to Know About </w:t>
            </w:r>
            <w:r w:rsidR="00AB051A">
              <w:rPr>
                <w:rStyle w:val="file"/>
                <w:rFonts w:asciiTheme="minorHAnsi" w:hAnsiTheme="minorHAnsi" w:cstheme="minorHAnsi"/>
                <w:sz w:val="22"/>
                <w:szCs w:val="22"/>
              </w:rPr>
              <w:t xml:space="preserve">the Drug's Safety," </w:t>
            </w:r>
            <w:r w:rsidR="00AB051A" w:rsidRPr="00AB051A">
              <w:rPr>
                <w:rStyle w:val="file"/>
                <w:rFonts w:asciiTheme="minorHAnsi" w:hAnsiTheme="minorHAnsi" w:cstheme="minorHAnsi"/>
                <w:b/>
                <w:sz w:val="22"/>
                <w:szCs w:val="22"/>
              </w:rPr>
              <w:t>I</w:t>
            </w:r>
            <w:r w:rsidRPr="00AB051A">
              <w:rPr>
                <w:rStyle w:val="file"/>
                <w:rFonts w:asciiTheme="minorHAnsi" w:hAnsiTheme="minorHAnsi" w:cstheme="minorHAnsi"/>
                <w:b/>
                <w:sz w:val="22"/>
                <w:szCs w:val="22"/>
              </w:rPr>
              <w:t>nverse.com.</w:t>
            </w:r>
            <w:r w:rsidRPr="00AB051A">
              <w:rPr>
                <w:rStyle w:val="file"/>
                <w:rFonts w:asciiTheme="minorHAnsi" w:hAnsiTheme="minorHAnsi" w:cstheme="minorHAnsi"/>
                <w:sz w:val="22"/>
                <w:szCs w:val="22"/>
              </w:rPr>
              <w:t xml:space="preserve"> (April 1,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"UConn Now: UConn Talks," </w:t>
            </w:r>
            <w:r w:rsidRPr="00AB051A">
              <w:rPr>
                <w:rStyle w:val="file"/>
                <w:rFonts w:asciiTheme="minorHAnsi" w:hAnsiTheme="minorHAnsi" w:cstheme="minorHAnsi"/>
                <w:b/>
                <w:sz w:val="22"/>
                <w:szCs w:val="22"/>
              </w:rPr>
              <w:t>UConn Magazine.</w:t>
            </w:r>
            <w:r w:rsidRPr="00AB051A">
              <w:rPr>
                <w:rStyle w:val="file"/>
                <w:rFonts w:asciiTheme="minorHAnsi" w:hAnsiTheme="minorHAnsi" w:cstheme="minorHAnsi"/>
                <w:sz w:val="22"/>
                <w:szCs w:val="22"/>
              </w:rPr>
              <w:t xml:space="preserve"> (March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"State Offering Free Flu Shots Saturday," </w:t>
            </w:r>
            <w:r w:rsidRPr="00AB051A">
              <w:rPr>
                <w:rStyle w:val="file"/>
                <w:rFonts w:asciiTheme="minorHAnsi" w:hAnsiTheme="minorHAnsi" w:cstheme="minorHAnsi"/>
                <w:b/>
                <w:sz w:val="22"/>
                <w:szCs w:val="22"/>
              </w:rPr>
              <w:t>Fox61</w:t>
            </w:r>
            <w:r w:rsidRPr="00AB051A">
              <w:rPr>
                <w:rStyle w:val="file"/>
                <w:rFonts w:asciiTheme="minorHAnsi" w:hAnsiTheme="minorHAnsi" w:cstheme="minorHAnsi"/>
                <w:sz w:val="22"/>
                <w:szCs w:val="22"/>
              </w:rPr>
              <w:t>. (January 24,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"Kratom," </w:t>
            </w:r>
            <w:r w:rsidRPr="00AB051A">
              <w:rPr>
                <w:rStyle w:val="file"/>
                <w:rFonts w:asciiTheme="minorHAnsi" w:hAnsiTheme="minorHAnsi" w:cstheme="minorHAnsi"/>
                <w:b/>
                <w:sz w:val="22"/>
                <w:szCs w:val="22"/>
              </w:rPr>
              <w:t>The Dr Oz Show</w:t>
            </w:r>
            <w:r w:rsidRPr="00AB051A">
              <w:rPr>
                <w:rStyle w:val="file"/>
                <w:rFonts w:asciiTheme="minorHAnsi" w:hAnsiTheme="minorHAnsi" w:cstheme="minorHAnsi"/>
                <w:sz w:val="22"/>
                <w:szCs w:val="22"/>
              </w:rPr>
              <w:t>. (January 17,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"What Jeff Sessions Doesn't Understand About Medical Marijuana," </w:t>
            </w:r>
            <w:r w:rsidR="00AB051A">
              <w:rPr>
                <w:rStyle w:val="file"/>
                <w:rFonts w:asciiTheme="minorHAnsi" w:hAnsiTheme="minorHAnsi" w:cstheme="minorHAnsi"/>
                <w:sz w:val="22"/>
                <w:szCs w:val="22"/>
              </w:rPr>
              <w:t xml:space="preserve">Reported or published by over </w:t>
            </w:r>
            <w:r w:rsidR="00AB051A" w:rsidRPr="00AB051A">
              <w:rPr>
                <w:rStyle w:val="file"/>
                <w:rFonts w:asciiTheme="minorHAnsi" w:hAnsiTheme="minorHAnsi" w:cstheme="minorHAnsi"/>
                <w:b/>
                <w:sz w:val="22"/>
                <w:szCs w:val="22"/>
              </w:rPr>
              <w:t>40 v</w:t>
            </w:r>
            <w:r w:rsidR="00AB051A">
              <w:rPr>
                <w:rStyle w:val="file"/>
                <w:rFonts w:asciiTheme="minorHAnsi" w:hAnsiTheme="minorHAnsi" w:cstheme="minorHAnsi"/>
                <w:b/>
                <w:sz w:val="22"/>
                <w:szCs w:val="22"/>
              </w:rPr>
              <w:t>arious new</w:t>
            </w:r>
            <w:r w:rsidR="00CF3E06">
              <w:rPr>
                <w:rStyle w:val="file"/>
                <w:rFonts w:asciiTheme="minorHAnsi" w:hAnsiTheme="minorHAnsi" w:cstheme="minorHAnsi"/>
                <w:b/>
                <w:sz w:val="22"/>
                <w:szCs w:val="22"/>
              </w:rPr>
              <w:t>s</w:t>
            </w:r>
            <w:r w:rsidR="00AB051A">
              <w:rPr>
                <w:rStyle w:val="file"/>
                <w:rFonts w:asciiTheme="minorHAnsi" w:hAnsiTheme="minorHAnsi" w:cstheme="minorHAnsi"/>
                <w:b/>
                <w:sz w:val="22"/>
                <w:szCs w:val="22"/>
              </w:rPr>
              <w:t xml:space="preserve"> outlets</w:t>
            </w:r>
            <w:r w:rsidR="00CF3E06">
              <w:rPr>
                <w:rStyle w:val="file"/>
                <w:rFonts w:asciiTheme="minorHAnsi" w:hAnsiTheme="minorHAnsi" w:cstheme="minorHAnsi"/>
                <w:b/>
                <w:sz w:val="22"/>
                <w:szCs w:val="22"/>
              </w:rPr>
              <w:t xml:space="preserve"> including NY Daily News, Market Watch, Salon, New Haven Register</w:t>
            </w:r>
            <w:r w:rsidR="00AB051A">
              <w:rPr>
                <w:rStyle w:val="file"/>
                <w:rFonts w:asciiTheme="minorHAnsi" w:hAnsiTheme="minorHAnsi" w:cstheme="minorHAnsi"/>
                <w:sz w:val="22"/>
                <w:szCs w:val="22"/>
              </w:rPr>
              <w:t>. (January</w:t>
            </w:r>
            <w:r w:rsidRPr="00AB051A">
              <w:rPr>
                <w:rStyle w:val="file"/>
                <w:rFonts w:asciiTheme="minorHAnsi" w:hAnsiTheme="minorHAnsi" w:cstheme="minorHAnsi"/>
                <w:sz w:val="22"/>
                <w:szCs w:val="22"/>
              </w:rPr>
              <w:t xml:space="preserve">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"Daily Ibuprofen usage associated with infertility," </w:t>
            </w:r>
            <w:r w:rsidRPr="00AB051A">
              <w:rPr>
                <w:rStyle w:val="file"/>
                <w:rFonts w:asciiTheme="minorHAnsi" w:hAnsiTheme="minorHAnsi" w:cstheme="minorHAnsi"/>
                <w:b/>
                <w:sz w:val="22"/>
                <w:szCs w:val="22"/>
              </w:rPr>
              <w:t>Fox61.</w:t>
            </w:r>
            <w:r w:rsidRPr="00AB051A">
              <w:rPr>
                <w:rStyle w:val="file"/>
                <w:rFonts w:asciiTheme="minorHAnsi" w:hAnsiTheme="minorHAnsi" w:cstheme="minorHAnsi"/>
                <w:sz w:val="22"/>
                <w:szCs w:val="22"/>
              </w:rPr>
              <w:t xml:space="preserve"> (January 9,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"Yale effectively tests new HIV fighting drug," </w:t>
            </w:r>
            <w:r w:rsidRPr="00AB051A">
              <w:rPr>
                <w:rStyle w:val="file"/>
                <w:rFonts w:asciiTheme="minorHAnsi" w:hAnsiTheme="minorHAnsi" w:cstheme="minorHAnsi"/>
                <w:b/>
                <w:sz w:val="22"/>
                <w:szCs w:val="22"/>
              </w:rPr>
              <w:t>Fox61</w:t>
            </w:r>
            <w:r w:rsidRPr="00AB051A">
              <w:rPr>
                <w:rStyle w:val="file"/>
                <w:rFonts w:asciiTheme="minorHAnsi" w:hAnsiTheme="minorHAnsi" w:cstheme="minorHAnsi"/>
                <w:sz w:val="22"/>
                <w:szCs w:val="22"/>
              </w:rPr>
              <w:t>. (January 9, 2018).</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"@NEJM Ask the Authors &amp; Experts: Noninvasive Cardiac Radiation for Ablation of Ventricular Tachycardia," </w:t>
            </w:r>
            <w:r w:rsidRPr="00AB051A">
              <w:rPr>
                <w:rStyle w:val="file"/>
                <w:rFonts w:asciiTheme="minorHAnsi" w:hAnsiTheme="minorHAnsi" w:cstheme="minorHAnsi"/>
                <w:b/>
                <w:sz w:val="22"/>
                <w:szCs w:val="22"/>
              </w:rPr>
              <w:t>Medestro NEJM</w:t>
            </w:r>
            <w:r w:rsidRPr="00AB051A">
              <w:rPr>
                <w:rStyle w:val="file"/>
                <w:rFonts w:asciiTheme="minorHAnsi" w:hAnsiTheme="minorHAnsi" w:cstheme="minorHAnsi"/>
                <w:sz w:val="22"/>
                <w:szCs w:val="22"/>
              </w:rPr>
              <w:t>. (December 18, 2017).</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"http://www.nonpareilonline.com/opinion/our_view/editorial-safety-of-kratom-products-questioned/article_7e2bba0c-daf3-11e7-a14f-db73a585cc6b.html," </w:t>
            </w:r>
            <w:r w:rsidRPr="00AB051A">
              <w:rPr>
                <w:rStyle w:val="file"/>
                <w:rFonts w:asciiTheme="minorHAnsi" w:hAnsiTheme="minorHAnsi" w:cstheme="minorHAnsi"/>
                <w:b/>
                <w:sz w:val="22"/>
                <w:szCs w:val="22"/>
              </w:rPr>
              <w:t>Nonpareilonline</w:t>
            </w:r>
            <w:r w:rsidRPr="00AB051A">
              <w:rPr>
                <w:rStyle w:val="file"/>
                <w:rFonts w:asciiTheme="minorHAnsi" w:hAnsiTheme="minorHAnsi" w:cstheme="minorHAnsi"/>
                <w:sz w:val="22"/>
                <w:szCs w:val="22"/>
              </w:rPr>
              <w:t>. (December 7, 2017).</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"What to do about Kratom," </w:t>
            </w:r>
            <w:r w:rsidRPr="00AB051A">
              <w:rPr>
                <w:rStyle w:val="file"/>
                <w:rFonts w:asciiTheme="minorHAnsi" w:hAnsiTheme="minorHAnsi" w:cstheme="minorHAnsi"/>
                <w:b/>
                <w:sz w:val="22"/>
                <w:szCs w:val="22"/>
              </w:rPr>
              <w:t>AlterNet</w:t>
            </w:r>
            <w:r w:rsidRPr="00AB051A">
              <w:rPr>
                <w:rStyle w:val="file"/>
                <w:rFonts w:asciiTheme="minorHAnsi" w:hAnsiTheme="minorHAnsi" w:cstheme="minorHAnsi"/>
                <w:sz w:val="22"/>
                <w:szCs w:val="22"/>
              </w:rPr>
              <w:t>. (November 20, 2017).</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"The Dangers and Potential of Natural Opioid Kratom," </w:t>
            </w:r>
            <w:r w:rsidRPr="00AB051A">
              <w:rPr>
                <w:rStyle w:val="file"/>
                <w:rFonts w:asciiTheme="minorHAnsi" w:hAnsiTheme="minorHAnsi" w:cstheme="minorHAnsi"/>
                <w:b/>
                <w:sz w:val="22"/>
                <w:szCs w:val="22"/>
              </w:rPr>
              <w:t>The Conversation</w:t>
            </w:r>
            <w:r w:rsidRPr="00AB051A">
              <w:rPr>
                <w:rStyle w:val="file"/>
                <w:rFonts w:asciiTheme="minorHAnsi" w:hAnsiTheme="minorHAnsi" w:cstheme="minorHAnsi"/>
                <w:sz w:val="22"/>
                <w:szCs w:val="22"/>
              </w:rPr>
              <w:t>. (November 19, 2017).</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"The Debate Continues over Nature's Opioid Kratom," </w:t>
            </w:r>
            <w:r w:rsidRPr="00AB051A">
              <w:rPr>
                <w:rStyle w:val="file"/>
                <w:rFonts w:asciiTheme="minorHAnsi" w:hAnsiTheme="minorHAnsi" w:cstheme="minorHAnsi"/>
                <w:b/>
                <w:sz w:val="22"/>
                <w:szCs w:val="22"/>
              </w:rPr>
              <w:t>Sign of the Times (SOTT).</w:t>
            </w:r>
            <w:r w:rsidRPr="00AB051A">
              <w:rPr>
                <w:rStyle w:val="file"/>
                <w:rFonts w:asciiTheme="minorHAnsi" w:hAnsiTheme="minorHAnsi" w:cstheme="minorHAnsi"/>
                <w:sz w:val="22"/>
                <w:szCs w:val="22"/>
              </w:rPr>
              <w:t xml:space="preserve"> (November 19, 2017).</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"What is Kratom</w:t>
            </w:r>
            <w:proofErr w:type="gramStart"/>
            <w:r w:rsidRPr="00AB051A">
              <w:rPr>
                <w:rStyle w:val="file"/>
                <w:rFonts w:asciiTheme="minorHAnsi" w:hAnsiTheme="minorHAnsi" w:cstheme="minorHAnsi"/>
                <w:sz w:val="22"/>
                <w:szCs w:val="22"/>
              </w:rPr>
              <w:t>?,</w:t>
            </w:r>
            <w:proofErr w:type="gramEnd"/>
            <w:r w:rsidRPr="00AB051A">
              <w:rPr>
                <w:rStyle w:val="file"/>
                <w:rFonts w:asciiTheme="minorHAnsi" w:hAnsiTheme="minorHAnsi" w:cstheme="minorHAnsi"/>
                <w:sz w:val="22"/>
                <w:szCs w:val="22"/>
              </w:rPr>
              <w:t xml:space="preserve">" </w:t>
            </w:r>
            <w:r w:rsidRPr="00AB051A">
              <w:rPr>
                <w:rStyle w:val="file"/>
                <w:rFonts w:asciiTheme="minorHAnsi" w:hAnsiTheme="minorHAnsi" w:cstheme="minorHAnsi"/>
                <w:b/>
                <w:sz w:val="22"/>
                <w:szCs w:val="22"/>
              </w:rPr>
              <w:t>Fox61.</w:t>
            </w:r>
            <w:r w:rsidRPr="00AB051A">
              <w:rPr>
                <w:rStyle w:val="file"/>
                <w:rFonts w:asciiTheme="minorHAnsi" w:hAnsiTheme="minorHAnsi" w:cstheme="minorHAnsi"/>
                <w:sz w:val="22"/>
                <w:szCs w:val="22"/>
              </w:rPr>
              <w:t xml:space="preserve"> (November 15, 2017).</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"6 Medications You Should Never Take While Driving," </w:t>
            </w:r>
            <w:r w:rsidRPr="00AB051A">
              <w:rPr>
                <w:rStyle w:val="file"/>
                <w:rFonts w:asciiTheme="minorHAnsi" w:hAnsiTheme="minorHAnsi" w:cstheme="minorHAnsi"/>
                <w:b/>
                <w:sz w:val="22"/>
                <w:szCs w:val="22"/>
              </w:rPr>
              <w:t>Grandparents.com.</w:t>
            </w:r>
            <w:r w:rsidRPr="00AB051A">
              <w:rPr>
                <w:rStyle w:val="file"/>
                <w:rFonts w:asciiTheme="minorHAnsi" w:hAnsiTheme="minorHAnsi" w:cstheme="minorHAnsi"/>
                <w:sz w:val="22"/>
                <w:szCs w:val="22"/>
              </w:rPr>
              <w:t xml:space="preserve"> (October 10, 2017).</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"The price of a miracle: Should we limit spending on lifesaving drugs</w:t>
            </w:r>
            <w:proofErr w:type="gramStart"/>
            <w:r w:rsidRPr="00AB051A">
              <w:rPr>
                <w:rStyle w:val="file"/>
                <w:rFonts w:asciiTheme="minorHAnsi" w:hAnsiTheme="minorHAnsi" w:cstheme="minorHAnsi"/>
                <w:sz w:val="22"/>
                <w:szCs w:val="22"/>
              </w:rPr>
              <w:t>?,</w:t>
            </w:r>
            <w:proofErr w:type="gramEnd"/>
            <w:r w:rsidRPr="00AB051A">
              <w:rPr>
                <w:rStyle w:val="file"/>
                <w:rFonts w:asciiTheme="minorHAnsi" w:hAnsiTheme="minorHAnsi" w:cstheme="minorHAnsi"/>
                <w:sz w:val="22"/>
                <w:szCs w:val="22"/>
              </w:rPr>
              <w:t xml:space="preserve">" </w:t>
            </w:r>
            <w:r w:rsidRPr="00311B73">
              <w:rPr>
                <w:rStyle w:val="file"/>
                <w:rFonts w:asciiTheme="minorHAnsi" w:hAnsiTheme="minorHAnsi" w:cstheme="minorHAnsi"/>
                <w:b/>
                <w:sz w:val="22"/>
                <w:szCs w:val="22"/>
              </w:rPr>
              <w:t>The Conversation.</w:t>
            </w:r>
            <w:r w:rsidRPr="00AB051A">
              <w:rPr>
                <w:rStyle w:val="file"/>
                <w:rFonts w:asciiTheme="minorHAnsi" w:hAnsiTheme="minorHAnsi" w:cstheme="minorHAnsi"/>
                <w:sz w:val="22"/>
                <w:szCs w:val="22"/>
              </w:rPr>
              <w:t xml:space="preserve"> (July 5, 2017).</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"Have any back pains? Study says that some medications you think work, don’t," </w:t>
            </w:r>
            <w:r w:rsidRPr="00311B73">
              <w:rPr>
                <w:rStyle w:val="file"/>
                <w:rFonts w:asciiTheme="minorHAnsi" w:hAnsiTheme="minorHAnsi" w:cstheme="minorHAnsi"/>
                <w:b/>
                <w:sz w:val="22"/>
                <w:szCs w:val="22"/>
              </w:rPr>
              <w:t>Fox61</w:t>
            </w:r>
            <w:r w:rsidRPr="00AB051A">
              <w:rPr>
                <w:rStyle w:val="file"/>
                <w:rFonts w:asciiTheme="minorHAnsi" w:hAnsiTheme="minorHAnsi" w:cstheme="minorHAnsi"/>
                <w:sz w:val="22"/>
                <w:szCs w:val="22"/>
              </w:rPr>
              <w:t>. (June 14, 2017).</w:t>
            </w:r>
          </w:p>
          <w:p w:rsidR="00335A99" w:rsidRPr="00AB051A" w:rsidRDefault="00335A99" w:rsidP="00613224">
            <w:pPr>
              <w:widowControl/>
              <w:autoSpaceDE w:val="0"/>
              <w:autoSpaceDN w:val="0"/>
              <w:adjustRightInd w:val="0"/>
              <w:spacing w:after="120"/>
              <w:rPr>
                <w:rStyle w:val="file"/>
                <w:rFonts w:asciiTheme="minorHAnsi" w:hAnsiTheme="minorHAnsi" w:cstheme="minorHAnsi"/>
                <w:sz w:val="22"/>
                <w:szCs w:val="22"/>
              </w:rPr>
            </w:pPr>
            <w:r w:rsidRPr="00AB051A">
              <w:rPr>
                <w:rStyle w:val="file"/>
                <w:rFonts w:asciiTheme="minorHAnsi" w:hAnsiTheme="minorHAnsi" w:cstheme="minorHAnsi"/>
                <w:sz w:val="22"/>
                <w:szCs w:val="22"/>
              </w:rPr>
              <w:t xml:space="preserve">"Why Amazon should keep prescription drugs off its voluminous shelves," </w:t>
            </w:r>
            <w:r w:rsidRPr="00311B73">
              <w:rPr>
                <w:rStyle w:val="file"/>
                <w:rFonts w:asciiTheme="minorHAnsi" w:hAnsiTheme="minorHAnsi" w:cstheme="minorHAnsi"/>
                <w:b/>
                <w:sz w:val="22"/>
                <w:szCs w:val="22"/>
              </w:rPr>
              <w:t>Buzz Feed</w:t>
            </w:r>
            <w:r w:rsidR="00311B73">
              <w:rPr>
                <w:rStyle w:val="file"/>
                <w:rFonts w:asciiTheme="minorHAnsi" w:hAnsiTheme="minorHAnsi" w:cstheme="minorHAnsi"/>
                <w:b/>
                <w:sz w:val="22"/>
                <w:szCs w:val="22"/>
              </w:rPr>
              <w:t>,</w:t>
            </w:r>
            <w:r w:rsidR="00311B73" w:rsidRPr="00311B73">
              <w:rPr>
                <w:rStyle w:val="file"/>
                <w:rFonts w:asciiTheme="minorHAnsi" w:hAnsiTheme="minorHAnsi" w:cstheme="minorHAnsi"/>
                <w:b/>
                <w:sz w:val="22"/>
                <w:szCs w:val="22"/>
              </w:rPr>
              <w:t xml:space="preserve"> CNBC</w:t>
            </w:r>
            <w:r w:rsidR="00311B73">
              <w:rPr>
                <w:rStyle w:val="file"/>
                <w:rFonts w:asciiTheme="minorHAnsi" w:hAnsiTheme="minorHAnsi" w:cstheme="minorHAnsi"/>
                <w:b/>
                <w:sz w:val="22"/>
                <w:szCs w:val="22"/>
              </w:rPr>
              <w:t xml:space="preserve">, </w:t>
            </w:r>
            <w:r w:rsidR="00311B73" w:rsidRPr="00311B73">
              <w:rPr>
                <w:rStyle w:val="file"/>
                <w:rFonts w:asciiTheme="minorHAnsi" w:hAnsiTheme="minorHAnsi" w:cstheme="minorHAnsi"/>
                <w:b/>
                <w:sz w:val="22"/>
                <w:szCs w:val="22"/>
              </w:rPr>
              <w:t>Connecticut Pos</w:t>
            </w:r>
            <w:r w:rsidR="00311B73">
              <w:rPr>
                <w:rStyle w:val="file"/>
                <w:rFonts w:asciiTheme="minorHAnsi" w:hAnsiTheme="minorHAnsi" w:cstheme="minorHAnsi"/>
                <w:b/>
                <w:sz w:val="22"/>
                <w:szCs w:val="22"/>
              </w:rPr>
              <w:t xml:space="preserve">t, </w:t>
            </w:r>
            <w:r w:rsidR="00311B73" w:rsidRPr="00311B73">
              <w:rPr>
                <w:rStyle w:val="file"/>
                <w:rFonts w:asciiTheme="minorHAnsi" w:hAnsiTheme="minorHAnsi" w:cstheme="minorHAnsi"/>
                <w:b/>
                <w:sz w:val="22"/>
                <w:szCs w:val="22"/>
              </w:rPr>
              <w:t>Newsweek</w:t>
            </w:r>
            <w:r w:rsidR="00311B73">
              <w:rPr>
                <w:rStyle w:val="file"/>
                <w:rFonts w:asciiTheme="minorHAnsi" w:hAnsiTheme="minorHAnsi" w:cstheme="minorHAnsi"/>
                <w:b/>
                <w:sz w:val="22"/>
                <w:szCs w:val="22"/>
              </w:rPr>
              <w:t xml:space="preserve">, </w:t>
            </w:r>
            <w:r w:rsidR="00311B73" w:rsidRPr="00311B73">
              <w:rPr>
                <w:rStyle w:val="file"/>
                <w:rFonts w:asciiTheme="minorHAnsi" w:hAnsiTheme="minorHAnsi" w:cstheme="minorHAnsi"/>
                <w:b/>
                <w:sz w:val="22"/>
                <w:szCs w:val="22"/>
              </w:rPr>
              <w:t>Paste Magazin</w:t>
            </w:r>
            <w:r w:rsidR="00311B73">
              <w:rPr>
                <w:rStyle w:val="file"/>
                <w:rFonts w:asciiTheme="minorHAnsi" w:hAnsiTheme="minorHAnsi" w:cstheme="minorHAnsi"/>
                <w:b/>
                <w:sz w:val="22"/>
                <w:szCs w:val="22"/>
              </w:rPr>
              <w:t xml:space="preserve">e, and </w:t>
            </w:r>
            <w:r w:rsidR="00311B73" w:rsidRPr="00311B73">
              <w:rPr>
                <w:rStyle w:val="file"/>
                <w:rFonts w:asciiTheme="minorHAnsi" w:hAnsiTheme="minorHAnsi" w:cstheme="minorHAnsi"/>
                <w:b/>
                <w:sz w:val="22"/>
                <w:szCs w:val="22"/>
              </w:rPr>
              <w:t>PBS Newshou</w:t>
            </w:r>
            <w:r w:rsidR="00311B73" w:rsidRPr="00AB051A">
              <w:rPr>
                <w:rStyle w:val="file"/>
                <w:rFonts w:asciiTheme="minorHAnsi" w:hAnsiTheme="minorHAnsi" w:cstheme="minorHAnsi"/>
                <w:sz w:val="22"/>
                <w:szCs w:val="22"/>
              </w:rPr>
              <w:t>r</w:t>
            </w:r>
            <w:r w:rsidRPr="00AB051A">
              <w:rPr>
                <w:rStyle w:val="file"/>
                <w:rFonts w:asciiTheme="minorHAnsi" w:hAnsiTheme="minorHAnsi" w:cstheme="minorHAnsi"/>
                <w:sz w:val="22"/>
                <w:szCs w:val="22"/>
              </w:rPr>
              <w:t>. (June 8, 2017).</w:t>
            </w:r>
          </w:p>
        </w:tc>
      </w:tr>
      <w:tr w:rsidR="00335A99" w:rsidRPr="00BE3217" w:rsidTr="00D13E39">
        <w:trPr>
          <w:gridAfter w:val="1"/>
          <w:wAfter w:w="342" w:type="dxa"/>
        </w:trPr>
        <w:tc>
          <w:tcPr>
            <w:tcW w:w="2142" w:type="dxa"/>
            <w:gridSpan w:val="3"/>
          </w:tcPr>
          <w:p w:rsidR="00335A99" w:rsidRPr="00CF3E06" w:rsidRDefault="00CF3E06" w:rsidP="00CF3E06">
            <w:pPr>
              <w:widowControl/>
              <w:jc w:val="right"/>
              <w:rPr>
                <w:rFonts w:asciiTheme="minorHAnsi" w:hAnsiTheme="minorHAnsi" w:cstheme="minorHAnsi"/>
                <w:sz w:val="22"/>
                <w:szCs w:val="22"/>
              </w:rPr>
            </w:pPr>
            <w:r w:rsidRPr="00CF3E06">
              <w:rPr>
                <w:rFonts w:asciiTheme="minorHAnsi" w:hAnsiTheme="minorHAnsi" w:cstheme="minorHAnsi"/>
                <w:sz w:val="22"/>
                <w:szCs w:val="22"/>
              </w:rPr>
              <w:t>2018-2019</w:t>
            </w:r>
          </w:p>
          <w:p w:rsidR="00CF3E06" w:rsidRPr="00BE3217" w:rsidRDefault="00CF3E06" w:rsidP="00D222AC">
            <w:pPr>
              <w:widowControl/>
              <w:rPr>
                <w:rFonts w:asciiTheme="minorHAnsi" w:hAnsiTheme="minorHAnsi" w:cstheme="minorHAnsi"/>
                <w:b/>
                <w:sz w:val="22"/>
                <w:szCs w:val="22"/>
              </w:rPr>
            </w:pPr>
          </w:p>
        </w:tc>
        <w:tc>
          <w:tcPr>
            <w:tcW w:w="8391" w:type="dxa"/>
            <w:gridSpan w:val="2"/>
          </w:tcPr>
          <w:p w:rsidR="00335A99" w:rsidRDefault="00CF3E06" w:rsidP="00D222AC">
            <w:pPr>
              <w:widowControl/>
              <w:autoSpaceDE w:val="0"/>
              <w:autoSpaceDN w:val="0"/>
              <w:adjustRightInd w:val="0"/>
              <w:rPr>
                <w:rStyle w:val="file"/>
                <w:rFonts w:asciiTheme="minorHAnsi" w:hAnsiTheme="minorHAnsi" w:cstheme="minorHAnsi"/>
                <w:sz w:val="22"/>
                <w:szCs w:val="22"/>
              </w:rPr>
            </w:pPr>
            <w:r w:rsidRPr="00CF3E06">
              <w:rPr>
                <w:rStyle w:val="file"/>
                <w:rFonts w:asciiTheme="minorHAnsi" w:hAnsiTheme="minorHAnsi" w:cstheme="minorHAnsi"/>
                <w:sz w:val="22"/>
                <w:szCs w:val="22"/>
              </w:rPr>
              <w:t>“Why Synthetic Marijuana is so risky.”</w:t>
            </w:r>
            <w:r>
              <w:rPr>
                <w:rStyle w:val="file"/>
                <w:rFonts w:asciiTheme="minorHAnsi" w:hAnsiTheme="minorHAnsi" w:cstheme="minorHAnsi"/>
                <w:b/>
                <w:sz w:val="22"/>
                <w:szCs w:val="22"/>
              </w:rPr>
              <w:t xml:space="preserve"> Over 25 various news outlets including CNBC, Public Radio Int., Houston Chlonicle, New Haven Register. </w:t>
            </w:r>
            <w:r w:rsidRPr="00CF3E06">
              <w:rPr>
                <w:rStyle w:val="file"/>
                <w:rFonts w:asciiTheme="minorHAnsi" w:hAnsiTheme="minorHAnsi" w:cstheme="minorHAnsi"/>
                <w:sz w:val="22"/>
                <w:szCs w:val="22"/>
              </w:rPr>
              <w:t>(</w:t>
            </w:r>
            <w:r>
              <w:rPr>
                <w:rStyle w:val="file"/>
                <w:rFonts w:asciiTheme="minorHAnsi" w:hAnsiTheme="minorHAnsi" w:cstheme="minorHAnsi"/>
                <w:sz w:val="22"/>
                <w:szCs w:val="22"/>
              </w:rPr>
              <w:t>Aug 29, 2018)</w:t>
            </w:r>
          </w:p>
          <w:p w:rsidR="000B236C" w:rsidRDefault="000B236C" w:rsidP="00D222AC">
            <w:pPr>
              <w:widowControl/>
              <w:autoSpaceDE w:val="0"/>
              <w:autoSpaceDN w:val="0"/>
              <w:adjustRightInd w:val="0"/>
              <w:rPr>
                <w:rStyle w:val="file"/>
                <w:rFonts w:asciiTheme="minorHAnsi" w:hAnsiTheme="minorHAnsi" w:cstheme="minorHAnsi"/>
                <w:sz w:val="22"/>
                <w:szCs w:val="22"/>
              </w:rPr>
            </w:pPr>
          </w:p>
          <w:p w:rsidR="000B236C" w:rsidRDefault="000B236C" w:rsidP="00D222AC">
            <w:pPr>
              <w:widowControl/>
              <w:autoSpaceDE w:val="0"/>
              <w:autoSpaceDN w:val="0"/>
              <w:adjustRightInd w:val="0"/>
              <w:rPr>
                <w:rStyle w:val="file"/>
                <w:rFonts w:asciiTheme="minorHAnsi" w:hAnsiTheme="minorHAnsi" w:cstheme="minorHAnsi"/>
                <w:sz w:val="22"/>
                <w:szCs w:val="22"/>
              </w:rPr>
            </w:pPr>
            <w:r w:rsidRPr="000B236C">
              <w:rPr>
                <w:rStyle w:val="file"/>
                <w:rFonts w:asciiTheme="minorHAnsi" w:hAnsiTheme="minorHAnsi" w:cstheme="minorHAnsi"/>
                <w:sz w:val="22"/>
                <w:szCs w:val="22"/>
              </w:rPr>
              <w:t>Beware of natural supplements for sex gain and weight loss</w:t>
            </w:r>
            <w:r>
              <w:rPr>
                <w:rStyle w:val="file"/>
                <w:rFonts w:asciiTheme="minorHAnsi" w:hAnsiTheme="minorHAnsi" w:cstheme="minorHAnsi"/>
                <w:sz w:val="22"/>
                <w:szCs w:val="22"/>
              </w:rPr>
              <w:t xml:space="preserve">. </w:t>
            </w:r>
            <w:r w:rsidRPr="002D1733">
              <w:rPr>
                <w:rStyle w:val="file"/>
                <w:rFonts w:asciiTheme="minorHAnsi" w:hAnsiTheme="minorHAnsi" w:cstheme="minorHAnsi"/>
                <w:b/>
                <w:sz w:val="22"/>
                <w:szCs w:val="22"/>
              </w:rPr>
              <w:t xml:space="preserve">Over 30 news outlets including </w:t>
            </w:r>
            <w:r w:rsidR="00F86DC4">
              <w:rPr>
                <w:rStyle w:val="file"/>
                <w:rFonts w:asciiTheme="minorHAnsi" w:hAnsiTheme="minorHAnsi" w:cstheme="minorHAnsi"/>
                <w:b/>
                <w:sz w:val="22"/>
                <w:szCs w:val="22"/>
              </w:rPr>
              <w:t xml:space="preserve">Newsweek, </w:t>
            </w:r>
            <w:r w:rsidR="002D1733" w:rsidRPr="002D1733">
              <w:rPr>
                <w:rStyle w:val="file"/>
                <w:rFonts w:asciiTheme="minorHAnsi" w:hAnsiTheme="minorHAnsi" w:cstheme="minorHAnsi"/>
                <w:b/>
                <w:sz w:val="22"/>
                <w:szCs w:val="22"/>
              </w:rPr>
              <w:t>Salon, Lee Enterprises (large group of newspapers), Daily Mail, Idaho Press Tribune.</w:t>
            </w:r>
            <w:r w:rsidR="002D1733">
              <w:rPr>
                <w:rStyle w:val="file"/>
                <w:rFonts w:asciiTheme="minorHAnsi" w:hAnsiTheme="minorHAnsi" w:cstheme="minorHAnsi"/>
                <w:sz w:val="22"/>
                <w:szCs w:val="22"/>
              </w:rPr>
              <w:t xml:space="preserve"> </w:t>
            </w:r>
            <w:hyperlink r:id="rId304" w:history="1">
              <w:r w:rsidRPr="0058056E">
                <w:rPr>
                  <w:rStyle w:val="Hyperlink"/>
                  <w:rFonts w:asciiTheme="minorHAnsi" w:hAnsiTheme="minorHAnsi" w:cstheme="minorHAnsi"/>
                  <w:sz w:val="22"/>
                  <w:szCs w:val="22"/>
                </w:rPr>
                <w:t>https://theconversation.com/beware-of-natural-supplements-for-sex-gain-and-weight-loss-106484</w:t>
              </w:r>
            </w:hyperlink>
            <w:r>
              <w:rPr>
                <w:rStyle w:val="file"/>
                <w:rFonts w:asciiTheme="minorHAnsi" w:hAnsiTheme="minorHAnsi" w:cstheme="minorHAnsi"/>
                <w:sz w:val="22"/>
                <w:szCs w:val="22"/>
              </w:rPr>
              <w:t xml:space="preserve"> </w:t>
            </w:r>
            <w:r w:rsidR="002D1733">
              <w:rPr>
                <w:rStyle w:val="file"/>
                <w:rFonts w:asciiTheme="minorHAnsi" w:hAnsiTheme="minorHAnsi" w:cstheme="minorHAnsi"/>
                <w:sz w:val="22"/>
                <w:szCs w:val="22"/>
              </w:rPr>
              <w:t>(November 10, 2018)</w:t>
            </w:r>
          </w:p>
          <w:p w:rsidR="00CF3E06" w:rsidRDefault="00CF3E06" w:rsidP="00D222AC">
            <w:pPr>
              <w:widowControl/>
              <w:autoSpaceDE w:val="0"/>
              <w:autoSpaceDN w:val="0"/>
              <w:adjustRightInd w:val="0"/>
              <w:rPr>
                <w:rStyle w:val="file"/>
                <w:rFonts w:asciiTheme="minorHAnsi" w:hAnsiTheme="minorHAnsi" w:cstheme="minorHAnsi"/>
                <w:sz w:val="22"/>
                <w:szCs w:val="22"/>
              </w:rPr>
            </w:pPr>
          </w:p>
          <w:p w:rsidR="005F6A12" w:rsidRDefault="00111568"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My article</w:t>
            </w:r>
            <w:r w:rsidR="0001708C">
              <w:rPr>
                <w:rStyle w:val="file"/>
                <w:rFonts w:asciiTheme="minorHAnsi" w:hAnsiTheme="minorHAnsi" w:cstheme="minorHAnsi"/>
                <w:sz w:val="22"/>
                <w:szCs w:val="22"/>
              </w:rPr>
              <w:t xml:space="preserve"> on CBD is reference</w:t>
            </w:r>
            <w:r>
              <w:rPr>
                <w:rStyle w:val="file"/>
                <w:rFonts w:asciiTheme="minorHAnsi" w:hAnsiTheme="minorHAnsi" w:cstheme="minorHAnsi"/>
                <w:sz w:val="22"/>
                <w:szCs w:val="22"/>
              </w:rPr>
              <w:t>d</w:t>
            </w:r>
            <w:r w:rsidR="0001708C">
              <w:rPr>
                <w:rStyle w:val="file"/>
                <w:rFonts w:asciiTheme="minorHAnsi" w:hAnsiTheme="minorHAnsi" w:cstheme="minorHAnsi"/>
                <w:sz w:val="22"/>
                <w:szCs w:val="22"/>
              </w:rPr>
              <w:t xml:space="preserve"> in </w:t>
            </w:r>
            <w:r>
              <w:rPr>
                <w:rStyle w:val="file"/>
                <w:rFonts w:asciiTheme="minorHAnsi" w:hAnsiTheme="minorHAnsi" w:cstheme="minorHAnsi"/>
                <w:sz w:val="22"/>
                <w:szCs w:val="22"/>
              </w:rPr>
              <w:t xml:space="preserve">a </w:t>
            </w:r>
            <w:r w:rsidR="0001708C">
              <w:rPr>
                <w:rStyle w:val="file"/>
                <w:rFonts w:asciiTheme="minorHAnsi" w:hAnsiTheme="minorHAnsi" w:cstheme="minorHAnsi"/>
                <w:sz w:val="22"/>
                <w:szCs w:val="22"/>
              </w:rPr>
              <w:t xml:space="preserve">NY Times article.  </w:t>
            </w:r>
            <w:r w:rsidRPr="00111568">
              <w:rPr>
                <w:rStyle w:val="file"/>
                <w:rFonts w:asciiTheme="minorHAnsi" w:hAnsiTheme="minorHAnsi" w:cstheme="minorHAnsi"/>
                <w:b/>
                <w:sz w:val="22"/>
                <w:szCs w:val="22"/>
              </w:rPr>
              <w:t xml:space="preserve">Christina Caron. CBD Lures Stressed Out Parents Looking to Unwind. April 12, 2019. </w:t>
            </w:r>
            <w:r w:rsidRPr="00111568">
              <w:rPr>
                <w:rStyle w:val="file"/>
                <w:rFonts w:asciiTheme="minorHAnsi" w:hAnsiTheme="minorHAnsi" w:cstheme="minorHAnsi"/>
                <w:sz w:val="22"/>
                <w:szCs w:val="22"/>
              </w:rPr>
              <w:t>https://www.nytimes.com/2019/04/12/parenting/cbd-oil-safe.html</w:t>
            </w:r>
            <w:r>
              <w:rPr>
                <w:rStyle w:val="file"/>
                <w:rFonts w:asciiTheme="minorHAnsi" w:hAnsiTheme="minorHAnsi" w:cstheme="minorHAnsi"/>
                <w:sz w:val="22"/>
                <w:szCs w:val="22"/>
              </w:rPr>
              <w:t>.</w:t>
            </w:r>
          </w:p>
          <w:p w:rsidR="005F6A12" w:rsidRDefault="005F6A12" w:rsidP="00D222AC">
            <w:pPr>
              <w:widowControl/>
              <w:autoSpaceDE w:val="0"/>
              <w:autoSpaceDN w:val="0"/>
              <w:adjustRightInd w:val="0"/>
              <w:rPr>
                <w:rStyle w:val="file"/>
                <w:rFonts w:asciiTheme="minorHAnsi" w:hAnsiTheme="minorHAnsi" w:cstheme="minorHAnsi"/>
                <w:sz w:val="22"/>
                <w:szCs w:val="22"/>
              </w:rPr>
            </w:pPr>
          </w:p>
          <w:p w:rsidR="005F6A12" w:rsidRDefault="001577ED"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C. Michael White Named 2019 School of Pharmacy Teacher of the Year. UConn Today. </w:t>
            </w:r>
            <w:r w:rsidR="00DD36FA">
              <w:rPr>
                <w:rStyle w:val="file"/>
                <w:rFonts w:asciiTheme="minorHAnsi" w:hAnsiTheme="minorHAnsi" w:cstheme="minorHAnsi"/>
                <w:sz w:val="22"/>
                <w:szCs w:val="22"/>
              </w:rPr>
              <w:t xml:space="preserve">April 2019. </w:t>
            </w:r>
            <w:hyperlink r:id="rId305" w:history="1">
              <w:r w:rsidRPr="00BB7E11">
                <w:rPr>
                  <w:rStyle w:val="Hyperlink"/>
                  <w:rFonts w:asciiTheme="minorHAnsi" w:hAnsiTheme="minorHAnsi" w:cstheme="minorHAnsi"/>
                  <w:sz w:val="22"/>
                  <w:szCs w:val="22"/>
                </w:rPr>
                <w:t>https://today.uconn.edu/school-stories/c-michael-white-named-2019-school-pharmacy-teacher-year/</w:t>
              </w:r>
            </w:hyperlink>
            <w:r>
              <w:rPr>
                <w:rStyle w:val="file"/>
                <w:rFonts w:asciiTheme="minorHAnsi" w:hAnsiTheme="minorHAnsi" w:cstheme="minorHAnsi"/>
                <w:sz w:val="22"/>
                <w:szCs w:val="22"/>
              </w:rPr>
              <w:t>.</w:t>
            </w:r>
          </w:p>
          <w:p w:rsidR="001577ED" w:rsidRDefault="001577ED" w:rsidP="00D222AC">
            <w:pPr>
              <w:widowControl/>
              <w:autoSpaceDE w:val="0"/>
              <w:autoSpaceDN w:val="0"/>
              <w:adjustRightInd w:val="0"/>
              <w:rPr>
                <w:rStyle w:val="file"/>
                <w:rFonts w:asciiTheme="minorHAnsi" w:hAnsiTheme="minorHAnsi" w:cstheme="minorHAnsi"/>
                <w:sz w:val="22"/>
                <w:szCs w:val="22"/>
              </w:rPr>
            </w:pPr>
          </w:p>
          <w:p w:rsidR="00DD36FA" w:rsidRDefault="00DD36FA"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001577ED" w:rsidRPr="00DD36FA">
              <w:rPr>
                <w:rStyle w:val="file"/>
                <w:rFonts w:asciiTheme="minorHAnsi" w:hAnsiTheme="minorHAnsi" w:cstheme="minorHAnsi"/>
                <w:sz w:val="22"/>
                <w:szCs w:val="22"/>
              </w:rPr>
              <w:t>What naxolone can – and can’t – do, and when to use it.</w:t>
            </w:r>
            <w:r>
              <w:rPr>
                <w:rStyle w:val="file"/>
                <w:rFonts w:asciiTheme="minorHAnsi" w:hAnsiTheme="minorHAnsi" w:cstheme="minorHAnsi"/>
                <w:sz w:val="22"/>
                <w:szCs w:val="22"/>
              </w:rPr>
              <w:t>”</w:t>
            </w:r>
            <w:r w:rsidR="001577ED" w:rsidRPr="00DD36FA">
              <w:rPr>
                <w:rStyle w:val="file"/>
                <w:rFonts w:asciiTheme="minorHAnsi" w:hAnsiTheme="minorHAnsi" w:cstheme="minorHAnsi"/>
                <w:sz w:val="22"/>
                <w:szCs w:val="22"/>
              </w:rPr>
              <w:t xml:space="preserve"> </w:t>
            </w:r>
            <w:r w:rsidRPr="00DD36FA">
              <w:rPr>
                <w:rStyle w:val="file"/>
                <w:rFonts w:asciiTheme="minorHAnsi" w:hAnsiTheme="minorHAnsi" w:cstheme="minorHAnsi"/>
                <w:sz w:val="22"/>
                <w:szCs w:val="22"/>
              </w:rPr>
              <w:t xml:space="preserve">Interviewed for </w:t>
            </w:r>
            <w:r w:rsidR="001577ED" w:rsidRPr="00DD36FA">
              <w:rPr>
                <w:rStyle w:val="file"/>
                <w:rFonts w:asciiTheme="minorHAnsi" w:hAnsiTheme="minorHAnsi" w:cstheme="minorHAnsi"/>
                <w:sz w:val="22"/>
                <w:szCs w:val="22"/>
              </w:rPr>
              <w:t>Tim Lammer’s Story, FOX61 Nightly News.</w:t>
            </w:r>
            <w:r w:rsidRPr="00DD36FA">
              <w:rPr>
                <w:rStyle w:val="file"/>
                <w:rFonts w:asciiTheme="minorHAnsi" w:hAnsiTheme="minorHAnsi" w:cstheme="minorHAnsi"/>
                <w:sz w:val="22"/>
                <w:szCs w:val="22"/>
              </w:rPr>
              <w:t xml:space="preserve"> </w:t>
            </w:r>
            <w:r>
              <w:rPr>
                <w:rStyle w:val="file"/>
                <w:rFonts w:asciiTheme="minorHAnsi" w:hAnsiTheme="minorHAnsi" w:cstheme="minorHAnsi"/>
                <w:sz w:val="22"/>
                <w:szCs w:val="22"/>
              </w:rPr>
              <w:t xml:space="preserve">March 14, 2019. </w:t>
            </w:r>
            <w:hyperlink r:id="rId306" w:history="1">
              <w:r w:rsidRPr="00DD36FA">
                <w:rPr>
                  <w:rStyle w:val="file"/>
                  <w:rFonts w:asciiTheme="minorHAnsi" w:hAnsiTheme="minorHAnsi" w:cstheme="minorHAnsi"/>
                  <w:sz w:val="22"/>
                  <w:szCs w:val="22"/>
                </w:rPr>
                <w:t>https://fox61.com/2019/03/14/what-naxolone-can-and-cant-do-and-when-to-use-it/</w:t>
              </w:r>
            </w:hyperlink>
            <w:r>
              <w:rPr>
                <w:rStyle w:val="file"/>
                <w:rFonts w:asciiTheme="minorHAnsi" w:hAnsiTheme="minorHAnsi" w:cstheme="minorHAnsi"/>
                <w:sz w:val="22"/>
                <w:szCs w:val="22"/>
              </w:rPr>
              <w:t>.</w:t>
            </w:r>
          </w:p>
          <w:p w:rsidR="00DD36FA" w:rsidRDefault="00DD36FA" w:rsidP="00D222AC">
            <w:pPr>
              <w:widowControl/>
              <w:autoSpaceDE w:val="0"/>
              <w:autoSpaceDN w:val="0"/>
              <w:adjustRightInd w:val="0"/>
              <w:rPr>
                <w:rStyle w:val="file"/>
                <w:rFonts w:asciiTheme="minorHAnsi" w:hAnsiTheme="minorHAnsi" w:cstheme="minorHAnsi"/>
                <w:sz w:val="22"/>
                <w:szCs w:val="22"/>
              </w:rPr>
            </w:pPr>
          </w:p>
          <w:p w:rsidR="0062764A" w:rsidRDefault="0062764A"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62764A">
              <w:rPr>
                <w:rStyle w:val="file"/>
                <w:rFonts w:asciiTheme="minorHAnsi" w:hAnsiTheme="minorHAnsi" w:cstheme="minorHAnsi"/>
                <w:sz w:val="22"/>
                <w:szCs w:val="22"/>
              </w:rPr>
              <w:t>Denver may decriminalize hallucinogenic mushrooms</w:t>
            </w:r>
            <w:r>
              <w:rPr>
                <w:rStyle w:val="file"/>
                <w:rFonts w:asciiTheme="minorHAnsi" w:hAnsiTheme="minorHAnsi" w:cstheme="minorHAnsi"/>
                <w:sz w:val="22"/>
                <w:szCs w:val="22"/>
              </w:rPr>
              <w:t xml:space="preserve">.” Interviewed for Tim Lammer’s </w:t>
            </w:r>
            <w:r w:rsidR="009172AB">
              <w:rPr>
                <w:rStyle w:val="file"/>
                <w:rFonts w:asciiTheme="minorHAnsi" w:hAnsiTheme="minorHAnsi" w:cstheme="minorHAnsi"/>
                <w:sz w:val="22"/>
                <w:szCs w:val="22"/>
              </w:rPr>
              <w:t xml:space="preserve">Story, Fox61 Nightly News. February 7, 2019. </w:t>
            </w:r>
            <w:hyperlink r:id="rId307" w:history="1">
              <w:r w:rsidR="009172AB" w:rsidRPr="00BB7E11">
                <w:rPr>
                  <w:rStyle w:val="Hyperlink"/>
                  <w:rFonts w:asciiTheme="minorHAnsi" w:hAnsiTheme="minorHAnsi" w:cstheme="minorHAnsi"/>
                  <w:sz w:val="22"/>
                  <w:szCs w:val="22"/>
                </w:rPr>
                <w:t>https://fox61.com/2019/02/07/denver-may-decriminalize-hallucinogenic-mushrooms/</w:t>
              </w:r>
            </w:hyperlink>
            <w:r w:rsidR="009172AB">
              <w:rPr>
                <w:rStyle w:val="file"/>
                <w:rFonts w:asciiTheme="minorHAnsi" w:hAnsiTheme="minorHAnsi" w:cstheme="minorHAnsi"/>
                <w:sz w:val="22"/>
                <w:szCs w:val="22"/>
              </w:rPr>
              <w:t xml:space="preserve">. </w:t>
            </w:r>
          </w:p>
          <w:p w:rsidR="009172AB" w:rsidRPr="009172AB" w:rsidRDefault="009172AB" w:rsidP="009172AB">
            <w:pPr>
              <w:widowControl/>
              <w:autoSpaceDE w:val="0"/>
              <w:autoSpaceDN w:val="0"/>
              <w:adjustRightInd w:val="0"/>
              <w:rPr>
                <w:rStyle w:val="file"/>
                <w:rFonts w:asciiTheme="minorHAnsi" w:hAnsiTheme="minorHAnsi" w:cstheme="minorHAnsi"/>
                <w:sz w:val="22"/>
                <w:szCs w:val="22"/>
              </w:rPr>
            </w:pPr>
          </w:p>
          <w:p w:rsidR="009172AB" w:rsidRDefault="009172AB" w:rsidP="009172AB">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9172AB">
              <w:rPr>
                <w:rStyle w:val="file"/>
                <w:rFonts w:asciiTheme="minorHAnsi" w:hAnsiTheme="minorHAnsi" w:cstheme="minorHAnsi"/>
                <w:sz w:val="22"/>
                <w:szCs w:val="22"/>
              </w:rPr>
              <w:t>Why the drug Flakka is especially dangerous</w:t>
            </w:r>
            <w:r>
              <w:rPr>
                <w:rStyle w:val="file"/>
                <w:rFonts w:asciiTheme="minorHAnsi" w:hAnsiTheme="minorHAnsi" w:cstheme="minorHAnsi"/>
                <w:sz w:val="22"/>
                <w:szCs w:val="22"/>
              </w:rPr>
              <w:t xml:space="preserve">.” Interviewed for Tim Lammers’ Story. Fox61 Nightly News. February 8, 2019. </w:t>
            </w:r>
            <w:hyperlink r:id="rId308" w:history="1">
              <w:r w:rsidRPr="00BB7E11">
                <w:rPr>
                  <w:rStyle w:val="Hyperlink"/>
                  <w:rFonts w:asciiTheme="minorHAnsi" w:hAnsiTheme="minorHAnsi" w:cstheme="minorHAnsi"/>
                  <w:sz w:val="22"/>
                  <w:szCs w:val="22"/>
                </w:rPr>
                <w:t>https://fox61.com/2019/02/07/why-the-drug-flakka-is-especially-dangerous/</w:t>
              </w:r>
            </w:hyperlink>
          </w:p>
          <w:p w:rsidR="009172AB" w:rsidRDefault="009172AB" w:rsidP="009172AB">
            <w:pPr>
              <w:widowControl/>
              <w:autoSpaceDE w:val="0"/>
              <w:autoSpaceDN w:val="0"/>
              <w:adjustRightInd w:val="0"/>
              <w:rPr>
                <w:rStyle w:val="file"/>
                <w:rFonts w:asciiTheme="minorHAnsi" w:hAnsiTheme="minorHAnsi" w:cstheme="minorHAnsi"/>
                <w:sz w:val="22"/>
                <w:szCs w:val="22"/>
              </w:rPr>
            </w:pPr>
          </w:p>
          <w:p w:rsidR="009172AB" w:rsidRDefault="009172AB" w:rsidP="009172AB">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9172AB">
              <w:rPr>
                <w:rStyle w:val="file"/>
                <w:rFonts w:asciiTheme="minorHAnsi" w:hAnsiTheme="minorHAnsi" w:cstheme="minorHAnsi"/>
                <w:sz w:val="22"/>
                <w:szCs w:val="22"/>
              </w:rPr>
              <w:t>Health Watch: What is CBD oil used for?</w:t>
            </w:r>
            <w:r>
              <w:rPr>
                <w:rStyle w:val="file"/>
                <w:rFonts w:asciiTheme="minorHAnsi" w:hAnsiTheme="minorHAnsi" w:cstheme="minorHAnsi"/>
                <w:sz w:val="22"/>
                <w:szCs w:val="22"/>
              </w:rPr>
              <w:t xml:space="preserve">” Interviewed for Tim Lammers’ Story. Fox61 Nightly News. October 4, 2018.  </w:t>
            </w:r>
            <w:hyperlink r:id="rId309" w:history="1">
              <w:r w:rsidRPr="00BB7E11">
                <w:rPr>
                  <w:rStyle w:val="Hyperlink"/>
                  <w:rFonts w:asciiTheme="minorHAnsi" w:hAnsiTheme="minorHAnsi" w:cstheme="minorHAnsi"/>
                  <w:sz w:val="22"/>
                  <w:szCs w:val="22"/>
                </w:rPr>
                <w:t>https://fox61.com/2018/10/04/health-watch-what-is-cbd-oil-used-for/</w:t>
              </w:r>
            </w:hyperlink>
            <w:r>
              <w:rPr>
                <w:rStyle w:val="file"/>
                <w:rFonts w:asciiTheme="minorHAnsi" w:hAnsiTheme="minorHAnsi" w:cstheme="minorHAnsi"/>
                <w:sz w:val="22"/>
                <w:szCs w:val="22"/>
              </w:rPr>
              <w:t xml:space="preserve">. </w:t>
            </w:r>
          </w:p>
          <w:p w:rsidR="009172AB" w:rsidRDefault="009172AB" w:rsidP="009172AB">
            <w:pPr>
              <w:widowControl/>
              <w:autoSpaceDE w:val="0"/>
              <w:autoSpaceDN w:val="0"/>
              <w:adjustRightInd w:val="0"/>
              <w:rPr>
                <w:rStyle w:val="file"/>
                <w:rFonts w:asciiTheme="minorHAnsi" w:hAnsiTheme="minorHAnsi" w:cstheme="minorHAnsi"/>
                <w:sz w:val="22"/>
                <w:szCs w:val="22"/>
              </w:rPr>
            </w:pPr>
          </w:p>
          <w:p w:rsidR="00A9359B" w:rsidRDefault="007A7DE4" w:rsidP="009172AB">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McCook A. As Kratom Risk Grows, Call to Tread Cautiously. Pharmacy Practice News. May 7, 2019. Interviewed for article based on my past scholarship in this area.  </w:t>
            </w:r>
            <w:hyperlink r:id="rId310" w:history="1">
              <w:r w:rsidR="00A9359B" w:rsidRPr="007E405D">
                <w:rPr>
                  <w:rStyle w:val="Hyperlink"/>
                  <w:rFonts w:asciiTheme="minorHAnsi" w:hAnsiTheme="minorHAnsi" w:cstheme="minorHAnsi"/>
                  <w:sz w:val="22"/>
                  <w:szCs w:val="22"/>
                </w:rPr>
                <w:t>https://www.pharmacypracticenews.com/Clinical/Article/05-19/As-Kratom-Risks-Grow-a-Call-to-Tread-Cautiously/54789</w:t>
              </w:r>
            </w:hyperlink>
            <w:r w:rsidR="00A9359B">
              <w:rPr>
                <w:rStyle w:val="file"/>
                <w:rFonts w:asciiTheme="minorHAnsi" w:hAnsiTheme="minorHAnsi" w:cstheme="minorHAnsi"/>
                <w:sz w:val="22"/>
                <w:szCs w:val="22"/>
              </w:rPr>
              <w:t xml:space="preserve"> </w:t>
            </w:r>
            <w:r w:rsidR="00A9359B" w:rsidRPr="00A9359B">
              <w:rPr>
                <w:rStyle w:val="file"/>
                <w:rFonts w:asciiTheme="minorHAnsi" w:hAnsiTheme="minorHAnsi" w:cstheme="minorHAnsi"/>
                <w:sz w:val="22"/>
                <w:szCs w:val="22"/>
              </w:rPr>
              <w:cr/>
            </w:r>
          </w:p>
          <w:p w:rsidR="009172AB" w:rsidRDefault="009172AB" w:rsidP="009172AB">
            <w:pPr>
              <w:widowControl/>
              <w:autoSpaceDE w:val="0"/>
              <w:autoSpaceDN w:val="0"/>
              <w:adjustRightInd w:val="0"/>
              <w:rPr>
                <w:rStyle w:val="file"/>
                <w:rFonts w:asciiTheme="minorHAnsi" w:hAnsiTheme="minorHAnsi" w:cstheme="minorHAnsi"/>
                <w:sz w:val="22"/>
                <w:szCs w:val="22"/>
              </w:rPr>
            </w:pPr>
            <w:r w:rsidRPr="009172AB">
              <w:rPr>
                <w:rStyle w:val="file"/>
                <w:rFonts w:asciiTheme="minorHAnsi" w:hAnsiTheme="minorHAnsi" w:cstheme="minorHAnsi"/>
                <w:sz w:val="22"/>
                <w:szCs w:val="22"/>
              </w:rPr>
              <w:t>Affordable alternatives to expensive EpiPens</w:t>
            </w:r>
            <w:r w:rsidR="001A51D7">
              <w:rPr>
                <w:rStyle w:val="file"/>
                <w:rFonts w:asciiTheme="minorHAnsi" w:hAnsiTheme="minorHAnsi" w:cstheme="minorHAnsi"/>
                <w:sz w:val="22"/>
                <w:szCs w:val="22"/>
              </w:rPr>
              <w:t>. Interviewed for</w:t>
            </w:r>
            <w:r w:rsidR="00B856B3">
              <w:rPr>
                <w:rStyle w:val="file"/>
                <w:rFonts w:asciiTheme="minorHAnsi" w:hAnsiTheme="minorHAnsi" w:cstheme="minorHAnsi"/>
                <w:sz w:val="22"/>
                <w:szCs w:val="22"/>
              </w:rPr>
              <w:t xml:space="preserve"> Tim Lammers’ Story. Fox61 Nigh</w:t>
            </w:r>
            <w:r w:rsidR="001A51D7">
              <w:rPr>
                <w:rStyle w:val="file"/>
                <w:rFonts w:asciiTheme="minorHAnsi" w:hAnsiTheme="minorHAnsi" w:cstheme="minorHAnsi"/>
                <w:sz w:val="22"/>
                <w:szCs w:val="22"/>
              </w:rPr>
              <w:t>t</w:t>
            </w:r>
            <w:r w:rsidR="00B856B3">
              <w:rPr>
                <w:rStyle w:val="file"/>
                <w:rFonts w:asciiTheme="minorHAnsi" w:hAnsiTheme="minorHAnsi" w:cstheme="minorHAnsi"/>
                <w:sz w:val="22"/>
                <w:szCs w:val="22"/>
              </w:rPr>
              <w:t>l</w:t>
            </w:r>
            <w:r w:rsidR="001A51D7">
              <w:rPr>
                <w:rStyle w:val="file"/>
                <w:rFonts w:asciiTheme="minorHAnsi" w:hAnsiTheme="minorHAnsi" w:cstheme="minorHAnsi"/>
                <w:sz w:val="22"/>
                <w:szCs w:val="22"/>
              </w:rPr>
              <w:t xml:space="preserve">y News. August 29, 2018. </w:t>
            </w:r>
            <w:hyperlink r:id="rId311" w:history="1">
              <w:r w:rsidR="001A51D7" w:rsidRPr="00BB7E11">
                <w:rPr>
                  <w:rStyle w:val="Hyperlink"/>
                  <w:rFonts w:asciiTheme="minorHAnsi" w:hAnsiTheme="minorHAnsi" w:cstheme="minorHAnsi"/>
                  <w:sz w:val="22"/>
                  <w:szCs w:val="22"/>
                </w:rPr>
                <w:t>https://fox61.com/2018/08/29/affordable-alternatives-to-expensive-epipens/</w:t>
              </w:r>
            </w:hyperlink>
          </w:p>
          <w:p w:rsidR="001A51D7" w:rsidRDefault="001A51D7" w:rsidP="009172AB">
            <w:pPr>
              <w:widowControl/>
              <w:autoSpaceDE w:val="0"/>
              <w:autoSpaceDN w:val="0"/>
              <w:adjustRightInd w:val="0"/>
              <w:rPr>
                <w:rStyle w:val="file"/>
                <w:rFonts w:asciiTheme="minorHAnsi" w:hAnsiTheme="minorHAnsi" w:cstheme="minorHAnsi"/>
                <w:sz w:val="22"/>
                <w:szCs w:val="22"/>
              </w:rPr>
            </w:pPr>
          </w:p>
          <w:p w:rsidR="009172AB" w:rsidRDefault="001A51D7"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1A51D7">
              <w:rPr>
                <w:rStyle w:val="file"/>
                <w:rFonts w:asciiTheme="minorHAnsi" w:hAnsiTheme="minorHAnsi" w:cstheme="minorHAnsi"/>
                <w:sz w:val="22"/>
                <w:szCs w:val="22"/>
              </w:rPr>
              <w:t>Alzheimer’s drug is promising, but not proven</w:t>
            </w:r>
            <w:r>
              <w:rPr>
                <w:rStyle w:val="file"/>
                <w:rFonts w:asciiTheme="minorHAnsi" w:hAnsiTheme="minorHAnsi" w:cstheme="minorHAnsi"/>
                <w:sz w:val="22"/>
                <w:szCs w:val="22"/>
              </w:rPr>
              <w:t xml:space="preserve">.” Interviewed for Tim Lammers’ Story. Fox 61 Nightly News. August 8, 2018. </w:t>
            </w:r>
            <w:hyperlink r:id="rId312" w:history="1">
              <w:r w:rsidRPr="00BB7E11">
                <w:rPr>
                  <w:rStyle w:val="Hyperlink"/>
                  <w:rFonts w:asciiTheme="minorHAnsi" w:hAnsiTheme="minorHAnsi" w:cstheme="minorHAnsi"/>
                  <w:sz w:val="22"/>
                  <w:szCs w:val="22"/>
                </w:rPr>
                <w:t>https://fox61.com/2018/08/18/alzheimers-drug-is-promising-but-not-proven/</w:t>
              </w:r>
            </w:hyperlink>
            <w:r>
              <w:rPr>
                <w:rStyle w:val="file"/>
                <w:rFonts w:asciiTheme="minorHAnsi" w:hAnsiTheme="minorHAnsi" w:cstheme="minorHAnsi"/>
                <w:sz w:val="22"/>
                <w:szCs w:val="22"/>
              </w:rPr>
              <w:t xml:space="preserve"> </w:t>
            </w:r>
          </w:p>
          <w:p w:rsidR="0062764A" w:rsidRDefault="0062764A" w:rsidP="00D222AC">
            <w:pPr>
              <w:widowControl/>
              <w:autoSpaceDE w:val="0"/>
              <w:autoSpaceDN w:val="0"/>
              <w:adjustRightInd w:val="0"/>
              <w:rPr>
                <w:rStyle w:val="file"/>
                <w:rFonts w:asciiTheme="minorHAnsi" w:hAnsiTheme="minorHAnsi" w:cstheme="minorHAnsi"/>
                <w:sz w:val="22"/>
                <w:szCs w:val="22"/>
              </w:rPr>
            </w:pPr>
          </w:p>
          <w:p w:rsidR="00DD36FA" w:rsidRDefault="00DD36FA"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DD36FA">
              <w:rPr>
                <w:rStyle w:val="file"/>
                <w:rFonts w:asciiTheme="minorHAnsi" w:hAnsiTheme="minorHAnsi" w:cstheme="minorHAnsi"/>
                <w:sz w:val="22"/>
                <w:szCs w:val="22"/>
              </w:rPr>
              <w:t>Calls to poison control centers from Kratom have risen, but why?</w:t>
            </w:r>
            <w:r>
              <w:rPr>
                <w:rStyle w:val="file"/>
                <w:rFonts w:asciiTheme="minorHAnsi" w:hAnsiTheme="minorHAnsi" w:cstheme="minorHAnsi"/>
                <w:sz w:val="22"/>
                <w:szCs w:val="22"/>
              </w:rPr>
              <w:t xml:space="preserve">” Interviewed for Tim Lammer’s Story, Fox61 Nighty News. February 26, 2019. </w:t>
            </w:r>
            <w:hyperlink r:id="rId313" w:history="1">
              <w:r w:rsidR="00AF2463" w:rsidRPr="00BB7E11">
                <w:rPr>
                  <w:rStyle w:val="Hyperlink"/>
                  <w:rFonts w:asciiTheme="minorHAnsi" w:hAnsiTheme="minorHAnsi" w:cstheme="minorHAnsi"/>
                  <w:sz w:val="22"/>
                  <w:szCs w:val="22"/>
                </w:rPr>
                <w:t>https://fox61.com/2019/02/26/calls-to-poison-control-centers-from-kratom-have-risen-but-why/</w:t>
              </w:r>
            </w:hyperlink>
          </w:p>
          <w:p w:rsidR="00AF2463" w:rsidRDefault="00AF2463" w:rsidP="00D222AC">
            <w:pPr>
              <w:widowControl/>
              <w:autoSpaceDE w:val="0"/>
              <w:autoSpaceDN w:val="0"/>
              <w:adjustRightInd w:val="0"/>
              <w:rPr>
                <w:rStyle w:val="file"/>
                <w:rFonts w:asciiTheme="minorHAnsi" w:hAnsiTheme="minorHAnsi" w:cstheme="minorHAnsi"/>
                <w:sz w:val="22"/>
                <w:szCs w:val="22"/>
              </w:rPr>
            </w:pPr>
          </w:p>
          <w:p w:rsidR="00AF2463" w:rsidRDefault="00AF2463"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AF2463">
              <w:rPr>
                <w:rStyle w:val="file"/>
                <w:rFonts w:asciiTheme="minorHAnsi" w:hAnsiTheme="minorHAnsi" w:cstheme="minorHAnsi"/>
                <w:sz w:val="22"/>
                <w:szCs w:val="22"/>
              </w:rPr>
              <w:t>Miracle treatment or dangerous drug? Indonesia cashes in on Kratom</w:t>
            </w:r>
            <w:r>
              <w:rPr>
                <w:rStyle w:val="file"/>
                <w:rFonts w:asciiTheme="minorHAnsi" w:hAnsiTheme="minorHAnsi" w:cstheme="minorHAnsi"/>
                <w:sz w:val="22"/>
                <w:szCs w:val="22"/>
              </w:rPr>
              <w:t xml:space="preserve">” Source for Story. February 11, 2019. </w:t>
            </w:r>
            <w:hyperlink r:id="rId314" w:history="1">
              <w:r w:rsidRPr="00BB7E11">
                <w:rPr>
                  <w:rStyle w:val="Hyperlink"/>
                  <w:rFonts w:asciiTheme="minorHAnsi" w:hAnsiTheme="minorHAnsi" w:cstheme="minorHAnsi"/>
                  <w:sz w:val="22"/>
                  <w:szCs w:val="22"/>
                </w:rPr>
                <w:t>https://www.breitbart.com/news/miracle-treatment-or-dangerous-drug-indonesia-cashes-in-on-kratom-3/</w:t>
              </w:r>
            </w:hyperlink>
            <w:r>
              <w:rPr>
                <w:rStyle w:val="file"/>
                <w:rFonts w:asciiTheme="minorHAnsi" w:hAnsiTheme="minorHAnsi" w:cstheme="minorHAnsi"/>
                <w:sz w:val="22"/>
                <w:szCs w:val="22"/>
              </w:rPr>
              <w:t xml:space="preserve"> </w:t>
            </w:r>
          </w:p>
          <w:p w:rsidR="00AF2463" w:rsidRDefault="00AF2463" w:rsidP="00D222AC">
            <w:pPr>
              <w:widowControl/>
              <w:autoSpaceDE w:val="0"/>
              <w:autoSpaceDN w:val="0"/>
              <w:adjustRightInd w:val="0"/>
              <w:rPr>
                <w:rStyle w:val="file"/>
                <w:rFonts w:asciiTheme="minorHAnsi" w:hAnsiTheme="minorHAnsi" w:cstheme="minorHAnsi"/>
                <w:sz w:val="22"/>
                <w:szCs w:val="22"/>
              </w:rPr>
            </w:pPr>
          </w:p>
          <w:p w:rsidR="00AF2463" w:rsidRDefault="00657590"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00AF2463">
              <w:rPr>
                <w:rStyle w:val="file"/>
                <w:rFonts w:asciiTheme="minorHAnsi" w:hAnsiTheme="minorHAnsi" w:cstheme="minorHAnsi"/>
                <w:sz w:val="22"/>
                <w:szCs w:val="22"/>
              </w:rPr>
              <w:t>Is S</w:t>
            </w:r>
            <w:r>
              <w:rPr>
                <w:rStyle w:val="file"/>
                <w:rFonts w:asciiTheme="minorHAnsi" w:hAnsiTheme="minorHAnsi" w:cstheme="minorHAnsi"/>
                <w:sz w:val="22"/>
                <w:szCs w:val="22"/>
              </w:rPr>
              <w:t>oy a Superfood or Supervillain?””</w:t>
            </w:r>
            <w:r w:rsidR="00AF2463">
              <w:rPr>
                <w:rStyle w:val="file"/>
                <w:rFonts w:asciiTheme="minorHAnsi" w:hAnsiTheme="minorHAnsi" w:cstheme="minorHAnsi"/>
                <w:sz w:val="22"/>
                <w:szCs w:val="22"/>
              </w:rPr>
              <w:t xml:space="preserve"> C. Michael White Nutrition Blog. April 2019. </w:t>
            </w:r>
            <w:hyperlink r:id="rId315" w:history="1">
              <w:r w:rsidR="00AF2463" w:rsidRPr="00BB7E11">
                <w:rPr>
                  <w:rStyle w:val="Hyperlink"/>
                  <w:rFonts w:asciiTheme="minorHAnsi" w:hAnsiTheme="minorHAnsi" w:cstheme="minorHAnsi"/>
                  <w:sz w:val="22"/>
                  <w:szCs w:val="22"/>
                </w:rPr>
                <w:t>https://blog.sivanaspirit.com/hh-soy-a-superfood-or-supervillain/</w:t>
              </w:r>
            </w:hyperlink>
            <w:r w:rsidR="00AF2463">
              <w:rPr>
                <w:rStyle w:val="file"/>
                <w:rFonts w:asciiTheme="minorHAnsi" w:hAnsiTheme="minorHAnsi" w:cstheme="minorHAnsi"/>
                <w:sz w:val="22"/>
                <w:szCs w:val="22"/>
              </w:rPr>
              <w:t xml:space="preserve"> </w:t>
            </w:r>
          </w:p>
          <w:p w:rsidR="00AF2463" w:rsidRDefault="00AF2463" w:rsidP="00D222AC">
            <w:pPr>
              <w:widowControl/>
              <w:autoSpaceDE w:val="0"/>
              <w:autoSpaceDN w:val="0"/>
              <w:adjustRightInd w:val="0"/>
              <w:rPr>
                <w:rStyle w:val="file"/>
                <w:rFonts w:asciiTheme="minorHAnsi" w:hAnsiTheme="minorHAnsi" w:cstheme="minorHAnsi"/>
                <w:sz w:val="22"/>
                <w:szCs w:val="22"/>
              </w:rPr>
            </w:pPr>
          </w:p>
          <w:p w:rsidR="00AF2463" w:rsidRDefault="00AF2463"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AF2463">
              <w:rPr>
                <w:rStyle w:val="file"/>
                <w:rFonts w:asciiTheme="minorHAnsi" w:hAnsiTheme="minorHAnsi" w:cstheme="minorHAnsi"/>
                <w:sz w:val="22"/>
                <w:szCs w:val="22"/>
              </w:rPr>
              <w:t>The Top 15 Killers And Avoiding Premature Death</w:t>
            </w:r>
            <w:r>
              <w:rPr>
                <w:rStyle w:val="file"/>
                <w:rFonts w:asciiTheme="minorHAnsi" w:hAnsiTheme="minorHAnsi" w:cstheme="minorHAnsi"/>
                <w:sz w:val="22"/>
                <w:szCs w:val="22"/>
              </w:rPr>
              <w:t xml:space="preserve">”. C. Michael White Nutrition Blog. March 2019. </w:t>
            </w:r>
            <w:hyperlink r:id="rId316" w:history="1">
              <w:r w:rsidRPr="00BB7E11">
                <w:rPr>
                  <w:rStyle w:val="Hyperlink"/>
                  <w:rFonts w:asciiTheme="minorHAnsi" w:hAnsiTheme="minorHAnsi" w:cstheme="minorHAnsi"/>
                  <w:sz w:val="22"/>
                  <w:szCs w:val="22"/>
                </w:rPr>
                <w:t>https://blog.sivanaspirit.com/the-top-15-killers-and-avoiding-premature-death/</w:t>
              </w:r>
            </w:hyperlink>
            <w:r>
              <w:rPr>
                <w:rStyle w:val="file"/>
                <w:rFonts w:asciiTheme="minorHAnsi" w:hAnsiTheme="minorHAnsi" w:cstheme="minorHAnsi"/>
                <w:sz w:val="22"/>
                <w:szCs w:val="22"/>
              </w:rPr>
              <w:t xml:space="preserve"> </w:t>
            </w:r>
          </w:p>
          <w:p w:rsidR="00BE0666" w:rsidRDefault="00BE0666" w:rsidP="00D222AC">
            <w:pPr>
              <w:widowControl/>
              <w:autoSpaceDE w:val="0"/>
              <w:autoSpaceDN w:val="0"/>
              <w:adjustRightInd w:val="0"/>
              <w:rPr>
                <w:rStyle w:val="file"/>
                <w:rFonts w:asciiTheme="minorHAnsi" w:hAnsiTheme="minorHAnsi" w:cstheme="minorHAnsi"/>
                <w:sz w:val="22"/>
                <w:szCs w:val="22"/>
              </w:rPr>
            </w:pPr>
          </w:p>
          <w:p w:rsidR="00BE0666" w:rsidRDefault="00BE0666"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BE0666">
              <w:rPr>
                <w:rStyle w:val="file"/>
                <w:rFonts w:asciiTheme="minorHAnsi" w:hAnsiTheme="minorHAnsi" w:cstheme="minorHAnsi"/>
                <w:sz w:val="22"/>
                <w:szCs w:val="22"/>
              </w:rPr>
              <w:t>Is Blue Spectrum Light A Savior Or Monster?</w:t>
            </w:r>
            <w:r>
              <w:rPr>
                <w:rStyle w:val="file"/>
                <w:rFonts w:asciiTheme="minorHAnsi" w:hAnsiTheme="minorHAnsi" w:cstheme="minorHAnsi"/>
                <w:sz w:val="22"/>
                <w:szCs w:val="22"/>
              </w:rPr>
              <w:t xml:space="preserve">” C. Michael White Nutrition Blog. February 2019. </w:t>
            </w:r>
            <w:hyperlink r:id="rId317" w:history="1">
              <w:r w:rsidRPr="00BB7E11">
                <w:rPr>
                  <w:rStyle w:val="Hyperlink"/>
                  <w:rFonts w:asciiTheme="minorHAnsi" w:hAnsiTheme="minorHAnsi" w:cstheme="minorHAnsi"/>
                  <w:sz w:val="22"/>
                  <w:szCs w:val="22"/>
                </w:rPr>
                <w:t>https://blog.sivanaspirit.com/hh-is-blue-spectrum-light-a-savior-or-monster/</w:t>
              </w:r>
            </w:hyperlink>
            <w:r>
              <w:rPr>
                <w:rStyle w:val="file"/>
                <w:rFonts w:asciiTheme="minorHAnsi" w:hAnsiTheme="minorHAnsi" w:cstheme="minorHAnsi"/>
                <w:sz w:val="22"/>
                <w:szCs w:val="22"/>
              </w:rPr>
              <w:t xml:space="preserve"> </w:t>
            </w:r>
          </w:p>
          <w:p w:rsidR="00BE0666" w:rsidRDefault="00BE0666" w:rsidP="00D222AC">
            <w:pPr>
              <w:widowControl/>
              <w:autoSpaceDE w:val="0"/>
              <w:autoSpaceDN w:val="0"/>
              <w:adjustRightInd w:val="0"/>
              <w:rPr>
                <w:rStyle w:val="file"/>
                <w:rFonts w:asciiTheme="minorHAnsi" w:hAnsiTheme="minorHAnsi" w:cstheme="minorHAnsi"/>
                <w:sz w:val="22"/>
                <w:szCs w:val="22"/>
              </w:rPr>
            </w:pPr>
          </w:p>
          <w:p w:rsidR="005F6A12" w:rsidRDefault="00BE0666"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BE0666">
              <w:rPr>
                <w:rStyle w:val="file"/>
                <w:rFonts w:asciiTheme="minorHAnsi" w:hAnsiTheme="minorHAnsi" w:cstheme="minorHAnsi"/>
                <w:sz w:val="22"/>
                <w:szCs w:val="22"/>
              </w:rPr>
              <w:t>Now Might Be An Excellent Time To Take A Break From Your Diet</w:t>
            </w:r>
            <w:r>
              <w:rPr>
                <w:rStyle w:val="file"/>
                <w:rFonts w:asciiTheme="minorHAnsi" w:hAnsiTheme="minorHAnsi" w:cstheme="minorHAnsi"/>
                <w:sz w:val="22"/>
                <w:szCs w:val="22"/>
              </w:rPr>
              <w:t xml:space="preserve">.” C. Michael White Nutrition Blog. January 2019.  </w:t>
            </w:r>
            <w:hyperlink r:id="rId318" w:history="1">
              <w:r w:rsidRPr="00BB7E11">
                <w:rPr>
                  <w:rStyle w:val="Hyperlink"/>
                  <w:rFonts w:asciiTheme="minorHAnsi" w:hAnsiTheme="minorHAnsi" w:cstheme="minorHAnsi"/>
                  <w:sz w:val="22"/>
                  <w:szCs w:val="22"/>
                </w:rPr>
                <w:t>https://blog.sivanaspirit.com/now-might-be-an-excellent-time-to-take-a-break-from-your-diet/</w:t>
              </w:r>
            </w:hyperlink>
            <w:r>
              <w:rPr>
                <w:rStyle w:val="file"/>
                <w:rFonts w:asciiTheme="minorHAnsi" w:hAnsiTheme="minorHAnsi" w:cstheme="minorHAnsi"/>
                <w:sz w:val="22"/>
                <w:szCs w:val="22"/>
              </w:rPr>
              <w:t xml:space="preserve"> </w:t>
            </w:r>
          </w:p>
          <w:p w:rsidR="005F6A12" w:rsidRDefault="005F6A12" w:rsidP="00D222AC">
            <w:pPr>
              <w:widowControl/>
              <w:autoSpaceDE w:val="0"/>
              <w:autoSpaceDN w:val="0"/>
              <w:adjustRightInd w:val="0"/>
              <w:rPr>
                <w:rStyle w:val="file"/>
                <w:rFonts w:asciiTheme="minorHAnsi" w:hAnsiTheme="minorHAnsi" w:cstheme="minorHAnsi"/>
                <w:sz w:val="22"/>
                <w:szCs w:val="22"/>
              </w:rPr>
            </w:pPr>
          </w:p>
          <w:p w:rsidR="00FC4E1F" w:rsidRDefault="00FC4E1F" w:rsidP="00FC4E1F">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FC4E1F">
              <w:rPr>
                <w:rStyle w:val="file"/>
                <w:rFonts w:asciiTheme="minorHAnsi" w:hAnsiTheme="minorHAnsi" w:cstheme="minorHAnsi"/>
                <w:sz w:val="22"/>
                <w:szCs w:val="22"/>
              </w:rPr>
              <w:t>Experts divided regarding impact from Trump’s plan to put drug prices in TV ads</w:t>
            </w:r>
            <w:r>
              <w:rPr>
                <w:rStyle w:val="file"/>
                <w:rFonts w:asciiTheme="minorHAnsi" w:hAnsiTheme="minorHAnsi" w:cstheme="minorHAnsi"/>
                <w:sz w:val="22"/>
                <w:szCs w:val="22"/>
              </w:rPr>
              <w:t xml:space="preserve">” Interviewed for this News Article. Healio.com. May 2019. </w:t>
            </w:r>
            <w:hyperlink r:id="rId319" w:history="1">
              <w:r w:rsidRPr="00961060">
                <w:rPr>
                  <w:rStyle w:val="Hyperlink"/>
                  <w:rFonts w:asciiTheme="minorHAnsi" w:hAnsiTheme="minorHAnsi" w:cstheme="minorHAnsi"/>
                  <w:sz w:val="22"/>
                  <w:szCs w:val="22"/>
                </w:rPr>
                <w:t>https://www.healio.com/family-medicine/practice-management/news/online/%7Bd9681cbb-da4a-4743-ac31-9b180ca9e0a6%7D/experts-divided-regarding-impact-from-trumps-plan-to-put-drug-prices-in-tv-ads?fbclid=IwAR2Scg3bcoktIGob545f5Lw8EZWywFgm3ywHhIJVMNpxr7lbPlmY3xK0108</w:t>
              </w:r>
            </w:hyperlink>
          </w:p>
          <w:p w:rsidR="00FC4E1F" w:rsidRDefault="00FC4E1F" w:rsidP="00FC4E1F">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 </w:t>
            </w:r>
          </w:p>
          <w:p w:rsidR="00FC4E1F" w:rsidRDefault="00FC4E1F" w:rsidP="00FC4E1F">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657590">
              <w:rPr>
                <w:rStyle w:val="file"/>
                <w:rFonts w:asciiTheme="minorHAnsi" w:hAnsiTheme="minorHAnsi" w:cstheme="minorHAnsi"/>
                <w:sz w:val="22"/>
                <w:szCs w:val="22"/>
              </w:rPr>
              <w:t>Fact and Fiction About CBD Oil</w:t>
            </w:r>
            <w:r>
              <w:rPr>
                <w:rStyle w:val="file"/>
                <w:rFonts w:asciiTheme="minorHAnsi" w:hAnsiTheme="minorHAnsi" w:cstheme="minorHAnsi"/>
                <w:sz w:val="22"/>
                <w:szCs w:val="22"/>
              </w:rPr>
              <w:t xml:space="preserve">”. Interviewed for this News Story. UConn Today. June 2019. </w:t>
            </w:r>
            <w:hyperlink r:id="rId320" w:history="1">
              <w:r w:rsidRPr="00961060">
                <w:rPr>
                  <w:rStyle w:val="Hyperlink"/>
                  <w:rFonts w:asciiTheme="minorHAnsi" w:hAnsiTheme="minorHAnsi" w:cstheme="minorHAnsi"/>
                  <w:sz w:val="22"/>
                  <w:szCs w:val="22"/>
                </w:rPr>
                <w:t>https://today.uconn.edu/2019/06/fact-fiction-cbd-oil/?fbclid=IwAR2B14YUBxp05E6N4x_TgLWNgcS4f97Frq-pIKhuC5Iiq45uGZKUPrO10HQ</w:t>
              </w:r>
            </w:hyperlink>
          </w:p>
          <w:p w:rsidR="00FC4E1F" w:rsidRDefault="00FC4E1F" w:rsidP="00FC4E1F">
            <w:pPr>
              <w:widowControl/>
              <w:autoSpaceDE w:val="0"/>
              <w:autoSpaceDN w:val="0"/>
              <w:adjustRightInd w:val="0"/>
              <w:rPr>
                <w:rStyle w:val="file"/>
                <w:rFonts w:asciiTheme="minorHAnsi" w:hAnsiTheme="minorHAnsi" w:cstheme="minorHAnsi"/>
                <w:sz w:val="22"/>
                <w:szCs w:val="22"/>
              </w:rPr>
            </w:pPr>
          </w:p>
          <w:p w:rsidR="00FC4E1F" w:rsidRDefault="00FC4E1F" w:rsidP="00FC4E1F">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657590">
              <w:rPr>
                <w:rStyle w:val="file"/>
                <w:rFonts w:asciiTheme="minorHAnsi" w:hAnsiTheme="minorHAnsi" w:cstheme="minorHAnsi"/>
                <w:sz w:val="22"/>
                <w:szCs w:val="22"/>
              </w:rPr>
              <w:t>As Trump administration considers importing drugs from Canada, experts analyze risks, benefits</w:t>
            </w:r>
            <w:r>
              <w:rPr>
                <w:rStyle w:val="file"/>
                <w:rFonts w:asciiTheme="minorHAnsi" w:hAnsiTheme="minorHAnsi" w:cstheme="minorHAnsi"/>
                <w:sz w:val="22"/>
                <w:szCs w:val="22"/>
              </w:rPr>
              <w:t xml:space="preserve">”. Interviewed for this News Story. Healio.com. June 2019. </w:t>
            </w:r>
            <w:hyperlink r:id="rId321" w:history="1">
              <w:r w:rsidRPr="00961060">
                <w:rPr>
                  <w:rStyle w:val="Hyperlink"/>
                  <w:rFonts w:asciiTheme="minorHAnsi" w:hAnsiTheme="minorHAnsi" w:cstheme="minorHAnsi"/>
                  <w:sz w:val="22"/>
                  <w:szCs w:val="22"/>
                </w:rPr>
                <w:t>https://www.healio.com/family-medicine/practice-management/news/online/%7B5a9c9d9e-1f0f-4a03-a9d2-b902a4593ced%7D/as-trump-administration-considers-importing-drugs-from-canada-experts-analyze-risks-benefits?utm_medium=social&amp;utm_source=facebook&amp;utm_campaign=sociallinks&amp;fbclid=IwAR2mkxHaaLULBMkpsBmqXsPaj4ihaZF5GoRb622ch_B2ERvlFErDHxMBOEE</w:t>
              </w:r>
            </w:hyperlink>
          </w:p>
          <w:p w:rsidR="00FC4E1F" w:rsidRDefault="00FC4E1F" w:rsidP="00FC4E1F">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 </w:t>
            </w:r>
          </w:p>
          <w:p w:rsidR="00657590" w:rsidRDefault="00657590" w:rsidP="00FC4E1F">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“Smart Pills Help Monitor Cancer Patient’s Therapy.” Quoted in this Article. The Scientist. July 2019. </w:t>
            </w:r>
            <w:hyperlink r:id="rId322" w:history="1">
              <w:r w:rsidRPr="00961060">
                <w:rPr>
                  <w:rStyle w:val="Hyperlink"/>
                  <w:rFonts w:asciiTheme="minorHAnsi" w:hAnsiTheme="minorHAnsi" w:cstheme="minorHAnsi"/>
                  <w:sz w:val="22"/>
                  <w:szCs w:val="22"/>
                </w:rPr>
                <w:t>https://www.the-scientist.com/notebook/smart-pills-help-monitor-cancer-patients-therapy-66092?fbclid=IwAR0kG02aHVJQAX3Yjfah-RQ9SBCNbXo-h8nY_Ojk9YZJPWhgdRkST_ETraM</w:t>
              </w:r>
            </w:hyperlink>
          </w:p>
          <w:p w:rsidR="00657590" w:rsidRDefault="00657590" w:rsidP="00D222AC">
            <w:pPr>
              <w:widowControl/>
              <w:autoSpaceDE w:val="0"/>
              <w:autoSpaceDN w:val="0"/>
              <w:adjustRightInd w:val="0"/>
              <w:rPr>
                <w:rStyle w:val="file"/>
                <w:rFonts w:asciiTheme="minorHAnsi" w:hAnsiTheme="minorHAnsi" w:cstheme="minorHAnsi"/>
                <w:sz w:val="22"/>
                <w:szCs w:val="22"/>
              </w:rPr>
            </w:pPr>
          </w:p>
          <w:p w:rsidR="00657590" w:rsidRDefault="00657590"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657590">
              <w:rPr>
                <w:rStyle w:val="file"/>
                <w:rFonts w:asciiTheme="minorHAnsi" w:hAnsiTheme="minorHAnsi" w:cstheme="minorHAnsi"/>
                <w:sz w:val="22"/>
                <w:szCs w:val="22"/>
              </w:rPr>
              <w:t>Drug Researchers Raise Concern Over "Misleading" Evidence in Kratom Studies</w:t>
            </w:r>
            <w:r>
              <w:rPr>
                <w:rStyle w:val="file"/>
                <w:rFonts w:asciiTheme="minorHAnsi" w:hAnsiTheme="minorHAnsi" w:cstheme="minorHAnsi"/>
                <w:sz w:val="22"/>
                <w:szCs w:val="22"/>
              </w:rPr>
              <w:t xml:space="preserve">.” Quoted in this News Story. Inverse.com. July 2019. </w:t>
            </w:r>
            <w:hyperlink r:id="rId323" w:history="1">
              <w:r w:rsidRPr="00961060">
                <w:rPr>
                  <w:rStyle w:val="Hyperlink"/>
                  <w:rFonts w:asciiTheme="minorHAnsi" w:hAnsiTheme="minorHAnsi" w:cstheme="minorHAnsi"/>
                  <w:sz w:val="22"/>
                  <w:szCs w:val="22"/>
                </w:rPr>
                <w:t>https://www.inverse.com/article/57573-we-cant-really-say-whether-kratom-is-safe-or-not?fbclid=IwAR3Ne3y3YCoQYvW8gQlAXLUtuD7uHeZt0l2owDPrabCg64AeKrEE6fGEfew</w:t>
              </w:r>
            </w:hyperlink>
          </w:p>
          <w:p w:rsidR="00657590" w:rsidRDefault="00657590" w:rsidP="00D222AC">
            <w:pPr>
              <w:widowControl/>
              <w:autoSpaceDE w:val="0"/>
              <w:autoSpaceDN w:val="0"/>
              <w:adjustRightInd w:val="0"/>
              <w:rPr>
                <w:rStyle w:val="file"/>
                <w:rFonts w:asciiTheme="minorHAnsi" w:hAnsiTheme="minorHAnsi" w:cstheme="minorHAnsi"/>
                <w:sz w:val="22"/>
                <w:szCs w:val="22"/>
              </w:rPr>
            </w:pPr>
          </w:p>
          <w:p w:rsidR="00F25774" w:rsidRDefault="00F25774"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King B. </w:t>
            </w:r>
            <w:r w:rsidRPr="00F25774">
              <w:rPr>
                <w:rStyle w:val="file"/>
                <w:rFonts w:asciiTheme="minorHAnsi" w:hAnsiTheme="minorHAnsi" w:cstheme="minorHAnsi"/>
                <w:sz w:val="22"/>
                <w:szCs w:val="22"/>
              </w:rPr>
              <w:t>Here's what you should know about kratom — the controversial opioid-like plant</w:t>
            </w:r>
            <w:r>
              <w:rPr>
                <w:rStyle w:val="file"/>
                <w:rFonts w:asciiTheme="minorHAnsi" w:hAnsiTheme="minorHAnsi" w:cstheme="minorHAnsi"/>
                <w:sz w:val="22"/>
                <w:szCs w:val="22"/>
              </w:rPr>
              <w:t xml:space="preserve">. July 12, 2019. Interviewed for News Story. Philly Voice. </w:t>
            </w:r>
            <w:hyperlink r:id="rId324" w:history="1">
              <w:r w:rsidRPr="00C1390E">
                <w:rPr>
                  <w:rStyle w:val="Hyperlink"/>
                  <w:rFonts w:asciiTheme="minorHAnsi" w:hAnsiTheme="minorHAnsi" w:cstheme="minorHAnsi"/>
                  <w:sz w:val="22"/>
                  <w:szCs w:val="22"/>
                </w:rPr>
                <w:t>https://www.phillyvoice.com/kratom-facts-controversial-opioid-plant/</w:t>
              </w:r>
            </w:hyperlink>
            <w:r>
              <w:rPr>
                <w:rStyle w:val="file"/>
                <w:rFonts w:asciiTheme="minorHAnsi" w:hAnsiTheme="minorHAnsi" w:cstheme="minorHAnsi"/>
                <w:sz w:val="22"/>
                <w:szCs w:val="22"/>
              </w:rPr>
              <w:t xml:space="preserve">. </w:t>
            </w:r>
          </w:p>
          <w:p w:rsidR="00F25774" w:rsidRDefault="00F25774" w:rsidP="00D222AC">
            <w:pPr>
              <w:widowControl/>
              <w:autoSpaceDE w:val="0"/>
              <w:autoSpaceDN w:val="0"/>
              <w:adjustRightInd w:val="0"/>
              <w:rPr>
                <w:rStyle w:val="file"/>
                <w:rFonts w:asciiTheme="minorHAnsi" w:hAnsiTheme="minorHAnsi" w:cstheme="minorHAnsi"/>
                <w:sz w:val="22"/>
                <w:szCs w:val="22"/>
              </w:rPr>
            </w:pPr>
          </w:p>
          <w:p w:rsidR="00FC4E1F" w:rsidRDefault="00FC4E1F" w:rsidP="00FC4E1F">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t>
            </w:r>
            <w:r w:rsidRPr="00BE5295">
              <w:rPr>
                <w:rStyle w:val="file"/>
                <w:rFonts w:asciiTheme="minorHAnsi" w:hAnsiTheme="minorHAnsi" w:cstheme="minorHAnsi"/>
                <w:sz w:val="22"/>
                <w:szCs w:val="22"/>
              </w:rPr>
              <w:t>Op-ed: To Lower Drug Costs, End Prescription Coupons</w:t>
            </w:r>
            <w:r>
              <w:rPr>
                <w:rStyle w:val="file"/>
                <w:rFonts w:asciiTheme="minorHAnsi" w:hAnsiTheme="minorHAnsi" w:cstheme="minorHAnsi"/>
                <w:sz w:val="22"/>
                <w:szCs w:val="22"/>
              </w:rPr>
              <w:t xml:space="preserve">.” UConn Today. August 2019. </w:t>
            </w:r>
            <w:hyperlink r:id="rId325" w:history="1">
              <w:r w:rsidRPr="00961060">
                <w:rPr>
                  <w:rStyle w:val="Hyperlink"/>
                  <w:rFonts w:asciiTheme="minorHAnsi" w:hAnsiTheme="minorHAnsi" w:cstheme="minorHAnsi"/>
                  <w:sz w:val="22"/>
                  <w:szCs w:val="22"/>
                </w:rPr>
                <w:t>https://today.uconn.edu/2019/08/op-ed-lower-drug-costs-end-prescription-coupons/?utm_source=listserv&amp;utm_medium=email&amp;utm_campaign=daily&amp;utm_content=uconn-today&amp;fbclid=IwAR2TUZucv4wK_BomJOSLuophlhqqjYd3b7hUG_9obDJLVYHjtGELAdCnhwA</w:t>
              </w:r>
            </w:hyperlink>
          </w:p>
          <w:p w:rsidR="00FC4E1F" w:rsidRDefault="00FC4E1F" w:rsidP="00FC4E1F">
            <w:pPr>
              <w:widowControl/>
              <w:autoSpaceDE w:val="0"/>
              <w:autoSpaceDN w:val="0"/>
              <w:adjustRightInd w:val="0"/>
              <w:rPr>
                <w:rStyle w:val="file"/>
                <w:rFonts w:asciiTheme="minorHAnsi" w:hAnsiTheme="minorHAnsi" w:cstheme="minorHAnsi"/>
                <w:sz w:val="22"/>
                <w:szCs w:val="22"/>
              </w:rPr>
            </w:pPr>
          </w:p>
          <w:p w:rsidR="00E914C6" w:rsidRDefault="00E914C6" w:rsidP="00FC4E1F">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“Seeing Spots that Don’t Go Away? Multivitamin and Multimineral Supplementation for Macular Degeneration.” Authored article on macular degeneration. Blog.sivanaspirit.com/seeingspotsthatdontgoaway?</w:t>
            </w:r>
          </w:p>
          <w:p w:rsidR="00E914C6" w:rsidRDefault="00E914C6" w:rsidP="00FC4E1F">
            <w:pPr>
              <w:widowControl/>
              <w:autoSpaceDE w:val="0"/>
              <w:autoSpaceDN w:val="0"/>
              <w:adjustRightInd w:val="0"/>
              <w:rPr>
                <w:rStyle w:val="file"/>
                <w:rFonts w:asciiTheme="minorHAnsi" w:hAnsiTheme="minorHAnsi" w:cstheme="minorHAnsi"/>
                <w:sz w:val="22"/>
                <w:szCs w:val="22"/>
              </w:rPr>
            </w:pPr>
          </w:p>
          <w:p w:rsidR="00657590" w:rsidRDefault="00FC4E1F" w:rsidP="00FC4E1F">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“Trump Administration Reveals Plan to Import Prescription Drugs from Canada.” Quoted in this news story. Daily Herald. August 2019. </w:t>
            </w:r>
            <w:hyperlink r:id="rId326" w:history="1">
              <w:r w:rsidRPr="00961060">
                <w:rPr>
                  <w:rStyle w:val="Hyperlink"/>
                  <w:rFonts w:asciiTheme="minorHAnsi" w:hAnsiTheme="minorHAnsi" w:cstheme="minorHAnsi"/>
                  <w:sz w:val="22"/>
                  <w:szCs w:val="22"/>
                </w:rPr>
                <w:t>https://dailyheralds.org/family/trump-administration-reveals-plan-import-prescription-drugs-canada-08820028</w:t>
              </w:r>
            </w:hyperlink>
          </w:p>
          <w:p w:rsidR="00FC4E1F" w:rsidRDefault="00FC4E1F" w:rsidP="00D222AC">
            <w:pPr>
              <w:widowControl/>
              <w:autoSpaceDE w:val="0"/>
              <w:autoSpaceDN w:val="0"/>
              <w:adjustRightInd w:val="0"/>
              <w:rPr>
                <w:rStyle w:val="file"/>
                <w:rFonts w:asciiTheme="minorHAnsi" w:hAnsiTheme="minorHAnsi" w:cstheme="minorHAnsi"/>
                <w:sz w:val="22"/>
                <w:szCs w:val="22"/>
              </w:rPr>
            </w:pPr>
          </w:p>
          <w:p w:rsidR="00E914C6" w:rsidRDefault="00E914C6"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“Can’t Stick to Your Diet?” My book and I are quoted in this article. August 24, 2019. </w:t>
            </w:r>
            <w:hyperlink r:id="rId327" w:history="1">
              <w:r w:rsidRPr="00E914C6">
                <w:rPr>
                  <w:color w:val="0000FF"/>
                  <w:u w:val="single"/>
                </w:rPr>
                <w:t>https://www.pharmacypracticenews.com/Online-First/Article/08-19/Can%E2%80%99t-Stick-to-Your-Diet-/55725</w:t>
              </w:r>
            </w:hyperlink>
          </w:p>
          <w:p w:rsidR="00E914C6" w:rsidRDefault="00E914C6" w:rsidP="00D222AC">
            <w:pPr>
              <w:widowControl/>
              <w:autoSpaceDE w:val="0"/>
              <w:autoSpaceDN w:val="0"/>
              <w:adjustRightInd w:val="0"/>
              <w:rPr>
                <w:rStyle w:val="file"/>
                <w:rFonts w:asciiTheme="minorHAnsi" w:hAnsiTheme="minorHAnsi" w:cstheme="minorHAnsi"/>
                <w:sz w:val="22"/>
                <w:szCs w:val="22"/>
              </w:rPr>
            </w:pPr>
          </w:p>
          <w:p w:rsidR="00ED50ED" w:rsidRDefault="0078554F" w:rsidP="00D222AC">
            <w:pPr>
              <w:widowControl/>
              <w:autoSpaceDE w:val="0"/>
              <w:autoSpaceDN w:val="0"/>
              <w:adjustRightInd w:val="0"/>
              <w:rPr>
                <w:rFonts w:asciiTheme="minorHAnsi" w:hAnsiTheme="minorHAnsi"/>
                <w:color w:val="0000FF"/>
                <w:sz w:val="22"/>
                <w:szCs w:val="22"/>
                <w:u w:val="single"/>
              </w:rPr>
            </w:pPr>
            <w:r w:rsidRPr="0078554F">
              <w:rPr>
                <w:rStyle w:val="file"/>
                <w:rFonts w:asciiTheme="minorHAnsi" w:hAnsiTheme="minorHAnsi" w:cstheme="minorHAnsi"/>
                <w:sz w:val="22"/>
                <w:szCs w:val="22"/>
              </w:rPr>
              <w:t>“Guide ‘emphasizes facts, not falsehoods’ about CBD use.” Quoted in this news story. Helio.com. August 27, 2019.</w:t>
            </w:r>
            <w:r>
              <w:t xml:space="preserve"> </w:t>
            </w:r>
            <w:hyperlink r:id="rId328" w:history="1">
              <w:r w:rsidRPr="0078554F">
                <w:rPr>
                  <w:rFonts w:asciiTheme="minorHAnsi" w:hAnsiTheme="minorHAnsi"/>
                  <w:color w:val="0000FF"/>
                  <w:sz w:val="22"/>
                  <w:szCs w:val="22"/>
                  <w:u w:val="single"/>
                </w:rPr>
                <w:t>https://www.healio.com/family-medicine/pain-management/news/online/%7B0a67a133-952a-4be1-a52a-526c5ecdaed5%7D/guide-emphasizes-facts-not-falsehoods-about-cbd-use?utm_medium=social&amp;utm_source=facebook&amp;utm_campaign=sociallinks&amp;fbclid=IwAR0EOOhGzUmiN1Ml5iIHClc-eAMI-txNe9qDKYoi4e3uQDfrauZctpBX-HM</w:t>
              </w:r>
            </w:hyperlink>
          </w:p>
          <w:p w:rsidR="00E914C6" w:rsidRDefault="00E914C6" w:rsidP="00D222AC">
            <w:pPr>
              <w:widowControl/>
              <w:autoSpaceDE w:val="0"/>
              <w:autoSpaceDN w:val="0"/>
              <w:adjustRightInd w:val="0"/>
              <w:rPr>
                <w:rFonts w:asciiTheme="minorHAnsi" w:hAnsiTheme="minorHAnsi"/>
                <w:color w:val="0000FF"/>
                <w:sz w:val="22"/>
                <w:szCs w:val="22"/>
                <w:u w:val="single"/>
              </w:rPr>
            </w:pPr>
          </w:p>
          <w:p w:rsidR="00ED50ED" w:rsidRDefault="00ED50ED" w:rsidP="00D222AC">
            <w:pPr>
              <w:widowControl/>
              <w:autoSpaceDE w:val="0"/>
              <w:autoSpaceDN w:val="0"/>
              <w:adjustRightInd w:val="0"/>
              <w:rPr>
                <w:color w:val="0000FF"/>
                <w:u w:val="single"/>
              </w:rPr>
            </w:pPr>
            <w:r>
              <w:rPr>
                <w:color w:val="0000FF"/>
                <w:u w:val="single"/>
              </w:rPr>
              <w:t xml:space="preserve">“Op-ed: Why Cheaper Drugs from Canada Won’t Cure What Ails Us.” </w:t>
            </w:r>
            <w:r w:rsidR="00E914C6">
              <w:rPr>
                <w:color w:val="0000FF"/>
                <w:u w:val="single"/>
              </w:rPr>
              <w:t xml:space="preserve">The Conversation. Sept 27, 2019. </w:t>
            </w:r>
            <w:r w:rsidR="004943EF">
              <w:rPr>
                <w:color w:val="0000FF"/>
                <w:u w:val="single"/>
              </w:rPr>
              <w:t xml:space="preserve">[Picked up by over 2 dozen media sites] </w:t>
            </w:r>
          </w:p>
          <w:p w:rsidR="0074339C" w:rsidRDefault="0074339C" w:rsidP="00D222AC">
            <w:pPr>
              <w:widowControl/>
              <w:autoSpaceDE w:val="0"/>
              <w:autoSpaceDN w:val="0"/>
              <w:adjustRightInd w:val="0"/>
              <w:rPr>
                <w:color w:val="0000FF"/>
                <w:u w:val="single"/>
              </w:rPr>
            </w:pPr>
          </w:p>
          <w:p w:rsidR="00ED50ED" w:rsidRDefault="0074339C"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“What are the risks assocated with vaping and why do the</w:t>
            </w:r>
            <w:r w:rsidR="007A7DE4">
              <w:rPr>
                <w:rStyle w:val="file"/>
                <w:rFonts w:asciiTheme="minorHAnsi" w:hAnsiTheme="minorHAnsi" w:cstheme="minorHAnsi"/>
                <w:sz w:val="22"/>
                <w:szCs w:val="22"/>
              </w:rPr>
              <w:t>y</w:t>
            </w:r>
            <w:r>
              <w:rPr>
                <w:rStyle w:val="file"/>
                <w:rFonts w:asciiTheme="minorHAnsi" w:hAnsiTheme="minorHAnsi" w:cstheme="minorHAnsi"/>
                <w:sz w:val="22"/>
                <w:szCs w:val="22"/>
              </w:rPr>
              <w:t xml:space="preserve"> occur.” Interviewed for “Ask the Pharmacist</w:t>
            </w:r>
            <w:r w:rsidR="003D3B3A">
              <w:rPr>
                <w:rStyle w:val="file"/>
                <w:rFonts w:asciiTheme="minorHAnsi" w:hAnsiTheme="minorHAnsi" w:cstheme="minorHAnsi"/>
                <w:sz w:val="22"/>
                <w:szCs w:val="22"/>
              </w:rPr>
              <w:t>”</w:t>
            </w:r>
            <w:r>
              <w:rPr>
                <w:rStyle w:val="file"/>
                <w:rFonts w:asciiTheme="minorHAnsi" w:hAnsiTheme="minorHAnsi" w:cstheme="minorHAnsi"/>
                <w:sz w:val="22"/>
                <w:szCs w:val="22"/>
              </w:rPr>
              <w:t xml:space="preserve"> Segment on Fox61. September 26, 2019.</w:t>
            </w:r>
          </w:p>
          <w:p w:rsidR="0081388F" w:rsidRDefault="0081388F" w:rsidP="00D222AC">
            <w:pPr>
              <w:widowControl/>
              <w:autoSpaceDE w:val="0"/>
              <w:autoSpaceDN w:val="0"/>
              <w:adjustRightInd w:val="0"/>
              <w:rPr>
                <w:rStyle w:val="file"/>
                <w:rFonts w:asciiTheme="minorHAnsi" w:hAnsiTheme="minorHAnsi" w:cstheme="minorHAnsi"/>
                <w:sz w:val="22"/>
                <w:szCs w:val="22"/>
              </w:rPr>
            </w:pPr>
          </w:p>
          <w:p w:rsidR="003D3B3A" w:rsidRDefault="003D3B3A" w:rsidP="0081388F">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“Why Prescription Drugs From Canada Won’t Lower America’s Drug Bill”. Interviewed for “Ask the Pharmacist” Segment on Fox61. October 14, 2019.</w:t>
            </w:r>
          </w:p>
          <w:p w:rsidR="003D3B3A" w:rsidRDefault="003D3B3A" w:rsidP="0081388F">
            <w:pPr>
              <w:widowControl/>
              <w:autoSpaceDE w:val="0"/>
              <w:autoSpaceDN w:val="0"/>
              <w:adjustRightInd w:val="0"/>
              <w:rPr>
                <w:rStyle w:val="file"/>
                <w:rFonts w:asciiTheme="minorHAnsi" w:hAnsiTheme="minorHAnsi" w:cstheme="minorHAnsi"/>
                <w:sz w:val="22"/>
                <w:szCs w:val="22"/>
              </w:rPr>
            </w:pPr>
          </w:p>
          <w:p w:rsidR="0081388F" w:rsidRPr="0081388F" w:rsidRDefault="0081388F" w:rsidP="0081388F">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Hess K. </w:t>
            </w:r>
            <w:r w:rsidRPr="0081388F">
              <w:rPr>
                <w:rStyle w:val="file"/>
                <w:rFonts w:asciiTheme="minorHAnsi" w:hAnsiTheme="minorHAnsi" w:cstheme="minorHAnsi"/>
                <w:sz w:val="22"/>
                <w:szCs w:val="22"/>
              </w:rPr>
              <w:t>A new kratom report maps one possible future for the drug</w:t>
            </w:r>
          </w:p>
          <w:p w:rsidR="0081388F" w:rsidRDefault="0081388F" w:rsidP="0081388F">
            <w:pPr>
              <w:widowControl/>
              <w:autoSpaceDE w:val="0"/>
              <w:autoSpaceDN w:val="0"/>
              <w:adjustRightInd w:val="0"/>
              <w:rPr>
                <w:rStyle w:val="file"/>
                <w:rFonts w:asciiTheme="minorHAnsi" w:hAnsiTheme="minorHAnsi" w:cstheme="minorHAnsi"/>
                <w:sz w:val="22"/>
                <w:szCs w:val="22"/>
              </w:rPr>
            </w:pPr>
            <w:r w:rsidRPr="0081388F">
              <w:rPr>
                <w:rStyle w:val="file"/>
                <w:rFonts w:asciiTheme="minorHAnsi" w:hAnsiTheme="minorHAnsi" w:cstheme="minorHAnsi"/>
                <w:sz w:val="22"/>
                <w:szCs w:val="22"/>
              </w:rPr>
              <w:t xml:space="preserve">"We have the opportunity this time around to do it the right way." </w:t>
            </w:r>
            <w:r>
              <w:rPr>
                <w:rStyle w:val="file"/>
                <w:rFonts w:asciiTheme="minorHAnsi" w:hAnsiTheme="minorHAnsi" w:cstheme="minorHAnsi"/>
                <w:sz w:val="22"/>
                <w:szCs w:val="22"/>
              </w:rPr>
              <w:t xml:space="preserve">Interviewed for story based on my publication in AJHP. 10/25/2019. </w:t>
            </w:r>
            <w:hyperlink r:id="rId329" w:history="1">
              <w:r w:rsidRPr="00D0758A">
                <w:rPr>
                  <w:rStyle w:val="Hyperlink"/>
                  <w:rFonts w:asciiTheme="minorHAnsi" w:hAnsiTheme="minorHAnsi" w:cstheme="minorHAnsi"/>
                  <w:sz w:val="22"/>
                  <w:szCs w:val="22"/>
                </w:rPr>
                <w:t>https://www.inverse.com/article/60375-what-do-we-still-not-know-about-kratom</w:t>
              </w:r>
            </w:hyperlink>
            <w:r>
              <w:rPr>
                <w:rStyle w:val="file"/>
                <w:rFonts w:asciiTheme="minorHAnsi" w:hAnsiTheme="minorHAnsi" w:cstheme="minorHAnsi"/>
                <w:sz w:val="22"/>
                <w:szCs w:val="22"/>
              </w:rPr>
              <w:t xml:space="preserve"> </w:t>
            </w:r>
          </w:p>
          <w:p w:rsidR="0074339C" w:rsidRDefault="0074339C" w:rsidP="00D222AC">
            <w:pPr>
              <w:widowControl/>
              <w:autoSpaceDE w:val="0"/>
              <w:autoSpaceDN w:val="0"/>
              <w:adjustRightInd w:val="0"/>
              <w:rPr>
                <w:rStyle w:val="file"/>
                <w:rFonts w:asciiTheme="minorHAnsi" w:hAnsiTheme="minorHAnsi" w:cstheme="minorHAnsi"/>
                <w:sz w:val="22"/>
                <w:szCs w:val="22"/>
              </w:rPr>
            </w:pPr>
          </w:p>
          <w:p w:rsidR="002557B2" w:rsidRDefault="002557B2"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Lenharo M. </w:t>
            </w:r>
            <w:r w:rsidR="00545710">
              <w:rPr>
                <w:rStyle w:val="file"/>
                <w:rFonts w:asciiTheme="minorHAnsi" w:hAnsiTheme="minorHAnsi" w:cstheme="minorHAnsi"/>
                <w:sz w:val="22"/>
                <w:szCs w:val="22"/>
              </w:rPr>
              <w:t>“</w:t>
            </w:r>
            <w:r>
              <w:rPr>
                <w:rStyle w:val="file"/>
                <w:rFonts w:asciiTheme="minorHAnsi" w:hAnsiTheme="minorHAnsi" w:cstheme="minorHAnsi"/>
                <w:sz w:val="22"/>
                <w:szCs w:val="22"/>
              </w:rPr>
              <w:t>Should you be worried about the latest drug recall? Cancer causing chemicals in the popular heartburn drug Zantac. Elemental+</w:t>
            </w:r>
            <w:r w:rsidR="00545710">
              <w:rPr>
                <w:rStyle w:val="file"/>
                <w:rFonts w:asciiTheme="minorHAnsi" w:hAnsiTheme="minorHAnsi" w:cstheme="minorHAnsi"/>
                <w:sz w:val="22"/>
                <w:szCs w:val="22"/>
              </w:rPr>
              <w:t>”</w:t>
            </w:r>
            <w:r>
              <w:rPr>
                <w:rStyle w:val="file"/>
                <w:rFonts w:asciiTheme="minorHAnsi" w:hAnsiTheme="minorHAnsi" w:cstheme="minorHAnsi"/>
                <w:sz w:val="22"/>
                <w:szCs w:val="22"/>
              </w:rPr>
              <w:t xml:space="preserve">. 11/7/19. </w:t>
            </w:r>
            <w:r w:rsidR="00545710">
              <w:rPr>
                <w:rStyle w:val="file"/>
                <w:rFonts w:asciiTheme="minorHAnsi" w:hAnsiTheme="minorHAnsi" w:cstheme="minorHAnsi"/>
                <w:sz w:val="22"/>
                <w:szCs w:val="22"/>
              </w:rPr>
              <w:t xml:space="preserve">Interviewed for story basedon my publication in Annals Pharmacotherapy.  </w:t>
            </w:r>
            <w:hyperlink r:id="rId330" w:history="1">
              <w:r w:rsidRPr="006654F9">
                <w:rPr>
                  <w:rStyle w:val="Hyperlink"/>
                  <w:rFonts w:asciiTheme="minorHAnsi" w:hAnsiTheme="minorHAnsi" w:cstheme="minorHAnsi"/>
                  <w:sz w:val="22"/>
                  <w:szCs w:val="22"/>
                </w:rPr>
                <w:t>https://elemental.medium.com/should -you-be-worried-about-the-latest-drug-recall-8c26ac4682e4</w:t>
              </w:r>
            </w:hyperlink>
            <w:r>
              <w:rPr>
                <w:rStyle w:val="file"/>
                <w:rFonts w:asciiTheme="minorHAnsi" w:hAnsiTheme="minorHAnsi" w:cstheme="minorHAnsi"/>
                <w:sz w:val="22"/>
                <w:szCs w:val="22"/>
              </w:rPr>
              <w:t xml:space="preserve"> </w:t>
            </w:r>
          </w:p>
          <w:p w:rsidR="007A7DE4" w:rsidRDefault="007A7DE4" w:rsidP="00D222AC">
            <w:pPr>
              <w:widowControl/>
              <w:autoSpaceDE w:val="0"/>
              <w:autoSpaceDN w:val="0"/>
              <w:adjustRightInd w:val="0"/>
              <w:rPr>
                <w:rStyle w:val="file"/>
                <w:rFonts w:asciiTheme="minorHAnsi" w:hAnsiTheme="minorHAnsi" w:cstheme="minorHAnsi"/>
                <w:sz w:val="22"/>
                <w:szCs w:val="22"/>
              </w:rPr>
            </w:pPr>
          </w:p>
          <w:p w:rsidR="007A7DE4" w:rsidRDefault="007A7DE4" w:rsidP="00D222AC">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McCook A. Taking the latest cardiology research to heart. 11/14/19. Interviewed to discuss the impact of the newest cardiology research and implications for pharmacists.  </w:t>
            </w:r>
            <w:hyperlink r:id="rId331" w:history="1">
              <w:r w:rsidRPr="007E405D">
                <w:rPr>
                  <w:rStyle w:val="Hyperlink"/>
                  <w:rFonts w:asciiTheme="minorHAnsi" w:hAnsiTheme="minorHAnsi" w:cstheme="minorHAnsi"/>
                  <w:sz w:val="22"/>
                  <w:szCs w:val="22"/>
                </w:rPr>
                <w:t>https://www.pharmacypracticenews.com/Clinical/Article/11-19/Taking-the-Latest-Cardiology-Research-to-Heart/56456</w:t>
              </w:r>
            </w:hyperlink>
            <w:r>
              <w:rPr>
                <w:rStyle w:val="file"/>
                <w:rFonts w:asciiTheme="minorHAnsi" w:hAnsiTheme="minorHAnsi" w:cstheme="minorHAnsi"/>
                <w:sz w:val="22"/>
                <w:szCs w:val="22"/>
              </w:rPr>
              <w:t xml:space="preserve"> </w:t>
            </w:r>
          </w:p>
          <w:p w:rsidR="002557B2" w:rsidRDefault="002557B2" w:rsidP="00D222AC">
            <w:pPr>
              <w:widowControl/>
              <w:autoSpaceDE w:val="0"/>
              <w:autoSpaceDN w:val="0"/>
              <w:adjustRightInd w:val="0"/>
              <w:rPr>
                <w:rStyle w:val="file"/>
                <w:rFonts w:asciiTheme="minorHAnsi" w:hAnsiTheme="minorHAnsi" w:cstheme="minorHAnsi"/>
                <w:sz w:val="22"/>
                <w:szCs w:val="22"/>
              </w:rPr>
            </w:pPr>
          </w:p>
          <w:p w:rsidR="00A77795" w:rsidRPr="00A77795" w:rsidRDefault="003D3B3A" w:rsidP="00D222AC">
            <w:pPr>
              <w:widowControl/>
              <w:autoSpaceDE w:val="0"/>
              <w:autoSpaceDN w:val="0"/>
              <w:adjustRightInd w:val="0"/>
              <w:rPr>
                <w:rStyle w:val="file"/>
                <w:rFonts w:asciiTheme="minorHAnsi" w:hAnsiTheme="minorHAnsi" w:cstheme="minorHAnsi"/>
                <w:color w:val="0000FF"/>
                <w:sz w:val="22"/>
                <w:szCs w:val="22"/>
                <w:u w:val="single"/>
              </w:rPr>
            </w:pPr>
            <w:r>
              <w:rPr>
                <w:rStyle w:val="file"/>
                <w:rFonts w:asciiTheme="minorHAnsi" w:hAnsiTheme="minorHAnsi" w:cstheme="minorHAnsi"/>
                <w:sz w:val="22"/>
                <w:szCs w:val="22"/>
              </w:rPr>
              <w:t xml:space="preserve">McClurg L. </w:t>
            </w:r>
            <w:r w:rsidR="000B6F94">
              <w:rPr>
                <w:rStyle w:val="file"/>
                <w:rFonts w:asciiTheme="minorHAnsi" w:hAnsiTheme="minorHAnsi" w:cstheme="minorHAnsi"/>
                <w:sz w:val="22"/>
                <w:szCs w:val="22"/>
              </w:rPr>
              <w:t xml:space="preserve">Some call kratom a miracle herb.  But its safety is questionable. </w:t>
            </w:r>
            <w:r>
              <w:rPr>
                <w:rStyle w:val="file"/>
                <w:rFonts w:asciiTheme="minorHAnsi" w:hAnsiTheme="minorHAnsi" w:cstheme="minorHAnsi"/>
                <w:sz w:val="22"/>
                <w:szCs w:val="22"/>
              </w:rPr>
              <w:t>KQED/NPR Media. Int</w:t>
            </w:r>
            <w:r w:rsidR="00BD3867">
              <w:rPr>
                <w:rStyle w:val="file"/>
                <w:rFonts w:asciiTheme="minorHAnsi" w:hAnsiTheme="minorHAnsi" w:cstheme="minorHAnsi"/>
                <w:sz w:val="22"/>
                <w:szCs w:val="22"/>
              </w:rPr>
              <w:t>erviewed for Story About Kratom based on M</w:t>
            </w:r>
            <w:r w:rsidR="000B6F94">
              <w:rPr>
                <w:rStyle w:val="file"/>
                <w:rFonts w:asciiTheme="minorHAnsi" w:hAnsiTheme="minorHAnsi" w:cstheme="minorHAnsi"/>
                <w:sz w:val="22"/>
                <w:szCs w:val="22"/>
              </w:rPr>
              <w:t>y Research 11/18/19</w:t>
            </w:r>
            <w:r w:rsidR="00BD3867">
              <w:rPr>
                <w:rStyle w:val="file"/>
                <w:rFonts w:asciiTheme="minorHAnsi" w:hAnsiTheme="minorHAnsi" w:cstheme="minorHAnsi"/>
                <w:sz w:val="22"/>
                <w:szCs w:val="22"/>
              </w:rPr>
              <w:t>.</w:t>
            </w:r>
            <w:r w:rsidR="000B6F94">
              <w:rPr>
                <w:rStyle w:val="file"/>
                <w:rFonts w:asciiTheme="minorHAnsi" w:hAnsiTheme="minorHAnsi" w:cstheme="minorHAnsi"/>
                <w:sz w:val="22"/>
                <w:szCs w:val="22"/>
              </w:rPr>
              <w:t xml:space="preserve"> </w:t>
            </w:r>
            <w:hyperlink r:id="rId332" w:history="1">
              <w:r w:rsidR="000B6F94" w:rsidRPr="000B6F94">
                <w:rPr>
                  <w:rStyle w:val="Hyperlink"/>
                  <w:rFonts w:asciiTheme="minorHAnsi" w:hAnsiTheme="minorHAnsi" w:cstheme="minorHAnsi"/>
                  <w:sz w:val="22"/>
                  <w:szCs w:val="22"/>
                </w:rPr>
                <w:t>https://nam01.safelinks.protection.outlook.com/?url=https%3A%2F%2Fwww.kqed.org%2Fscience%2F1950877%2Fkratom-is-a-lifesaver-say-opioid-addicts-but-its-safety-is-questionable&amp;amp;data=02%7C01%7Ccharles.white%40uconn.edu%7Ce151200e9b6e4964e52308d76c9b35e8%7C17f1a87e2a254eaab9df9d439034b080%7C0%7C0%7C637097286187656308&amp;amp;sdata=VJvDWtD%2B%2F9k37cXA8rgbOZ%2BTS0MZFkSo5kyDu4dLMPM%3D&amp;amp;reserved=0</w:t>
              </w:r>
            </w:hyperlink>
          </w:p>
          <w:p w:rsidR="003D3B3A" w:rsidRDefault="003D3B3A" w:rsidP="00D222AC">
            <w:pPr>
              <w:widowControl/>
              <w:autoSpaceDE w:val="0"/>
              <w:autoSpaceDN w:val="0"/>
              <w:adjustRightInd w:val="0"/>
              <w:rPr>
                <w:rStyle w:val="file"/>
                <w:rFonts w:asciiTheme="minorHAnsi" w:hAnsiTheme="minorHAnsi" w:cstheme="minorHAnsi"/>
                <w:sz w:val="22"/>
                <w:szCs w:val="22"/>
              </w:rPr>
            </w:pPr>
          </w:p>
          <w:p w:rsidR="00A77795" w:rsidRDefault="00A77795" w:rsidP="00200676">
            <w:pPr>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Editor. </w:t>
            </w:r>
            <w:r w:rsidRPr="00A77795">
              <w:rPr>
                <w:rStyle w:val="file"/>
                <w:rFonts w:asciiTheme="minorHAnsi" w:hAnsiTheme="minorHAnsi" w:cstheme="minorHAnsi"/>
                <w:sz w:val="22"/>
                <w:szCs w:val="22"/>
              </w:rPr>
              <w:t>The Kratom Debate: Helpful Herb Or Dangerous Drug?</w:t>
            </w:r>
            <w:r>
              <w:rPr>
                <w:rStyle w:val="file"/>
                <w:rFonts w:asciiTheme="minorHAnsi" w:hAnsiTheme="minorHAnsi" w:cstheme="minorHAnsi"/>
                <w:sz w:val="22"/>
                <w:szCs w:val="22"/>
              </w:rPr>
              <w:t xml:space="preserve"> Picked up by NPR stations across the country </w:t>
            </w:r>
            <w:r w:rsidR="00E1421B">
              <w:rPr>
                <w:rStyle w:val="file"/>
                <w:rFonts w:asciiTheme="minorHAnsi" w:hAnsiTheme="minorHAnsi" w:cstheme="minorHAnsi"/>
                <w:sz w:val="22"/>
                <w:szCs w:val="22"/>
              </w:rPr>
              <w:t xml:space="preserve">and others </w:t>
            </w:r>
            <w:r>
              <w:rPr>
                <w:rStyle w:val="file"/>
                <w:rFonts w:asciiTheme="minorHAnsi" w:hAnsiTheme="minorHAnsi" w:cstheme="minorHAnsi"/>
                <w:sz w:val="22"/>
                <w:szCs w:val="22"/>
              </w:rPr>
              <w:t>on January 13, 2020 including:</w:t>
            </w:r>
          </w:p>
          <w:p w:rsidR="00E1421B" w:rsidRPr="00E1421B" w:rsidRDefault="00E1421B" w:rsidP="00E1421B">
            <w:pPr>
              <w:pStyle w:val="ListParagraph"/>
              <w:numPr>
                <w:ilvl w:val="0"/>
                <w:numId w:val="24"/>
              </w:numPr>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KNAU, KCLU, KOSU, KPR, KTEP. Northeast Public Radio, WXPR, Delmarva Public Radio, WRKF, KPBS, WCBE, Public Radio East, Radio America, Koahnic Braodcasting Station, Jefferson Public Radio, SDPB, KMUW, Maine Public Radio, Hawaii Public Radio, Omaha Public Radio, Iowa Public Radio, </w:t>
            </w:r>
            <w:r w:rsidRPr="00E1421B">
              <w:rPr>
                <w:rStyle w:val="file"/>
                <w:rFonts w:asciiTheme="minorHAnsi" w:hAnsiTheme="minorHAnsi" w:cstheme="minorHAnsi"/>
                <w:sz w:val="22"/>
                <w:szCs w:val="22"/>
              </w:rPr>
              <w:t xml:space="preserve">KERA </w:t>
            </w:r>
            <w:r>
              <w:rPr>
                <w:rStyle w:val="file"/>
                <w:rFonts w:asciiTheme="minorHAnsi" w:hAnsiTheme="minorHAnsi" w:cstheme="minorHAnsi"/>
                <w:sz w:val="22"/>
                <w:szCs w:val="22"/>
              </w:rPr>
              <w:t>–</w:t>
            </w:r>
            <w:r w:rsidRPr="00E1421B">
              <w:rPr>
                <w:rStyle w:val="file"/>
                <w:rFonts w:asciiTheme="minorHAnsi" w:hAnsiTheme="minorHAnsi" w:cstheme="minorHAnsi"/>
                <w:sz w:val="22"/>
                <w:szCs w:val="22"/>
              </w:rPr>
              <w:t xml:space="preserve"> News</w:t>
            </w:r>
            <w:r>
              <w:rPr>
                <w:rStyle w:val="file"/>
                <w:rFonts w:asciiTheme="minorHAnsi" w:hAnsiTheme="minorHAnsi" w:cstheme="minorHAnsi"/>
                <w:sz w:val="22"/>
                <w:szCs w:val="22"/>
              </w:rPr>
              <w:t>, KCUR, WJCT, KRWG, WWNO, WVIF, WKAR, WYPR, New England Public Radio, Wyoming Public Radio, Tri-States Public Radio, The Cape Public Radio, Georgia Public Radio, Northern Public Radio, Indiana Public Radio, WLRN, KUNC, Boise State Radio, KCBX-FM.</w:t>
            </w:r>
          </w:p>
          <w:p w:rsidR="00E1421B" w:rsidRPr="00A77795" w:rsidRDefault="00E1421B" w:rsidP="00A77795">
            <w:pPr>
              <w:pStyle w:val="ListParagraph"/>
              <w:numPr>
                <w:ilvl w:val="0"/>
                <w:numId w:val="24"/>
              </w:numPr>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MSN (Microsoft Network). </w:t>
            </w:r>
            <w:hyperlink r:id="rId333" w:history="1">
              <w:r w:rsidRPr="00E1421B">
                <w:rPr>
                  <w:rStyle w:val="Hyperlink"/>
                  <w:rFonts w:asciiTheme="minorHAnsi" w:hAnsiTheme="minorHAnsi" w:cstheme="minorHAnsi"/>
                  <w:sz w:val="22"/>
                  <w:szCs w:val="22"/>
                </w:rPr>
                <w:t>https://www.wwno.org/post/kratom-debate-helpful-herb-or-dangerous-drug</w:t>
              </w:r>
            </w:hyperlink>
          </w:p>
          <w:p w:rsidR="00A77795" w:rsidRDefault="00A77795" w:rsidP="00200676">
            <w:pPr>
              <w:autoSpaceDE w:val="0"/>
              <w:autoSpaceDN w:val="0"/>
              <w:adjustRightInd w:val="0"/>
              <w:rPr>
                <w:rStyle w:val="file"/>
                <w:rFonts w:asciiTheme="minorHAnsi" w:hAnsiTheme="minorHAnsi" w:cstheme="minorHAnsi"/>
                <w:sz w:val="22"/>
                <w:szCs w:val="22"/>
              </w:rPr>
            </w:pPr>
          </w:p>
          <w:p w:rsidR="00F203E4" w:rsidRDefault="00F203E4" w:rsidP="00200676">
            <w:pPr>
              <w:autoSpaceDE w:val="0"/>
              <w:autoSpaceDN w:val="0"/>
              <w:adjustRightInd w:val="0"/>
              <w:rPr>
                <w:rStyle w:val="Hyperlink"/>
                <w:rFonts w:asciiTheme="minorHAnsi" w:hAnsiTheme="minorHAnsi" w:cstheme="minorHAnsi"/>
                <w:sz w:val="22"/>
                <w:szCs w:val="22"/>
              </w:rPr>
            </w:pPr>
            <w:r>
              <w:rPr>
                <w:rStyle w:val="file"/>
                <w:rFonts w:asciiTheme="minorHAnsi" w:hAnsiTheme="minorHAnsi" w:cstheme="minorHAnsi"/>
                <w:sz w:val="22"/>
                <w:szCs w:val="22"/>
              </w:rPr>
              <w:t xml:space="preserve">White CM. </w:t>
            </w:r>
            <w:r w:rsidR="00C63512">
              <w:rPr>
                <w:rStyle w:val="file"/>
                <w:rFonts w:asciiTheme="minorHAnsi" w:hAnsiTheme="minorHAnsi" w:cstheme="minorHAnsi"/>
                <w:sz w:val="22"/>
                <w:szCs w:val="22"/>
              </w:rPr>
              <w:t>Why Your Generic Drugs Might Not be Safe</w:t>
            </w:r>
            <w:r w:rsidR="00200676">
              <w:rPr>
                <w:rStyle w:val="file"/>
                <w:rFonts w:asciiTheme="minorHAnsi" w:hAnsiTheme="minorHAnsi" w:cstheme="minorHAnsi"/>
                <w:sz w:val="22"/>
                <w:szCs w:val="22"/>
              </w:rPr>
              <w:t>. OpEd Written for The Conversation</w:t>
            </w:r>
            <w:r>
              <w:rPr>
                <w:rStyle w:val="file"/>
                <w:rFonts w:asciiTheme="minorHAnsi" w:hAnsiTheme="minorHAnsi" w:cstheme="minorHAnsi"/>
                <w:sz w:val="22"/>
                <w:szCs w:val="22"/>
              </w:rPr>
              <w:t>.</w:t>
            </w:r>
            <w:r w:rsidR="00200676" w:rsidRPr="00200676">
              <w:rPr>
                <w:rFonts w:ascii="Helvetica" w:eastAsiaTheme="minorHAnsi" w:hAnsi="Helvetica" w:cs="Helvetica"/>
                <w:i/>
                <w:szCs w:val="24"/>
              </w:rPr>
              <w:t xml:space="preserve"> </w:t>
            </w:r>
            <w:hyperlink r:id="rId334" w:history="1">
              <w:r w:rsidR="00200676" w:rsidRPr="00200676">
                <w:rPr>
                  <w:rStyle w:val="Hyperlink"/>
                  <w:rFonts w:asciiTheme="minorHAnsi" w:hAnsiTheme="minorHAnsi" w:cstheme="minorHAnsi"/>
                  <w:sz w:val="22"/>
                  <w:szCs w:val="22"/>
                </w:rPr>
                <w:t>http://theconversation.com/why-your-generic-drugs-may-not-be-safe-and-the-fda-may-be-too-lax-125529</w:t>
              </w:r>
            </w:hyperlink>
            <w:r w:rsidR="00254C0F">
              <w:rPr>
                <w:rStyle w:val="Hyperlink"/>
                <w:rFonts w:asciiTheme="minorHAnsi" w:hAnsiTheme="minorHAnsi" w:cstheme="minorHAnsi"/>
                <w:sz w:val="22"/>
                <w:szCs w:val="22"/>
              </w:rPr>
              <w:t>.</w:t>
            </w:r>
          </w:p>
          <w:p w:rsidR="00254C0F" w:rsidRDefault="00254C0F" w:rsidP="00200676">
            <w:pPr>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OpEd Covered by: </w:t>
            </w:r>
          </w:p>
          <w:p w:rsidR="00254C0F" w:rsidRPr="00254C0F" w:rsidRDefault="00254C0F" w:rsidP="00254C0F">
            <w:pPr>
              <w:pStyle w:val="ListParagraph"/>
              <w:numPr>
                <w:ilvl w:val="0"/>
                <w:numId w:val="23"/>
              </w:numPr>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Washington Post, Inverse, Yahoo News/National Interest, Houston Chronicle, Seattle Post, New Haven Register, Idaho Press Tribune, CT Post, Danbury News-Times, Stamford Advocate, Kiowa County Press.</w:t>
            </w:r>
          </w:p>
          <w:p w:rsidR="000B6F94" w:rsidRPr="00CF3E06" w:rsidRDefault="000B6F94" w:rsidP="00D222AC">
            <w:pPr>
              <w:widowControl/>
              <w:autoSpaceDE w:val="0"/>
              <w:autoSpaceDN w:val="0"/>
              <w:adjustRightInd w:val="0"/>
              <w:rPr>
                <w:rStyle w:val="file"/>
                <w:rFonts w:asciiTheme="minorHAnsi" w:hAnsiTheme="minorHAnsi" w:cstheme="minorHAnsi"/>
                <w:sz w:val="22"/>
                <w:szCs w:val="22"/>
              </w:rPr>
            </w:pPr>
          </w:p>
        </w:tc>
      </w:tr>
      <w:tr w:rsidR="007D6C56" w:rsidRPr="00BE3217" w:rsidTr="00D13E39">
        <w:trPr>
          <w:gridAfter w:val="1"/>
          <w:wAfter w:w="342" w:type="dxa"/>
        </w:trPr>
        <w:tc>
          <w:tcPr>
            <w:tcW w:w="2142" w:type="dxa"/>
            <w:gridSpan w:val="3"/>
          </w:tcPr>
          <w:p w:rsidR="007D6C56" w:rsidRPr="00CF3E06" w:rsidRDefault="007D6C56" w:rsidP="00CF3E06">
            <w:pPr>
              <w:widowControl/>
              <w:jc w:val="right"/>
              <w:rPr>
                <w:rFonts w:asciiTheme="minorHAnsi" w:hAnsiTheme="minorHAnsi" w:cstheme="minorHAnsi"/>
                <w:sz w:val="22"/>
                <w:szCs w:val="22"/>
              </w:rPr>
            </w:pPr>
            <w:r>
              <w:rPr>
                <w:rFonts w:asciiTheme="minorHAnsi" w:hAnsiTheme="minorHAnsi" w:cstheme="minorHAnsi"/>
                <w:sz w:val="22"/>
                <w:szCs w:val="22"/>
              </w:rPr>
              <w:t>2020-2021</w:t>
            </w:r>
          </w:p>
        </w:tc>
        <w:tc>
          <w:tcPr>
            <w:tcW w:w="8391" w:type="dxa"/>
            <w:gridSpan w:val="2"/>
          </w:tcPr>
          <w:p w:rsidR="007D6C56" w:rsidRDefault="007D6C56" w:rsidP="007D6C56">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Hillel J. </w:t>
            </w:r>
            <w:r w:rsidRPr="00B42C30">
              <w:rPr>
                <w:rStyle w:val="file"/>
                <w:rFonts w:asciiTheme="minorHAnsi" w:hAnsiTheme="minorHAnsi" w:cstheme="minorHAnsi"/>
                <w:sz w:val="22"/>
                <w:szCs w:val="22"/>
              </w:rPr>
              <w:t>Serious Concerns Raised Over FDA’s Capacity to Inspect Overseas Drug Makers</w:t>
            </w:r>
            <w:r>
              <w:rPr>
                <w:rStyle w:val="file"/>
                <w:rFonts w:asciiTheme="minorHAnsi" w:hAnsiTheme="minorHAnsi" w:cstheme="minorHAnsi"/>
                <w:sz w:val="22"/>
                <w:szCs w:val="22"/>
              </w:rPr>
              <w:t xml:space="preserve">. FairWarning.org </w:t>
            </w:r>
            <w:r w:rsidRPr="00B42C30">
              <w:rPr>
                <w:rStyle w:val="file"/>
                <w:rFonts w:asciiTheme="minorHAnsi" w:hAnsiTheme="minorHAnsi" w:cstheme="minorHAnsi"/>
                <w:sz w:val="22"/>
                <w:szCs w:val="22"/>
              </w:rPr>
              <w:t>January 8, 2020</w:t>
            </w:r>
            <w:r>
              <w:rPr>
                <w:rStyle w:val="file"/>
                <w:rFonts w:asciiTheme="minorHAnsi" w:hAnsiTheme="minorHAnsi" w:cstheme="minorHAnsi"/>
                <w:sz w:val="22"/>
                <w:szCs w:val="22"/>
              </w:rPr>
              <w:t xml:space="preserve">. Interviewed about new OIG report on FDA. </w:t>
            </w:r>
            <w:hyperlink r:id="rId335" w:history="1">
              <w:r w:rsidRPr="00F06D40">
                <w:rPr>
                  <w:rStyle w:val="Hyperlink"/>
                  <w:rFonts w:asciiTheme="minorHAnsi" w:hAnsiTheme="minorHAnsi" w:cstheme="minorHAnsi"/>
                  <w:sz w:val="22"/>
                  <w:szCs w:val="22"/>
                </w:rPr>
                <w:t>https://www.fairwarning.org/2020/01/fda-pharmaceutical-makers-overseas-inspections/</w:t>
              </w:r>
            </w:hyperlink>
            <w:r>
              <w:rPr>
                <w:rStyle w:val="file"/>
                <w:rFonts w:asciiTheme="minorHAnsi" w:hAnsiTheme="minorHAnsi" w:cstheme="minorHAnsi"/>
                <w:sz w:val="22"/>
                <w:szCs w:val="22"/>
              </w:rPr>
              <w:t xml:space="preserve">. </w:t>
            </w:r>
          </w:p>
          <w:p w:rsidR="007D6C56" w:rsidRDefault="007D6C56" w:rsidP="007D6C56">
            <w:pPr>
              <w:widowControl/>
              <w:autoSpaceDE w:val="0"/>
              <w:autoSpaceDN w:val="0"/>
              <w:adjustRightInd w:val="0"/>
              <w:rPr>
                <w:rStyle w:val="file"/>
                <w:rFonts w:asciiTheme="minorHAnsi" w:hAnsiTheme="minorHAnsi" w:cstheme="minorHAnsi"/>
                <w:sz w:val="22"/>
                <w:szCs w:val="22"/>
              </w:rPr>
            </w:pPr>
          </w:p>
          <w:p w:rsidR="007D6C56" w:rsidRPr="00E53BB4" w:rsidRDefault="007D6C56" w:rsidP="007D6C56">
            <w:pPr>
              <w:widowControl/>
              <w:autoSpaceDE w:val="0"/>
              <w:autoSpaceDN w:val="0"/>
              <w:adjustRightInd w:val="0"/>
              <w:rPr>
                <w:rStyle w:val="file"/>
              </w:rPr>
            </w:pPr>
            <w:r>
              <w:rPr>
                <w:rStyle w:val="file"/>
                <w:rFonts w:asciiTheme="minorHAnsi" w:hAnsiTheme="minorHAnsi" w:cstheme="minorHAnsi"/>
                <w:sz w:val="22"/>
                <w:szCs w:val="22"/>
              </w:rPr>
              <w:t>Miller J. Study Claims CDC Underestimates Number of Drug Oversdose Deaths. January 7, 2020. Helio.com. Interviewed and quoted on story.</w:t>
            </w:r>
            <w:r w:rsidRPr="007D6C56">
              <w:t xml:space="preserve"> </w:t>
            </w:r>
            <w:hyperlink r:id="rId336" w:history="1">
              <w:r w:rsidRPr="007D6C56">
                <w:rPr>
                  <w:color w:val="0000FF"/>
                  <w:u w:val="single"/>
                </w:rPr>
                <w:t>https://www.healio.com/primary-care/addiction/news/online/%7Ba148e95c-883c-4590-b51b-7c1be3b5c6a3%7D/study-claims-cdc-underestimates-number-of-drug-overdose-deaths</w:t>
              </w:r>
            </w:hyperlink>
            <w:r>
              <w:t>.</w:t>
            </w:r>
          </w:p>
          <w:p w:rsidR="00F25774" w:rsidRDefault="00F25774" w:rsidP="007D6C56">
            <w:pPr>
              <w:widowControl/>
              <w:autoSpaceDE w:val="0"/>
              <w:autoSpaceDN w:val="0"/>
              <w:adjustRightInd w:val="0"/>
              <w:rPr>
                <w:rStyle w:val="file"/>
                <w:rFonts w:asciiTheme="minorHAnsi" w:hAnsiTheme="minorHAnsi" w:cstheme="minorHAnsi"/>
                <w:sz w:val="22"/>
                <w:szCs w:val="22"/>
              </w:rPr>
            </w:pPr>
          </w:p>
          <w:p w:rsidR="00F25774" w:rsidRDefault="00F25774" w:rsidP="007D6C56">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Lektman A. </w:t>
            </w:r>
            <w:r w:rsidRPr="00F25774">
              <w:rPr>
                <w:rStyle w:val="file"/>
                <w:rFonts w:asciiTheme="minorHAnsi" w:hAnsiTheme="minorHAnsi" w:cstheme="minorHAnsi"/>
                <w:sz w:val="22"/>
                <w:szCs w:val="22"/>
              </w:rPr>
              <w:t>Does the CDC Drastically Undercount US Overdose Deaths?</w:t>
            </w:r>
            <w:r>
              <w:rPr>
                <w:rStyle w:val="file"/>
                <w:rFonts w:asciiTheme="minorHAnsi" w:hAnsiTheme="minorHAnsi" w:cstheme="minorHAnsi"/>
                <w:sz w:val="22"/>
                <w:szCs w:val="22"/>
              </w:rPr>
              <w:t xml:space="preserve"> January 9, 2020. Quoted in Story on Opioid Deaths. </w:t>
            </w:r>
            <w:hyperlink r:id="rId337" w:history="1">
              <w:r w:rsidRPr="00C1390E">
                <w:rPr>
                  <w:rStyle w:val="Hyperlink"/>
                  <w:rFonts w:asciiTheme="minorHAnsi" w:hAnsiTheme="minorHAnsi" w:cstheme="minorHAnsi"/>
                  <w:sz w:val="22"/>
                  <w:szCs w:val="22"/>
                </w:rPr>
                <w:t>https://filtermag.org/cdc-undercount-drug-overdose-deaths/</w:t>
              </w:r>
            </w:hyperlink>
          </w:p>
          <w:p w:rsidR="00F25774" w:rsidRDefault="00F25774" w:rsidP="007D6C56">
            <w:pPr>
              <w:widowControl/>
              <w:autoSpaceDE w:val="0"/>
              <w:autoSpaceDN w:val="0"/>
              <w:adjustRightInd w:val="0"/>
              <w:rPr>
                <w:rStyle w:val="file"/>
                <w:rFonts w:asciiTheme="minorHAnsi" w:hAnsiTheme="minorHAnsi" w:cstheme="minorHAnsi"/>
                <w:sz w:val="22"/>
                <w:szCs w:val="22"/>
              </w:rPr>
            </w:pPr>
          </w:p>
          <w:p w:rsidR="007D6C56" w:rsidRDefault="007D6C56" w:rsidP="007D6C56">
            <w:pPr>
              <w:widowControl/>
              <w:autoSpaceDE w:val="0"/>
              <w:autoSpaceDN w:val="0"/>
              <w:adjustRightInd w:val="0"/>
            </w:pPr>
            <w:r>
              <w:rPr>
                <w:rStyle w:val="file"/>
                <w:rFonts w:asciiTheme="minorHAnsi" w:hAnsiTheme="minorHAnsi" w:cstheme="minorHAnsi"/>
                <w:sz w:val="22"/>
                <w:szCs w:val="22"/>
              </w:rPr>
              <w:t xml:space="preserve">Miller J. </w:t>
            </w:r>
            <w:r w:rsidR="00E53BB4">
              <w:rPr>
                <w:rStyle w:val="file"/>
                <w:rFonts w:asciiTheme="minorHAnsi" w:hAnsiTheme="minorHAnsi" w:cstheme="minorHAnsi"/>
                <w:sz w:val="22"/>
                <w:szCs w:val="22"/>
              </w:rPr>
              <w:t xml:space="preserve">Kratom’s Risk Obscured by ‘Soft Data’. </w:t>
            </w:r>
            <w:r>
              <w:rPr>
                <w:rStyle w:val="file"/>
                <w:rFonts w:asciiTheme="minorHAnsi" w:hAnsiTheme="minorHAnsi" w:cstheme="minorHAnsi"/>
                <w:sz w:val="22"/>
                <w:szCs w:val="22"/>
              </w:rPr>
              <w:t xml:space="preserve">Helio.com. </w:t>
            </w:r>
            <w:r w:rsidR="00E53BB4">
              <w:rPr>
                <w:rStyle w:val="file"/>
                <w:rFonts w:asciiTheme="minorHAnsi" w:hAnsiTheme="minorHAnsi" w:cstheme="minorHAnsi"/>
                <w:sz w:val="22"/>
                <w:szCs w:val="22"/>
              </w:rPr>
              <w:t xml:space="preserve">January 6, 2020. </w:t>
            </w:r>
            <w:r>
              <w:rPr>
                <w:rStyle w:val="file"/>
                <w:rFonts w:asciiTheme="minorHAnsi" w:hAnsiTheme="minorHAnsi" w:cstheme="minorHAnsi"/>
                <w:sz w:val="22"/>
                <w:szCs w:val="22"/>
              </w:rPr>
              <w:t>Interviewed for Story About Kratom Com</w:t>
            </w:r>
            <w:r w:rsidR="00E53BB4">
              <w:rPr>
                <w:rStyle w:val="file"/>
                <w:rFonts w:asciiTheme="minorHAnsi" w:hAnsiTheme="minorHAnsi" w:cstheme="minorHAnsi"/>
                <w:sz w:val="22"/>
                <w:szCs w:val="22"/>
              </w:rPr>
              <w:t>parative Death Risk</w:t>
            </w:r>
            <w:r>
              <w:rPr>
                <w:rStyle w:val="file"/>
                <w:rFonts w:asciiTheme="minorHAnsi" w:hAnsiTheme="minorHAnsi" w:cstheme="minorHAnsi"/>
                <w:sz w:val="22"/>
                <w:szCs w:val="22"/>
              </w:rPr>
              <w:t>.</w:t>
            </w:r>
            <w:r w:rsidR="00E53BB4">
              <w:rPr>
                <w:rStyle w:val="file"/>
                <w:rFonts w:asciiTheme="minorHAnsi" w:hAnsiTheme="minorHAnsi" w:cstheme="minorHAnsi"/>
                <w:sz w:val="22"/>
                <w:szCs w:val="22"/>
              </w:rPr>
              <w:t xml:space="preserve"> </w:t>
            </w:r>
            <w:r>
              <w:rPr>
                <w:rStyle w:val="file"/>
                <w:rFonts w:asciiTheme="minorHAnsi" w:hAnsiTheme="minorHAnsi" w:cstheme="minorHAnsi"/>
                <w:sz w:val="22"/>
                <w:szCs w:val="22"/>
              </w:rPr>
              <w:t xml:space="preserve"> </w:t>
            </w:r>
            <w:hyperlink r:id="rId338" w:history="1">
              <w:r w:rsidR="00E53BB4" w:rsidRPr="00E53BB4">
                <w:rPr>
                  <w:color w:val="0000FF"/>
                  <w:u w:val="single"/>
                </w:rPr>
                <w:t>https://www.healio.com/primary-care/addiction/news/online/%7Bed3f111e-1933-4e7f-988c-b639d9027208%7D/kratoms-risk-obscured-by-soft-data</w:t>
              </w:r>
            </w:hyperlink>
            <w:r w:rsidR="00E53BB4">
              <w:t>.</w:t>
            </w:r>
          </w:p>
          <w:p w:rsidR="00E53BB4" w:rsidRDefault="00E53BB4" w:rsidP="007D6C56">
            <w:pPr>
              <w:widowControl/>
              <w:autoSpaceDE w:val="0"/>
              <w:autoSpaceDN w:val="0"/>
              <w:adjustRightInd w:val="0"/>
            </w:pPr>
          </w:p>
          <w:p w:rsidR="00E53BB4" w:rsidRDefault="00E53BB4" w:rsidP="007D6C56">
            <w:pPr>
              <w:widowControl/>
              <w:autoSpaceDE w:val="0"/>
              <w:autoSpaceDN w:val="0"/>
              <w:adjustRightInd w:val="0"/>
              <w:rPr>
                <w:rStyle w:val="file"/>
                <w:rFonts w:asciiTheme="minorHAnsi" w:hAnsiTheme="minorHAnsi" w:cstheme="minorHAnsi"/>
                <w:sz w:val="22"/>
                <w:szCs w:val="22"/>
              </w:rPr>
            </w:pPr>
            <w:r>
              <w:t xml:space="preserve">McClurg L. </w:t>
            </w:r>
            <w:r w:rsidRPr="00E53BB4">
              <w:t>The Kratom Debate: Helpful Herb Or Dangerous Drug</w:t>
            </w:r>
            <w:proofErr w:type="gramStart"/>
            <w:r w:rsidRPr="00E53BB4">
              <w:t>?</w:t>
            </w:r>
            <w:r>
              <w:t>.</w:t>
            </w:r>
            <w:proofErr w:type="gramEnd"/>
            <w:r>
              <w:t xml:space="preserve"> January 13, 2020. The Morning Addition, NPR News. Interviewed for radio newspiece on kratom. </w:t>
            </w:r>
            <w:hyperlink r:id="rId339" w:history="1">
              <w:r w:rsidRPr="00C1390E">
                <w:rPr>
                  <w:rStyle w:val="Hyperlink"/>
                </w:rPr>
                <w:t>https://www.npr.org/sections/health-shots/2020/01/13/789145948/the-kratom-debate-helpful-herb-or-dangerous-drug</w:t>
              </w:r>
            </w:hyperlink>
            <w:r>
              <w:t xml:space="preserve">. </w:t>
            </w:r>
          </w:p>
          <w:p w:rsidR="007D6C56" w:rsidRDefault="007D6C56" w:rsidP="007D6C56">
            <w:pPr>
              <w:widowControl/>
              <w:autoSpaceDE w:val="0"/>
              <w:autoSpaceDN w:val="0"/>
              <w:adjustRightInd w:val="0"/>
              <w:rPr>
                <w:rStyle w:val="file"/>
                <w:rFonts w:asciiTheme="minorHAnsi" w:hAnsiTheme="minorHAnsi" w:cstheme="minorHAnsi"/>
                <w:sz w:val="22"/>
                <w:szCs w:val="22"/>
              </w:rPr>
            </w:pPr>
          </w:p>
          <w:p w:rsidR="00F068FE" w:rsidRPr="00F721D1" w:rsidRDefault="00F068FE" w:rsidP="00F721D1">
            <w:pPr>
              <w:rPr>
                <w:rStyle w:val="file"/>
                <w:rFonts w:ascii="Calibri" w:hAnsi="Calibri" w:cs="Calibri"/>
                <w:color w:val="000000"/>
              </w:rPr>
            </w:pPr>
            <w:r>
              <w:rPr>
                <w:rStyle w:val="file"/>
                <w:rFonts w:asciiTheme="minorHAnsi" w:hAnsiTheme="minorHAnsi" w:cstheme="minorHAnsi"/>
                <w:sz w:val="22"/>
                <w:szCs w:val="22"/>
              </w:rPr>
              <w:t>Rose J. Live interview for “Top of Mind” radio show on SiriusXM 1</w:t>
            </w:r>
            <w:r w:rsidR="00F721D1">
              <w:rPr>
                <w:rStyle w:val="file"/>
                <w:rFonts w:asciiTheme="minorHAnsi" w:hAnsiTheme="minorHAnsi" w:cstheme="minorHAnsi"/>
                <w:sz w:val="22"/>
                <w:szCs w:val="22"/>
              </w:rPr>
              <w:t>43 and BYUradio.com</w:t>
            </w:r>
            <w:r>
              <w:rPr>
                <w:rStyle w:val="file"/>
                <w:rFonts w:asciiTheme="minorHAnsi" w:hAnsiTheme="minorHAnsi" w:cstheme="minorHAnsi"/>
                <w:sz w:val="22"/>
                <w:szCs w:val="22"/>
              </w:rPr>
              <w:t xml:space="preserve">. January 14, 2020. </w:t>
            </w:r>
            <w:hyperlink r:id="rId340" w:history="1">
              <w:r w:rsidR="00F721D1">
                <w:rPr>
                  <w:rStyle w:val="Hyperlink"/>
                  <w:rFonts w:ascii="Calibri" w:hAnsi="Calibri" w:cs="Calibri"/>
                </w:rPr>
                <w:t>https://www.byuradio.org/episode/7e8697c9-62bf-433a-8cea-2ab423266d36?playhead=1668&amp;autoplay=true</w:t>
              </w:r>
            </w:hyperlink>
            <w:r w:rsidR="00F721D1">
              <w:rPr>
                <w:rFonts w:ascii="Calibri" w:hAnsi="Calibri" w:cs="Calibri"/>
                <w:color w:val="000000"/>
              </w:rPr>
              <w:t> </w:t>
            </w:r>
          </w:p>
          <w:p w:rsidR="00F068FE" w:rsidRDefault="00F068FE" w:rsidP="007D6C56">
            <w:pPr>
              <w:widowControl/>
              <w:autoSpaceDE w:val="0"/>
              <w:autoSpaceDN w:val="0"/>
              <w:adjustRightInd w:val="0"/>
              <w:rPr>
                <w:rStyle w:val="file"/>
                <w:rFonts w:asciiTheme="minorHAnsi" w:hAnsiTheme="minorHAnsi" w:cstheme="minorHAnsi"/>
                <w:sz w:val="22"/>
                <w:szCs w:val="22"/>
              </w:rPr>
            </w:pPr>
          </w:p>
          <w:p w:rsidR="00287A85" w:rsidRDefault="00F721D1" w:rsidP="00287A85">
            <w:pPr>
              <w:pStyle w:val="PlainText"/>
            </w:pPr>
            <w:r>
              <w:rPr>
                <w:rStyle w:val="file"/>
                <w:rFonts w:asciiTheme="minorHAnsi" w:hAnsiTheme="minorHAnsi" w:cstheme="minorHAnsi"/>
                <w:szCs w:val="22"/>
              </w:rPr>
              <w:t xml:space="preserve">Shah G. Stopping Aspirin Post-MI: A Matter of Timing. Pharmacy Practice News. January 14, 2020. Interviewed for story. </w:t>
            </w:r>
            <w:hyperlink r:id="rId341" w:history="1">
              <w:r w:rsidR="00287A85">
                <w:rPr>
                  <w:rStyle w:val="Hyperlink"/>
                </w:rPr>
                <w:t>https://nam10.safelinks.protection.outlook.com/?url=https%3A%2F%2Fwww.pharmacypracticenews.com%2FClinical%2FArticle%2F01-20%2FStopping-Aspirin-Post-PCI-A-Matter-of-Timing%2F56942%3Fsub%3D%26enl%3Dtrue%26dgid%3D--DGID--%26utm_source%3Dsocial%26utm_medium%3Dtwitter%26utm_campaign%3Dstopping_asprin&amp;amp;data=02%7C01%7Ccharles.white%40uconn.edu%7C424c4fa617b74a85711008d7a5a71db1%7C17f1a87e2a254eaab9df9d439034b080%7C0%7C0%7C637160009478380719&amp;amp;sdata=Q9h5MLw0me3ae9UauDr1ZTkZQO%2FJC%2FA%2FIAdXvKYyj7w%3D&amp;amp;reserved=0</w:t>
              </w:r>
            </w:hyperlink>
          </w:p>
          <w:p w:rsidR="00F721D1" w:rsidRDefault="00F721D1" w:rsidP="007D6C56">
            <w:pPr>
              <w:widowControl/>
              <w:autoSpaceDE w:val="0"/>
              <w:autoSpaceDN w:val="0"/>
              <w:adjustRightInd w:val="0"/>
              <w:rPr>
                <w:rStyle w:val="file"/>
                <w:rFonts w:asciiTheme="minorHAnsi" w:hAnsiTheme="minorHAnsi" w:cstheme="minorHAnsi"/>
                <w:sz w:val="22"/>
                <w:szCs w:val="22"/>
              </w:rPr>
            </w:pPr>
          </w:p>
          <w:p w:rsidR="00287A85" w:rsidRDefault="00287A85" w:rsidP="00287A85">
            <w:pPr>
              <w:pStyle w:val="PlainText"/>
            </w:pPr>
            <w:r>
              <w:rPr>
                <w:rStyle w:val="file"/>
                <w:rFonts w:asciiTheme="minorHAnsi" w:hAnsiTheme="minorHAnsi" w:cstheme="minorHAnsi"/>
                <w:szCs w:val="22"/>
              </w:rPr>
              <w:t xml:space="preserve">Barisano D. Clinical Spotlight. Charles Michael White. Interviewed and Featured by ACCP Student News (StuNews). </w:t>
            </w:r>
            <w:hyperlink r:id="rId342" w:history="1">
              <w:r>
                <w:rPr>
                  <w:rStyle w:val="Hyperlink"/>
                </w:rPr>
                <w:t>https://nam10.safelinks.protection.outlook.com/?url=https%3A%2F%2Fwww.accp.com%2Fstunet%2Fnewsletter.aspx%3Fiss%3D0220%26aid%3D95&amp;amp;data=02%7C01%7Ccharles.white%40uconn.edu%7C0c4a976330484ea83c7108d7a5a7f6cc%7C17f1a87e2a254eaab9df9d439034b080%7C0%7C0%7C637160013122022026&amp;amp;sdata=M3Q0cOByVff3nbrxbA43kSWG%2FuQxpapgzWUPXOHctoM%3D&amp;amp;reserved=0</w:t>
              </w:r>
            </w:hyperlink>
          </w:p>
          <w:p w:rsidR="00287A85" w:rsidRDefault="00287A85" w:rsidP="007D6C56">
            <w:pPr>
              <w:widowControl/>
              <w:autoSpaceDE w:val="0"/>
              <w:autoSpaceDN w:val="0"/>
              <w:adjustRightInd w:val="0"/>
              <w:rPr>
                <w:rStyle w:val="file"/>
                <w:rFonts w:asciiTheme="minorHAnsi" w:hAnsiTheme="minorHAnsi" w:cstheme="minorHAnsi"/>
                <w:sz w:val="22"/>
                <w:szCs w:val="22"/>
              </w:rPr>
            </w:pPr>
          </w:p>
          <w:p w:rsidR="007D6C56" w:rsidRDefault="007D6C56" w:rsidP="007D6C56">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MacDonald N. Kratom Use in Canada. CBC (Canadian Broadcasting Channel). Interviewed for Story on Kratom Pharmacology, and Benefit and Risk Profile. In Progress.</w:t>
            </w:r>
          </w:p>
          <w:p w:rsidR="007D6C56" w:rsidRDefault="007D6C56" w:rsidP="007D6C56">
            <w:pPr>
              <w:widowControl/>
              <w:autoSpaceDE w:val="0"/>
              <w:autoSpaceDN w:val="0"/>
              <w:adjustRightInd w:val="0"/>
              <w:rPr>
                <w:rStyle w:val="file"/>
                <w:rFonts w:asciiTheme="minorHAnsi" w:hAnsiTheme="minorHAnsi" w:cstheme="minorHAnsi"/>
                <w:sz w:val="22"/>
                <w:szCs w:val="22"/>
              </w:rPr>
            </w:pPr>
          </w:p>
          <w:p w:rsidR="007D6C56" w:rsidRDefault="007D6C56" w:rsidP="007D6C56">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Tilyu S. Updates on American Heart Association Clinical Trials. Pharmacy Practice News. Interviewed on the newest trials out of the AHA meeting and their implications for pharmacists. In Progress.</w:t>
            </w:r>
          </w:p>
          <w:p w:rsidR="007D6C56" w:rsidRDefault="007D6C56" w:rsidP="007D6C56">
            <w:pPr>
              <w:widowControl/>
              <w:autoSpaceDE w:val="0"/>
              <w:autoSpaceDN w:val="0"/>
              <w:adjustRightInd w:val="0"/>
              <w:rPr>
                <w:rStyle w:val="file"/>
                <w:rFonts w:asciiTheme="minorHAnsi" w:hAnsiTheme="minorHAnsi" w:cstheme="minorHAnsi"/>
                <w:sz w:val="22"/>
                <w:szCs w:val="22"/>
              </w:rPr>
            </w:pPr>
          </w:p>
          <w:p w:rsidR="007D6C56" w:rsidRDefault="007D6C56" w:rsidP="007D6C56">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Schwartz M. Dietary Supplement Quality Issues and Consumer Health. Mother Jones”Bite” Podcast. Interviewed for podcast on dietary supplements quality. In Progress. </w:t>
            </w:r>
          </w:p>
          <w:p w:rsidR="00B54236" w:rsidRDefault="00B54236" w:rsidP="007D6C56">
            <w:pPr>
              <w:widowControl/>
              <w:autoSpaceDE w:val="0"/>
              <w:autoSpaceDN w:val="0"/>
              <w:adjustRightInd w:val="0"/>
              <w:rPr>
                <w:rStyle w:val="file"/>
                <w:rFonts w:asciiTheme="minorHAnsi" w:hAnsiTheme="minorHAnsi" w:cstheme="minorHAnsi"/>
                <w:sz w:val="22"/>
                <w:szCs w:val="22"/>
              </w:rPr>
            </w:pPr>
          </w:p>
          <w:p w:rsidR="00B54236" w:rsidRDefault="00B54236" w:rsidP="007D6C56">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White CM. </w:t>
            </w:r>
            <w:r w:rsidRPr="00B54236">
              <w:rPr>
                <w:rStyle w:val="file"/>
                <w:rFonts w:asciiTheme="minorHAnsi" w:hAnsiTheme="minorHAnsi" w:cstheme="minorHAnsi"/>
                <w:sz w:val="22"/>
                <w:szCs w:val="22"/>
              </w:rPr>
              <w:t>Natural supplements can be dangerously contaminated, or not even have the specified ingredients</w:t>
            </w:r>
            <w:r>
              <w:rPr>
                <w:rStyle w:val="file"/>
                <w:rFonts w:asciiTheme="minorHAnsi" w:hAnsiTheme="minorHAnsi" w:cstheme="minorHAnsi"/>
                <w:sz w:val="22"/>
                <w:szCs w:val="22"/>
              </w:rPr>
              <w:t>.</w:t>
            </w:r>
          </w:p>
          <w:p w:rsidR="00B54236" w:rsidRPr="00B54236" w:rsidRDefault="00B54236" w:rsidP="00B54236">
            <w:pPr>
              <w:pStyle w:val="ListParagraph"/>
              <w:widowControl/>
              <w:numPr>
                <w:ilvl w:val="0"/>
                <w:numId w:val="23"/>
              </w:numPr>
              <w:autoSpaceDE w:val="0"/>
              <w:autoSpaceDN w:val="0"/>
              <w:adjustRightInd w:val="0"/>
              <w:rPr>
                <w:rStyle w:val="file"/>
                <w:rFonts w:asciiTheme="minorHAnsi" w:hAnsiTheme="minorHAnsi" w:cstheme="minorHAnsi"/>
                <w:sz w:val="22"/>
                <w:szCs w:val="22"/>
              </w:rPr>
            </w:pPr>
            <w:r w:rsidRPr="00B54236">
              <w:rPr>
                <w:rStyle w:val="file"/>
                <w:rFonts w:asciiTheme="minorHAnsi" w:hAnsiTheme="minorHAnsi" w:cstheme="minorHAnsi"/>
                <w:sz w:val="22"/>
                <w:szCs w:val="22"/>
              </w:rPr>
              <w:t xml:space="preserve">OpEd Covered by: </w:t>
            </w:r>
            <w:r>
              <w:rPr>
                <w:rStyle w:val="file"/>
                <w:rFonts w:asciiTheme="minorHAnsi" w:hAnsiTheme="minorHAnsi" w:cstheme="minorHAnsi"/>
                <w:sz w:val="22"/>
                <w:szCs w:val="22"/>
              </w:rPr>
              <w:t>PBSNewsHour, Salon, Inverse, Chicago Tribune, National Press, Flipboard, EcoWatch, Idaho Press, Times of Health, New Haven Reg</w:t>
            </w:r>
            <w:r w:rsidR="00B90379">
              <w:rPr>
                <w:rStyle w:val="file"/>
                <w:rFonts w:asciiTheme="minorHAnsi" w:hAnsiTheme="minorHAnsi" w:cstheme="minorHAnsi"/>
                <w:sz w:val="22"/>
                <w:szCs w:val="22"/>
              </w:rPr>
              <w:t xml:space="preserve">ister, Philly Voice, CT Post, </w:t>
            </w:r>
            <w:r>
              <w:rPr>
                <w:rStyle w:val="file"/>
                <w:rFonts w:asciiTheme="minorHAnsi" w:hAnsiTheme="minorHAnsi" w:cstheme="minorHAnsi"/>
                <w:sz w:val="22"/>
                <w:szCs w:val="22"/>
              </w:rPr>
              <w:t>Medicalxpress.</w:t>
            </w:r>
          </w:p>
          <w:p w:rsidR="007D6C56" w:rsidRDefault="007D6C56" w:rsidP="007D6C56">
            <w:pPr>
              <w:widowControl/>
              <w:autoSpaceDE w:val="0"/>
              <w:autoSpaceDN w:val="0"/>
              <w:adjustRightInd w:val="0"/>
              <w:rPr>
                <w:rStyle w:val="file"/>
                <w:rFonts w:asciiTheme="minorHAnsi" w:hAnsiTheme="minorHAnsi" w:cstheme="minorHAnsi"/>
                <w:sz w:val="22"/>
                <w:szCs w:val="22"/>
              </w:rPr>
            </w:pPr>
          </w:p>
          <w:p w:rsidR="00032AA2" w:rsidRDefault="00032AA2" w:rsidP="007D6C56">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Levine B. </w:t>
            </w:r>
            <w:r w:rsidRPr="00032AA2">
              <w:rPr>
                <w:rStyle w:val="file"/>
                <w:rFonts w:asciiTheme="minorHAnsi" w:hAnsiTheme="minorHAnsi" w:cstheme="minorHAnsi"/>
                <w:sz w:val="22"/>
                <w:szCs w:val="22"/>
              </w:rPr>
              <w:t>Everything You Need to Know About Generic Medications</w:t>
            </w:r>
            <w:r>
              <w:rPr>
                <w:rStyle w:val="file"/>
                <w:rFonts w:asciiTheme="minorHAnsi" w:hAnsiTheme="minorHAnsi" w:cstheme="minorHAnsi"/>
                <w:sz w:val="22"/>
                <w:szCs w:val="22"/>
              </w:rPr>
              <w:t xml:space="preserve">. Blink Health March 3, 2020. </w:t>
            </w:r>
            <w:hyperlink r:id="rId343" w:history="1">
              <w:r w:rsidRPr="00741728">
                <w:rPr>
                  <w:rStyle w:val="Hyperlink"/>
                  <w:rFonts w:asciiTheme="minorHAnsi" w:hAnsiTheme="minorHAnsi" w:cstheme="minorHAnsi"/>
                  <w:sz w:val="22"/>
                  <w:szCs w:val="22"/>
                </w:rPr>
                <w:t>https://www.blinkhealth.com/blog/everything-you-need-to-know-about-generic-medications</w:t>
              </w:r>
            </w:hyperlink>
            <w:r>
              <w:rPr>
                <w:rStyle w:val="file"/>
                <w:rFonts w:asciiTheme="minorHAnsi" w:hAnsiTheme="minorHAnsi" w:cstheme="minorHAnsi"/>
                <w:sz w:val="22"/>
                <w:szCs w:val="22"/>
              </w:rPr>
              <w:t xml:space="preserve">. Featured interviewee for article on generic drug approval process and cost savings for consumers. </w:t>
            </w:r>
          </w:p>
          <w:p w:rsidR="00412EC4" w:rsidRDefault="00412EC4" w:rsidP="007D6C56">
            <w:pPr>
              <w:widowControl/>
              <w:autoSpaceDE w:val="0"/>
              <w:autoSpaceDN w:val="0"/>
              <w:adjustRightInd w:val="0"/>
              <w:rPr>
                <w:rStyle w:val="file"/>
                <w:rFonts w:asciiTheme="minorHAnsi" w:hAnsiTheme="minorHAnsi" w:cstheme="minorHAnsi"/>
                <w:sz w:val="22"/>
                <w:szCs w:val="22"/>
              </w:rPr>
            </w:pPr>
          </w:p>
          <w:p w:rsidR="00412EC4" w:rsidRDefault="00CE2403" w:rsidP="007D6C56">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White CM. No, CBD is Not a Miracle Molecule that can Cure Coronavirus, Just as it Won’t Cure Many other Maladies </w:t>
            </w:r>
            <w:r w:rsidR="007632D2">
              <w:rPr>
                <w:rStyle w:val="file"/>
                <w:rFonts w:asciiTheme="minorHAnsi" w:hAnsiTheme="minorHAnsi" w:cstheme="minorHAnsi"/>
                <w:sz w:val="22"/>
                <w:szCs w:val="22"/>
              </w:rPr>
              <w:t>it’s</w:t>
            </w:r>
            <w:r>
              <w:rPr>
                <w:rStyle w:val="file"/>
                <w:rFonts w:asciiTheme="minorHAnsi" w:hAnsiTheme="minorHAnsi" w:cstheme="minorHAnsi"/>
                <w:sz w:val="22"/>
                <w:szCs w:val="22"/>
              </w:rPr>
              <w:t xml:space="preserve"> Proponents C</w:t>
            </w:r>
            <w:r w:rsidRPr="00CE2403">
              <w:rPr>
                <w:rStyle w:val="file"/>
                <w:rFonts w:asciiTheme="minorHAnsi" w:hAnsiTheme="minorHAnsi" w:cstheme="minorHAnsi"/>
                <w:sz w:val="22"/>
                <w:szCs w:val="22"/>
              </w:rPr>
              <w:t>laim</w:t>
            </w:r>
            <w:r>
              <w:rPr>
                <w:rStyle w:val="file"/>
                <w:rFonts w:asciiTheme="minorHAnsi" w:hAnsiTheme="minorHAnsi" w:cstheme="minorHAnsi"/>
                <w:sz w:val="22"/>
                <w:szCs w:val="22"/>
              </w:rPr>
              <w:t xml:space="preserve">. </w:t>
            </w:r>
          </w:p>
          <w:p w:rsidR="00B90379" w:rsidRPr="00B90379" w:rsidRDefault="00CE2403" w:rsidP="00B90379">
            <w:pPr>
              <w:pStyle w:val="ListParagraph"/>
              <w:widowControl/>
              <w:numPr>
                <w:ilvl w:val="0"/>
                <w:numId w:val="23"/>
              </w:numPr>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OpEd Covered by: </w:t>
            </w:r>
            <w:r w:rsidR="00B90379">
              <w:rPr>
                <w:rStyle w:val="file"/>
                <w:rFonts w:asciiTheme="minorHAnsi" w:hAnsiTheme="minorHAnsi" w:cstheme="minorHAnsi"/>
                <w:sz w:val="22"/>
                <w:szCs w:val="22"/>
              </w:rPr>
              <w:t xml:space="preserve">San Francisco Chronicle, Albany Times Union, Medicaxpress, Idaho Press Tribune, Fairfield Citizen, San Antonio Express-News, The Telegraph, </w:t>
            </w:r>
            <w:proofErr w:type="gramStart"/>
            <w:r w:rsidR="00B90379">
              <w:rPr>
                <w:rStyle w:val="file"/>
                <w:rFonts w:asciiTheme="minorHAnsi" w:hAnsiTheme="minorHAnsi" w:cstheme="minorHAnsi"/>
                <w:sz w:val="22"/>
                <w:szCs w:val="22"/>
              </w:rPr>
              <w:t>Newsblur</w:t>
            </w:r>
            <w:proofErr w:type="gramEnd"/>
            <w:r w:rsidR="00B90379">
              <w:rPr>
                <w:rStyle w:val="file"/>
                <w:rFonts w:asciiTheme="minorHAnsi" w:hAnsiTheme="minorHAnsi" w:cstheme="minorHAnsi"/>
                <w:sz w:val="22"/>
                <w:szCs w:val="22"/>
              </w:rPr>
              <w:t>, Connecticut Post.</w:t>
            </w:r>
          </w:p>
          <w:p w:rsidR="004D6A05" w:rsidRDefault="004D6A05" w:rsidP="00F068FE">
            <w:pPr>
              <w:widowControl/>
              <w:autoSpaceDE w:val="0"/>
              <w:autoSpaceDN w:val="0"/>
              <w:adjustRightInd w:val="0"/>
              <w:rPr>
                <w:rStyle w:val="file"/>
                <w:rFonts w:asciiTheme="minorHAnsi" w:hAnsiTheme="minorHAnsi" w:cstheme="minorHAnsi"/>
                <w:sz w:val="22"/>
                <w:szCs w:val="22"/>
              </w:rPr>
            </w:pPr>
          </w:p>
          <w:p w:rsidR="00D537F8" w:rsidRDefault="00D537F8" w:rsidP="00D537F8">
            <w:r>
              <w:rPr>
                <w:rStyle w:val="file"/>
                <w:rFonts w:asciiTheme="minorHAnsi" w:hAnsiTheme="minorHAnsi" w:cstheme="minorHAnsi"/>
                <w:sz w:val="22"/>
                <w:szCs w:val="22"/>
              </w:rPr>
              <w:t xml:space="preserve">McCook A. Weighing the Cardiac Risks of Hydroxychloroquine. IDSE. April 21, 2020. Available at: </w:t>
            </w:r>
            <w:hyperlink r:id="rId344" w:history="1">
              <w:r>
                <w:rPr>
                  <w:rStyle w:val="Hyperlink"/>
                </w:rPr>
                <w:t>https://www.idse.net/Covid-19/Article/03-20/Weighing-the-Cardiac-Risks-of-Hydroxychloroquine/58060</w:t>
              </w:r>
            </w:hyperlink>
          </w:p>
          <w:p w:rsidR="00D537F8" w:rsidRDefault="00D537F8" w:rsidP="00F068FE">
            <w:pPr>
              <w:widowControl/>
              <w:autoSpaceDE w:val="0"/>
              <w:autoSpaceDN w:val="0"/>
              <w:adjustRightInd w:val="0"/>
              <w:rPr>
                <w:rStyle w:val="file"/>
                <w:rFonts w:asciiTheme="minorHAnsi" w:hAnsiTheme="minorHAnsi" w:cstheme="minorHAnsi"/>
                <w:sz w:val="22"/>
                <w:szCs w:val="22"/>
              </w:rPr>
            </w:pPr>
          </w:p>
          <w:p w:rsidR="00D537F8" w:rsidRDefault="00D537F8" w:rsidP="00D537F8">
            <w:pPr>
              <w:spacing w:after="240"/>
            </w:pPr>
            <w:r>
              <w:rPr>
                <w:rStyle w:val="file"/>
                <w:rFonts w:asciiTheme="minorHAnsi" w:hAnsiTheme="minorHAnsi" w:cstheme="minorHAnsi"/>
                <w:sz w:val="22"/>
                <w:szCs w:val="22"/>
              </w:rPr>
              <w:t xml:space="preserve">McCook A. Weighing the Cardiac Risks of Hydroxychloroquine. Pharmacy Practice News. April 21, 2020. Available at: </w:t>
            </w:r>
            <w:hyperlink r:id="rId345" w:history="1">
              <w:r>
                <w:rPr>
                  <w:rStyle w:val="Hyperlink"/>
                </w:rPr>
                <w:t>https://www.pharmacypracticenews.com/Covid-19/Article/04-20/Pharmacists-Help-Weigh-Cardiac-Risks-of-Hydroxychloroquine/58050</w:t>
              </w:r>
            </w:hyperlink>
          </w:p>
          <w:p w:rsidR="00D537F8" w:rsidRDefault="00260AA5" w:rsidP="00F068FE">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Lammers T. Coronavirus: What We Know, What We Don’t Know. Fox61. May 27, 2020. </w:t>
            </w:r>
            <w:hyperlink r:id="rId346" w:history="1">
              <w:r w:rsidRPr="00260AA5">
                <w:rPr>
                  <w:color w:val="0000FF"/>
                  <w:u w:val="single"/>
                </w:rPr>
                <w:t>https://www.fox61.com/article/news/health/coronavirus/hydroxychloroquine-what-we-know-what-we-dont-know/520-43d0e443-8644-4b83-a024-ef07685317bb?fbclid=IwAR3GBXYRzZBYbbESEULBk9kAjKEoSrlNjrCTIy26DRh_67l9KPLuVhVS7JY</w:t>
              </w:r>
            </w:hyperlink>
          </w:p>
          <w:p w:rsidR="00D537F8" w:rsidRDefault="00D537F8" w:rsidP="00F068FE">
            <w:pPr>
              <w:widowControl/>
              <w:autoSpaceDE w:val="0"/>
              <w:autoSpaceDN w:val="0"/>
              <w:adjustRightInd w:val="0"/>
              <w:rPr>
                <w:rStyle w:val="file"/>
                <w:rFonts w:asciiTheme="minorHAnsi" w:hAnsiTheme="minorHAnsi" w:cstheme="minorHAnsi"/>
                <w:sz w:val="22"/>
                <w:szCs w:val="22"/>
              </w:rPr>
            </w:pPr>
          </w:p>
          <w:p w:rsidR="00A63BCE" w:rsidRDefault="00A63BCE" w:rsidP="00F068FE">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White CM. </w:t>
            </w:r>
            <w:r w:rsidRPr="00A63BCE">
              <w:rPr>
                <w:rStyle w:val="file"/>
                <w:rFonts w:asciiTheme="minorHAnsi" w:hAnsiTheme="minorHAnsi" w:cstheme="minorHAnsi"/>
                <w:sz w:val="22"/>
                <w:szCs w:val="22"/>
              </w:rPr>
              <w:t xml:space="preserve">Hydroxychloroquine for COVID-19: A new review of several studies shows flaws in research and no benefit </w:t>
            </w:r>
            <w:r>
              <w:rPr>
                <w:rStyle w:val="file"/>
                <w:rFonts w:asciiTheme="minorHAnsi" w:hAnsiTheme="minorHAnsi" w:cstheme="minorHAnsi"/>
                <w:sz w:val="22"/>
                <w:szCs w:val="22"/>
              </w:rPr>
              <w:t>May 28, 2020</w:t>
            </w:r>
            <w:r w:rsidRPr="00A63BCE">
              <w:rPr>
                <w:rStyle w:val="file"/>
                <w:rFonts w:asciiTheme="minorHAnsi" w:hAnsiTheme="minorHAnsi" w:cstheme="minorHAnsi"/>
                <w:sz w:val="22"/>
                <w:szCs w:val="22"/>
              </w:rPr>
              <w:t>.</w:t>
            </w:r>
          </w:p>
          <w:p w:rsidR="00A63BCE" w:rsidRPr="00A63BCE" w:rsidRDefault="00A63BCE" w:rsidP="00A63BCE">
            <w:pPr>
              <w:pStyle w:val="ListParagraph"/>
              <w:widowControl/>
              <w:numPr>
                <w:ilvl w:val="0"/>
                <w:numId w:val="23"/>
              </w:numPr>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OpEd Covered by: Inverse, Snopes, Down to Earth, News Repblic, Flipboard, Medical Express, PennLive, New Haven Register, Global Economics International, Idaho Press-Tribune, Global Biodefense, Houston Chronicle, Newsify App, Albany Time-Union, Newsblur, The Telegraph, Inoreader, Fairfield Citizen, Seattle Post, Lee Enterprises, The Hour, Stamford Advocate, CT Post. </w:t>
            </w:r>
          </w:p>
          <w:p w:rsidR="00A63BCE" w:rsidRDefault="00A63BCE" w:rsidP="00F068FE">
            <w:pPr>
              <w:widowControl/>
              <w:autoSpaceDE w:val="0"/>
              <w:autoSpaceDN w:val="0"/>
              <w:adjustRightInd w:val="0"/>
              <w:rPr>
                <w:rStyle w:val="file"/>
                <w:rFonts w:asciiTheme="minorHAnsi" w:hAnsiTheme="minorHAnsi" w:cstheme="minorHAnsi"/>
                <w:sz w:val="22"/>
                <w:szCs w:val="22"/>
              </w:rPr>
            </w:pPr>
          </w:p>
          <w:p w:rsidR="00601511" w:rsidRPr="00601511" w:rsidRDefault="00601511" w:rsidP="00601511">
            <w:pPr>
              <w:spacing w:after="240"/>
              <w:rPr>
                <w:rStyle w:val="file"/>
                <w:sz w:val="24"/>
                <w:szCs w:val="24"/>
              </w:rPr>
            </w:pPr>
            <w:r>
              <w:rPr>
                <w:rStyle w:val="file"/>
                <w:rFonts w:asciiTheme="minorHAnsi" w:hAnsiTheme="minorHAnsi" w:cstheme="minorHAnsi"/>
                <w:sz w:val="22"/>
                <w:szCs w:val="22"/>
              </w:rPr>
              <w:t xml:space="preserve">Freyer FJ. Everyone – including Trump – has an opinon about this potential COVID-19 treatment, and that’s making it hard to find out if it works. May 30, 2020. Boston Globe. </w:t>
            </w:r>
            <w:hyperlink r:id="rId347" w:history="1">
              <w:r w:rsidRPr="00601511">
                <w:rPr>
                  <w:color w:val="0000FF"/>
                  <w:sz w:val="24"/>
                  <w:szCs w:val="24"/>
                  <w:u w:val="single"/>
                </w:rPr>
                <w:t>https://www.bostonglobe.com/2020/05/30/metro/everyone-including-trump-has-an-opinion-about-this-potential-covid-19-treatment-thats-making-it-hard-find-out-if-it-works/?outputType=amp&amp;__twitter_impression=true</w:t>
              </w:r>
            </w:hyperlink>
          </w:p>
          <w:p w:rsidR="00601511" w:rsidRPr="00601511" w:rsidRDefault="00601511" w:rsidP="00601511">
            <w:pPr>
              <w:spacing w:after="240"/>
              <w:rPr>
                <w:sz w:val="24"/>
                <w:szCs w:val="24"/>
              </w:rPr>
            </w:pPr>
            <w:r>
              <w:rPr>
                <w:rStyle w:val="file"/>
                <w:rFonts w:asciiTheme="minorHAnsi" w:hAnsiTheme="minorHAnsi" w:cstheme="minorHAnsi"/>
                <w:sz w:val="22"/>
                <w:szCs w:val="22"/>
              </w:rPr>
              <w:t xml:space="preserve">Barnard C. ‘Weak and conflicting’ evidence on hydroxychloroquine benfits and harms for COVID-19. </w:t>
            </w:r>
            <w:proofErr w:type="gramStart"/>
            <w:r>
              <w:rPr>
                <w:rStyle w:val="file"/>
                <w:rFonts w:asciiTheme="minorHAnsi" w:hAnsiTheme="minorHAnsi" w:cstheme="minorHAnsi"/>
                <w:sz w:val="22"/>
                <w:szCs w:val="22"/>
              </w:rPr>
              <w:t>medwireNews</w:t>
            </w:r>
            <w:proofErr w:type="gramEnd"/>
            <w:r>
              <w:rPr>
                <w:rStyle w:val="file"/>
                <w:rFonts w:asciiTheme="minorHAnsi" w:hAnsiTheme="minorHAnsi" w:cstheme="minorHAnsi"/>
                <w:sz w:val="22"/>
                <w:szCs w:val="22"/>
              </w:rPr>
              <w:t xml:space="preserve">. June 1, 2020. </w:t>
            </w:r>
            <w:hyperlink r:id="rId348" w:history="1">
              <w:r w:rsidRPr="00601511">
                <w:rPr>
                  <w:color w:val="0000FF"/>
                  <w:sz w:val="24"/>
                  <w:szCs w:val="24"/>
                  <w:u w:val="single"/>
                </w:rPr>
                <w:t>https://rheumatology.medicinematters.com/covid-19/hydroxychloroquine/weak-and-conflicting-evidence-hydroxychloroquine/18036950</w:t>
              </w:r>
            </w:hyperlink>
            <w:r>
              <w:rPr>
                <w:sz w:val="24"/>
                <w:szCs w:val="24"/>
              </w:rPr>
              <w:t xml:space="preserve"> </w:t>
            </w:r>
          </w:p>
          <w:p w:rsidR="006A7B27" w:rsidRDefault="006C4A14" w:rsidP="00F068FE">
            <w:pPr>
              <w:widowControl/>
              <w:autoSpaceDE w:val="0"/>
              <w:autoSpaceDN w:val="0"/>
              <w:adjustRightInd w:val="0"/>
              <w:rPr>
                <w:rStyle w:val="file"/>
                <w:rFonts w:asciiTheme="minorHAnsi" w:hAnsiTheme="minorHAnsi" w:cstheme="minorHAnsi"/>
                <w:sz w:val="22"/>
                <w:szCs w:val="22"/>
              </w:rPr>
            </w:pPr>
            <w:r>
              <w:rPr>
                <w:rFonts w:ascii="Trebuchet MS" w:hAnsi="Trebuchet MS"/>
                <w:color w:val="000000"/>
                <w:shd w:val="clear" w:color="auto" w:fill="FFFFFF"/>
              </w:rPr>
              <w:t xml:space="preserve">Rosenthal M. 2 Papers About Drug Therapy in COVID-19 Retracted from Prestigious Journals. Infectious Disease Special Edition [AND] Pharmacy Practice News. June 5, 2020. </w:t>
            </w:r>
            <w:hyperlink r:id="rId349" w:history="1">
              <w:r w:rsidRPr="003A5CD5">
                <w:rPr>
                  <w:rStyle w:val="Hyperlink"/>
                  <w:rFonts w:ascii="Trebuchet MS" w:hAnsi="Trebuchet MS"/>
                  <w:shd w:val="clear" w:color="auto" w:fill="FFFFFF"/>
                </w:rPr>
                <w:t>https://www.idse.net/Covid-19/Article/06-20/2-Papers-About-Drug-Therapy-in-COVID-19-Retracted-From-Prestigious-Journals/58675?utm_source=Social&amp;utm_medium=twitter&amp;utm_campaign=0605drugpap</w:t>
              </w:r>
            </w:hyperlink>
            <w:r>
              <w:rPr>
                <w:rFonts w:ascii="Trebuchet MS" w:hAnsi="Trebuchet MS"/>
                <w:color w:val="000000"/>
                <w:shd w:val="clear" w:color="auto" w:fill="FFFFFF"/>
              </w:rPr>
              <w:t xml:space="preserve"> [AND] </w:t>
            </w:r>
            <w:hyperlink r:id="rId350" w:history="1">
              <w:r w:rsidRPr="003A5CD5">
                <w:rPr>
                  <w:rStyle w:val="Hyperlink"/>
                  <w:rFonts w:ascii="Trebuchet MS" w:hAnsi="Trebuchet MS"/>
                  <w:shd w:val="clear" w:color="auto" w:fill="FFFFFF"/>
                </w:rPr>
                <w:t>https://www.pharmacypracticenews.com/Article/PrintArticle?articleID=58677</w:t>
              </w:r>
            </w:hyperlink>
            <w:r>
              <w:rPr>
                <w:rFonts w:ascii="Trebuchet MS" w:hAnsi="Trebuchet MS"/>
                <w:color w:val="000000"/>
                <w:shd w:val="clear" w:color="auto" w:fill="FFFFFF"/>
              </w:rPr>
              <w:t xml:space="preserve"> </w:t>
            </w:r>
          </w:p>
          <w:p w:rsidR="00D537F8" w:rsidRDefault="00D537F8" w:rsidP="00F068FE">
            <w:pPr>
              <w:widowControl/>
              <w:autoSpaceDE w:val="0"/>
              <w:autoSpaceDN w:val="0"/>
              <w:adjustRightInd w:val="0"/>
              <w:rPr>
                <w:rStyle w:val="file"/>
                <w:rFonts w:asciiTheme="minorHAnsi" w:hAnsiTheme="minorHAnsi" w:cstheme="minorHAnsi"/>
                <w:sz w:val="22"/>
                <w:szCs w:val="22"/>
              </w:rPr>
            </w:pPr>
          </w:p>
          <w:p w:rsidR="001160AB" w:rsidRDefault="001160AB" w:rsidP="00F068FE">
            <w:pPr>
              <w:widowControl/>
              <w:autoSpaceDE w:val="0"/>
              <w:autoSpaceDN w:val="0"/>
              <w:adjustRightInd w:val="0"/>
              <w:rPr>
                <w:rStyle w:val="file"/>
                <w:rFonts w:asciiTheme="minorHAnsi" w:hAnsiTheme="minorHAnsi" w:cstheme="minorHAnsi"/>
                <w:sz w:val="22"/>
                <w:szCs w:val="22"/>
              </w:rPr>
            </w:pPr>
            <w:r>
              <w:rPr>
                <w:rStyle w:val="file"/>
                <w:rFonts w:asciiTheme="minorHAnsi" w:hAnsiTheme="minorHAnsi" w:cstheme="minorHAnsi"/>
                <w:sz w:val="22"/>
                <w:szCs w:val="22"/>
              </w:rPr>
              <w:t xml:space="preserve">Rosenthal M. </w:t>
            </w:r>
            <w:r w:rsidRPr="001160AB">
              <w:rPr>
                <w:rStyle w:val="file"/>
                <w:rFonts w:asciiTheme="minorHAnsi" w:hAnsiTheme="minorHAnsi" w:cstheme="minorHAnsi"/>
                <w:sz w:val="22"/>
                <w:szCs w:val="22"/>
              </w:rPr>
              <w:t>Hydroxychloroquine Considerations: A Conversation With C. Michael White</w:t>
            </w:r>
            <w:r>
              <w:rPr>
                <w:rStyle w:val="file"/>
                <w:rFonts w:asciiTheme="minorHAnsi" w:hAnsiTheme="minorHAnsi" w:cstheme="minorHAnsi"/>
                <w:sz w:val="22"/>
                <w:szCs w:val="22"/>
              </w:rPr>
              <w:t xml:space="preserve">. </w:t>
            </w:r>
            <w:r w:rsidRPr="001160AB">
              <w:rPr>
                <w:rStyle w:val="file"/>
                <w:rFonts w:asciiTheme="minorHAnsi" w:hAnsiTheme="minorHAnsi" w:cstheme="minorHAnsi"/>
                <w:sz w:val="22"/>
                <w:szCs w:val="22"/>
              </w:rPr>
              <w:t>Infectious Disease Special Edition [AND</w:t>
            </w:r>
            <w:r>
              <w:rPr>
                <w:rStyle w:val="file"/>
                <w:rFonts w:asciiTheme="minorHAnsi" w:hAnsiTheme="minorHAnsi" w:cstheme="minorHAnsi"/>
                <w:sz w:val="22"/>
                <w:szCs w:val="22"/>
              </w:rPr>
              <w:t>] Pharmacy Practice News. June 18</w:t>
            </w:r>
            <w:r w:rsidRPr="001160AB">
              <w:rPr>
                <w:rStyle w:val="file"/>
                <w:rFonts w:asciiTheme="minorHAnsi" w:hAnsiTheme="minorHAnsi" w:cstheme="minorHAnsi"/>
                <w:sz w:val="22"/>
                <w:szCs w:val="22"/>
              </w:rPr>
              <w:t>, 2020.</w:t>
            </w:r>
            <w:r>
              <w:rPr>
                <w:rStyle w:val="file"/>
                <w:rFonts w:asciiTheme="minorHAnsi" w:hAnsiTheme="minorHAnsi" w:cstheme="minorHAnsi"/>
                <w:sz w:val="22"/>
                <w:szCs w:val="22"/>
              </w:rPr>
              <w:t xml:space="preserve"> </w:t>
            </w:r>
            <w:hyperlink r:id="rId351" w:history="1">
              <w:r w:rsidRPr="000C648A">
                <w:rPr>
                  <w:rStyle w:val="Hyperlink"/>
                  <w:rFonts w:asciiTheme="minorHAnsi" w:hAnsiTheme="minorHAnsi" w:cstheme="minorHAnsi"/>
                  <w:sz w:val="22"/>
                  <w:szCs w:val="22"/>
                </w:rPr>
                <w:t>https://www.idse.net/Multimedia/Article/06-20/Hydroxychloroquine-Considerations-A-Conversation-With-C-Michael-White/58796</w:t>
              </w:r>
            </w:hyperlink>
            <w:r>
              <w:rPr>
                <w:rStyle w:val="file"/>
                <w:rFonts w:asciiTheme="minorHAnsi" w:hAnsiTheme="minorHAnsi" w:cstheme="minorHAnsi"/>
                <w:sz w:val="22"/>
                <w:szCs w:val="22"/>
              </w:rPr>
              <w:t xml:space="preserve"> [AND] </w:t>
            </w:r>
            <w:hyperlink r:id="rId352" w:history="1">
              <w:r w:rsidRPr="000C648A">
                <w:rPr>
                  <w:rStyle w:val="Hyperlink"/>
                  <w:rFonts w:asciiTheme="minorHAnsi" w:hAnsiTheme="minorHAnsi" w:cstheme="minorHAnsi"/>
                  <w:sz w:val="22"/>
                  <w:szCs w:val="22"/>
                </w:rPr>
                <w:t>https://www.pharmacypracticenews.com/Multimedia/Article/06-20/Hydroxychloroquine-Considerations-A-Conversation-With-C-Michael-White/58792</w:t>
              </w:r>
            </w:hyperlink>
          </w:p>
          <w:p w:rsidR="001160AB" w:rsidRPr="00CF3E06" w:rsidRDefault="001160AB" w:rsidP="00F068FE">
            <w:pPr>
              <w:widowControl/>
              <w:autoSpaceDE w:val="0"/>
              <w:autoSpaceDN w:val="0"/>
              <w:adjustRightInd w:val="0"/>
              <w:rPr>
                <w:rStyle w:val="file"/>
                <w:rFonts w:asciiTheme="minorHAnsi" w:hAnsiTheme="minorHAnsi" w:cstheme="minorHAnsi"/>
                <w:sz w:val="22"/>
                <w:szCs w:val="22"/>
              </w:rPr>
            </w:pPr>
          </w:p>
        </w:tc>
      </w:tr>
      <w:tr w:rsidR="00EA625A" w:rsidRPr="00BE3217" w:rsidTr="00D13E39">
        <w:trPr>
          <w:gridAfter w:val="1"/>
          <w:wAfter w:w="342" w:type="dxa"/>
        </w:trPr>
        <w:tc>
          <w:tcPr>
            <w:tcW w:w="10533" w:type="dxa"/>
            <w:gridSpan w:val="5"/>
          </w:tcPr>
          <w:p w:rsidR="00EA625A" w:rsidRPr="00BD0004" w:rsidRDefault="00EA625A" w:rsidP="00BD0004">
            <w:pPr>
              <w:widowControl/>
              <w:jc w:val="center"/>
              <w:rPr>
                <w:rFonts w:asciiTheme="minorHAnsi" w:hAnsiTheme="minorHAnsi" w:cstheme="minorHAnsi"/>
                <w:sz w:val="32"/>
                <w:szCs w:val="32"/>
                <w:u w:val="single"/>
              </w:rPr>
            </w:pPr>
            <w:r w:rsidRPr="00BD0004">
              <w:rPr>
                <w:rFonts w:asciiTheme="minorHAnsi" w:hAnsiTheme="minorHAnsi" w:cstheme="minorHAnsi"/>
                <w:b/>
                <w:sz w:val="32"/>
                <w:szCs w:val="32"/>
                <w:u w:val="single"/>
              </w:rPr>
              <w:t>NON-RESEARCH PRESENTATION</w:t>
            </w:r>
            <w:r w:rsidR="00BD0004" w:rsidRPr="00BD0004">
              <w:rPr>
                <w:rFonts w:asciiTheme="minorHAnsi" w:hAnsiTheme="minorHAnsi" w:cstheme="minorHAnsi"/>
                <w:b/>
                <w:sz w:val="32"/>
                <w:szCs w:val="32"/>
                <w:u w:val="single"/>
              </w:rPr>
              <w:t>S</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Oct 10, 1995</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Drug Induced Respiratory Diseases: Focus on Apnea and Bronchoconstriction</w:t>
            </w:r>
            <w:r w:rsidRPr="00BE3217">
              <w:rPr>
                <w:rFonts w:asciiTheme="minorHAnsi" w:hAnsiTheme="minorHAnsi" w:cstheme="minorHAnsi"/>
                <w:sz w:val="22"/>
                <w:szCs w:val="22"/>
              </w:rPr>
              <w:t>.</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Pharmacy Practice Institute: CE Program: Pharmacists: Albany, NY</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Sept 30, 1996</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Adverse Drug Reactions and Drug Interactions of Cardiovascular Drugs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Continuing Professional Education Service: CE Program: Pharmacists: Wethersfield,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July 24, 1997</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Recent Advances in Heart Failure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Connecticut Pharmacists Association: CE Program: Pharmacists: Rocky Hill, CT</w:t>
            </w:r>
          </w:p>
        </w:tc>
      </w:tr>
      <w:tr w:rsidR="00B27CC6" w:rsidRPr="00BE3217" w:rsidTr="00D13E39">
        <w:trPr>
          <w:gridAfter w:val="1"/>
          <w:wAfter w:w="342" w:type="dxa"/>
        </w:trPr>
        <w:tc>
          <w:tcPr>
            <w:tcW w:w="2142" w:type="dxa"/>
            <w:gridSpan w:val="3"/>
          </w:tcPr>
          <w:p w:rsidR="00B27CC6" w:rsidRPr="00EA625A" w:rsidRDefault="00B27CC6" w:rsidP="00EA625A">
            <w:pPr>
              <w:pStyle w:val="Heading2"/>
              <w:jc w:val="right"/>
              <w:rPr>
                <w:rFonts w:asciiTheme="minorHAnsi" w:hAnsiTheme="minorHAnsi" w:cstheme="minorHAnsi"/>
                <w:b w:val="0"/>
                <w:sz w:val="22"/>
                <w:szCs w:val="22"/>
              </w:rPr>
            </w:pPr>
            <w:r w:rsidRPr="00EA625A">
              <w:rPr>
                <w:rFonts w:asciiTheme="minorHAnsi" w:hAnsiTheme="minorHAnsi" w:cstheme="minorHAnsi"/>
                <w:b w:val="0"/>
                <w:sz w:val="22"/>
                <w:szCs w:val="22"/>
              </w:rPr>
              <w:t>Nov 15, 1997</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Understanding the Pathophysiology and Pharmacotherapy of Depression</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Continuing Professional Education Service: CE Program: Pharmacists: Wethersfield,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Apr 4, 1998</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 Review of the Pharmacologic, Pharmacokinetic, and Therapeutic Differences of HMG CoA Reductase Inhibitors.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Cardiology Noon Conference: St. Francis Hospital. Cardiologists, Medical Residents: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Apr 7, 1998</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The Role of Catecholamines and Their Blockade in Heart Failure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Connecticut Managed Care Consortium: Managed Care Pharmacists, Disease Case Managers: Rocky Hill,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 15, 1998</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A Comprehensive Review of HMG CoA Reductase Inhibitors for Community Pharmacists.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Western Massachusetts Pharmacy Conference: CE Program: Community Pharmacists: West Springfield, MA </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Aug 18, 1998</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HMG CoA Reductase Inhibitors: An Evolving class.</w:t>
            </w:r>
          </w:p>
          <w:p w:rsidR="00B27CC6" w:rsidRPr="00BE3217" w:rsidRDefault="00B27CC6" w:rsidP="00D222AC">
            <w:pPr>
              <w:widowControl/>
              <w:rPr>
                <w:rFonts w:asciiTheme="minorHAnsi" w:hAnsiTheme="minorHAnsi" w:cstheme="minorHAnsi"/>
                <w:sz w:val="22"/>
                <w:szCs w:val="22"/>
                <w:u w:val="single"/>
              </w:rPr>
            </w:pPr>
            <w:r w:rsidRPr="00BE3217">
              <w:rPr>
                <w:rFonts w:asciiTheme="minorHAnsi" w:hAnsiTheme="minorHAnsi" w:cstheme="minorHAnsi"/>
                <w:sz w:val="22"/>
                <w:szCs w:val="22"/>
              </w:rPr>
              <w:t>CE Program: Clinical Pharmacists, Managed Care Pharmacists, Avon,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Jan 25, 1999</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The Extrahepatic Pharmacological Effects of HMG CoA Reductase Inhibitors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Medical Grand Rounds, Berkshire Medical Center, Berkshire, MA</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June 10, 1999</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The Pharmacologic and Pharmacokinetic Effects of HMG CoA Reductase Inhibitors</w:t>
            </w:r>
          </w:p>
          <w:p w:rsidR="00B27CC6" w:rsidRPr="00BE3217" w:rsidRDefault="00B27CC6" w:rsidP="00D222AC">
            <w:pPr>
              <w:widowControl/>
              <w:rPr>
                <w:rFonts w:asciiTheme="minorHAnsi" w:hAnsiTheme="minorHAnsi" w:cstheme="minorHAnsi"/>
                <w:sz w:val="22"/>
                <w:szCs w:val="22"/>
                <w:lang w:val="fr-FR"/>
              </w:rPr>
            </w:pPr>
            <w:r w:rsidRPr="00BE3217">
              <w:rPr>
                <w:rFonts w:asciiTheme="minorHAnsi" w:hAnsiTheme="minorHAnsi" w:cstheme="minorHAnsi"/>
                <w:sz w:val="22"/>
                <w:szCs w:val="22"/>
              </w:rPr>
              <w:t xml:space="preserve">New York State Pharmacist’s Association. </w:t>
            </w:r>
            <w:r w:rsidRPr="00BE3217">
              <w:rPr>
                <w:rFonts w:asciiTheme="minorHAnsi" w:hAnsiTheme="minorHAnsi" w:cstheme="minorHAnsi"/>
                <w:sz w:val="22"/>
                <w:szCs w:val="22"/>
                <w:lang w:val="fr-FR"/>
              </w:rPr>
              <w:t>CE Program: Poughkeepsie, NY</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June 28, 1999</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Cytochrome P450 Drug Interactions with HMG CoA Reductase Inhibitors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Albany Veterans Administration Medical Center: Albany, NY </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Sept 9, 1999</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An Update on the Therapeutic Management of Heart Failure Patients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Kentucky Society of Health-System Pharmacists: CE Program: Lexington, KY</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Dec 4, 1999</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Pharmacologic and Pharmacokinetic Comparison of ACE Inhibitors Post-Myocardial Infarction</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ASHP Midyear Meeting: Consensus Conference: Orlando, FL</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Jan 20, 2000</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 Review of CYP 3A4 Drug Interactions for the Pharmacist.</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Mid-Hudson New York State Pharmacy Council: CE Program: Newburgh, NY </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 10, 2000</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ACEIs in the Treatment of CHF/Post-MI Sequelae.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California Society of Health-System Pharmacists: CE Program: Oakland, CA</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 10, 2000</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ACEIs: A Rationale for Formulary Decisions.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California Society of Health-System Pharmacists: CE Program: Oakland CA </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 16, 2000</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Evaluating the Drug Literature: Tips for Primary Care Professionals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Continuing Education Grand Rounds: The Institute of Living: Hartford, CT </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 21, 2000</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 Review of the Pharmacologic and Pharmacokinetic Differences of HMG CoA Reductase Inhibitors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Connecticut Society of Health-System Pharmacists March Meeting: CE program: Farmington,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May 25, 2000</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A Review of the Pharmacologic Differences of HMG CoA Reductase Inhibitors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Greater Bridgeport Pharmacy Council Meeting: CE Program: Bridgeport,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May 28, 2000</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The Use of Intravenous Amiodarone in the Cardiac Arrest Patient.</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Wyndham Hospital Quarterly Emergency Department Meeting: EMTs, ED Physicians and Nurses: Wyndham, CT </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Jun 24, 2000</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Drug Interactions Between Cardiovascular Drugs and Over the Counter or Herbal Products.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Connecticut/Mid-Hudson NY VNA Annual Meeting: CE Program: Newtown,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Aug 25, 2000</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Review and Comparison of Thrombolytic Agents.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Eastern Conference Health Network Pharmacists, Nurses, ED Physicians: Manchester Memorial Hospital: Manchester, CT. </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Sept 19, 2000</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 Pharmacokinetic and Safety Comparison of HMG CoA RIs.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Norwalk,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Oct 25, 2000</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 Pharmacokinetic and Safety Comparison of HMG CoA RIs.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Physicians: Rye Brook, NY.</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Oct 27, 2000</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 Review of Thrombolysis in Acute Myocardial Infarction for Hospital Pharmacists.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CSHP Catch the Wave Meeting: Meridan,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Jan</w:t>
            </w:r>
            <w:r w:rsidR="00B27CC6" w:rsidRPr="00EA625A">
              <w:rPr>
                <w:rFonts w:asciiTheme="minorHAnsi" w:hAnsiTheme="minorHAnsi" w:cstheme="minorHAnsi"/>
                <w:sz w:val="22"/>
                <w:szCs w:val="22"/>
              </w:rPr>
              <w:t xml:space="preserve"> 5, 2001</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An Update on Research in the Arrhythmia and Cardiovascular Pharmacology Group.</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Cardiology Noon Conference: Cardiologists: Hartford Hospital, Hartford,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Jan</w:t>
            </w:r>
            <w:r w:rsidR="00B27CC6" w:rsidRPr="00EA625A">
              <w:rPr>
                <w:rFonts w:asciiTheme="minorHAnsi" w:hAnsiTheme="minorHAnsi" w:cstheme="minorHAnsi"/>
                <w:sz w:val="22"/>
                <w:szCs w:val="22"/>
              </w:rPr>
              <w:t xml:space="preserve"> 18, 2001</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 Review of Pregnancy Drug Guidelines and Pregnancy Categories.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Internal Medicine Morning Conference: Internists: Hartford Hospital,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April 10, 2001</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An Update on the Pharmacotherapy of Acute Myocardial Infarction.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Hartford Hospital,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April 17, 2001</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An Update on the Pharmacotherapy of Congestive Heart Failure.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Hartford Hospital,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April 24, 2001</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Moderator</w:t>
            </w:r>
            <w:r w:rsidRPr="00BE3217">
              <w:rPr>
                <w:rFonts w:asciiTheme="minorHAnsi" w:hAnsiTheme="minorHAnsi" w:cstheme="minorHAnsi"/>
                <w:b/>
                <w:sz w:val="22"/>
                <w:szCs w:val="22"/>
              </w:rPr>
              <w:t>: Therapeutic Debates on (1) Implantable Defibrillators Versus Antiarrhythmics and (2) Use of Abciximab as First Line Therapy in PCI.</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CE Program: American College of Clinical Pharmacists Meeting. Salt Lake City, Utah </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3, 2001</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u w:val="single"/>
              </w:rPr>
              <w:t>Moderator</w:t>
            </w:r>
            <w:r w:rsidRPr="00BE3217">
              <w:rPr>
                <w:rFonts w:asciiTheme="minorHAnsi" w:hAnsiTheme="minorHAnsi" w:cstheme="minorHAnsi"/>
                <w:b/>
                <w:sz w:val="22"/>
                <w:szCs w:val="22"/>
              </w:rPr>
              <w:t xml:space="preserve">: A Review of Critical Differences Between Drugs Within Common Cardiovascular Drug Classes.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Midyear Clinical Meeting of the American Society of Health-Systems Pharmacists. New Orleans, LA</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3, 2001</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A Review of Critical Differences Between HMG CoA RIs.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Midyear Clinical Meeting of the American Society of Health-Systems Pharmacists. New Orleans, LA</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4, 2001</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QTc Prolongation, How Much is Too Much?</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CE Program: Part of the Cardiovascular Implications of Atypical Antipsychotics. American Society of Health-Systems Pharmacists Dinner Program. New Orleans, LA </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11, 2001</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Intravenous Amiodarone in Sustained Ventricular Tachyarrhythmias.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Registered Nurses, APRNs: Education Resource Center, Hartford,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Jan</w:t>
            </w:r>
            <w:r w:rsidR="00B27CC6" w:rsidRPr="00EA625A">
              <w:rPr>
                <w:rFonts w:asciiTheme="minorHAnsi" w:hAnsiTheme="minorHAnsi" w:cstheme="minorHAnsi"/>
                <w:sz w:val="22"/>
                <w:szCs w:val="22"/>
              </w:rPr>
              <w:t xml:space="preserve"> 18, 2002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 xml:space="preserve">QTc Prolongation: How </w:t>
            </w:r>
            <w:proofErr w:type="gramStart"/>
            <w:r w:rsidRPr="00BE3217">
              <w:rPr>
                <w:rFonts w:asciiTheme="minorHAnsi" w:hAnsiTheme="minorHAnsi" w:cstheme="minorHAnsi"/>
                <w:szCs w:val="22"/>
              </w:rPr>
              <w:t>Much</w:t>
            </w:r>
            <w:proofErr w:type="gramEnd"/>
            <w:r w:rsidRPr="00BE3217">
              <w:rPr>
                <w:rFonts w:asciiTheme="minorHAnsi" w:hAnsiTheme="minorHAnsi" w:cstheme="minorHAnsi"/>
                <w:szCs w:val="22"/>
              </w:rPr>
              <w:t xml:space="preserve"> is Too Much?</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Psychopharmacology Grand Rounds, CE Program: Psychiatrists, Psychiatric Pharmacists, Nurses: Institute of Living, Hartford,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Feb</w:t>
            </w:r>
            <w:r w:rsidR="00B27CC6" w:rsidRPr="00EA625A">
              <w:rPr>
                <w:rFonts w:asciiTheme="minorHAnsi" w:hAnsiTheme="minorHAnsi" w:cstheme="minorHAnsi"/>
                <w:sz w:val="22"/>
                <w:szCs w:val="22"/>
              </w:rPr>
              <w:t xml:space="preserve"> 14, 2002</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An Update on New Pharmacologic Agents for Advanced Cardiac Life Support</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Physicians, Registered Nurses: Franklin Square Hospital, Baltimore, MD.</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March 21, 2002</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An Update on New Pharmacologic Agents for Advanced Cardiac Life Support</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Pharmacists, Registered Nurses: Physicians Community Hospital, Lanham, MD. </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March 27,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 xml:space="preserve">QTc Prolongation: How </w:t>
            </w:r>
            <w:proofErr w:type="gramStart"/>
            <w:r w:rsidRPr="00BE3217">
              <w:rPr>
                <w:rFonts w:asciiTheme="minorHAnsi" w:hAnsiTheme="minorHAnsi" w:cstheme="minorHAnsi"/>
                <w:szCs w:val="22"/>
              </w:rPr>
              <w:t>Much</w:t>
            </w:r>
            <w:proofErr w:type="gramEnd"/>
            <w:r w:rsidRPr="00BE3217">
              <w:rPr>
                <w:rFonts w:asciiTheme="minorHAnsi" w:hAnsiTheme="minorHAnsi" w:cstheme="minorHAnsi"/>
                <w:szCs w:val="22"/>
              </w:rPr>
              <w:t xml:space="preserve"> is Too Much?</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Pharmacists, Nurses, Psychiatrists, Capital Region Mental Heath Facility.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April 25, 2002</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An Update on New Pharmacologic Agents for Advanced Cardiac Life Support</w:t>
            </w:r>
            <w:r w:rsidRPr="00BE3217">
              <w:rPr>
                <w:rFonts w:asciiTheme="minorHAnsi" w:hAnsiTheme="minorHAnsi" w:cstheme="minorHAnsi"/>
                <w:sz w:val="22"/>
                <w:szCs w:val="22"/>
              </w:rPr>
              <w:t xml:space="preserve">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Registered Nurses, Physicians,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May 2,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 xml:space="preserve">QTc Prolongation: How </w:t>
            </w:r>
            <w:proofErr w:type="gramStart"/>
            <w:r w:rsidRPr="00BE3217">
              <w:rPr>
                <w:rFonts w:asciiTheme="minorHAnsi" w:hAnsiTheme="minorHAnsi" w:cstheme="minorHAnsi"/>
                <w:szCs w:val="22"/>
              </w:rPr>
              <w:t>Much</w:t>
            </w:r>
            <w:proofErr w:type="gramEnd"/>
            <w:r w:rsidRPr="00BE3217">
              <w:rPr>
                <w:rFonts w:asciiTheme="minorHAnsi" w:hAnsiTheme="minorHAnsi" w:cstheme="minorHAnsi"/>
                <w:szCs w:val="22"/>
              </w:rPr>
              <w:t xml:space="preserve"> is Too Much?</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Physicians. Department of Psychiatry. Baystate Medical Center. Springfield, MA.</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May 14,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 xml:space="preserve">QTc Prolongation: How </w:t>
            </w:r>
            <w:proofErr w:type="gramStart"/>
            <w:r w:rsidRPr="00BE3217">
              <w:rPr>
                <w:rFonts w:asciiTheme="minorHAnsi" w:hAnsiTheme="minorHAnsi" w:cstheme="minorHAnsi"/>
                <w:szCs w:val="22"/>
              </w:rPr>
              <w:t>Much</w:t>
            </w:r>
            <w:proofErr w:type="gramEnd"/>
            <w:r w:rsidRPr="00BE3217">
              <w:rPr>
                <w:rFonts w:asciiTheme="minorHAnsi" w:hAnsiTheme="minorHAnsi" w:cstheme="minorHAnsi"/>
                <w:szCs w:val="22"/>
              </w:rPr>
              <w:t xml:space="preserve"> is Too Much?</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Psychiatrists, Psychiatric Nurses, Institute of Living,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Jun 24,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 xml:space="preserve">QTc Prolongation: How </w:t>
            </w:r>
            <w:proofErr w:type="gramStart"/>
            <w:r w:rsidRPr="00BE3217">
              <w:rPr>
                <w:rFonts w:asciiTheme="minorHAnsi" w:hAnsiTheme="minorHAnsi" w:cstheme="minorHAnsi"/>
                <w:szCs w:val="22"/>
              </w:rPr>
              <w:t>Much</w:t>
            </w:r>
            <w:proofErr w:type="gramEnd"/>
            <w:r w:rsidRPr="00BE3217">
              <w:rPr>
                <w:rFonts w:asciiTheme="minorHAnsi" w:hAnsiTheme="minorHAnsi" w:cstheme="minorHAnsi"/>
                <w:szCs w:val="22"/>
              </w:rPr>
              <w:t xml:space="preserve"> is Too Much?</w:t>
            </w:r>
          </w:p>
          <w:p w:rsidR="00B27CC6" w:rsidRPr="00BE3217" w:rsidRDefault="00B27CC6" w:rsidP="00D222AC">
            <w:pPr>
              <w:pStyle w:val="Heading4"/>
              <w:rPr>
                <w:rFonts w:asciiTheme="minorHAnsi" w:hAnsiTheme="minorHAnsi" w:cstheme="minorHAnsi"/>
                <w:b w:val="0"/>
                <w:szCs w:val="22"/>
              </w:rPr>
            </w:pPr>
            <w:r w:rsidRPr="00BE3217">
              <w:rPr>
                <w:rFonts w:asciiTheme="minorHAnsi" w:hAnsiTheme="minorHAnsi" w:cstheme="minorHAnsi"/>
                <w:b w:val="0"/>
                <w:szCs w:val="22"/>
              </w:rPr>
              <w:t>Psychiatrist’s Monthly Meeting, Institute of Living,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July 10,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An Update on New Pharmacologic Agents for Advanced Cardiac Life Support</w:t>
            </w:r>
          </w:p>
          <w:p w:rsidR="00B27CC6" w:rsidRPr="00BE3217" w:rsidRDefault="00B27CC6" w:rsidP="00D222AC">
            <w:pPr>
              <w:pStyle w:val="Heading4"/>
              <w:rPr>
                <w:rFonts w:asciiTheme="minorHAnsi" w:hAnsiTheme="minorHAnsi" w:cstheme="minorHAnsi"/>
                <w:b w:val="0"/>
                <w:szCs w:val="22"/>
              </w:rPr>
            </w:pPr>
            <w:r w:rsidRPr="00BE3217">
              <w:rPr>
                <w:rFonts w:asciiTheme="minorHAnsi" w:hAnsiTheme="minorHAnsi" w:cstheme="minorHAnsi"/>
                <w:b w:val="0"/>
                <w:szCs w:val="22"/>
              </w:rPr>
              <w:t>Pharmacists. Bristol Hospital, Bristol,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July 17,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An Update on New Pharmacologic Agents for Advanced Cardiac Life Support</w:t>
            </w:r>
          </w:p>
          <w:p w:rsidR="00B27CC6" w:rsidRPr="00BE3217" w:rsidRDefault="00B27CC6" w:rsidP="00D222AC">
            <w:pPr>
              <w:pStyle w:val="Heading4"/>
              <w:rPr>
                <w:rFonts w:asciiTheme="minorHAnsi" w:hAnsiTheme="minorHAnsi" w:cstheme="minorHAnsi"/>
                <w:b w:val="0"/>
                <w:szCs w:val="22"/>
              </w:rPr>
            </w:pPr>
            <w:r w:rsidRPr="00BE3217">
              <w:rPr>
                <w:rFonts w:asciiTheme="minorHAnsi" w:hAnsiTheme="minorHAnsi" w:cstheme="minorHAnsi"/>
                <w:b w:val="0"/>
                <w:szCs w:val="22"/>
              </w:rPr>
              <w:t>Emergency Room, Critical Care Personnel. Waterbury Hospital, Waterbury,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July 22,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The Pharmacologic Management of Heart Failure.</w:t>
            </w:r>
          </w:p>
          <w:p w:rsidR="00B27CC6" w:rsidRPr="00BE3217" w:rsidRDefault="00B27CC6" w:rsidP="00D222AC">
            <w:pPr>
              <w:pStyle w:val="Heading4"/>
              <w:rPr>
                <w:rFonts w:asciiTheme="minorHAnsi" w:hAnsiTheme="minorHAnsi" w:cstheme="minorHAnsi"/>
                <w:b w:val="0"/>
                <w:szCs w:val="22"/>
              </w:rPr>
            </w:pPr>
            <w:r w:rsidRPr="00BE3217">
              <w:rPr>
                <w:rFonts w:asciiTheme="minorHAnsi" w:hAnsiTheme="minorHAnsi" w:cstheme="minorHAnsi"/>
                <w:b w:val="0"/>
                <w:szCs w:val="22"/>
              </w:rPr>
              <w:t>Pharmacists, Cardiac Nurses. New Britain General Hospital, New Britain,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July 24,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An Update on New Pharmacologic Agents for Advanced Cardiac Life Support</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Emergency Department Grand Rounds: Emergency Department Physicians. Sinai Hospital, Baltimore, MD. </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Aug</w:t>
            </w:r>
            <w:r w:rsidR="00B27CC6" w:rsidRPr="00EA625A">
              <w:rPr>
                <w:rFonts w:asciiTheme="minorHAnsi" w:hAnsiTheme="minorHAnsi" w:cstheme="minorHAnsi"/>
                <w:sz w:val="22"/>
                <w:szCs w:val="22"/>
              </w:rPr>
              <w:t xml:space="preserve"> 6, 2002</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Administration of PPIs in patients Who Cannot Swallow.</w:t>
            </w:r>
          </w:p>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Pharmacy Department. Baystate Medical Center. Springfield, MA.</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Oct</w:t>
            </w:r>
            <w:r w:rsidR="00B27CC6" w:rsidRPr="00EA625A">
              <w:rPr>
                <w:rFonts w:asciiTheme="minorHAnsi" w:hAnsiTheme="minorHAnsi" w:cstheme="minorHAnsi"/>
                <w:sz w:val="22"/>
                <w:szCs w:val="22"/>
              </w:rPr>
              <w:t xml:space="preserve"> 7, 2002</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Administration of Proton Pump Inhibitors through Nasogastric Tubes.</w:t>
            </w:r>
          </w:p>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u w:val="single"/>
              </w:rPr>
              <w:t>Teleconference</w:t>
            </w:r>
            <w:r w:rsidRPr="00BE3217">
              <w:rPr>
                <w:rFonts w:asciiTheme="minorHAnsi" w:hAnsiTheme="minorHAnsi" w:cstheme="minorHAnsi"/>
                <w:b w:val="0"/>
                <w:szCs w:val="22"/>
              </w:rPr>
              <w:t>: Eastern Medical Science Liasons. AstraZeneca Pharmaceuticals.</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Oct</w:t>
            </w:r>
            <w:r w:rsidR="00B27CC6" w:rsidRPr="00EA625A">
              <w:rPr>
                <w:rFonts w:asciiTheme="minorHAnsi" w:hAnsiTheme="minorHAnsi" w:cstheme="minorHAnsi"/>
                <w:sz w:val="22"/>
                <w:szCs w:val="22"/>
              </w:rPr>
              <w:t xml:space="preserve"> 9, 2002</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Administration of Proton Pump Inhibitors through Nasogastric Tubes.</w:t>
            </w:r>
          </w:p>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b w:val="0"/>
                <w:szCs w:val="22"/>
                <w:u w:val="single"/>
              </w:rPr>
              <w:t>Teleconference</w:t>
            </w:r>
            <w:r w:rsidRPr="00BE3217">
              <w:rPr>
                <w:rFonts w:asciiTheme="minorHAnsi" w:hAnsiTheme="minorHAnsi" w:cstheme="minorHAnsi"/>
                <w:b w:val="0"/>
                <w:szCs w:val="22"/>
              </w:rPr>
              <w:t>: Western Seaboard Medical Science Liasons. AstraZeneca Pharmaceuticals.</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Oct</w:t>
            </w:r>
            <w:r w:rsidR="00B27CC6" w:rsidRPr="00EA625A">
              <w:rPr>
                <w:rFonts w:asciiTheme="minorHAnsi" w:hAnsiTheme="minorHAnsi" w:cstheme="minorHAnsi"/>
                <w:sz w:val="22"/>
                <w:szCs w:val="22"/>
              </w:rPr>
              <w:t xml:space="preserve"> 17, 2002</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New Choices for the Cardiac Patient.</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American Heart Association. Connecticut Society for Cardiac Rehabilitation: Nurse Practitioners, Physician Assistants, Allied Health: Wallingford,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Nov</w:t>
            </w:r>
            <w:r w:rsidR="00B27CC6" w:rsidRPr="00EA625A">
              <w:rPr>
                <w:rFonts w:asciiTheme="minorHAnsi" w:hAnsiTheme="minorHAnsi" w:cstheme="minorHAnsi"/>
                <w:sz w:val="22"/>
                <w:szCs w:val="22"/>
              </w:rPr>
              <w:t xml:space="preserve"> 10, 2002</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Racial Differences in Heart Failure Pharmacotherapy.</w:t>
            </w:r>
          </w:p>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CE Program: American College of Clinical Pharmacists. Salt Lake City, Utah.</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Nov</w:t>
            </w:r>
            <w:r w:rsidR="00B27CC6" w:rsidRPr="00EA625A">
              <w:rPr>
                <w:rFonts w:asciiTheme="minorHAnsi" w:hAnsiTheme="minorHAnsi" w:cstheme="minorHAnsi"/>
                <w:sz w:val="22"/>
                <w:szCs w:val="22"/>
              </w:rPr>
              <w:t xml:space="preserve"> 19, 2002</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Statin Induced Muscle Toxicity: Impact of Pharmacology and Pharmacokinetics.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CVS Pharmacy: Community Pharmacists: Danbury,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9, 2002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Moderator: Critical Differences of Cardiovascular Drugs II</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Midyear Clinical Meeting of the American Society of Health-Systems Pharmacists. Atlanta, GA</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9, 2002</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Critical Differences Between Beta-Blockers.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Midyear Clinical Meeting of the American Society of Health-Systems Pharmacists. Atlanta, GA</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10, 2002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Moderator: New Drugs with Patient Care Impact</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Midyear Clinical Meeting of the American Society of Health-Systems Pharmacists. Atlanta, GA</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10, 2002</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Rosuvastatin</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Midyear Clinical Meeting of the American Society of Health-Systems Pharmacists. Atlanta, GA</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Jan</w:t>
            </w:r>
            <w:r w:rsidR="00B27CC6" w:rsidRPr="00EA625A">
              <w:rPr>
                <w:rFonts w:asciiTheme="minorHAnsi" w:hAnsiTheme="minorHAnsi" w:cstheme="minorHAnsi"/>
                <w:sz w:val="22"/>
                <w:szCs w:val="22"/>
              </w:rPr>
              <w:t xml:space="preserve"> 24, 2002</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Atrial Arrhythmia Update 2002.</w:t>
            </w:r>
          </w:p>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Part of the Critical Care and Infectious Disease Pharmacotherapy Symposium.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Hospital Pharmacists: Dearborn, MI.</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Jan</w:t>
            </w:r>
            <w:r w:rsidR="00B27CC6" w:rsidRPr="00EA625A">
              <w:rPr>
                <w:rFonts w:asciiTheme="minorHAnsi" w:hAnsiTheme="minorHAnsi" w:cstheme="minorHAnsi"/>
                <w:sz w:val="22"/>
                <w:szCs w:val="22"/>
              </w:rPr>
              <w:t xml:space="preserve"> 31, 2002</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Statin Induced Muscle Toxicity: Impact of Pharmacology and Pharmacokinetics.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Medical Grand Rounds</w:t>
            </w:r>
            <w:r w:rsidRPr="00BE3217">
              <w:rPr>
                <w:rFonts w:asciiTheme="minorHAnsi" w:hAnsiTheme="minorHAnsi" w:cstheme="minorHAnsi"/>
                <w:sz w:val="22"/>
                <w:szCs w:val="22"/>
              </w:rPr>
              <w:t>: Phelps Memorial Hospital, NY</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May 15, 2003</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Drug-Drug Interactions: The Heart of the Matter</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Medical Grand Rounds</w:t>
            </w:r>
            <w:r w:rsidRPr="00BE3217">
              <w:rPr>
                <w:rFonts w:asciiTheme="minorHAnsi" w:hAnsiTheme="minorHAnsi" w:cstheme="minorHAnsi"/>
                <w:sz w:val="22"/>
                <w:szCs w:val="22"/>
              </w:rPr>
              <w:t>: Middlesex Hospital, Middlesex,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July 17, 2003</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To Take or Not To Take: Herbs in Cardiovascular Disease.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Patient Education Seminar: Congestive Heart Failure Clinic Patients and Their Families.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Hartford Hospital, Wethersfield Campus, Wethersfield,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Oct</w:t>
            </w:r>
            <w:r w:rsidR="00B27CC6" w:rsidRPr="00EA625A">
              <w:rPr>
                <w:rFonts w:asciiTheme="minorHAnsi" w:hAnsiTheme="minorHAnsi" w:cstheme="minorHAnsi"/>
                <w:sz w:val="22"/>
                <w:szCs w:val="22"/>
              </w:rPr>
              <w:t xml:space="preserve"> 16, 2003</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Statin Induced Muscle Toxicity: Impact of Pharmacology and Pharmacokinetics.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PharmaCE. CE Program: Community Pharmacists: LaGuardia Sheraton, Flushing, NY</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Oct</w:t>
            </w:r>
            <w:r w:rsidR="00B27CC6" w:rsidRPr="00EA625A">
              <w:rPr>
                <w:rFonts w:asciiTheme="minorHAnsi" w:hAnsiTheme="minorHAnsi" w:cstheme="minorHAnsi"/>
                <w:sz w:val="22"/>
                <w:szCs w:val="22"/>
              </w:rPr>
              <w:t xml:space="preserve"> 25, 2003</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Clash of the Titans: A Comprehensive Review of HMG CoA RIs.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CME Program: Pharmacists, Physicians, Nurse Practitioners: Hartford Hospital Department of Cardiology: Rocky Hill Marriott, Rocky Hill, CT. </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Nov</w:t>
            </w:r>
            <w:r w:rsidR="00B27CC6" w:rsidRPr="00EA625A">
              <w:rPr>
                <w:rFonts w:asciiTheme="minorHAnsi" w:hAnsiTheme="minorHAnsi" w:cstheme="minorHAnsi"/>
                <w:sz w:val="22"/>
                <w:szCs w:val="22"/>
              </w:rPr>
              <w:t xml:space="preserve"> 11, 2003</w:t>
            </w:r>
          </w:p>
        </w:tc>
        <w:tc>
          <w:tcPr>
            <w:tcW w:w="8391" w:type="dxa"/>
            <w:gridSpan w:val="2"/>
          </w:tcPr>
          <w:p w:rsidR="00B27CC6" w:rsidRPr="00BE3217" w:rsidRDefault="00B27CC6" w:rsidP="00D222AC">
            <w:pPr>
              <w:pStyle w:val="Heading4"/>
              <w:rPr>
                <w:rFonts w:asciiTheme="minorHAnsi" w:hAnsiTheme="minorHAnsi" w:cstheme="minorHAnsi"/>
                <w:szCs w:val="22"/>
              </w:rPr>
            </w:pPr>
            <w:r w:rsidRPr="00BE3217">
              <w:rPr>
                <w:rFonts w:asciiTheme="minorHAnsi" w:hAnsiTheme="minorHAnsi" w:cstheme="minorHAnsi"/>
                <w:szCs w:val="22"/>
              </w:rPr>
              <w:t>Drug-Drug Interactions: The Heart of the Matter</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Medical Grand Rounds</w:t>
            </w:r>
            <w:r w:rsidRPr="00BE3217">
              <w:rPr>
                <w:rFonts w:asciiTheme="minorHAnsi" w:hAnsiTheme="minorHAnsi" w:cstheme="minorHAnsi"/>
                <w:sz w:val="22"/>
                <w:szCs w:val="22"/>
              </w:rPr>
              <w:t>: Mercy Medical Center, Springfield, MA</w:t>
            </w:r>
          </w:p>
        </w:tc>
      </w:tr>
      <w:tr w:rsidR="00B27CC6" w:rsidRPr="00BE3217" w:rsidTr="00D13E39">
        <w:trPr>
          <w:gridAfter w:val="1"/>
          <w:wAfter w:w="342" w:type="dxa"/>
        </w:trPr>
        <w:tc>
          <w:tcPr>
            <w:tcW w:w="2142" w:type="dxa"/>
            <w:gridSpan w:val="3"/>
          </w:tcPr>
          <w:p w:rsidR="00B27CC6" w:rsidRPr="00EA625A" w:rsidRDefault="00EA625A" w:rsidP="00EA625A">
            <w:pPr>
              <w:pStyle w:val="Heading2"/>
              <w:jc w:val="right"/>
              <w:rPr>
                <w:rFonts w:asciiTheme="minorHAnsi" w:hAnsiTheme="minorHAnsi" w:cstheme="minorHAnsi"/>
                <w:b w:val="0"/>
                <w:sz w:val="22"/>
                <w:szCs w:val="22"/>
              </w:rPr>
            </w:pPr>
            <w:bookmarkStart w:id="10" w:name="OLE_LINK1"/>
            <w:r>
              <w:rPr>
                <w:rFonts w:asciiTheme="minorHAnsi" w:hAnsiTheme="minorHAnsi" w:cstheme="minorHAnsi"/>
                <w:b w:val="0"/>
                <w:sz w:val="22"/>
                <w:szCs w:val="22"/>
              </w:rPr>
              <w:t>Nov</w:t>
            </w:r>
            <w:r w:rsidR="00B27CC6" w:rsidRPr="00EA625A">
              <w:rPr>
                <w:rFonts w:asciiTheme="minorHAnsi" w:hAnsiTheme="minorHAnsi" w:cstheme="minorHAnsi"/>
                <w:b w:val="0"/>
                <w:sz w:val="22"/>
                <w:szCs w:val="22"/>
              </w:rPr>
              <w:t xml:space="preserve"> 12, 2003</w:t>
            </w:r>
            <w:bookmarkEnd w:id="10"/>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Statin Induced Muscle Toxicity: Impact of Pharmacology and Pharmacokinetics.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PharmaCE. CE Program: Community Pharmacists: Farmington Marriott, Farmington, CT</w:t>
            </w:r>
          </w:p>
        </w:tc>
      </w:tr>
      <w:tr w:rsidR="00B27CC6" w:rsidRPr="00BE3217" w:rsidTr="00D13E39">
        <w:trPr>
          <w:gridAfter w:val="1"/>
          <w:wAfter w:w="342" w:type="dxa"/>
        </w:trPr>
        <w:tc>
          <w:tcPr>
            <w:tcW w:w="2142" w:type="dxa"/>
            <w:gridSpan w:val="3"/>
          </w:tcPr>
          <w:p w:rsidR="00B27CC6" w:rsidRPr="00EA625A" w:rsidRDefault="00EA625A" w:rsidP="00EA625A">
            <w:pPr>
              <w:pStyle w:val="Footer"/>
              <w:widowControl/>
              <w:tabs>
                <w:tab w:val="clear" w:pos="4320"/>
                <w:tab w:val="clear" w:pos="8640"/>
              </w:tabs>
              <w:jc w:val="right"/>
              <w:rPr>
                <w:rFonts w:asciiTheme="minorHAnsi" w:hAnsiTheme="minorHAnsi" w:cstheme="minorHAnsi"/>
                <w:bCs/>
                <w:sz w:val="22"/>
                <w:szCs w:val="22"/>
              </w:rPr>
            </w:pPr>
            <w:r>
              <w:rPr>
                <w:rFonts w:asciiTheme="minorHAnsi" w:hAnsiTheme="minorHAnsi" w:cstheme="minorHAnsi"/>
                <w:bCs/>
                <w:sz w:val="22"/>
                <w:szCs w:val="22"/>
              </w:rPr>
              <w:t>Nov</w:t>
            </w:r>
            <w:r w:rsidR="00B27CC6" w:rsidRPr="00EA625A">
              <w:rPr>
                <w:rFonts w:asciiTheme="minorHAnsi" w:hAnsiTheme="minorHAnsi" w:cstheme="minorHAnsi"/>
                <w:bCs/>
                <w:sz w:val="22"/>
                <w:szCs w:val="22"/>
              </w:rPr>
              <w:t xml:space="preserve"> 12, 2003</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Angiotensin Receptor Blockers: Around the World in 44 Minutes.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PharmaCE. CE Program: Community Pharmacists: Farmington Marriott, Farmington,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Nov</w:t>
            </w:r>
            <w:r w:rsidR="00B27CC6" w:rsidRPr="00EA625A">
              <w:rPr>
                <w:rFonts w:asciiTheme="minorHAnsi" w:hAnsiTheme="minorHAnsi" w:cstheme="minorHAnsi"/>
                <w:sz w:val="22"/>
                <w:szCs w:val="22"/>
              </w:rPr>
              <w:t xml:space="preserve"> 18, 2003</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The Rhythm is Gonna Get You! Research in Preventing and Treating Arrhythmias.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Hewitt Pharmacy Research Symposium. University of Connecticut, Storrs,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Nov</w:t>
            </w:r>
            <w:r w:rsidR="00B27CC6" w:rsidRPr="00EA625A">
              <w:rPr>
                <w:rFonts w:asciiTheme="minorHAnsi" w:hAnsiTheme="minorHAnsi" w:cstheme="minorHAnsi"/>
                <w:sz w:val="22"/>
                <w:szCs w:val="22"/>
              </w:rPr>
              <w:t xml:space="preserve"> 29, 2003</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State of the Art in Stable Angina Treatment.</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u w:val="single"/>
              </w:rPr>
              <w:t>Medical Grand Rounds</w:t>
            </w:r>
            <w:r w:rsidRPr="00BE3217">
              <w:rPr>
                <w:rFonts w:asciiTheme="minorHAnsi" w:hAnsiTheme="minorHAnsi" w:cstheme="minorHAnsi"/>
                <w:sz w:val="22"/>
                <w:szCs w:val="22"/>
              </w:rPr>
              <w:t>: Stamford Medical Center: Stamford,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11, 2003</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Critical Differences of Antiarrhythmic Agents.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ASHP Midyear Clinical Meeting: New Orleans, LA.</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Jan</w:t>
            </w:r>
            <w:r w:rsidR="00B27CC6" w:rsidRPr="00EA625A">
              <w:rPr>
                <w:rFonts w:asciiTheme="minorHAnsi" w:hAnsiTheme="minorHAnsi" w:cstheme="minorHAnsi"/>
                <w:sz w:val="22"/>
                <w:szCs w:val="22"/>
              </w:rPr>
              <w:t xml:space="preserve"> 20, 2004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Drug-Drug Interactions: The Heart of the Matter.</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CSHP Hospital Pharmacists Monthly Meeting: Rocky Hill,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Feb</w:t>
            </w:r>
            <w:r w:rsidR="00B27CC6" w:rsidRPr="00EA625A">
              <w:rPr>
                <w:rFonts w:asciiTheme="minorHAnsi" w:hAnsiTheme="minorHAnsi" w:cstheme="minorHAnsi"/>
                <w:sz w:val="22"/>
                <w:szCs w:val="22"/>
              </w:rPr>
              <w:t xml:space="preserve"> 5, 2004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Advances in the Treatment of Hyperlipidemia.</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CPA Community Pharmacists: Annual Meeting: Southington,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Feb</w:t>
            </w:r>
            <w:r w:rsidR="00B27CC6" w:rsidRPr="00EA625A">
              <w:rPr>
                <w:rFonts w:asciiTheme="minorHAnsi" w:hAnsiTheme="minorHAnsi" w:cstheme="minorHAnsi"/>
                <w:sz w:val="22"/>
                <w:szCs w:val="22"/>
              </w:rPr>
              <w:t xml:space="preserve"> 19, 2004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 xml:space="preserve">Advancing into a New Era of Anticoagulant Therapy.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CE Program: Anticoagulation Pharmacists/Nurses/Physicians. Edison, NJ </w:t>
            </w:r>
          </w:p>
        </w:tc>
      </w:tr>
      <w:tr w:rsidR="00B27CC6" w:rsidRPr="00BE3217" w:rsidTr="00D13E39">
        <w:trPr>
          <w:gridAfter w:val="1"/>
          <w:wAfter w:w="342" w:type="dxa"/>
        </w:trPr>
        <w:tc>
          <w:tcPr>
            <w:tcW w:w="2142" w:type="dxa"/>
            <w:gridSpan w:val="3"/>
          </w:tcPr>
          <w:p w:rsidR="00B27CC6" w:rsidRPr="00EA625A" w:rsidRDefault="00B27CC6" w:rsidP="00EA625A">
            <w:pPr>
              <w:pStyle w:val="Heading2"/>
              <w:jc w:val="right"/>
              <w:rPr>
                <w:rFonts w:asciiTheme="minorHAnsi" w:hAnsiTheme="minorHAnsi" w:cstheme="minorHAnsi"/>
                <w:b w:val="0"/>
                <w:sz w:val="22"/>
                <w:szCs w:val="22"/>
              </w:rPr>
            </w:pPr>
            <w:r w:rsidRPr="00EA625A">
              <w:rPr>
                <w:rFonts w:asciiTheme="minorHAnsi" w:hAnsiTheme="minorHAnsi" w:cstheme="minorHAnsi"/>
                <w:b w:val="0"/>
                <w:sz w:val="22"/>
                <w:szCs w:val="22"/>
              </w:rPr>
              <w:t>March 11,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 xml:space="preserve">Advancing into a New Era of Anticoagulant Therapy.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lang w:val="fr-FR"/>
              </w:rPr>
              <w:t xml:space="preserve">CE Program: Pharmacists/Nurses/Physicians. </w:t>
            </w:r>
            <w:r w:rsidRPr="00BE3217">
              <w:rPr>
                <w:rFonts w:asciiTheme="minorHAnsi" w:hAnsiTheme="minorHAnsi" w:cstheme="minorHAnsi"/>
                <w:sz w:val="22"/>
                <w:szCs w:val="22"/>
              </w:rPr>
              <w:t>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March 16,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 xml:space="preserve">Advancing into a New Era of Anticoagulant Therapy.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lang w:val="fr-FR"/>
              </w:rPr>
              <w:t xml:space="preserve">CE Program: Pharmacists/Nurses/Physicians. </w:t>
            </w:r>
            <w:r w:rsidRPr="00BE3217">
              <w:rPr>
                <w:rFonts w:asciiTheme="minorHAnsi" w:hAnsiTheme="minorHAnsi" w:cstheme="minorHAnsi"/>
                <w:sz w:val="22"/>
                <w:szCs w:val="22"/>
              </w:rPr>
              <w:t>Newburgh, NY</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March 29,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HMG CoA RI: Critical Safety Differences.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Physicians: Baystate Medical Center. Springfield, MA.</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May 13,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New Anticoagulants For Cardiac and Vascular Disorders.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Third Annual Henry Low Heart Center Nursing Symposium.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June 21,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Oral Anticoagulants: A Review of Current and Future Treatments.</w:t>
            </w:r>
          </w:p>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CE Program. ASHP Annual Meeting, Las Vegas, NV.</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July 27,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Statin Induced Muscle Toxicity: Innate Risk and Impact of Drug Interactions.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Hackensack University Medical Center, Hackensack, NJ</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July 27,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Statin Induced Muscle Toxicity: Innate Risk and Impact of Drug Interactions.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Physicians, Nurse Practitioners. Saint Joseph’s Hospital, Hackensack, NJ</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Aug</w:t>
            </w:r>
            <w:r w:rsidR="00B27CC6" w:rsidRPr="00EA625A">
              <w:rPr>
                <w:rFonts w:asciiTheme="minorHAnsi" w:hAnsiTheme="minorHAnsi" w:cstheme="minorHAnsi"/>
                <w:sz w:val="22"/>
                <w:szCs w:val="22"/>
              </w:rPr>
              <w:t xml:space="preserve"> 14, 2004</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Angiotensin Receptor Blockers: Around the World in 44 Minutes.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Philippine-American Physicians/ Northeast Chapter Annual Meeting. Foxwoods,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Sept</w:t>
            </w:r>
            <w:r w:rsidR="00B27CC6" w:rsidRPr="00EA625A">
              <w:rPr>
                <w:rFonts w:asciiTheme="minorHAnsi" w:hAnsiTheme="minorHAnsi" w:cstheme="minorHAnsi"/>
                <w:sz w:val="22"/>
                <w:szCs w:val="22"/>
              </w:rPr>
              <w:t xml:space="preserve"> 14, 2004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Statin Induced Muscle Toxicity: Innate Risk and Impact of Drug Interactions.</w:t>
            </w:r>
          </w:p>
          <w:p w:rsidR="00B27CC6" w:rsidRPr="00BE3217" w:rsidRDefault="00B27CC6" w:rsidP="00D222AC">
            <w:pPr>
              <w:pStyle w:val="Heading4"/>
              <w:rPr>
                <w:rFonts w:asciiTheme="minorHAnsi" w:hAnsiTheme="minorHAnsi" w:cstheme="minorHAnsi"/>
                <w:b w:val="0"/>
                <w:bCs/>
                <w:szCs w:val="22"/>
              </w:rPr>
            </w:pPr>
            <w:r w:rsidRPr="00BE3217">
              <w:rPr>
                <w:rFonts w:asciiTheme="minorHAnsi" w:hAnsiTheme="minorHAnsi" w:cstheme="minorHAnsi"/>
                <w:b w:val="0"/>
                <w:bCs/>
                <w:szCs w:val="22"/>
              </w:rPr>
              <w:t>CE Program, Physicians, Pharmacists: Federal Healthcare/Dept of Defense Lecture Series. Washington, DC.</w:t>
            </w:r>
          </w:p>
        </w:tc>
      </w:tr>
      <w:tr w:rsidR="00B27CC6" w:rsidRPr="00BE3217" w:rsidTr="00D13E39">
        <w:trPr>
          <w:gridAfter w:val="1"/>
          <w:wAfter w:w="342" w:type="dxa"/>
        </w:trPr>
        <w:tc>
          <w:tcPr>
            <w:tcW w:w="2142" w:type="dxa"/>
            <w:gridSpan w:val="3"/>
          </w:tcPr>
          <w:p w:rsidR="00B27CC6" w:rsidRPr="00EA625A" w:rsidRDefault="00EA625A" w:rsidP="00EA625A">
            <w:pPr>
              <w:pStyle w:val="Heading2"/>
              <w:jc w:val="right"/>
              <w:rPr>
                <w:rFonts w:asciiTheme="minorHAnsi" w:hAnsiTheme="minorHAnsi" w:cstheme="minorHAnsi"/>
                <w:b w:val="0"/>
                <w:sz w:val="22"/>
                <w:szCs w:val="22"/>
              </w:rPr>
            </w:pPr>
            <w:r>
              <w:rPr>
                <w:rFonts w:asciiTheme="minorHAnsi" w:hAnsiTheme="minorHAnsi" w:cstheme="minorHAnsi"/>
                <w:b w:val="0"/>
                <w:sz w:val="22"/>
                <w:szCs w:val="22"/>
              </w:rPr>
              <w:t>Sept</w:t>
            </w:r>
            <w:r w:rsidR="00B27CC6" w:rsidRPr="00EA625A">
              <w:rPr>
                <w:rFonts w:asciiTheme="minorHAnsi" w:hAnsiTheme="minorHAnsi" w:cstheme="minorHAnsi"/>
                <w:b w:val="0"/>
                <w:sz w:val="22"/>
                <w:szCs w:val="22"/>
              </w:rPr>
              <w:t xml:space="preserve"> 17, 2004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Women and Cardiac Disease.</w:t>
            </w:r>
          </w:p>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CE Program, Pharmacists, Connecticut Pharmacists Association. Rocky Hill,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Sept</w:t>
            </w:r>
            <w:r w:rsidR="00B27CC6" w:rsidRPr="00EA625A">
              <w:rPr>
                <w:rFonts w:asciiTheme="minorHAnsi" w:hAnsiTheme="minorHAnsi" w:cstheme="minorHAnsi"/>
                <w:sz w:val="22"/>
                <w:szCs w:val="22"/>
              </w:rPr>
              <w:t xml:space="preserve"> 30, 2004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Impact of ARBs on Renal Function in Type 2 Diabetics.</w:t>
            </w:r>
          </w:p>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CE Program, Physicians, Nurses: Healthwise Medical Associates, Vernon,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Oct</w:t>
            </w:r>
            <w:r w:rsidR="00B27CC6" w:rsidRPr="00EA625A">
              <w:rPr>
                <w:rFonts w:asciiTheme="minorHAnsi" w:hAnsiTheme="minorHAnsi" w:cstheme="minorHAnsi"/>
                <w:sz w:val="22"/>
                <w:szCs w:val="22"/>
              </w:rPr>
              <w:t xml:space="preserve"> 1, 2004</w:t>
            </w:r>
          </w:p>
        </w:tc>
        <w:tc>
          <w:tcPr>
            <w:tcW w:w="8391" w:type="dxa"/>
            <w:gridSpan w:val="2"/>
          </w:tcPr>
          <w:p w:rsidR="00B27CC6" w:rsidRPr="00BE3217" w:rsidRDefault="00B27CC6" w:rsidP="00D222AC">
            <w:pPr>
              <w:pStyle w:val="Heading4"/>
              <w:rPr>
                <w:rFonts w:asciiTheme="minorHAnsi" w:hAnsiTheme="minorHAnsi" w:cstheme="minorHAnsi"/>
                <w:bCs/>
                <w:szCs w:val="22"/>
              </w:rPr>
            </w:pPr>
            <w:r w:rsidRPr="00BE3217">
              <w:rPr>
                <w:rFonts w:asciiTheme="minorHAnsi" w:hAnsiTheme="minorHAnsi" w:cstheme="minorHAnsi"/>
                <w:bCs/>
                <w:szCs w:val="22"/>
              </w:rPr>
              <w:t>Oral Anticoagulants: A Review of Current and Future Treatments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CSHP Catch the Wave Meeting. Farmington,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Oct</w:t>
            </w:r>
            <w:r w:rsidR="00B27CC6" w:rsidRPr="00EA625A">
              <w:rPr>
                <w:rFonts w:asciiTheme="minorHAnsi" w:hAnsiTheme="minorHAnsi" w:cstheme="minorHAnsi"/>
                <w:sz w:val="22"/>
                <w:szCs w:val="22"/>
              </w:rPr>
              <w:t xml:space="preserve"> 15, 2004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Statin Induced Muscle Toxicity: Innate Risk and Impact of Drug Interactions.</w:t>
            </w:r>
          </w:p>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 w:val="0"/>
                <w:bCs/>
                <w:szCs w:val="22"/>
              </w:rPr>
              <w:t>CE Program, Physicians, Pharmacists: Newark, NJ</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Nov</w:t>
            </w:r>
            <w:r w:rsidR="00B27CC6" w:rsidRPr="00EA625A">
              <w:rPr>
                <w:rFonts w:asciiTheme="minorHAnsi" w:hAnsiTheme="minorHAnsi" w:cstheme="minorHAnsi"/>
                <w:sz w:val="22"/>
                <w:szCs w:val="22"/>
              </w:rPr>
              <w:t xml:space="preserve"> 2, 2004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Pharmacotherapy of Hypertension.</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PharmEd. Rocky Hill,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7, 2004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 xml:space="preserve">Critical Differences of ARBs.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ASHP Midyear Clinical Meeting. Orlando, FL.</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15, 2004</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Statin Induced Muscle Toxicity: Innate Risk and Impact of Drug Interactions.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Dinner Program. Physicians. Poughkeepsie, NY.</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May 17, 2005</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Hypertension: Epidemiology, Pathophysiology and Pharmacotherapy.</w:t>
            </w:r>
          </w:p>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Noontime Conference: Pioneer Valley Cardiologists. MA</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May 18, 2005</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Moderator: Critical Differences Between Cardiac Drugs.</w:t>
            </w:r>
          </w:p>
          <w:p w:rsidR="00B27CC6" w:rsidRPr="00BE3217" w:rsidRDefault="00B27CC6" w:rsidP="00D222AC">
            <w:pPr>
              <w:pStyle w:val="BodyText"/>
              <w:widowControl/>
              <w:rPr>
                <w:rFonts w:asciiTheme="minorHAnsi" w:hAnsiTheme="minorHAnsi" w:cstheme="minorHAnsi"/>
                <w:b w:val="0"/>
                <w:bCs/>
                <w:szCs w:val="22"/>
              </w:rPr>
            </w:pPr>
            <w:r w:rsidRPr="00BE3217">
              <w:rPr>
                <w:rFonts w:asciiTheme="minorHAnsi" w:hAnsiTheme="minorHAnsi" w:cstheme="minorHAnsi"/>
                <w:b w:val="0"/>
                <w:bCs/>
                <w:szCs w:val="22"/>
              </w:rPr>
              <w:t>CE Program. Pharmacists. Schwarting Symposium. University of Connecticut. Storrs,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May 18, 2005</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Antiarrhythmic Drug Therapy.</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Schwarting Symposium. University of Connecticut. Storrs,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June 15, 2005</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HMG CoA RI Therapy for Hyperlipidemia.</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Dinner Program, Physicians &amp; Nurse Practitioners, Providence, RI.</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Sept</w:t>
            </w:r>
            <w:r w:rsidR="00B27CC6" w:rsidRPr="00EA625A">
              <w:rPr>
                <w:rFonts w:asciiTheme="minorHAnsi" w:hAnsiTheme="minorHAnsi" w:cstheme="minorHAnsi"/>
                <w:sz w:val="22"/>
                <w:szCs w:val="22"/>
              </w:rPr>
              <w:t xml:space="preserve"> 16, 2005</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Statins: Efficacy and Muscle Safety Comparisons.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Eugene Applebaum College of Pharmacy. Detroit, MI</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6, 2005</w:t>
            </w:r>
          </w:p>
        </w:tc>
        <w:tc>
          <w:tcPr>
            <w:tcW w:w="8391" w:type="dxa"/>
            <w:gridSpan w:val="2"/>
          </w:tcPr>
          <w:p w:rsidR="00B27CC6" w:rsidRPr="00BE3217" w:rsidRDefault="00B27CC6" w:rsidP="00D222AC">
            <w:pPr>
              <w:pStyle w:val="BodyText"/>
              <w:widowControl/>
              <w:rPr>
                <w:rFonts w:asciiTheme="minorHAnsi" w:hAnsiTheme="minorHAnsi" w:cstheme="minorHAnsi"/>
                <w:bCs/>
                <w:szCs w:val="22"/>
                <w:lang w:val="fr-FR"/>
              </w:rPr>
            </w:pPr>
            <w:r w:rsidRPr="00BE3217">
              <w:rPr>
                <w:rFonts w:asciiTheme="minorHAnsi" w:hAnsiTheme="minorHAnsi" w:cstheme="minorHAnsi"/>
                <w:bCs/>
                <w:szCs w:val="22"/>
                <w:lang w:val="fr-FR"/>
              </w:rPr>
              <w:t>Non-Pharmacologic Therapies for Atrial Fibrillation &amp; Flutter.</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CE Program: Pharmacists: ASHP Midyear Clinical Meeting. Las Vegas, NV. </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28, 2005</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Advanced Technology for Cardiac Care.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CE Program: Pharmacists: CE Finale, University of Connecticut, Storrs, CT </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March 21, 2006</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New Frontiers, The Use of Inhaled Insulin for Diabetes Mellitus.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CSHP Monthly Meeting: Manor Inn, Milldale,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Nov</w:t>
            </w:r>
            <w:r w:rsidR="00B27CC6" w:rsidRPr="00EA625A">
              <w:rPr>
                <w:rFonts w:asciiTheme="minorHAnsi" w:hAnsiTheme="minorHAnsi" w:cstheme="minorHAnsi"/>
                <w:sz w:val="22"/>
                <w:szCs w:val="22"/>
              </w:rPr>
              <w:t xml:space="preserve"> 8, 2006</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Efficacy and Safety Implications of Intensive Lipid Lowering.</w:t>
            </w:r>
          </w:p>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Physicians (Attendings, Fellows), Nurse Practitioners. St Vincent Hospital, Worcester, MA.</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2, 2006</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Radiofrequency Ablation Therapy: Use of Anticoagulation.</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21</w:t>
            </w:r>
            <w:r w:rsidRPr="00BE3217">
              <w:rPr>
                <w:rFonts w:asciiTheme="minorHAnsi" w:hAnsiTheme="minorHAnsi" w:cstheme="minorHAnsi"/>
                <w:sz w:val="22"/>
                <w:szCs w:val="22"/>
                <w:vertAlign w:val="superscript"/>
              </w:rPr>
              <w:t>st</w:t>
            </w:r>
            <w:r w:rsidRPr="00BE3217">
              <w:rPr>
                <w:rFonts w:asciiTheme="minorHAnsi" w:hAnsiTheme="minorHAnsi" w:cstheme="minorHAnsi"/>
                <w:sz w:val="22"/>
                <w:szCs w:val="22"/>
              </w:rPr>
              <w:t xml:space="preserve"> Annual Pharmacy Invitational Conference on Antithrombotic Therapy, Anaheim, CA. </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27, 2006</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 xml:space="preserve">New Frontiers in Herbal Pharmacotherapy &amp; Research.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CE Finale. University of Connecticut, Storrs,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March 10, 2007</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Safety and Efficacy Implications of Statin Therapy.</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Pharmacy Practice Institute, Albany College of Pharmacy, Albany Marriott, Albany, NY.</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March 13, 2007</w:t>
            </w:r>
          </w:p>
        </w:tc>
        <w:tc>
          <w:tcPr>
            <w:tcW w:w="8391" w:type="dxa"/>
            <w:gridSpan w:val="2"/>
          </w:tcPr>
          <w:p w:rsidR="00B27CC6" w:rsidRPr="00BE3217" w:rsidRDefault="00B27CC6" w:rsidP="00D222AC">
            <w:pPr>
              <w:pStyle w:val="BodyText"/>
              <w:widowControl/>
              <w:rPr>
                <w:rFonts w:asciiTheme="minorHAnsi" w:hAnsiTheme="minorHAnsi" w:cstheme="minorHAnsi"/>
                <w:szCs w:val="22"/>
              </w:rPr>
            </w:pPr>
            <w:r w:rsidRPr="00BE3217">
              <w:rPr>
                <w:rFonts w:asciiTheme="minorHAnsi" w:hAnsiTheme="minorHAnsi" w:cstheme="minorHAnsi"/>
                <w:szCs w:val="22"/>
              </w:rPr>
              <w:t xml:space="preserve">Treatment of Myocardial Infarction: PICCs Format </w:t>
            </w:r>
          </w:p>
          <w:p w:rsidR="00B27CC6" w:rsidRPr="00BE3217" w:rsidRDefault="00B27CC6" w:rsidP="00D222AC">
            <w:pPr>
              <w:pStyle w:val="BodyText"/>
              <w:widowControl/>
              <w:rPr>
                <w:rFonts w:asciiTheme="minorHAnsi" w:hAnsiTheme="minorHAnsi" w:cstheme="minorHAnsi"/>
                <w:b w:val="0"/>
                <w:bCs/>
                <w:szCs w:val="22"/>
              </w:rPr>
            </w:pPr>
            <w:r w:rsidRPr="00BE3217">
              <w:rPr>
                <w:rFonts w:asciiTheme="minorHAnsi" w:hAnsiTheme="minorHAnsi" w:cstheme="minorHAnsi"/>
                <w:b w:val="0"/>
                <w:bCs/>
                <w:szCs w:val="22"/>
              </w:rPr>
              <w:t>CE Program. Connecticut Society of Health-System’s Pharmacists, Rocky Hill,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April 18, 2007</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Acute Ischemic Stroke</w:t>
            </w:r>
          </w:p>
          <w:p w:rsidR="00B27CC6" w:rsidRPr="00BE3217" w:rsidRDefault="00B27CC6" w:rsidP="00D222AC">
            <w:pPr>
              <w:pStyle w:val="BodyText"/>
              <w:widowControl/>
              <w:rPr>
                <w:rFonts w:asciiTheme="minorHAnsi" w:hAnsiTheme="minorHAnsi" w:cstheme="minorHAnsi"/>
                <w:b w:val="0"/>
                <w:szCs w:val="22"/>
              </w:rPr>
            </w:pPr>
            <w:r w:rsidRPr="00BE3217">
              <w:rPr>
                <w:rFonts w:asciiTheme="minorHAnsi" w:hAnsiTheme="minorHAnsi" w:cstheme="minorHAnsi"/>
                <w:b w:val="0"/>
                <w:szCs w:val="22"/>
              </w:rPr>
              <w:t>CE Program. Connecticut Pharmacists Association, Trumbull,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Sept</w:t>
            </w:r>
            <w:r w:rsidR="00B27CC6" w:rsidRPr="00EA625A">
              <w:rPr>
                <w:rFonts w:asciiTheme="minorHAnsi" w:hAnsiTheme="minorHAnsi" w:cstheme="minorHAnsi"/>
                <w:sz w:val="22"/>
                <w:szCs w:val="22"/>
              </w:rPr>
              <w:t xml:space="preserve"> 19, 2007</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Keynote Address: Antiarrhythmic Drug Prophylaxis in the Open Heart Surgery Patient: Cost Effectiveness and Quality Issues.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Twentieth Annual Heartbeats Symposia: The Forum Conference and Education Center, Cleveland, Ohio.  [Note: The only Non-Physician Invited as Speaker. KEYNOTE SPEAKER]</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Nov</w:t>
            </w:r>
            <w:r w:rsidR="00B27CC6" w:rsidRPr="00EA625A">
              <w:rPr>
                <w:rFonts w:asciiTheme="minorHAnsi" w:hAnsiTheme="minorHAnsi" w:cstheme="minorHAnsi"/>
                <w:sz w:val="22"/>
                <w:szCs w:val="22"/>
              </w:rPr>
              <w:t xml:space="preserve"> 16, 2007</w:t>
            </w:r>
          </w:p>
        </w:tc>
        <w:tc>
          <w:tcPr>
            <w:tcW w:w="8391" w:type="dxa"/>
            <w:gridSpan w:val="2"/>
          </w:tcPr>
          <w:p w:rsidR="00B27CC6" w:rsidRPr="00BE3217" w:rsidRDefault="00B27CC6" w:rsidP="00D222AC">
            <w:pPr>
              <w:pStyle w:val="Heading4"/>
              <w:rPr>
                <w:rFonts w:asciiTheme="minorHAnsi" w:hAnsiTheme="minorHAnsi" w:cstheme="minorHAnsi"/>
                <w:bCs/>
                <w:szCs w:val="22"/>
              </w:rPr>
            </w:pPr>
            <w:r w:rsidRPr="00BE3217">
              <w:rPr>
                <w:rFonts w:asciiTheme="minorHAnsi" w:hAnsiTheme="minorHAnsi" w:cstheme="minorHAnsi"/>
                <w:bCs/>
                <w:szCs w:val="22"/>
              </w:rPr>
              <w:t>Gregory Gousse Connecicut Residency Conference. Friday November 16, 2007</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Pharmacists,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Nov 19, 2007</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Dyslipidemia Treatment: An Evaluation of Available Agents.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 xml:space="preserve">Physician’s Program. Pittsfield, MA </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5, 2007</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Treatment of Hyperlipidemia: Focus on Safety and Efficacy.</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Connecticut Pharmacists Association, Cromwell,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April 22, 2008</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LDL-C and CV Risk: What we Know and Don’t Know. </w:t>
            </w:r>
            <w:r w:rsidRPr="00BE3217">
              <w:rPr>
                <w:rFonts w:asciiTheme="minorHAnsi" w:hAnsiTheme="minorHAnsi" w:cstheme="minorHAnsi"/>
                <w:sz w:val="22"/>
                <w:szCs w:val="22"/>
              </w:rPr>
              <w:t xml:space="preserve"> Clinical Epxert Interviewed on Lipid Management for National Teleconference (Broadcast/Webcast).</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National Teleconference CE ProgramSponsored by VHA, Inc.</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April 30, 2008</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bCs/>
                <w:sz w:val="22"/>
                <w:szCs w:val="22"/>
              </w:rPr>
              <w:t xml:space="preserve">LDL-C and CV Risk: What we Know and Don’t Know. </w:t>
            </w:r>
            <w:r w:rsidRPr="00BE3217">
              <w:rPr>
                <w:rFonts w:asciiTheme="minorHAnsi" w:hAnsiTheme="minorHAnsi" w:cstheme="minorHAnsi"/>
                <w:sz w:val="22"/>
                <w:szCs w:val="22"/>
              </w:rPr>
              <w:t xml:space="preserve"> Clinical Epxert Interviewed on Lipid Management for National Teleconference (Broadcast/Webcast).</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National Teleconference CE ProgramSponsored by VHA, Inc.</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Sept</w:t>
            </w:r>
            <w:r w:rsidR="00B27CC6" w:rsidRPr="00EA625A">
              <w:rPr>
                <w:rFonts w:asciiTheme="minorHAnsi" w:hAnsiTheme="minorHAnsi" w:cstheme="minorHAnsi"/>
                <w:sz w:val="22"/>
                <w:szCs w:val="22"/>
              </w:rPr>
              <w:t xml:space="preserve"> 9, 2008</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Comparative Effectiness Review Methods Guide: A New EPCs Perspective.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Agency for Healthcare Research and Quality EPC Director’s Meeting, Bethesda, MD</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March 15, 2009</w:t>
            </w:r>
          </w:p>
        </w:tc>
        <w:tc>
          <w:tcPr>
            <w:tcW w:w="8391" w:type="dxa"/>
            <w:gridSpan w:val="2"/>
          </w:tcPr>
          <w:p w:rsidR="00B27CC6" w:rsidRPr="00BE3217" w:rsidRDefault="00B27CC6" w:rsidP="00D222AC">
            <w:pPr>
              <w:pStyle w:val="BodyText"/>
              <w:widowControl/>
              <w:rPr>
                <w:rFonts w:asciiTheme="minorHAnsi" w:hAnsiTheme="minorHAnsi" w:cstheme="minorHAnsi"/>
                <w:bCs/>
                <w:szCs w:val="22"/>
              </w:rPr>
            </w:pPr>
            <w:r w:rsidRPr="00BE3217">
              <w:rPr>
                <w:rFonts w:asciiTheme="minorHAnsi" w:hAnsiTheme="minorHAnsi" w:cstheme="minorHAnsi"/>
                <w:bCs/>
                <w:szCs w:val="22"/>
              </w:rPr>
              <w:t>A Clinician’s Guide to Using Meta-Analysis in Decision Making.</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CE Program: Academy of Manage Care Pharmacy, Orlando, FL.</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Sept</w:t>
            </w:r>
            <w:r w:rsidR="00B27CC6" w:rsidRPr="00EA625A">
              <w:rPr>
                <w:rFonts w:asciiTheme="minorHAnsi" w:hAnsiTheme="minorHAnsi" w:cstheme="minorHAnsi"/>
                <w:sz w:val="22"/>
                <w:szCs w:val="22"/>
              </w:rPr>
              <w:t xml:space="preserve"> 16, 2009</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Overview of Methods for Systematic Review. </w:t>
            </w:r>
            <w:r w:rsidRPr="00BE3217">
              <w:rPr>
                <w:rFonts w:asciiTheme="minorHAnsi" w:hAnsiTheme="minorHAnsi" w:cstheme="minorHAnsi"/>
                <w:sz w:val="22"/>
                <w:szCs w:val="22"/>
              </w:rPr>
              <w:t>CE Program: Agency for Healthcare Research and Quality Annual Meeting, Washington, DC</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Nov</w:t>
            </w:r>
            <w:r w:rsidR="00B27CC6" w:rsidRPr="00EA625A">
              <w:rPr>
                <w:rFonts w:asciiTheme="minorHAnsi" w:hAnsiTheme="minorHAnsi" w:cstheme="minorHAnsi"/>
                <w:sz w:val="22"/>
                <w:szCs w:val="22"/>
              </w:rPr>
              <w:t xml:space="preserve"> 9, 2009</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Using Meta-Analysis in Medical Decision Making: The EPC Experience.  </w:t>
            </w:r>
            <w:r w:rsidRPr="00BE3217">
              <w:rPr>
                <w:rFonts w:asciiTheme="minorHAnsi" w:hAnsiTheme="minorHAnsi" w:cstheme="minorHAnsi"/>
                <w:sz w:val="22"/>
                <w:szCs w:val="22"/>
              </w:rPr>
              <w:t>CE Program: Hartford Hospital Research Day Symposium, Hartford,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Jan</w:t>
            </w:r>
            <w:r w:rsidR="00B27CC6" w:rsidRPr="00EA625A">
              <w:rPr>
                <w:rFonts w:asciiTheme="minorHAnsi" w:hAnsiTheme="minorHAnsi" w:cstheme="minorHAnsi"/>
                <w:sz w:val="22"/>
                <w:szCs w:val="22"/>
              </w:rPr>
              <w:t xml:space="preserve"> 19, 2010</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Advances in Atrial Fibrillation. </w:t>
            </w:r>
            <w:r w:rsidRPr="00BE3217">
              <w:rPr>
                <w:rFonts w:asciiTheme="minorHAnsi" w:hAnsiTheme="minorHAnsi" w:cstheme="minorHAnsi"/>
                <w:sz w:val="22"/>
                <w:szCs w:val="22"/>
              </w:rPr>
              <w:t>CE Program: Connecticut Society of Health System Pharmacists, Rocky Hill,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Feb</w:t>
            </w:r>
            <w:r w:rsidR="00B27CC6" w:rsidRPr="00EA625A">
              <w:rPr>
                <w:rFonts w:asciiTheme="minorHAnsi" w:hAnsiTheme="minorHAnsi" w:cstheme="minorHAnsi"/>
                <w:sz w:val="22"/>
                <w:szCs w:val="22"/>
              </w:rPr>
              <w:t xml:space="preserve"> 4, 2010</w:t>
            </w:r>
          </w:p>
        </w:tc>
        <w:tc>
          <w:tcPr>
            <w:tcW w:w="8391" w:type="dxa"/>
            <w:gridSpan w:val="2"/>
          </w:tcPr>
          <w:p w:rsidR="00B27CC6" w:rsidRPr="00BE3217" w:rsidRDefault="00B27CC6" w:rsidP="00D222AC">
            <w:pPr>
              <w:widowControl/>
              <w:rPr>
                <w:rFonts w:asciiTheme="minorHAnsi" w:hAnsiTheme="minorHAnsi" w:cstheme="minorHAnsi"/>
                <w:b/>
                <w:sz w:val="22"/>
                <w:szCs w:val="22"/>
                <w:lang w:val="fr-FR"/>
              </w:rPr>
            </w:pPr>
            <w:r w:rsidRPr="00BE3217">
              <w:rPr>
                <w:rFonts w:asciiTheme="minorHAnsi" w:hAnsiTheme="minorHAnsi" w:cstheme="minorHAnsi"/>
                <w:b/>
                <w:sz w:val="22"/>
                <w:szCs w:val="22"/>
              </w:rPr>
              <w:t xml:space="preserve">The Role of the Pharmacist in Managing Hypertension. </w:t>
            </w:r>
            <w:r w:rsidRPr="00BE3217">
              <w:rPr>
                <w:rFonts w:asciiTheme="minorHAnsi" w:hAnsiTheme="minorHAnsi" w:cstheme="minorHAnsi"/>
                <w:sz w:val="22"/>
                <w:szCs w:val="22"/>
                <w:lang w:val="fr-FR"/>
              </w:rPr>
              <w:t>CE Program: Connecticut Pharmacists Association, Plantsville,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Feb</w:t>
            </w:r>
            <w:r w:rsidR="00B27CC6" w:rsidRPr="00EA625A">
              <w:rPr>
                <w:rFonts w:asciiTheme="minorHAnsi" w:hAnsiTheme="minorHAnsi" w:cstheme="minorHAnsi"/>
                <w:sz w:val="22"/>
                <w:szCs w:val="22"/>
              </w:rPr>
              <w:t xml:space="preserve"> 17, 2010</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Use of Meta-Analysis in Evidence-based Practice. </w:t>
            </w:r>
            <w:r w:rsidRPr="00BE3217">
              <w:rPr>
                <w:rFonts w:asciiTheme="minorHAnsi" w:hAnsiTheme="minorHAnsi" w:cstheme="minorHAnsi"/>
                <w:sz w:val="22"/>
                <w:szCs w:val="22"/>
              </w:rPr>
              <w:t>Connecticut Children’s Medical Center Research Grand Rounds,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April 10, 2010</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 xml:space="preserve">Women’s Cardiac Health. </w:t>
            </w:r>
            <w:r w:rsidRPr="00BE3217">
              <w:rPr>
                <w:rFonts w:asciiTheme="minorHAnsi" w:hAnsiTheme="minorHAnsi" w:cstheme="minorHAnsi"/>
                <w:sz w:val="22"/>
                <w:szCs w:val="22"/>
              </w:rPr>
              <w:t>Connecticut Pharmacists Association, Norwich,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June 3, 2010</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Electronic Data Repository Lecture. </w:t>
            </w:r>
            <w:r w:rsidRPr="00BE3217">
              <w:rPr>
                <w:rFonts w:asciiTheme="minorHAnsi" w:hAnsiTheme="minorHAnsi" w:cstheme="minorHAnsi"/>
                <w:sz w:val="22"/>
                <w:szCs w:val="22"/>
              </w:rPr>
              <w:t>Electronic Data Repository Working Group. Taj Hotel, Boston, MA</w:t>
            </w:r>
          </w:p>
        </w:tc>
      </w:tr>
      <w:tr w:rsidR="00B27CC6" w:rsidRPr="00BE3217" w:rsidTr="00D13E39">
        <w:trPr>
          <w:gridAfter w:val="1"/>
          <w:wAfter w:w="342" w:type="dxa"/>
          <w:trHeight w:val="630"/>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June 27, 2010</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Literature Review and Evidence, Session 1 </w:t>
            </w:r>
            <w:r w:rsidRPr="00BE3217">
              <w:rPr>
                <w:rFonts w:asciiTheme="minorHAnsi" w:hAnsiTheme="minorHAnsi" w:cstheme="minorHAnsi"/>
                <w:sz w:val="22"/>
                <w:szCs w:val="22"/>
              </w:rPr>
              <w:t>CE Program: AcademyHealth 2010 Annual Research Meeting, Boston, MA</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Sep</w:t>
            </w:r>
            <w:r w:rsidR="00B27CC6" w:rsidRPr="00EA625A">
              <w:rPr>
                <w:rFonts w:asciiTheme="minorHAnsi" w:hAnsiTheme="minorHAnsi" w:cstheme="minorHAnsi"/>
                <w:sz w:val="22"/>
                <w:szCs w:val="22"/>
              </w:rPr>
              <w:t xml:space="preserve"> 24, 2010</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Matters of the Aging Heart</w:t>
            </w:r>
            <w:r w:rsidRPr="00BE3217">
              <w:rPr>
                <w:rFonts w:asciiTheme="minorHAnsi" w:hAnsiTheme="minorHAnsi" w:cstheme="minorHAnsi"/>
                <w:sz w:val="22"/>
                <w:szCs w:val="22"/>
              </w:rPr>
              <w:t>. CE Program: Northeast Pharmacy Convention. Mashantucket,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Oct</w:t>
            </w:r>
            <w:r w:rsidR="00B27CC6" w:rsidRPr="00EA625A">
              <w:rPr>
                <w:rFonts w:asciiTheme="minorHAnsi" w:hAnsiTheme="minorHAnsi" w:cstheme="minorHAnsi"/>
                <w:sz w:val="22"/>
                <w:szCs w:val="22"/>
              </w:rPr>
              <w:t xml:space="preserve"> 7, 2010</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Applying Existing Evidence to Osteopathic Practice.</w:t>
            </w:r>
            <w:r w:rsidRPr="00BE3217">
              <w:rPr>
                <w:rFonts w:asciiTheme="minorHAnsi" w:hAnsiTheme="minorHAnsi" w:cstheme="minorHAnsi"/>
                <w:sz w:val="22"/>
                <w:szCs w:val="22"/>
              </w:rPr>
              <w:t xml:space="preserve"> National Web Conference: American Osteopathic Association.</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Oct</w:t>
            </w:r>
            <w:r w:rsidR="00B27CC6" w:rsidRPr="00EA625A">
              <w:rPr>
                <w:rFonts w:asciiTheme="minorHAnsi" w:hAnsiTheme="minorHAnsi" w:cstheme="minorHAnsi"/>
                <w:sz w:val="22"/>
                <w:szCs w:val="22"/>
              </w:rPr>
              <w:t xml:space="preserve"> 25, 2010</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Evidence-based Practice in Primary Care: </w:t>
            </w:r>
            <w:r w:rsidRPr="00BE3217">
              <w:rPr>
                <w:rFonts w:asciiTheme="minorHAnsi" w:hAnsiTheme="minorHAnsi" w:cstheme="minorHAnsi"/>
                <w:sz w:val="22"/>
                <w:szCs w:val="22"/>
              </w:rPr>
              <w:t>National Primary Care Week Program. Storrs, CT.</w:t>
            </w:r>
            <w:r w:rsidRPr="00BE3217">
              <w:rPr>
                <w:rFonts w:asciiTheme="minorHAnsi" w:hAnsiTheme="minorHAnsi" w:cstheme="minorHAnsi"/>
                <w:b/>
                <w:sz w:val="22"/>
                <w:szCs w:val="22"/>
              </w:rPr>
              <w:t xml:space="preserve"> </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Oct</w:t>
            </w:r>
            <w:r w:rsidR="00B27CC6" w:rsidRPr="00EA625A">
              <w:rPr>
                <w:rFonts w:asciiTheme="minorHAnsi" w:hAnsiTheme="minorHAnsi" w:cstheme="minorHAnsi"/>
                <w:sz w:val="22"/>
                <w:szCs w:val="22"/>
              </w:rPr>
              <w:t xml:space="preserve"> 25, 2010</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Why Pharmacists Require a Place on the Life Raft: </w:t>
            </w:r>
            <w:r w:rsidRPr="00BE3217">
              <w:rPr>
                <w:rFonts w:asciiTheme="minorHAnsi" w:hAnsiTheme="minorHAnsi" w:cstheme="minorHAnsi"/>
                <w:sz w:val="22"/>
                <w:szCs w:val="22"/>
              </w:rPr>
              <w:t>First Annual University of Connecticut Life Raft Debate. Storrs, CT. FINALIST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Nov</w:t>
            </w:r>
            <w:r w:rsidR="00B27CC6" w:rsidRPr="00EA625A">
              <w:rPr>
                <w:rFonts w:asciiTheme="minorHAnsi" w:hAnsiTheme="minorHAnsi" w:cstheme="minorHAnsi"/>
                <w:sz w:val="22"/>
                <w:szCs w:val="22"/>
              </w:rPr>
              <w:t xml:space="preserve"> 15, 2010</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Chairman’s Address: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National EPC Director’s Meeting, Agency for Healthcare Research and Quality. Rockville, MD</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Nov</w:t>
            </w:r>
            <w:r w:rsidR="00B27CC6" w:rsidRPr="00EA625A">
              <w:rPr>
                <w:rFonts w:asciiTheme="minorHAnsi" w:hAnsiTheme="minorHAnsi" w:cstheme="minorHAnsi"/>
                <w:sz w:val="22"/>
                <w:szCs w:val="22"/>
              </w:rPr>
              <w:t xml:space="preserve"> 16, 2010</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Grey Literature Searching in Comparative Effectiveness Research:</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National EPC Director’s Meeting, Agency for Healthcare Research and Quality. Rockville, MD</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February 3, 2011</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 xml:space="preserve">New Advances in Atrial Fibrillation: </w:t>
            </w:r>
            <w:r w:rsidRPr="00BE3217">
              <w:rPr>
                <w:rFonts w:asciiTheme="minorHAnsi" w:hAnsiTheme="minorHAnsi" w:cstheme="minorHAnsi"/>
                <w:sz w:val="22"/>
                <w:szCs w:val="22"/>
              </w:rPr>
              <w:t>Connecticut Pharmacists Association, Southington,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November 17, 2011</w:t>
            </w:r>
          </w:p>
        </w:tc>
        <w:tc>
          <w:tcPr>
            <w:tcW w:w="8391" w:type="dxa"/>
            <w:gridSpan w:val="2"/>
          </w:tcPr>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b/>
                <w:sz w:val="22"/>
                <w:szCs w:val="22"/>
              </w:rPr>
              <w:t xml:space="preserve">EPC Pearls: Implications of Excluding Non-FDA Approved Products from CER Reviews: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National EPC Director’s Meeting, Agency for Healthcare Research and Quality. Rockville, MD</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16, 2011</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Update of Treatments for Atrial Fibrillation:</w:t>
            </w:r>
          </w:p>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sz w:val="22"/>
                <w:szCs w:val="22"/>
              </w:rPr>
              <w:t>CE Finale, University of Connecticut, Storrs,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Jan</w:t>
            </w:r>
            <w:r w:rsidR="00B27CC6" w:rsidRPr="00EA625A">
              <w:rPr>
                <w:rFonts w:asciiTheme="minorHAnsi" w:hAnsiTheme="minorHAnsi" w:cstheme="minorHAnsi"/>
                <w:sz w:val="22"/>
                <w:szCs w:val="22"/>
              </w:rPr>
              <w:t xml:space="preserve"> 19, 2012</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Evidence-based Medical Practice:</w:t>
            </w:r>
          </w:p>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sz w:val="22"/>
                <w:szCs w:val="22"/>
              </w:rPr>
              <w:t>Cardiology Resident Noon Conference: Griffin Hospital, Derby,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Feb</w:t>
            </w:r>
            <w:r w:rsidR="00B27CC6" w:rsidRPr="00EA625A">
              <w:rPr>
                <w:rFonts w:asciiTheme="minorHAnsi" w:hAnsiTheme="minorHAnsi" w:cstheme="minorHAnsi"/>
                <w:sz w:val="22"/>
                <w:szCs w:val="22"/>
              </w:rPr>
              <w:t xml:space="preserve"> 15, 2012</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Searching the Medical Literature.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Cardiology Resident Noon Conference: Griffin Hospital, Derby,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March 12, 2012</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Applicability of Evidence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Cardiology Resident Noon Conference: Griffin Hospital, Derby,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March 27, 2012</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The Role of Stakeholders in Comparative Effectiveness.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PRIME, Inc and AHRQ. Ft Lauderdale, FL.</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July 12, 2012</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Searching for Harms: The UCONN Experience.</w:t>
            </w:r>
          </w:p>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sz w:val="22"/>
                <w:szCs w:val="22"/>
              </w:rPr>
              <w:t>National EPC Director’s Meeting, Agency for Healthcare Research and Quality. Rockville, MD</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July 17, 2012</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Thromboprophylaxis in Atrial Fibrillation: Device and Pharmacologic Approaches.</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Cardiology Grand Rounds. Hartford Hospital,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July 31, 2012</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Comparative Effectiveness Research in Surgery</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Surgery Noon Conference, Hartford Hospital, Hartford,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Aug</w:t>
            </w:r>
            <w:r w:rsidR="00B27CC6" w:rsidRPr="00EA625A">
              <w:rPr>
                <w:rFonts w:asciiTheme="minorHAnsi" w:hAnsiTheme="minorHAnsi" w:cstheme="minorHAnsi"/>
                <w:sz w:val="22"/>
                <w:szCs w:val="22"/>
              </w:rPr>
              <w:t xml:space="preserve"> 10, 2012</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Evidence-based Medical Practice: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Cardiology Resident Noon Conference: Griffin Hospital, Derby,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2012-2013</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Module 4: Clinical Teaching Venues: Applying Pedagogy in a Big Wide World.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University of Connecticut Office of Professional Development Teachg Certificate Program.  Voice-Over PowerPoint Enduring Program given to all pharmacy residents and fellows in CT and preceptors in the UCONN system.</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Feb</w:t>
            </w:r>
            <w:r w:rsidR="00B27CC6" w:rsidRPr="00EA625A">
              <w:rPr>
                <w:rFonts w:asciiTheme="minorHAnsi" w:hAnsiTheme="minorHAnsi" w:cstheme="minorHAnsi"/>
                <w:sz w:val="22"/>
                <w:szCs w:val="22"/>
              </w:rPr>
              <w:t xml:space="preserve"> 11, 2013</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Searching the Medical Literature.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Cardiology Resident Noon Conference: Griffin Hospital, Derby,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March 27, 2013</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Applicability of Evidence</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Cardiology Resident Noon Conference: Griffin Hospital, Derby,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April 9, 2013</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Antiarrhythmic Medications: Pharmacology and Pharmacotherapy.</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Connecticut Ambulance Corps Annual Meeting. East Hartford,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2013-2015</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Module 4: Clinical Teaching Venues: Applying Pedagogy in a Big Wide World. </w:t>
            </w:r>
          </w:p>
          <w:p w:rsidR="00B27CC6" w:rsidRPr="00BE3217" w:rsidRDefault="00B27CC6" w:rsidP="00D222AC">
            <w:pPr>
              <w:widowControl/>
              <w:rPr>
                <w:rFonts w:asciiTheme="minorHAnsi" w:hAnsiTheme="minorHAnsi" w:cstheme="minorHAnsi"/>
                <w:sz w:val="22"/>
                <w:szCs w:val="22"/>
              </w:rPr>
            </w:pPr>
            <w:r w:rsidRPr="00BE3217">
              <w:rPr>
                <w:rFonts w:asciiTheme="minorHAnsi" w:hAnsiTheme="minorHAnsi" w:cstheme="minorHAnsi"/>
                <w:sz w:val="22"/>
                <w:szCs w:val="22"/>
              </w:rPr>
              <w:t>University of Connecticut Office of Professional Development Teachg Certificate Program.  Voice-Over PowerPoint Enduring Program given to all pharmacy residents and fellows in CT and preceptors in the UCONN system.</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Oct</w:t>
            </w:r>
            <w:r w:rsidR="00B27CC6" w:rsidRPr="00EA625A">
              <w:rPr>
                <w:rFonts w:asciiTheme="minorHAnsi" w:hAnsiTheme="minorHAnsi" w:cstheme="minorHAnsi"/>
                <w:sz w:val="22"/>
                <w:szCs w:val="22"/>
              </w:rPr>
              <w:t xml:space="preserve"> 22, 2013</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The Future of Pharmacy. University of Connecticut Health Center CE Day. </w:t>
            </w:r>
            <w:r w:rsidRPr="00BE3217">
              <w:rPr>
                <w:rFonts w:asciiTheme="minorHAnsi" w:hAnsiTheme="minorHAnsi" w:cstheme="minorHAnsi"/>
                <w:sz w:val="22"/>
                <w:szCs w:val="22"/>
              </w:rPr>
              <w:t>UCHC, Farmington,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15, 2013</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Pharmacy at the Crossroads: Transforming the Practice of Pharmacy</w:t>
            </w:r>
            <w:r w:rsidRPr="00BE3217">
              <w:rPr>
                <w:rFonts w:asciiTheme="minorHAnsi" w:hAnsiTheme="minorHAnsi" w:cstheme="minorHAnsi"/>
                <w:sz w:val="22"/>
                <w:szCs w:val="22"/>
              </w:rPr>
              <w:t>. Rocky Hill Sheraton. CE Finale. Rocky Hill,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Feb</w:t>
            </w:r>
            <w:r w:rsidR="00B27CC6" w:rsidRPr="00EA625A">
              <w:rPr>
                <w:rFonts w:asciiTheme="minorHAnsi" w:hAnsiTheme="minorHAnsi" w:cstheme="minorHAnsi"/>
                <w:sz w:val="22"/>
                <w:szCs w:val="22"/>
              </w:rPr>
              <w:t xml:space="preserve"> 3, 2014</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Comparative Effectiveness Review in Cardiology. </w:t>
            </w:r>
            <w:r w:rsidRPr="00BE3217">
              <w:rPr>
                <w:rFonts w:asciiTheme="minorHAnsi" w:hAnsiTheme="minorHAnsi" w:cstheme="minorHAnsi"/>
                <w:sz w:val="22"/>
                <w:szCs w:val="22"/>
              </w:rPr>
              <w:t>Hartford Hospital Cardiology Grand Rounds. Hartford,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12, 2014</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Congestive Heart Failure Guideline Update. </w:t>
            </w:r>
            <w:r w:rsidRPr="00BE3217">
              <w:rPr>
                <w:rFonts w:asciiTheme="minorHAnsi" w:hAnsiTheme="minorHAnsi" w:cstheme="minorHAnsi"/>
                <w:sz w:val="22"/>
                <w:szCs w:val="22"/>
              </w:rPr>
              <w:t>UCONN School of Pharmacy CE Finale. Rocky Hill Sheraton, Rocky Hill,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May 6, 2015</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Hypercholesterolemia Guideline Treament Update. </w:t>
            </w:r>
            <w:r w:rsidRPr="00BE3217">
              <w:rPr>
                <w:rFonts w:asciiTheme="minorHAnsi" w:hAnsiTheme="minorHAnsi" w:cstheme="minorHAnsi"/>
                <w:sz w:val="22"/>
                <w:szCs w:val="22"/>
              </w:rPr>
              <w:t>PharmEd Conference. Crowne Plaza, Cromwell, CT</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27CC6" w:rsidRPr="00EA625A">
              <w:rPr>
                <w:rFonts w:asciiTheme="minorHAnsi" w:hAnsiTheme="minorHAnsi" w:cstheme="minorHAnsi"/>
                <w:sz w:val="22"/>
                <w:szCs w:val="22"/>
              </w:rPr>
              <w:t xml:space="preserve"> 11, 201</w:t>
            </w:r>
            <w:r w:rsidR="00B54A29" w:rsidRPr="00EA625A">
              <w:rPr>
                <w:rFonts w:asciiTheme="minorHAnsi" w:hAnsiTheme="minorHAnsi" w:cstheme="minorHAnsi"/>
                <w:sz w:val="22"/>
                <w:szCs w:val="22"/>
              </w:rPr>
              <w:t>5</w:t>
            </w:r>
          </w:p>
        </w:tc>
        <w:tc>
          <w:tcPr>
            <w:tcW w:w="8391" w:type="dxa"/>
            <w:gridSpan w:val="2"/>
          </w:tcPr>
          <w:p w:rsidR="00B27CC6" w:rsidRPr="00BE3217" w:rsidRDefault="00B27CC6" w:rsidP="00D222AC">
            <w:pPr>
              <w:widowControl/>
              <w:rPr>
                <w:rFonts w:asciiTheme="minorHAnsi" w:hAnsiTheme="minorHAnsi" w:cstheme="minorHAnsi"/>
                <w:b/>
                <w:sz w:val="22"/>
                <w:szCs w:val="22"/>
              </w:rPr>
            </w:pPr>
            <w:r w:rsidRPr="00BE3217">
              <w:rPr>
                <w:rFonts w:asciiTheme="minorHAnsi" w:hAnsiTheme="minorHAnsi" w:cstheme="minorHAnsi"/>
                <w:b/>
                <w:sz w:val="22"/>
                <w:szCs w:val="22"/>
              </w:rPr>
              <w:t xml:space="preserve">PCSK9 Inhibitors in Human Health. </w:t>
            </w:r>
            <w:r w:rsidRPr="00BE3217">
              <w:rPr>
                <w:rFonts w:asciiTheme="minorHAnsi" w:hAnsiTheme="minorHAnsi" w:cstheme="minorHAnsi"/>
                <w:sz w:val="22"/>
                <w:szCs w:val="22"/>
              </w:rPr>
              <w:t>UCONN School of Pharmacy CE Finale. Rocky Hill Sheraton, Rocky Hill, CT.</w:t>
            </w:r>
          </w:p>
        </w:tc>
      </w:tr>
      <w:tr w:rsidR="00B27CC6" w:rsidRPr="00BE3217" w:rsidTr="00D13E39">
        <w:trPr>
          <w:gridAfter w:val="1"/>
          <w:wAfter w:w="342" w:type="dxa"/>
        </w:trPr>
        <w:tc>
          <w:tcPr>
            <w:tcW w:w="2142" w:type="dxa"/>
            <w:gridSpan w:val="3"/>
          </w:tcPr>
          <w:p w:rsidR="00B27CC6" w:rsidRPr="00EA625A" w:rsidRDefault="00B27CC6"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May 13, 2016</w:t>
            </w:r>
          </w:p>
        </w:tc>
        <w:tc>
          <w:tcPr>
            <w:tcW w:w="8391" w:type="dxa"/>
            <w:gridSpan w:val="2"/>
          </w:tcPr>
          <w:p w:rsidR="00B27CC6" w:rsidRPr="00BE3217" w:rsidRDefault="00B27CC6" w:rsidP="00EA625A">
            <w:pPr>
              <w:ind w:hanging="15"/>
              <w:rPr>
                <w:rFonts w:asciiTheme="minorHAnsi" w:hAnsiTheme="minorHAnsi" w:cstheme="minorHAnsi"/>
                <w:b/>
                <w:sz w:val="22"/>
                <w:szCs w:val="22"/>
              </w:rPr>
            </w:pPr>
            <w:r w:rsidRPr="00BE3217">
              <w:rPr>
                <w:rFonts w:asciiTheme="minorHAnsi" w:hAnsiTheme="minorHAnsi" w:cstheme="minorHAnsi"/>
                <w:b/>
                <w:sz w:val="22"/>
                <w:szCs w:val="22"/>
              </w:rPr>
              <w:t>State Comptroller’s “CT Pharmaceutical Forum: Access, Affordability &amp; Better Health”,</w:t>
            </w:r>
          </w:p>
          <w:p w:rsidR="00B27CC6" w:rsidRPr="00BE3217" w:rsidRDefault="00B27CC6" w:rsidP="00EA625A">
            <w:pPr>
              <w:ind w:hanging="15"/>
              <w:rPr>
                <w:rFonts w:asciiTheme="minorHAnsi" w:hAnsiTheme="minorHAnsi" w:cstheme="minorHAnsi"/>
                <w:sz w:val="22"/>
                <w:szCs w:val="22"/>
              </w:rPr>
            </w:pPr>
            <w:r w:rsidRPr="00BE3217">
              <w:rPr>
                <w:rFonts w:asciiTheme="minorHAnsi" w:hAnsiTheme="minorHAnsi" w:cstheme="minorHAnsi"/>
                <w:sz w:val="22"/>
                <w:szCs w:val="22"/>
              </w:rPr>
              <w:t xml:space="preserve">Expert Panelist. Legislative Office Building, Hartford, CT </w:t>
            </w:r>
          </w:p>
        </w:tc>
      </w:tr>
      <w:tr w:rsidR="00B27CC6" w:rsidRPr="00BE3217" w:rsidTr="00D13E39">
        <w:trPr>
          <w:gridAfter w:val="1"/>
          <w:wAfter w:w="342" w:type="dxa"/>
        </w:trPr>
        <w:tc>
          <w:tcPr>
            <w:tcW w:w="2142" w:type="dxa"/>
            <w:gridSpan w:val="3"/>
          </w:tcPr>
          <w:p w:rsidR="00B27CC6"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Dec</w:t>
            </w:r>
            <w:r w:rsidR="00B54A29" w:rsidRPr="00EA625A">
              <w:rPr>
                <w:rFonts w:asciiTheme="minorHAnsi" w:hAnsiTheme="minorHAnsi" w:cstheme="minorHAnsi"/>
                <w:sz w:val="22"/>
                <w:szCs w:val="22"/>
              </w:rPr>
              <w:t xml:space="preserve"> 15, 2016</w:t>
            </w:r>
          </w:p>
        </w:tc>
        <w:tc>
          <w:tcPr>
            <w:tcW w:w="8391" w:type="dxa"/>
            <w:gridSpan w:val="2"/>
          </w:tcPr>
          <w:p w:rsidR="00B54A29" w:rsidRPr="00BE3217" w:rsidRDefault="00B54A29" w:rsidP="00EA625A">
            <w:pPr>
              <w:ind w:hanging="15"/>
              <w:rPr>
                <w:rFonts w:asciiTheme="minorHAnsi" w:hAnsiTheme="minorHAnsi" w:cstheme="minorHAnsi"/>
                <w:b/>
                <w:sz w:val="22"/>
                <w:szCs w:val="22"/>
              </w:rPr>
            </w:pPr>
            <w:r w:rsidRPr="00BE3217">
              <w:rPr>
                <w:rFonts w:asciiTheme="minorHAnsi" w:hAnsiTheme="minorHAnsi" w:cstheme="minorHAnsi"/>
                <w:b/>
                <w:sz w:val="22"/>
                <w:szCs w:val="22"/>
              </w:rPr>
              <w:t xml:space="preserve">Prescription Drug Cost Trends and Reasons. </w:t>
            </w:r>
            <w:r w:rsidRPr="00BE3217">
              <w:rPr>
                <w:rFonts w:asciiTheme="minorHAnsi" w:hAnsiTheme="minorHAnsi" w:cstheme="minorHAnsi"/>
                <w:sz w:val="22"/>
                <w:szCs w:val="22"/>
              </w:rPr>
              <w:t>UCONN School of Pharmacy CE Finale. Rocky Hill Sheraton, Rocky Hill, CT.</w:t>
            </w:r>
          </w:p>
        </w:tc>
      </w:tr>
      <w:tr w:rsidR="00B54A29" w:rsidRPr="00BE3217" w:rsidTr="00D13E39">
        <w:trPr>
          <w:gridAfter w:val="1"/>
          <w:wAfter w:w="342" w:type="dxa"/>
        </w:trPr>
        <w:tc>
          <w:tcPr>
            <w:tcW w:w="2142" w:type="dxa"/>
            <w:gridSpan w:val="3"/>
          </w:tcPr>
          <w:p w:rsidR="00B54A29" w:rsidRPr="00EA625A" w:rsidRDefault="00EA625A" w:rsidP="00EA625A">
            <w:pPr>
              <w:widowControl/>
              <w:jc w:val="right"/>
              <w:rPr>
                <w:rFonts w:asciiTheme="minorHAnsi" w:hAnsiTheme="minorHAnsi" w:cstheme="minorHAnsi"/>
                <w:sz w:val="22"/>
                <w:szCs w:val="22"/>
              </w:rPr>
            </w:pPr>
            <w:r>
              <w:rPr>
                <w:rFonts w:asciiTheme="minorHAnsi" w:hAnsiTheme="minorHAnsi" w:cstheme="minorHAnsi"/>
                <w:sz w:val="22"/>
                <w:szCs w:val="22"/>
              </w:rPr>
              <w:t xml:space="preserve">Dec 15 &amp; </w:t>
            </w:r>
            <w:r w:rsidR="00675BB9" w:rsidRPr="00EA625A">
              <w:rPr>
                <w:rFonts w:asciiTheme="minorHAnsi" w:hAnsiTheme="minorHAnsi" w:cstheme="minorHAnsi"/>
                <w:sz w:val="22"/>
                <w:szCs w:val="22"/>
              </w:rPr>
              <w:t>21, 2017</w:t>
            </w:r>
          </w:p>
        </w:tc>
        <w:tc>
          <w:tcPr>
            <w:tcW w:w="8391" w:type="dxa"/>
            <w:gridSpan w:val="2"/>
          </w:tcPr>
          <w:p w:rsidR="00675BB9" w:rsidRPr="00EB1935" w:rsidRDefault="00675BB9" w:rsidP="00EA625A">
            <w:pPr>
              <w:ind w:hanging="15"/>
              <w:rPr>
                <w:rFonts w:asciiTheme="minorHAnsi" w:hAnsiTheme="minorHAnsi" w:cstheme="minorHAnsi"/>
                <w:sz w:val="22"/>
                <w:szCs w:val="22"/>
              </w:rPr>
            </w:pPr>
            <w:r w:rsidRPr="00BE3217">
              <w:rPr>
                <w:rFonts w:asciiTheme="minorHAnsi" w:hAnsiTheme="minorHAnsi" w:cstheme="minorHAnsi"/>
                <w:b/>
                <w:sz w:val="22"/>
                <w:szCs w:val="22"/>
              </w:rPr>
              <w:t xml:space="preserve">Virtual-CE Finale Presentation, "Should LDL Goals Be Re-Established," </w:t>
            </w:r>
            <w:r w:rsidRPr="00EB1935">
              <w:rPr>
                <w:rFonts w:asciiTheme="minorHAnsi" w:hAnsiTheme="minorHAnsi" w:cstheme="minorHAnsi"/>
                <w:sz w:val="22"/>
                <w:szCs w:val="22"/>
              </w:rPr>
              <w:t>Connecticut. (December 21, 2017).</w:t>
            </w:r>
          </w:p>
          <w:p w:rsidR="00B54A29" w:rsidRPr="00BE3217" w:rsidRDefault="00675BB9" w:rsidP="00EA625A">
            <w:pPr>
              <w:ind w:hanging="15"/>
              <w:rPr>
                <w:rFonts w:asciiTheme="minorHAnsi" w:hAnsiTheme="minorHAnsi" w:cstheme="minorHAnsi"/>
                <w:b/>
                <w:sz w:val="22"/>
                <w:szCs w:val="22"/>
              </w:rPr>
            </w:pPr>
            <w:r w:rsidRPr="00BE3217">
              <w:rPr>
                <w:rFonts w:asciiTheme="minorHAnsi" w:hAnsiTheme="minorHAnsi" w:cstheme="minorHAnsi"/>
                <w:b/>
                <w:sz w:val="22"/>
                <w:szCs w:val="22"/>
              </w:rPr>
              <w:t>UConn CE Finale, "Should LDL Goals b</w:t>
            </w:r>
            <w:r w:rsidR="00D32618">
              <w:rPr>
                <w:rFonts w:asciiTheme="minorHAnsi" w:hAnsiTheme="minorHAnsi" w:cstheme="minorHAnsi"/>
                <w:b/>
                <w:sz w:val="22"/>
                <w:szCs w:val="22"/>
              </w:rPr>
              <w:t>e Re-Established?</w:t>
            </w:r>
            <w:r w:rsidRPr="00BE3217">
              <w:rPr>
                <w:rFonts w:asciiTheme="minorHAnsi" w:hAnsiTheme="minorHAnsi" w:cstheme="minorHAnsi"/>
                <w:b/>
                <w:sz w:val="22"/>
                <w:szCs w:val="22"/>
              </w:rPr>
              <w:t xml:space="preserve">" </w:t>
            </w:r>
            <w:r w:rsidRPr="00EB1935">
              <w:rPr>
                <w:rFonts w:asciiTheme="minorHAnsi" w:hAnsiTheme="minorHAnsi" w:cstheme="minorHAnsi"/>
                <w:sz w:val="22"/>
                <w:szCs w:val="22"/>
              </w:rPr>
              <w:t>Connecticut. (December 15, 2017).</w:t>
            </w:r>
          </w:p>
        </w:tc>
      </w:tr>
      <w:tr w:rsidR="00B54A29" w:rsidRPr="00BE3217" w:rsidTr="00D13E39">
        <w:trPr>
          <w:gridAfter w:val="1"/>
          <w:wAfter w:w="342" w:type="dxa"/>
        </w:trPr>
        <w:tc>
          <w:tcPr>
            <w:tcW w:w="2142" w:type="dxa"/>
            <w:gridSpan w:val="3"/>
          </w:tcPr>
          <w:p w:rsidR="00B54A29" w:rsidRPr="00EA625A" w:rsidRDefault="00C85A23" w:rsidP="00EA625A">
            <w:pPr>
              <w:widowControl/>
              <w:jc w:val="right"/>
              <w:rPr>
                <w:rFonts w:asciiTheme="minorHAnsi" w:hAnsiTheme="minorHAnsi" w:cstheme="minorHAnsi"/>
                <w:sz w:val="22"/>
                <w:szCs w:val="22"/>
              </w:rPr>
            </w:pPr>
            <w:r w:rsidRPr="00EA625A">
              <w:rPr>
                <w:rFonts w:asciiTheme="minorHAnsi" w:hAnsiTheme="minorHAnsi" w:cstheme="minorHAnsi"/>
                <w:sz w:val="22"/>
                <w:szCs w:val="22"/>
              </w:rPr>
              <w:t>Dec 13</w:t>
            </w:r>
            <w:r w:rsidR="002D1733">
              <w:rPr>
                <w:rFonts w:asciiTheme="minorHAnsi" w:hAnsiTheme="minorHAnsi" w:cstheme="minorHAnsi"/>
                <w:sz w:val="22"/>
                <w:szCs w:val="22"/>
              </w:rPr>
              <w:t xml:space="preserve"> and 19</w:t>
            </w:r>
            <w:r w:rsidRPr="00EA625A">
              <w:rPr>
                <w:rFonts w:asciiTheme="minorHAnsi" w:hAnsiTheme="minorHAnsi" w:cstheme="minorHAnsi"/>
                <w:sz w:val="22"/>
                <w:szCs w:val="22"/>
              </w:rPr>
              <w:t>, 2018</w:t>
            </w:r>
          </w:p>
        </w:tc>
        <w:tc>
          <w:tcPr>
            <w:tcW w:w="8391" w:type="dxa"/>
            <w:gridSpan w:val="2"/>
          </w:tcPr>
          <w:p w:rsidR="00E15908" w:rsidRDefault="00E15908" w:rsidP="00EB1935">
            <w:pPr>
              <w:rPr>
                <w:rFonts w:asciiTheme="minorHAnsi" w:hAnsiTheme="minorHAnsi" w:cstheme="minorHAnsi"/>
                <w:sz w:val="22"/>
                <w:szCs w:val="22"/>
              </w:rPr>
            </w:pPr>
            <w:r>
              <w:rPr>
                <w:rFonts w:asciiTheme="minorHAnsi" w:hAnsiTheme="minorHAnsi" w:cstheme="minorHAnsi"/>
                <w:b/>
                <w:sz w:val="22"/>
                <w:szCs w:val="22"/>
              </w:rPr>
              <w:t>UConn CE Finale. “The Scie</w:t>
            </w:r>
            <w:r w:rsidRPr="00BE3217">
              <w:rPr>
                <w:rFonts w:asciiTheme="minorHAnsi" w:hAnsiTheme="minorHAnsi" w:cstheme="minorHAnsi"/>
                <w:b/>
                <w:sz w:val="22"/>
                <w:szCs w:val="22"/>
              </w:rPr>
              <w:t>n</w:t>
            </w:r>
            <w:r>
              <w:rPr>
                <w:rFonts w:asciiTheme="minorHAnsi" w:hAnsiTheme="minorHAnsi" w:cstheme="minorHAnsi"/>
                <w:b/>
                <w:sz w:val="22"/>
                <w:szCs w:val="22"/>
              </w:rPr>
              <w:t>c</w:t>
            </w:r>
            <w:r w:rsidRPr="00BE3217">
              <w:rPr>
                <w:rFonts w:asciiTheme="minorHAnsi" w:hAnsiTheme="minorHAnsi" w:cstheme="minorHAnsi"/>
                <w:b/>
                <w:sz w:val="22"/>
                <w:szCs w:val="22"/>
              </w:rPr>
              <w:t>e Behind Weight Loss”.</w:t>
            </w:r>
            <w:r w:rsidRPr="00EB1935">
              <w:rPr>
                <w:rFonts w:asciiTheme="minorHAnsi" w:hAnsiTheme="minorHAnsi" w:cstheme="minorHAnsi"/>
                <w:sz w:val="22"/>
                <w:szCs w:val="22"/>
              </w:rPr>
              <w:t xml:space="preserve"> Connecticut</w:t>
            </w:r>
            <w:r>
              <w:rPr>
                <w:rFonts w:asciiTheme="minorHAnsi" w:hAnsiTheme="minorHAnsi" w:cstheme="minorHAnsi"/>
                <w:sz w:val="22"/>
                <w:szCs w:val="22"/>
              </w:rPr>
              <w:t xml:space="preserve"> December 13, 2018.</w:t>
            </w:r>
          </w:p>
          <w:p w:rsidR="00B54A29" w:rsidRPr="00D80FEE" w:rsidRDefault="002D1733" w:rsidP="00EB1935">
            <w:pPr>
              <w:rPr>
                <w:rFonts w:asciiTheme="minorHAnsi" w:hAnsiTheme="minorHAnsi" w:cstheme="minorHAnsi"/>
                <w:sz w:val="22"/>
                <w:szCs w:val="22"/>
              </w:rPr>
            </w:pPr>
            <w:r w:rsidRPr="00BE3217">
              <w:rPr>
                <w:rFonts w:asciiTheme="minorHAnsi" w:hAnsiTheme="minorHAnsi" w:cstheme="minorHAnsi"/>
                <w:b/>
                <w:sz w:val="22"/>
                <w:szCs w:val="22"/>
              </w:rPr>
              <w:t>Virtual-CE Finale Presentation,</w:t>
            </w:r>
            <w:r>
              <w:rPr>
                <w:rFonts w:asciiTheme="minorHAnsi" w:hAnsiTheme="minorHAnsi" w:cstheme="minorHAnsi"/>
                <w:b/>
                <w:sz w:val="22"/>
                <w:szCs w:val="22"/>
              </w:rPr>
              <w:t xml:space="preserve"> </w:t>
            </w:r>
            <w:r w:rsidRPr="002D1733">
              <w:rPr>
                <w:rFonts w:asciiTheme="minorHAnsi" w:hAnsiTheme="minorHAnsi" w:cstheme="minorHAnsi"/>
                <w:b/>
                <w:sz w:val="22"/>
                <w:szCs w:val="22"/>
              </w:rPr>
              <w:t>“The Science Behind Weight Loss”.</w:t>
            </w:r>
            <w:r>
              <w:rPr>
                <w:rFonts w:asciiTheme="minorHAnsi" w:hAnsiTheme="minorHAnsi" w:cstheme="minorHAnsi"/>
                <w:b/>
                <w:sz w:val="22"/>
                <w:szCs w:val="22"/>
              </w:rPr>
              <w:t xml:space="preserve"> </w:t>
            </w:r>
            <w:r w:rsidRPr="002D1733">
              <w:rPr>
                <w:rFonts w:asciiTheme="minorHAnsi" w:hAnsiTheme="minorHAnsi" w:cstheme="minorHAnsi"/>
                <w:sz w:val="22"/>
                <w:szCs w:val="22"/>
              </w:rPr>
              <w:t>Connecticut.</w:t>
            </w:r>
            <w:r>
              <w:rPr>
                <w:rFonts w:asciiTheme="minorHAnsi" w:hAnsiTheme="minorHAnsi" w:cstheme="minorHAnsi"/>
                <w:b/>
                <w:sz w:val="22"/>
                <w:szCs w:val="22"/>
              </w:rPr>
              <w:t xml:space="preserve"> </w:t>
            </w:r>
            <w:r>
              <w:rPr>
                <w:rFonts w:asciiTheme="minorHAnsi" w:hAnsiTheme="minorHAnsi" w:cstheme="minorHAnsi"/>
                <w:sz w:val="22"/>
                <w:szCs w:val="22"/>
              </w:rPr>
              <w:t>December 19, 2018.</w:t>
            </w:r>
          </w:p>
        </w:tc>
      </w:tr>
      <w:tr w:rsidR="00B27CC6" w:rsidRPr="00BE3217" w:rsidTr="00D13E39">
        <w:trPr>
          <w:gridAfter w:val="1"/>
          <w:wAfter w:w="342" w:type="dxa"/>
        </w:trPr>
        <w:tc>
          <w:tcPr>
            <w:tcW w:w="2142" w:type="dxa"/>
            <w:gridSpan w:val="3"/>
          </w:tcPr>
          <w:p w:rsidR="00B27CC6" w:rsidRPr="00EA625A" w:rsidRDefault="002A5FB8" w:rsidP="00EA625A">
            <w:pPr>
              <w:widowControl/>
              <w:jc w:val="right"/>
              <w:rPr>
                <w:rFonts w:asciiTheme="minorHAnsi" w:hAnsiTheme="minorHAnsi" w:cstheme="minorHAnsi"/>
                <w:sz w:val="22"/>
                <w:szCs w:val="22"/>
              </w:rPr>
            </w:pPr>
            <w:r>
              <w:rPr>
                <w:rFonts w:asciiTheme="minorHAnsi" w:hAnsiTheme="minorHAnsi" w:cstheme="minorHAnsi"/>
                <w:sz w:val="22"/>
                <w:szCs w:val="22"/>
              </w:rPr>
              <w:t>May 2, 2019</w:t>
            </w:r>
          </w:p>
        </w:tc>
        <w:tc>
          <w:tcPr>
            <w:tcW w:w="8391" w:type="dxa"/>
            <w:gridSpan w:val="2"/>
          </w:tcPr>
          <w:p w:rsidR="00B27CC6" w:rsidRPr="00BE3217" w:rsidRDefault="002A5FB8" w:rsidP="00D222AC">
            <w:pPr>
              <w:widowControl/>
              <w:rPr>
                <w:rFonts w:asciiTheme="minorHAnsi" w:hAnsiTheme="minorHAnsi" w:cstheme="minorHAnsi"/>
                <w:b/>
                <w:sz w:val="22"/>
                <w:szCs w:val="22"/>
              </w:rPr>
            </w:pPr>
            <w:r>
              <w:rPr>
                <w:rFonts w:asciiTheme="minorHAnsi" w:hAnsiTheme="minorHAnsi" w:cstheme="minorHAnsi"/>
                <w:b/>
                <w:sz w:val="22"/>
                <w:szCs w:val="22"/>
              </w:rPr>
              <w:t xml:space="preserve">Advances in Hyperlipidemia. </w:t>
            </w:r>
            <w:r w:rsidRPr="002A5FB8">
              <w:rPr>
                <w:rFonts w:asciiTheme="minorHAnsi" w:hAnsiTheme="minorHAnsi" w:cstheme="minorHAnsi"/>
                <w:sz w:val="22"/>
                <w:szCs w:val="22"/>
              </w:rPr>
              <w:t>PharmEd Conference. Red Lion Inn, Cromwell, CT.</w:t>
            </w:r>
            <w:r>
              <w:rPr>
                <w:rFonts w:asciiTheme="minorHAnsi" w:hAnsiTheme="minorHAnsi" w:cstheme="minorHAnsi"/>
                <w:b/>
                <w:sz w:val="22"/>
                <w:szCs w:val="22"/>
              </w:rPr>
              <w:t xml:space="preserve"> </w:t>
            </w:r>
          </w:p>
        </w:tc>
      </w:tr>
      <w:tr w:rsidR="00A82D98" w:rsidRPr="00BE3217" w:rsidTr="00D13E39">
        <w:trPr>
          <w:gridAfter w:val="1"/>
          <w:wAfter w:w="342" w:type="dxa"/>
        </w:trPr>
        <w:tc>
          <w:tcPr>
            <w:tcW w:w="2142" w:type="dxa"/>
            <w:gridSpan w:val="3"/>
          </w:tcPr>
          <w:p w:rsidR="00A82D98" w:rsidRDefault="00A82D98" w:rsidP="00EA625A">
            <w:pPr>
              <w:widowControl/>
              <w:jc w:val="right"/>
              <w:rPr>
                <w:rFonts w:asciiTheme="minorHAnsi" w:hAnsiTheme="minorHAnsi" w:cstheme="minorHAnsi"/>
                <w:sz w:val="22"/>
                <w:szCs w:val="22"/>
              </w:rPr>
            </w:pPr>
            <w:r>
              <w:rPr>
                <w:rFonts w:asciiTheme="minorHAnsi" w:hAnsiTheme="minorHAnsi" w:cstheme="minorHAnsi"/>
                <w:sz w:val="22"/>
                <w:szCs w:val="22"/>
              </w:rPr>
              <w:t>October 29, 2019</w:t>
            </w:r>
          </w:p>
        </w:tc>
        <w:tc>
          <w:tcPr>
            <w:tcW w:w="8391" w:type="dxa"/>
            <w:gridSpan w:val="2"/>
          </w:tcPr>
          <w:p w:rsidR="00A82D98" w:rsidRDefault="00A82D98" w:rsidP="00D222AC">
            <w:pPr>
              <w:widowControl/>
              <w:rPr>
                <w:rFonts w:asciiTheme="minorHAnsi" w:hAnsiTheme="minorHAnsi" w:cstheme="minorHAnsi"/>
                <w:b/>
                <w:sz w:val="22"/>
                <w:szCs w:val="22"/>
              </w:rPr>
            </w:pPr>
            <w:r>
              <w:rPr>
                <w:rFonts w:asciiTheme="minorHAnsi" w:hAnsiTheme="minorHAnsi" w:cstheme="minorHAnsi"/>
                <w:b/>
                <w:sz w:val="22"/>
                <w:szCs w:val="22"/>
              </w:rPr>
              <w:t xml:space="preserve">Therapeutic Debate on Antiarrhythmics vs. Ablation for Ventricular Arrhythmias. </w:t>
            </w:r>
            <w:r w:rsidRPr="00A82D98">
              <w:rPr>
                <w:rFonts w:asciiTheme="minorHAnsi" w:hAnsiTheme="minorHAnsi" w:cstheme="minorHAnsi"/>
                <w:sz w:val="22"/>
                <w:szCs w:val="22"/>
              </w:rPr>
              <w:t>American College of Clinical Pharmacists. NY, NY.</w:t>
            </w:r>
            <w:r>
              <w:rPr>
                <w:rFonts w:asciiTheme="minorHAnsi" w:hAnsiTheme="minorHAnsi" w:cstheme="minorHAnsi"/>
                <w:b/>
                <w:sz w:val="22"/>
                <w:szCs w:val="22"/>
              </w:rPr>
              <w:t xml:space="preserve"> </w:t>
            </w:r>
          </w:p>
        </w:tc>
      </w:tr>
      <w:tr w:rsidR="00B27CC6" w:rsidRPr="00BE3217" w:rsidTr="00D13E39">
        <w:trPr>
          <w:gridAfter w:val="1"/>
          <w:wAfter w:w="342" w:type="dxa"/>
        </w:trPr>
        <w:tc>
          <w:tcPr>
            <w:tcW w:w="2142" w:type="dxa"/>
            <w:gridSpan w:val="3"/>
          </w:tcPr>
          <w:p w:rsidR="00B27CC6" w:rsidRPr="00CD3E04" w:rsidRDefault="004B46C9" w:rsidP="00CD3E04">
            <w:pPr>
              <w:widowControl/>
              <w:jc w:val="right"/>
              <w:rPr>
                <w:rFonts w:asciiTheme="minorHAnsi" w:hAnsiTheme="minorHAnsi" w:cstheme="minorHAnsi"/>
                <w:sz w:val="22"/>
                <w:szCs w:val="22"/>
                <w:lang w:val="fr-FR"/>
              </w:rPr>
            </w:pPr>
            <w:r w:rsidRPr="00CD3E04">
              <w:rPr>
                <w:rFonts w:asciiTheme="minorHAnsi" w:hAnsiTheme="minorHAnsi" w:cstheme="minorHAnsi"/>
                <w:sz w:val="22"/>
                <w:szCs w:val="22"/>
                <w:lang w:val="fr-FR"/>
              </w:rPr>
              <w:t xml:space="preserve">December </w:t>
            </w:r>
            <w:r w:rsidR="00A82D98">
              <w:rPr>
                <w:rFonts w:asciiTheme="minorHAnsi" w:hAnsiTheme="minorHAnsi" w:cstheme="minorHAnsi"/>
                <w:sz w:val="22"/>
                <w:szCs w:val="22"/>
                <w:lang w:val="fr-FR"/>
              </w:rPr>
              <w:t xml:space="preserve">13, </w:t>
            </w:r>
            <w:r w:rsidRPr="00CD3E04">
              <w:rPr>
                <w:rFonts w:asciiTheme="minorHAnsi" w:hAnsiTheme="minorHAnsi" w:cstheme="minorHAnsi"/>
                <w:sz w:val="22"/>
                <w:szCs w:val="22"/>
                <w:lang w:val="fr-FR"/>
              </w:rPr>
              <w:t>2019</w:t>
            </w:r>
          </w:p>
        </w:tc>
        <w:tc>
          <w:tcPr>
            <w:tcW w:w="8391" w:type="dxa"/>
            <w:gridSpan w:val="2"/>
          </w:tcPr>
          <w:p w:rsidR="00B27CC6" w:rsidRPr="00CD3E04" w:rsidRDefault="004B46C9" w:rsidP="00D222AC">
            <w:pPr>
              <w:widowControl/>
              <w:rPr>
                <w:rFonts w:asciiTheme="minorHAnsi" w:hAnsiTheme="minorHAnsi" w:cstheme="minorHAnsi"/>
                <w:b/>
                <w:sz w:val="22"/>
                <w:szCs w:val="22"/>
                <w:lang w:val="fr-FR"/>
              </w:rPr>
            </w:pPr>
            <w:r w:rsidRPr="00CD3E04">
              <w:rPr>
                <w:rFonts w:asciiTheme="minorHAnsi" w:hAnsiTheme="minorHAnsi" w:cstheme="minorHAnsi"/>
                <w:b/>
                <w:sz w:val="22"/>
                <w:szCs w:val="22"/>
                <w:lang w:val="fr-FR"/>
              </w:rPr>
              <w:t xml:space="preserve">UConn CE Finale, ‘’Legal, Ethical, and Therapeutic Assessment of CBD.’’  </w:t>
            </w:r>
            <w:r w:rsidR="00CD3E04" w:rsidRPr="00CD3E04">
              <w:rPr>
                <w:rFonts w:asciiTheme="minorHAnsi" w:hAnsiTheme="minorHAnsi" w:cstheme="minorHAnsi"/>
                <w:sz w:val="22"/>
                <w:szCs w:val="22"/>
                <w:lang w:val="fr-FR"/>
              </w:rPr>
              <w:t>Rocky Hill, CT</w:t>
            </w:r>
            <w:r w:rsidR="00CD3E04">
              <w:rPr>
                <w:rFonts w:asciiTheme="minorHAnsi" w:hAnsiTheme="minorHAnsi" w:cstheme="minorHAnsi"/>
                <w:sz w:val="22"/>
                <w:szCs w:val="22"/>
                <w:lang w:val="fr-FR"/>
              </w:rPr>
              <w:t>.</w:t>
            </w:r>
          </w:p>
        </w:tc>
      </w:tr>
      <w:tr w:rsidR="00E15908" w:rsidRPr="00BE3217" w:rsidTr="00D13E39">
        <w:trPr>
          <w:gridAfter w:val="1"/>
          <w:wAfter w:w="342" w:type="dxa"/>
        </w:trPr>
        <w:tc>
          <w:tcPr>
            <w:tcW w:w="2142" w:type="dxa"/>
            <w:gridSpan w:val="3"/>
          </w:tcPr>
          <w:p w:rsidR="00E15908" w:rsidRPr="00CD3E04" w:rsidRDefault="00E15908" w:rsidP="00CD3E04">
            <w:pPr>
              <w:widowControl/>
              <w:jc w:val="right"/>
              <w:rPr>
                <w:rFonts w:asciiTheme="minorHAnsi" w:hAnsiTheme="minorHAnsi" w:cstheme="minorHAnsi"/>
                <w:sz w:val="22"/>
                <w:szCs w:val="22"/>
                <w:lang w:val="fr-FR"/>
              </w:rPr>
            </w:pPr>
            <w:r>
              <w:rPr>
                <w:rFonts w:asciiTheme="minorHAnsi" w:hAnsiTheme="minorHAnsi" w:cstheme="minorHAnsi"/>
                <w:sz w:val="22"/>
                <w:szCs w:val="22"/>
                <w:lang w:val="fr-FR"/>
              </w:rPr>
              <w:t>February 6, 2020</w:t>
            </w:r>
          </w:p>
        </w:tc>
        <w:tc>
          <w:tcPr>
            <w:tcW w:w="8391" w:type="dxa"/>
            <w:gridSpan w:val="2"/>
          </w:tcPr>
          <w:p w:rsidR="00E15908" w:rsidRPr="00E15908" w:rsidRDefault="00E15908" w:rsidP="00E15908">
            <w:pPr>
              <w:widowControl/>
              <w:rPr>
                <w:rFonts w:asciiTheme="minorHAnsi" w:hAnsiTheme="minorHAnsi" w:cstheme="minorHAnsi"/>
                <w:sz w:val="22"/>
                <w:szCs w:val="22"/>
                <w:lang w:val="fr-FR"/>
              </w:rPr>
            </w:pPr>
            <w:r>
              <w:rPr>
                <w:rFonts w:asciiTheme="minorHAnsi" w:hAnsiTheme="minorHAnsi" w:cstheme="minorHAnsi"/>
                <w:b/>
                <w:sz w:val="22"/>
                <w:szCs w:val="22"/>
                <w:lang w:val="fr-FR"/>
              </w:rPr>
              <w:t xml:space="preserve">National Honor Society. The Role of the Pharmacist in Clinical Practice and Research. </w:t>
            </w:r>
            <w:r w:rsidRPr="00E15908">
              <w:rPr>
                <w:rFonts w:asciiTheme="minorHAnsi" w:hAnsiTheme="minorHAnsi" w:cstheme="minorHAnsi"/>
                <w:sz w:val="22"/>
                <w:szCs w:val="22"/>
                <w:lang w:val="fr-FR"/>
              </w:rPr>
              <w:t>Newington High School,</w:t>
            </w:r>
            <w:r>
              <w:rPr>
                <w:rFonts w:asciiTheme="minorHAnsi" w:hAnsiTheme="minorHAnsi" w:cstheme="minorHAnsi"/>
                <w:sz w:val="22"/>
                <w:szCs w:val="22"/>
                <w:lang w:val="fr-FR"/>
              </w:rPr>
              <w:t xml:space="preserve"> Newington, CT.</w:t>
            </w:r>
          </w:p>
        </w:tc>
      </w:tr>
      <w:tr w:rsidR="00D537F8" w:rsidRPr="00BE3217" w:rsidTr="00D13E39">
        <w:trPr>
          <w:gridAfter w:val="1"/>
          <w:wAfter w:w="342" w:type="dxa"/>
        </w:trPr>
        <w:tc>
          <w:tcPr>
            <w:tcW w:w="2142" w:type="dxa"/>
            <w:gridSpan w:val="3"/>
          </w:tcPr>
          <w:p w:rsidR="00D537F8" w:rsidRDefault="00D537F8" w:rsidP="00CD3E04">
            <w:pPr>
              <w:widowControl/>
              <w:jc w:val="right"/>
              <w:rPr>
                <w:rFonts w:asciiTheme="minorHAnsi" w:hAnsiTheme="minorHAnsi" w:cstheme="minorHAnsi"/>
                <w:sz w:val="22"/>
                <w:szCs w:val="22"/>
                <w:lang w:val="fr-FR"/>
              </w:rPr>
            </w:pPr>
          </w:p>
        </w:tc>
        <w:tc>
          <w:tcPr>
            <w:tcW w:w="8391" w:type="dxa"/>
            <w:gridSpan w:val="2"/>
          </w:tcPr>
          <w:p w:rsidR="00D537F8" w:rsidRDefault="00D537F8" w:rsidP="00E15908">
            <w:pPr>
              <w:widowControl/>
              <w:rPr>
                <w:rFonts w:asciiTheme="minorHAnsi" w:hAnsiTheme="minorHAnsi" w:cstheme="minorHAnsi"/>
                <w:b/>
                <w:sz w:val="22"/>
                <w:szCs w:val="22"/>
                <w:lang w:val="fr-FR"/>
              </w:rPr>
            </w:pPr>
          </w:p>
        </w:tc>
      </w:tr>
      <w:tr w:rsidR="00D537F8" w:rsidRPr="00BE3217" w:rsidTr="00D13E39">
        <w:trPr>
          <w:gridAfter w:val="1"/>
          <w:wAfter w:w="342" w:type="dxa"/>
        </w:trPr>
        <w:tc>
          <w:tcPr>
            <w:tcW w:w="2142" w:type="dxa"/>
            <w:gridSpan w:val="3"/>
          </w:tcPr>
          <w:p w:rsidR="00D537F8" w:rsidRDefault="00D537F8" w:rsidP="00CD3E04">
            <w:pPr>
              <w:widowControl/>
              <w:jc w:val="right"/>
              <w:rPr>
                <w:rFonts w:asciiTheme="minorHAnsi" w:hAnsiTheme="minorHAnsi" w:cstheme="minorHAnsi"/>
                <w:sz w:val="22"/>
                <w:szCs w:val="22"/>
                <w:lang w:val="fr-FR"/>
              </w:rPr>
            </w:pPr>
          </w:p>
        </w:tc>
        <w:tc>
          <w:tcPr>
            <w:tcW w:w="8391" w:type="dxa"/>
            <w:gridSpan w:val="2"/>
          </w:tcPr>
          <w:p w:rsidR="00D537F8" w:rsidRDefault="00D537F8" w:rsidP="00E15908">
            <w:pPr>
              <w:widowControl/>
              <w:rPr>
                <w:rFonts w:asciiTheme="minorHAnsi" w:hAnsiTheme="minorHAnsi" w:cstheme="minorHAnsi"/>
                <w:b/>
                <w:sz w:val="22"/>
                <w:szCs w:val="22"/>
                <w:lang w:val="fr-FR"/>
              </w:rPr>
            </w:pPr>
          </w:p>
        </w:tc>
      </w:tr>
      <w:tr w:rsidR="00694669" w:rsidRPr="00BE3217" w:rsidTr="00D13E39">
        <w:trPr>
          <w:gridAfter w:val="1"/>
          <w:wAfter w:w="342" w:type="dxa"/>
        </w:trPr>
        <w:tc>
          <w:tcPr>
            <w:tcW w:w="10533" w:type="dxa"/>
            <w:gridSpan w:val="5"/>
          </w:tcPr>
          <w:p w:rsidR="00694669" w:rsidRPr="00BE3217" w:rsidRDefault="00694669" w:rsidP="00D537F8">
            <w:pPr>
              <w:widowControl/>
              <w:rPr>
                <w:rFonts w:asciiTheme="minorHAnsi" w:hAnsiTheme="minorHAnsi" w:cstheme="minorHAnsi"/>
                <w:sz w:val="22"/>
                <w:szCs w:val="22"/>
                <w:lang w:val="fr-FR"/>
              </w:rPr>
            </w:pPr>
          </w:p>
        </w:tc>
      </w:tr>
      <w:tr w:rsidR="00EA625A" w:rsidRPr="00BE3217" w:rsidTr="00D13E39">
        <w:trPr>
          <w:gridAfter w:val="1"/>
          <w:wAfter w:w="342" w:type="dxa"/>
        </w:trPr>
        <w:tc>
          <w:tcPr>
            <w:tcW w:w="10533" w:type="dxa"/>
            <w:gridSpan w:val="5"/>
          </w:tcPr>
          <w:p w:rsidR="00D13E39" w:rsidRDefault="00D13E39" w:rsidP="00BD0004">
            <w:pPr>
              <w:widowControl/>
              <w:jc w:val="center"/>
              <w:rPr>
                <w:rFonts w:asciiTheme="minorHAnsi" w:hAnsiTheme="minorHAnsi" w:cstheme="minorHAnsi"/>
                <w:b/>
                <w:sz w:val="32"/>
                <w:szCs w:val="32"/>
                <w:u w:val="single"/>
              </w:rPr>
            </w:pPr>
          </w:p>
          <w:p w:rsidR="00474F6E" w:rsidRPr="00694669" w:rsidRDefault="00BD0004" w:rsidP="00BD0004">
            <w:pPr>
              <w:widowControl/>
              <w:jc w:val="center"/>
              <w:rPr>
                <w:rFonts w:asciiTheme="minorHAnsi" w:hAnsiTheme="minorHAnsi" w:cstheme="minorHAnsi"/>
                <w:b/>
                <w:sz w:val="32"/>
                <w:szCs w:val="32"/>
                <w:u w:val="single"/>
              </w:rPr>
            </w:pPr>
            <w:r>
              <w:rPr>
                <w:rFonts w:asciiTheme="minorHAnsi" w:hAnsiTheme="minorHAnsi" w:cstheme="minorHAnsi"/>
                <w:b/>
                <w:sz w:val="32"/>
                <w:szCs w:val="32"/>
                <w:u w:val="single"/>
              </w:rPr>
              <w:t>SERVICE/</w:t>
            </w:r>
            <w:r w:rsidR="00EA625A" w:rsidRPr="00694669">
              <w:rPr>
                <w:rFonts w:asciiTheme="minorHAnsi" w:hAnsiTheme="minorHAnsi" w:cstheme="minorHAnsi"/>
                <w:b/>
                <w:sz w:val="32"/>
                <w:szCs w:val="32"/>
                <w:u w:val="single"/>
              </w:rPr>
              <w:t>COMMITTEE MEMBERSHIPS</w:t>
            </w:r>
          </w:p>
        </w:tc>
      </w:tr>
      <w:tr w:rsidR="00474F6E" w:rsidRPr="00BE3217" w:rsidTr="00D13E39">
        <w:trPr>
          <w:gridAfter w:val="1"/>
          <w:wAfter w:w="342" w:type="dxa"/>
        </w:trPr>
        <w:tc>
          <w:tcPr>
            <w:tcW w:w="2142" w:type="dxa"/>
            <w:gridSpan w:val="3"/>
          </w:tcPr>
          <w:p w:rsidR="00474F6E" w:rsidRPr="00474F6E" w:rsidRDefault="00F231E0" w:rsidP="00D222AC">
            <w:pPr>
              <w:widowControl/>
              <w:rPr>
                <w:rFonts w:asciiTheme="minorHAnsi" w:hAnsiTheme="minorHAnsi" w:cstheme="minorHAnsi"/>
                <w:b/>
                <w:sz w:val="22"/>
                <w:szCs w:val="22"/>
              </w:rPr>
            </w:pPr>
            <w:r>
              <w:rPr>
                <w:rFonts w:asciiTheme="minorHAnsi" w:hAnsiTheme="minorHAnsi" w:cstheme="minorHAnsi"/>
                <w:b/>
                <w:sz w:val="22"/>
                <w:szCs w:val="22"/>
              </w:rPr>
              <w:t xml:space="preserve">State of </w:t>
            </w:r>
            <w:r w:rsidR="00474F6E" w:rsidRPr="00474F6E">
              <w:rPr>
                <w:rFonts w:asciiTheme="minorHAnsi" w:hAnsiTheme="minorHAnsi" w:cstheme="minorHAnsi"/>
                <w:b/>
                <w:sz w:val="22"/>
                <w:szCs w:val="22"/>
              </w:rPr>
              <w:t>Connecticut</w:t>
            </w:r>
          </w:p>
        </w:tc>
        <w:tc>
          <w:tcPr>
            <w:tcW w:w="8391" w:type="dxa"/>
            <w:gridSpan w:val="2"/>
          </w:tcPr>
          <w:p w:rsidR="00474F6E" w:rsidRPr="00BE3217" w:rsidRDefault="00474F6E" w:rsidP="00D222AC">
            <w:pPr>
              <w:widowControl/>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EE18C3" w:rsidRDefault="00F231E0" w:rsidP="00D222AC">
            <w:pPr>
              <w:widowControl/>
              <w:rPr>
                <w:rFonts w:asciiTheme="minorHAnsi" w:hAnsiTheme="minorHAnsi" w:cstheme="minorHAnsi"/>
                <w:sz w:val="22"/>
                <w:szCs w:val="22"/>
              </w:rPr>
            </w:pPr>
          </w:p>
        </w:tc>
        <w:tc>
          <w:tcPr>
            <w:tcW w:w="8391" w:type="dxa"/>
            <w:gridSpan w:val="2"/>
          </w:tcPr>
          <w:p w:rsidR="00F231E0" w:rsidRPr="00BE3217" w:rsidRDefault="00F231E0" w:rsidP="00D222AC">
            <w:pPr>
              <w:widowControl/>
              <w:rPr>
                <w:rFonts w:asciiTheme="minorHAnsi" w:hAnsiTheme="minorHAnsi" w:cstheme="minorHAnsi"/>
                <w:sz w:val="22"/>
                <w:szCs w:val="22"/>
              </w:rPr>
            </w:pPr>
          </w:p>
        </w:tc>
      </w:tr>
      <w:tr w:rsidR="00F231E0" w:rsidRPr="00BE3217" w:rsidTr="00D13E39">
        <w:trPr>
          <w:gridAfter w:val="1"/>
          <w:wAfter w:w="342" w:type="dxa"/>
        </w:trPr>
        <w:tc>
          <w:tcPr>
            <w:tcW w:w="2142" w:type="dxa"/>
            <w:gridSpan w:val="3"/>
          </w:tcPr>
          <w:p w:rsidR="00F231E0" w:rsidRPr="00474F6E" w:rsidRDefault="00F231E0" w:rsidP="00F231E0">
            <w:pPr>
              <w:widowControl/>
              <w:rPr>
                <w:rFonts w:asciiTheme="minorHAnsi" w:hAnsiTheme="minorHAnsi" w:cstheme="minorHAnsi"/>
                <w:sz w:val="22"/>
                <w:szCs w:val="22"/>
              </w:rPr>
            </w:pPr>
            <w:r w:rsidRPr="00474F6E">
              <w:rPr>
                <w:rFonts w:asciiTheme="minorHAnsi" w:hAnsiTheme="minorHAnsi" w:cstheme="minorHAnsi"/>
                <w:sz w:val="22"/>
                <w:szCs w:val="22"/>
              </w:rPr>
              <w:t>State of CT</w:t>
            </w:r>
          </w:p>
        </w:tc>
        <w:tc>
          <w:tcPr>
            <w:tcW w:w="8391" w:type="dxa"/>
            <w:gridSpan w:val="2"/>
          </w:tcPr>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 xml:space="preserve">Committee Member: </w:t>
            </w:r>
            <w:r w:rsidRPr="00BE3217">
              <w:rPr>
                <w:rFonts w:asciiTheme="minorHAnsi" w:hAnsiTheme="minorHAnsi" w:cstheme="minorHAnsi"/>
                <w:sz w:val="22"/>
                <w:szCs w:val="22"/>
              </w:rPr>
              <w:t>State of Connecticut Cardiovascular Health Workgroup, Department of Public Health, Hartford, CT. 2003-2004.</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Affiliate</w:t>
            </w:r>
            <w:r w:rsidRPr="00BE3217">
              <w:rPr>
                <w:rFonts w:asciiTheme="minorHAnsi" w:hAnsiTheme="minorHAnsi" w:cstheme="minorHAnsi"/>
                <w:sz w:val="22"/>
                <w:szCs w:val="22"/>
              </w:rPr>
              <w:t>: The Connecticut Center of Excellence for Eliminating Health Disparities among Latinos (CEHDL). 2007-2013</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Chair</w:t>
            </w:r>
            <w:r>
              <w:rPr>
                <w:rFonts w:asciiTheme="minorHAnsi" w:hAnsiTheme="minorHAnsi" w:cstheme="minorHAnsi"/>
                <w:sz w:val="22"/>
                <w:szCs w:val="22"/>
                <w:u w:val="single"/>
              </w:rPr>
              <w:t>:</w:t>
            </w:r>
            <w:r w:rsidRPr="00BE3217">
              <w:rPr>
                <w:rFonts w:asciiTheme="minorHAnsi" w:hAnsiTheme="minorHAnsi" w:cstheme="minorHAnsi"/>
                <w:sz w:val="22"/>
                <w:szCs w:val="22"/>
              </w:rPr>
              <w:t xml:space="preserve"> Legislative Panel on Value Based Pricing of Pharmaceuticals, CT State Legislature. (April 1, 2016 - December 30, 2017).</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Advisor</w:t>
            </w:r>
            <w:r>
              <w:rPr>
                <w:rFonts w:asciiTheme="minorHAnsi" w:hAnsiTheme="minorHAnsi" w:cstheme="minorHAnsi"/>
                <w:sz w:val="22"/>
                <w:szCs w:val="22"/>
              </w:rPr>
              <w:t>:</w:t>
            </w:r>
            <w:r w:rsidRPr="00BE3217">
              <w:rPr>
                <w:rFonts w:asciiTheme="minorHAnsi" w:hAnsiTheme="minorHAnsi" w:cstheme="minorHAnsi"/>
                <w:sz w:val="22"/>
                <w:szCs w:val="22"/>
              </w:rPr>
              <w:t xml:space="preserve"> Roundtable on Prescription Drug Pricing, State Comptroller and State Senate. (January 24, 2018).</w:t>
            </w:r>
          </w:p>
          <w:p w:rsidR="00F231E0" w:rsidRPr="00BE3217" w:rsidRDefault="00F231E0" w:rsidP="00F231E0">
            <w:pPr>
              <w:widowControl/>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EE18C3" w:rsidRDefault="00F231E0" w:rsidP="00F231E0">
            <w:pPr>
              <w:widowControl/>
              <w:rPr>
                <w:rFonts w:asciiTheme="minorHAnsi" w:hAnsiTheme="minorHAnsi" w:cstheme="minorHAnsi"/>
                <w:sz w:val="22"/>
                <w:szCs w:val="22"/>
              </w:rPr>
            </w:pPr>
            <w:r w:rsidRPr="00EE18C3">
              <w:rPr>
                <w:rFonts w:asciiTheme="minorHAnsi" w:hAnsiTheme="minorHAnsi" w:cstheme="minorHAnsi"/>
                <w:sz w:val="22"/>
                <w:szCs w:val="22"/>
              </w:rPr>
              <w:t>UConn</w:t>
            </w:r>
          </w:p>
        </w:tc>
        <w:tc>
          <w:tcPr>
            <w:tcW w:w="8391" w:type="dxa"/>
            <w:gridSpan w:val="2"/>
          </w:tcPr>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 xml:space="preserve">Committee on Use of Human Subjects, University of Connecticut. </w:t>
            </w:r>
          </w:p>
          <w:p w:rsidR="00F231E0" w:rsidRPr="00125248" w:rsidRDefault="00F231E0" w:rsidP="00F231E0">
            <w:pPr>
              <w:pStyle w:val="ListParagraph"/>
              <w:widowControl/>
              <w:numPr>
                <w:ilvl w:val="0"/>
                <w:numId w:val="15"/>
              </w:numPr>
              <w:rPr>
                <w:rFonts w:asciiTheme="minorHAnsi" w:hAnsiTheme="minorHAnsi" w:cstheme="minorHAnsi"/>
                <w:sz w:val="22"/>
                <w:szCs w:val="22"/>
              </w:rPr>
            </w:pPr>
            <w:r w:rsidRPr="00125248">
              <w:rPr>
                <w:rFonts w:asciiTheme="minorHAnsi" w:hAnsiTheme="minorHAnsi" w:cstheme="minorHAnsi"/>
                <w:sz w:val="22"/>
                <w:szCs w:val="22"/>
                <w:u w:val="single"/>
              </w:rPr>
              <w:t>Member</w:t>
            </w:r>
            <w:r w:rsidRPr="00125248">
              <w:rPr>
                <w:rFonts w:asciiTheme="minorHAnsi" w:hAnsiTheme="minorHAnsi" w:cstheme="minorHAnsi"/>
                <w:sz w:val="22"/>
                <w:szCs w:val="22"/>
              </w:rPr>
              <w:t>: 1999-2009</w:t>
            </w:r>
          </w:p>
          <w:p w:rsidR="00F231E0" w:rsidRPr="00125248" w:rsidRDefault="00F231E0" w:rsidP="00F231E0">
            <w:pPr>
              <w:pStyle w:val="ListParagraph"/>
              <w:widowControl/>
              <w:numPr>
                <w:ilvl w:val="0"/>
                <w:numId w:val="15"/>
              </w:numPr>
              <w:rPr>
                <w:rFonts w:asciiTheme="minorHAnsi" w:hAnsiTheme="minorHAnsi" w:cstheme="minorHAnsi"/>
                <w:sz w:val="22"/>
                <w:szCs w:val="22"/>
              </w:rPr>
            </w:pPr>
            <w:r w:rsidRPr="00125248">
              <w:rPr>
                <w:rFonts w:asciiTheme="minorHAnsi" w:hAnsiTheme="minorHAnsi" w:cstheme="minorHAnsi"/>
                <w:sz w:val="22"/>
                <w:szCs w:val="22"/>
                <w:u w:val="single"/>
              </w:rPr>
              <w:t>Vice Chair</w:t>
            </w:r>
            <w:r w:rsidRPr="00125248">
              <w:rPr>
                <w:rFonts w:asciiTheme="minorHAnsi" w:hAnsiTheme="minorHAnsi" w:cstheme="minorHAnsi"/>
                <w:sz w:val="22"/>
                <w:szCs w:val="22"/>
              </w:rPr>
              <w:t>: 2006-2008</w:t>
            </w:r>
          </w:p>
          <w:p w:rsidR="00F231E0" w:rsidRPr="00125248" w:rsidRDefault="00F231E0" w:rsidP="00F231E0">
            <w:pPr>
              <w:pStyle w:val="ListParagraph"/>
              <w:widowControl/>
              <w:numPr>
                <w:ilvl w:val="0"/>
                <w:numId w:val="15"/>
              </w:numPr>
              <w:rPr>
                <w:rFonts w:asciiTheme="minorHAnsi" w:hAnsiTheme="minorHAnsi" w:cstheme="minorHAnsi"/>
                <w:sz w:val="22"/>
                <w:szCs w:val="22"/>
              </w:rPr>
            </w:pPr>
            <w:r w:rsidRPr="00125248">
              <w:rPr>
                <w:rFonts w:asciiTheme="minorHAnsi" w:hAnsiTheme="minorHAnsi" w:cstheme="minorHAnsi"/>
                <w:sz w:val="22"/>
                <w:szCs w:val="22"/>
                <w:u w:val="single"/>
              </w:rPr>
              <w:t>Chair</w:t>
            </w:r>
            <w:r w:rsidRPr="00125248">
              <w:rPr>
                <w:rFonts w:asciiTheme="minorHAnsi" w:hAnsiTheme="minorHAnsi" w:cstheme="minorHAnsi"/>
                <w:sz w:val="22"/>
                <w:szCs w:val="22"/>
              </w:rPr>
              <w:t>: 2008-2009</w:t>
            </w:r>
          </w:p>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Large Grant Initiative, Research Advisory Council. University of Connecticut.</w:t>
            </w:r>
          </w:p>
          <w:p w:rsidR="00F231E0" w:rsidRPr="00125248" w:rsidRDefault="00F231E0" w:rsidP="00F231E0">
            <w:pPr>
              <w:pStyle w:val="ListParagraph"/>
              <w:widowControl/>
              <w:numPr>
                <w:ilvl w:val="0"/>
                <w:numId w:val="16"/>
              </w:numPr>
              <w:rPr>
                <w:rFonts w:asciiTheme="minorHAnsi" w:hAnsiTheme="minorHAnsi" w:cstheme="minorHAnsi"/>
                <w:sz w:val="22"/>
                <w:szCs w:val="22"/>
              </w:rPr>
            </w:pPr>
            <w:r w:rsidRPr="00125248">
              <w:rPr>
                <w:rFonts w:asciiTheme="minorHAnsi" w:hAnsiTheme="minorHAnsi" w:cstheme="minorHAnsi"/>
                <w:sz w:val="22"/>
                <w:szCs w:val="22"/>
                <w:u w:val="single"/>
              </w:rPr>
              <w:t xml:space="preserve">Reviewer: </w:t>
            </w:r>
            <w:r w:rsidRPr="00125248">
              <w:rPr>
                <w:rFonts w:asciiTheme="minorHAnsi" w:hAnsiTheme="minorHAnsi" w:cstheme="minorHAnsi"/>
                <w:sz w:val="22"/>
                <w:szCs w:val="22"/>
              </w:rPr>
              <w:t>March 2001, March 2002.</w:t>
            </w:r>
          </w:p>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Taskforce on Data Safety and Monitoring in Human Subject Research. University of Connecticut Office of Research Compliance.</w:t>
            </w:r>
          </w:p>
          <w:p w:rsidR="00F231E0" w:rsidRPr="00E329D0" w:rsidRDefault="00F231E0" w:rsidP="00F231E0">
            <w:pPr>
              <w:pStyle w:val="ListParagraph"/>
              <w:widowControl/>
              <w:numPr>
                <w:ilvl w:val="0"/>
                <w:numId w:val="16"/>
              </w:numPr>
              <w:rPr>
                <w:rFonts w:asciiTheme="minorHAnsi" w:hAnsiTheme="minorHAnsi" w:cstheme="minorHAnsi"/>
                <w:sz w:val="22"/>
                <w:szCs w:val="22"/>
              </w:rPr>
            </w:pPr>
            <w:r w:rsidRPr="00E329D0">
              <w:rPr>
                <w:rFonts w:asciiTheme="minorHAnsi" w:hAnsiTheme="minorHAnsi" w:cstheme="minorHAnsi"/>
                <w:sz w:val="22"/>
                <w:szCs w:val="22"/>
                <w:u w:val="single"/>
              </w:rPr>
              <w:t>Chariman</w:t>
            </w:r>
            <w:r w:rsidRPr="00E329D0">
              <w:rPr>
                <w:rFonts w:asciiTheme="minorHAnsi" w:hAnsiTheme="minorHAnsi" w:cstheme="minorHAnsi"/>
                <w:sz w:val="22"/>
                <w:szCs w:val="22"/>
              </w:rPr>
              <w:t>: 2004-2005.</w:t>
            </w:r>
          </w:p>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 xml:space="preserve">Faculty Promotion, Tenure and Reappointment Forum. University of Connecticut. </w:t>
            </w:r>
          </w:p>
          <w:p w:rsidR="00F231E0" w:rsidRPr="00E329D0" w:rsidRDefault="00F231E0" w:rsidP="00F231E0">
            <w:pPr>
              <w:pStyle w:val="ListParagraph"/>
              <w:widowControl/>
              <w:numPr>
                <w:ilvl w:val="0"/>
                <w:numId w:val="16"/>
              </w:numPr>
              <w:rPr>
                <w:rFonts w:asciiTheme="minorHAnsi" w:hAnsiTheme="minorHAnsi" w:cstheme="minorHAnsi"/>
                <w:sz w:val="22"/>
                <w:szCs w:val="22"/>
              </w:rPr>
            </w:pPr>
            <w:r w:rsidRPr="00E329D0">
              <w:rPr>
                <w:rFonts w:asciiTheme="minorHAnsi" w:hAnsiTheme="minorHAnsi" w:cstheme="minorHAnsi"/>
                <w:sz w:val="22"/>
                <w:szCs w:val="22"/>
                <w:u w:val="single"/>
              </w:rPr>
              <w:t>Breakout Session Leader</w:t>
            </w:r>
            <w:r w:rsidRPr="00E329D0">
              <w:rPr>
                <w:rFonts w:asciiTheme="minorHAnsi" w:hAnsiTheme="minorHAnsi" w:cstheme="minorHAnsi"/>
                <w:sz w:val="22"/>
                <w:szCs w:val="22"/>
              </w:rPr>
              <w:t xml:space="preserve">: April 7, 2006 </w:t>
            </w:r>
          </w:p>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 xml:space="preserve">Pharmacy Dean’s 5-Year Review Committee. University of Connecticut. </w:t>
            </w:r>
          </w:p>
          <w:p w:rsidR="00F231E0" w:rsidRPr="00E329D0" w:rsidRDefault="00F231E0" w:rsidP="00F231E0">
            <w:pPr>
              <w:pStyle w:val="ListParagraph"/>
              <w:widowControl/>
              <w:numPr>
                <w:ilvl w:val="0"/>
                <w:numId w:val="16"/>
              </w:numPr>
              <w:rPr>
                <w:rFonts w:asciiTheme="minorHAnsi" w:hAnsiTheme="minorHAnsi" w:cstheme="minorHAnsi"/>
                <w:sz w:val="22"/>
                <w:szCs w:val="22"/>
                <w:u w:val="single"/>
              </w:rPr>
            </w:pPr>
            <w:r w:rsidRPr="00E329D0">
              <w:rPr>
                <w:rFonts w:asciiTheme="minorHAnsi" w:hAnsiTheme="minorHAnsi" w:cstheme="minorHAnsi"/>
                <w:sz w:val="22"/>
                <w:szCs w:val="22"/>
                <w:u w:val="single"/>
              </w:rPr>
              <w:t>Member</w:t>
            </w:r>
            <w:r w:rsidRPr="00E329D0">
              <w:rPr>
                <w:rFonts w:asciiTheme="minorHAnsi" w:hAnsiTheme="minorHAnsi" w:cstheme="minorHAnsi"/>
                <w:sz w:val="22"/>
                <w:szCs w:val="22"/>
              </w:rPr>
              <w:t>: 2007-2008.</w:t>
            </w:r>
          </w:p>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Institute of Teaching and Learning</w:t>
            </w:r>
            <w:r>
              <w:rPr>
                <w:rFonts w:asciiTheme="minorHAnsi" w:hAnsiTheme="minorHAnsi" w:cstheme="minorHAnsi"/>
                <w:sz w:val="22"/>
                <w:szCs w:val="22"/>
              </w:rPr>
              <w:t>/</w:t>
            </w:r>
            <w:r w:rsidRPr="00E329D0">
              <w:rPr>
                <w:rFonts w:asciiTheme="minorHAnsi" w:hAnsiTheme="minorHAnsi" w:cstheme="minorHAnsi"/>
                <w:sz w:val="22"/>
                <w:szCs w:val="22"/>
              </w:rPr>
              <w:t>Center for Excellence in Teaching and Learning</w:t>
            </w:r>
          </w:p>
          <w:p w:rsidR="00F231E0" w:rsidRPr="00E329D0" w:rsidRDefault="00F231E0" w:rsidP="00F231E0">
            <w:pPr>
              <w:pStyle w:val="ListParagraph"/>
              <w:widowControl/>
              <w:numPr>
                <w:ilvl w:val="0"/>
                <w:numId w:val="16"/>
              </w:numPr>
              <w:rPr>
                <w:rFonts w:asciiTheme="minorHAnsi" w:hAnsiTheme="minorHAnsi" w:cstheme="minorHAnsi"/>
                <w:sz w:val="22"/>
                <w:szCs w:val="22"/>
              </w:rPr>
            </w:pPr>
            <w:r w:rsidRPr="00E329D0">
              <w:rPr>
                <w:rFonts w:asciiTheme="minorHAnsi" w:hAnsiTheme="minorHAnsi" w:cstheme="minorHAnsi"/>
                <w:sz w:val="22"/>
                <w:szCs w:val="22"/>
                <w:u w:val="single"/>
              </w:rPr>
              <w:t>Teaching Assistant of the Year Selection Committee Member</w:t>
            </w:r>
            <w:r w:rsidRPr="00E329D0">
              <w:rPr>
                <w:rFonts w:asciiTheme="minorHAnsi" w:hAnsiTheme="minorHAnsi" w:cstheme="minorHAnsi"/>
                <w:sz w:val="22"/>
                <w:szCs w:val="22"/>
              </w:rPr>
              <w:t xml:space="preserve">: 2006-2007, 2007-2008, </w:t>
            </w:r>
            <w:proofErr w:type="gramStart"/>
            <w:r w:rsidRPr="00E329D0">
              <w:rPr>
                <w:rFonts w:asciiTheme="minorHAnsi" w:hAnsiTheme="minorHAnsi" w:cstheme="minorHAnsi"/>
                <w:sz w:val="22"/>
                <w:szCs w:val="22"/>
              </w:rPr>
              <w:t>2011</w:t>
            </w:r>
            <w:proofErr w:type="gramEnd"/>
            <w:r w:rsidRPr="00E329D0">
              <w:rPr>
                <w:rFonts w:asciiTheme="minorHAnsi" w:hAnsiTheme="minorHAnsi" w:cstheme="minorHAnsi"/>
                <w:sz w:val="22"/>
                <w:szCs w:val="22"/>
              </w:rPr>
              <w:t>-2012.</w:t>
            </w:r>
          </w:p>
          <w:p w:rsidR="00F231E0" w:rsidRPr="00E329D0" w:rsidRDefault="00F231E0" w:rsidP="00F231E0">
            <w:pPr>
              <w:pStyle w:val="ListParagraph"/>
              <w:widowControl/>
              <w:numPr>
                <w:ilvl w:val="0"/>
                <w:numId w:val="16"/>
              </w:numPr>
              <w:rPr>
                <w:rFonts w:asciiTheme="minorHAnsi" w:hAnsiTheme="minorHAnsi" w:cstheme="minorHAnsi"/>
                <w:sz w:val="22"/>
                <w:szCs w:val="22"/>
              </w:rPr>
            </w:pPr>
            <w:r w:rsidRPr="00E329D0">
              <w:rPr>
                <w:rFonts w:asciiTheme="minorHAnsi" w:hAnsiTheme="minorHAnsi" w:cstheme="minorHAnsi"/>
                <w:sz w:val="22"/>
                <w:szCs w:val="22"/>
                <w:u w:val="single"/>
              </w:rPr>
              <w:t>Teaching Fellow Selection Committee</w:t>
            </w:r>
            <w:r w:rsidRPr="00E329D0">
              <w:rPr>
                <w:rFonts w:asciiTheme="minorHAnsi" w:hAnsiTheme="minorHAnsi" w:cstheme="minorHAnsi"/>
                <w:sz w:val="22"/>
                <w:szCs w:val="22"/>
              </w:rPr>
              <w:t>: 2008-2009.</w:t>
            </w:r>
          </w:p>
          <w:p w:rsidR="00F231E0" w:rsidRPr="00E329D0" w:rsidRDefault="00F231E0" w:rsidP="00F231E0">
            <w:pPr>
              <w:pStyle w:val="ListParagraph"/>
              <w:widowControl/>
              <w:numPr>
                <w:ilvl w:val="0"/>
                <w:numId w:val="16"/>
              </w:numPr>
              <w:rPr>
                <w:rFonts w:asciiTheme="minorHAnsi" w:hAnsiTheme="minorHAnsi" w:cstheme="minorHAnsi"/>
                <w:sz w:val="22"/>
                <w:szCs w:val="22"/>
                <w:u w:val="single"/>
              </w:rPr>
            </w:pPr>
            <w:r w:rsidRPr="00E329D0">
              <w:rPr>
                <w:rFonts w:asciiTheme="minorHAnsi" w:hAnsiTheme="minorHAnsi" w:cstheme="minorHAnsi"/>
                <w:sz w:val="22"/>
                <w:szCs w:val="22"/>
                <w:u w:val="single"/>
              </w:rPr>
              <w:t>Advisory Board Member:</w:t>
            </w:r>
            <w:r w:rsidRPr="00E329D0">
              <w:rPr>
                <w:rFonts w:asciiTheme="minorHAnsi" w:hAnsiTheme="minorHAnsi" w:cstheme="minorHAnsi"/>
                <w:sz w:val="22"/>
                <w:szCs w:val="22"/>
              </w:rPr>
              <w:t xml:space="preserve"> 2008-Present.</w:t>
            </w:r>
          </w:p>
          <w:p w:rsidR="00F231E0" w:rsidRPr="00E329D0" w:rsidRDefault="00F231E0" w:rsidP="00F231E0">
            <w:pPr>
              <w:pStyle w:val="ListParagraph"/>
              <w:widowControl/>
              <w:numPr>
                <w:ilvl w:val="0"/>
                <w:numId w:val="16"/>
              </w:numPr>
              <w:rPr>
                <w:rFonts w:asciiTheme="minorHAnsi" w:hAnsiTheme="minorHAnsi" w:cstheme="minorHAnsi"/>
                <w:sz w:val="22"/>
                <w:szCs w:val="22"/>
              </w:rPr>
            </w:pPr>
            <w:r w:rsidRPr="00E329D0">
              <w:rPr>
                <w:rFonts w:asciiTheme="minorHAnsi" w:hAnsiTheme="minorHAnsi" w:cstheme="minorHAnsi"/>
                <w:sz w:val="22"/>
                <w:szCs w:val="22"/>
                <w:u w:val="single"/>
              </w:rPr>
              <w:t>University Wide Teaching Initiative</w:t>
            </w:r>
            <w:r>
              <w:rPr>
                <w:rFonts w:asciiTheme="minorHAnsi" w:hAnsiTheme="minorHAnsi" w:cstheme="minorHAnsi"/>
                <w:sz w:val="22"/>
                <w:szCs w:val="22"/>
                <w:u w:val="single"/>
              </w:rPr>
              <w:t xml:space="preserve"> Member</w:t>
            </w:r>
            <w:r w:rsidRPr="00E329D0">
              <w:rPr>
                <w:rFonts w:asciiTheme="minorHAnsi" w:hAnsiTheme="minorHAnsi" w:cstheme="minorHAnsi"/>
                <w:sz w:val="22"/>
                <w:szCs w:val="22"/>
              </w:rPr>
              <w:t>: 2012-2015.</w:t>
            </w:r>
          </w:p>
          <w:p w:rsidR="00F231E0" w:rsidRPr="00E329D0" w:rsidRDefault="00F231E0" w:rsidP="00F231E0">
            <w:pPr>
              <w:pStyle w:val="ListParagraph"/>
              <w:widowControl/>
              <w:numPr>
                <w:ilvl w:val="0"/>
                <w:numId w:val="16"/>
              </w:numPr>
              <w:rPr>
                <w:rFonts w:asciiTheme="minorHAnsi" w:hAnsiTheme="minorHAnsi" w:cstheme="minorHAnsi"/>
                <w:sz w:val="22"/>
                <w:szCs w:val="22"/>
              </w:rPr>
            </w:pPr>
            <w:r w:rsidRPr="00E329D0">
              <w:rPr>
                <w:rFonts w:asciiTheme="minorHAnsi" w:hAnsiTheme="minorHAnsi" w:cstheme="minorHAnsi"/>
                <w:sz w:val="22"/>
                <w:szCs w:val="22"/>
                <w:u w:val="single"/>
              </w:rPr>
              <w:t xml:space="preserve">Lecturer: </w:t>
            </w:r>
            <w:r w:rsidRPr="00E329D0">
              <w:rPr>
                <w:rFonts w:asciiTheme="minorHAnsi" w:hAnsiTheme="minorHAnsi" w:cstheme="minorHAnsi"/>
                <w:sz w:val="22"/>
                <w:szCs w:val="22"/>
              </w:rPr>
              <w:t xml:space="preserve">3 lectures on “Why Teachers Fail in the Classroom” on Storrs Campus, Broadcast to All UCONN Campuses. </w:t>
            </w:r>
          </w:p>
          <w:p w:rsidR="00F231E0" w:rsidRPr="00E329D0" w:rsidRDefault="00F231E0" w:rsidP="00F231E0">
            <w:pPr>
              <w:pStyle w:val="ListParagraph"/>
              <w:widowControl/>
              <w:numPr>
                <w:ilvl w:val="0"/>
                <w:numId w:val="16"/>
              </w:numPr>
              <w:rPr>
                <w:rFonts w:asciiTheme="minorHAnsi" w:hAnsiTheme="minorHAnsi" w:cstheme="minorHAnsi"/>
                <w:sz w:val="22"/>
                <w:szCs w:val="22"/>
              </w:rPr>
            </w:pPr>
            <w:r w:rsidRPr="00E329D0">
              <w:rPr>
                <w:rFonts w:asciiTheme="minorHAnsi" w:hAnsiTheme="minorHAnsi" w:cstheme="minorHAnsi"/>
                <w:sz w:val="22"/>
                <w:szCs w:val="22"/>
                <w:u w:val="single"/>
              </w:rPr>
              <w:t>Teacher Mentor</w:t>
            </w:r>
            <w:r w:rsidRPr="00E329D0">
              <w:rPr>
                <w:rFonts w:asciiTheme="minorHAnsi" w:hAnsiTheme="minorHAnsi" w:cstheme="minorHAnsi"/>
                <w:sz w:val="22"/>
                <w:szCs w:val="22"/>
              </w:rPr>
              <w:t xml:space="preserve"> for “At Risk Faculty”</w:t>
            </w:r>
          </w:p>
          <w:p w:rsidR="00F231E0" w:rsidRPr="00E329D0" w:rsidRDefault="00F231E0" w:rsidP="00F231E0">
            <w:pPr>
              <w:pStyle w:val="ListParagraph"/>
              <w:widowControl/>
              <w:numPr>
                <w:ilvl w:val="0"/>
                <w:numId w:val="16"/>
              </w:numPr>
              <w:rPr>
                <w:rFonts w:asciiTheme="minorHAnsi" w:hAnsiTheme="minorHAnsi" w:cstheme="minorHAnsi"/>
                <w:sz w:val="22"/>
                <w:szCs w:val="22"/>
                <w:u w:val="single"/>
              </w:rPr>
            </w:pPr>
            <w:r>
              <w:rPr>
                <w:rFonts w:asciiTheme="minorHAnsi" w:hAnsiTheme="minorHAnsi" w:cstheme="minorHAnsi"/>
                <w:sz w:val="22"/>
                <w:szCs w:val="22"/>
                <w:u w:val="single"/>
              </w:rPr>
              <w:t>Teaching Exe</w:t>
            </w:r>
            <w:r w:rsidRPr="00E329D0">
              <w:rPr>
                <w:rFonts w:asciiTheme="minorHAnsi" w:hAnsiTheme="minorHAnsi" w:cstheme="minorHAnsi"/>
                <w:sz w:val="22"/>
                <w:szCs w:val="22"/>
                <w:u w:val="single"/>
              </w:rPr>
              <w:t>mplar Network Member</w:t>
            </w:r>
          </w:p>
          <w:p w:rsidR="00F231E0" w:rsidRPr="00E329D0" w:rsidRDefault="00F231E0" w:rsidP="00F231E0">
            <w:pPr>
              <w:pStyle w:val="ListParagraph"/>
              <w:widowControl/>
              <w:numPr>
                <w:ilvl w:val="0"/>
                <w:numId w:val="16"/>
              </w:numPr>
              <w:rPr>
                <w:rFonts w:asciiTheme="minorHAnsi" w:hAnsiTheme="minorHAnsi" w:cstheme="minorHAnsi"/>
                <w:sz w:val="22"/>
                <w:szCs w:val="22"/>
              </w:rPr>
            </w:pPr>
            <w:r w:rsidRPr="00E329D0">
              <w:rPr>
                <w:rFonts w:asciiTheme="minorHAnsi" w:hAnsiTheme="minorHAnsi" w:cstheme="minorHAnsi"/>
                <w:sz w:val="22"/>
                <w:szCs w:val="22"/>
                <w:u w:val="single"/>
              </w:rPr>
              <w:t>ITL Advisory Board</w:t>
            </w:r>
            <w:r w:rsidRPr="00E329D0">
              <w:rPr>
                <w:rFonts w:asciiTheme="minorHAnsi" w:hAnsiTheme="minorHAnsi" w:cstheme="minorHAnsi"/>
                <w:sz w:val="22"/>
                <w:szCs w:val="22"/>
              </w:rPr>
              <w:t>: 2008 to 2014</w:t>
            </w:r>
          </w:p>
          <w:p w:rsidR="00F231E0" w:rsidRPr="00E329D0" w:rsidRDefault="00F231E0" w:rsidP="00F231E0">
            <w:pPr>
              <w:pStyle w:val="ListParagraph"/>
              <w:widowControl/>
              <w:numPr>
                <w:ilvl w:val="0"/>
                <w:numId w:val="16"/>
              </w:numPr>
              <w:rPr>
                <w:rFonts w:asciiTheme="minorHAnsi" w:hAnsiTheme="minorHAnsi" w:cstheme="minorHAnsi"/>
                <w:sz w:val="22"/>
                <w:szCs w:val="22"/>
              </w:rPr>
            </w:pPr>
            <w:r w:rsidRPr="00E329D0">
              <w:rPr>
                <w:rFonts w:asciiTheme="minorHAnsi" w:hAnsiTheme="minorHAnsi" w:cstheme="minorHAnsi"/>
                <w:sz w:val="22"/>
                <w:szCs w:val="22"/>
                <w:u w:val="single"/>
              </w:rPr>
              <w:t>CETL New Faculty Panelist</w:t>
            </w:r>
            <w:r w:rsidRPr="00E329D0">
              <w:rPr>
                <w:rFonts w:asciiTheme="minorHAnsi" w:hAnsiTheme="minorHAnsi" w:cstheme="minorHAnsi"/>
                <w:sz w:val="22"/>
                <w:szCs w:val="22"/>
              </w:rPr>
              <w:t xml:space="preserve">. 2017. </w:t>
            </w:r>
          </w:p>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Asylum and Human Rights Clinic, University of Connecticut School of Law.</w:t>
            </w:r>
          </w:p>
          <w:p w:rsidR="00F231E0" w:rsidRPr="00E329D0" w:rsidRDefault="00F231E0" w:rsidP="00F231E0">
            <w:pPr>
              <w:pStyle w:val="ListParagraph"/>
              <w:widowControl/>
              <w:numPr>
                <w:ilvl w:val="0"/>
                <w:numId w:val="17"/>
              </w:numPr>
              <w:rPr>
                <w:rFonts w:asciiTheme="minorHAnsi" w:hAnsiTheme="minorHAnsi" w:cstheme="minorHAnsi"/>
                <w:sz w:val="22"/>
                <w:szCs w:val="22"/>
                <w:u w:val="single"/>
              </w:rPr>
            </w:pPr>
            <w:r w:rsidRPr="00E329D0">
              <w:rPr>
                <w:rFonts w:asciiTheme="minorHAnsi" w:hAnsiTheme="minorHAnsi" w:cstheme="minorHAnsi"/>
                <w:sz w:val="22"/>
                <w:szCs w:val="22"/>
                <w:u w:val="single"/>
              </w:rPr>
              <w:t>Medical Case Examiner</w:t>
            </w:r>
            <w:r w:rsidRPr="00E329D0">
              <w:rPr>
                <w:rFonts w:asciiTheme="minorHAnsi" w:hAnsiTheme="minorHAnsi" w:cstheme="minorHAnsi"/>
                <w:sz w:val="22"/>
                <w:szCs w:val="22"/>
              </w:rPr>
              <w:t>: 2008-2009.</w:t>
            </w:r>
          </w:p>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Ethel Donaghue TRIPP Center</w:t>
            </w:r>
          </w:p>
          <w:p w:rsidR="00F231E0" w:rsidRPr="00E329D0" w:rsidRDefault="00F231E0" w:rsidP="00F231E0">
            <w:pPr>
              <w:pStyle w:val="ListParagraph"/>
              <w:widowControl/>
              <w:numPr>
                <w:ilvl w:val="0"/>
                <w:numId w:val="17"/>
              </w:numPr>
              <w:rPr>
                <w:rFonts w:asciiTheme="minorHAnsi" w:hAnsiTheme="minorHAnsi" w:cstheme="minorHAnsi"/>
                <w:sz w:val="22"/>
                <w:szCs w:val="22"/>
                <w:u w:val="single"/>
              </w:rPr>
            </w:pPr>
            <w:r w:rsidRPr="00E329D0">
              <w:rPr>
                <w:rFonts w:asciiTheme="minorHAnsi" w:hAnsiTheme="minorHAnsi" w:cstheme="minorHAnsi"/>
                <w:sz w:val="22"/>
                <w:szCs w:val="22"/>
                <w:u w:val="single"/>
              </w:rPr>
              <w:t xml:space="preserve">Grant Reviewer: </w:t>
            </w:r>
            <w:r w:rsidRPr="00E329D0">
              <w:rPr>
                <w:rFonts w:asciiTheme="minorHAnsi" w:hAnsiTheme="minorHAnsi" w:cstheme="minorHAnsi"/>
                <w:sz w:val="22"/>
                <w:szCs w:val="22"/>
              </w:rPr>
              <w:t>2009-2010.</w:t>
            </w:r>
          </w:p>
          <w:p w:rsidR="00F231E0" w:rsidRPr="00BE3217" w:rsidRDefault="00F231E0" w:rsidP="00F231E0">
            <w:pPr>
              <w:widowControl/>
              <w:rPr>
                <w:rFonts w:asciiTheme="minorHAnsi" w:hAnsiTheme="minorHAnsi" w:cstheme="minorHAnsi"/>
                <w:sz w:val="22"/>
                <w:szCs w:val="22"/>
                <w:u w:val="single"/>
              </w:rPr>
            </w:pPr>
            <w:r w:rsidRPr="00BE3217">
              <w:rPr>
                <w:rFonts w:asciiTheme="minorHAnsi" w:hAnsiTheme="minorHAnsi" w:cstheme="minorHAnsi"/>
                <w:sz w:val="22"/>
                <w:szCs w:val="22"/>
              </w:rPr>
              <w:t>Taskforce to Integrate Hartford Hospital and the University of Connecticut Research Programs.</w:t>
            </w:r>
          </w:p>
          <w:p w:rsidR="00F231E0" w:rsidRPr="00E329D0" w:rsidRDefault="00F231E0" w:rsidP="00F231E0">
            <w:pPr>
              <w:pStyle w:val="ListParagraph"/>
              <w:widowControl/>
              <w:numPr>
                <w:ilvl w:val="0"/>
                <w:numId w:val="17"/>
              </w:numPr>
              <w:rPr>
                <w:rFonts w:asciiTheme="minorHAnsi" w:hAnsiTheme="minorHAnsi" w:cstheme="minorHAnsi"/>
                <w:sz w:val="22"/>
                <w:szCs w:val="22"/>
                <w:u w:val="single"/>
              </w:rPr>
            </w:pPr>
            <w:r w:rsidRPr="00E329D0">
              <w:rPr>
                <w:rFonts w:asciiTheme="minorHAnsi" w:hAnsiTheme="minorHAnsi" w:cstheme="minorHAnsi"/>
                <w:sz w:val="22"/>
                <w:szCs w:val="22"/>
                <w:u w:val="single"/>
              </w:rPr>
              <w:t>Member</w:t>
            </w:r>
            <w:r w:rsidRPr="00E329D0">
              <w:rPr>
                <w:rFonts w:asciiTheme="minorHAnsi" w:hAnsiTheme="minorHAnsi" w:cstheme="minorHAnsi"/>
                <w:sz w:val="22"/>
                <w:szCs w:val="22"/>
              </w:rPr>
              <w:t>: 2009-2010.</w:t>
            </w:r>
          </w:p>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CICATS Pilot Project Research Grant</w:t>
            </w:r>
          </w:p>
          <w:p w:rsidR="00F231E0" w:rsidRPr="00E329D0" w:rsidRDefault="00F231E0" w:rsidP="00F231E0">
            <w:pPr>
              <w:pStyle w:val="ListParagraph"/>
              <w:widowControl/>
              <w:numPr>
                <w:ilvl w:val="0"/>
                <w:numId w:val="17"/>
              </w:numPr>
              <w:rPr>
                <w:rFonts w:asciiTheme="minorHAnsi" w:hAnsiTheme="minorHAnsi" w:cstheme="minorHAnsi"/>
                <w:sz w:val="22"/>
                <w:szCs w:val="22"/>
              </w:rPr>
            </w:pPr>
            <w:r w:rsidRPr="00E329D0">
              <w:rPr>
                <w:rFonts w:asciiTheme="minorHAnsi" w:hAnsiTheme="minorHAnsi" w:cstheme="minorHAnsi"/>
                <w:sz w:val="22"/>
                <w:szCs w:val="22"/>
                <w:u w:val="single"/>
              </w:rPr>
              <w:t>Reviewer:</w:t>
            </w:r>
            <w:r w:rsidRPr="00E329D0">
              <w:rPr>
                <w:rFonts w:asciiTheme="minorHAnsi" w:hAnsiTheme="minorHAnsi" w:cstheme="minorHAnsi"/>
                <w:sz w:val="22"/>
                <w:szCs w:val="22"/>
              </w:rPr>
              <w:t xml:space="preserve"> 2010-2011.</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sz w:val="22"/>
                <w:szCs w:val="22"/>
                <w:u w:val="single"/>
              </w:rPr>
            </w:pPr>
          </w:p>
        </w:tc>
        <w:tc>
          <w:tcPr>
            <w:tcW w:w="8391" w:type="dxa"/>
            <w:gridSpan w:val="2"/>
          </w:tcPr>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Vision Committee: Health and Health Policy.</w:t>
            </w:r>
          </w:p>
          <w:p w:rsidR="00F231E0" w:rsidRPr="00E329D0" w:rsidRDefault="00F231E0" w:rsidP="00F231E0">
            <w:pPr>
              <w:pStyle w:val="ListParagraph"/>
              <w:widowControl/>
              <w:numPr>
                <w:ilvl w:val="0"/>
                <w:numId w:val="17"/>
              </w:numPr>
              <w:rPr>
                <w:rFonts w:asciiTheme="minorHAnsi" w:hAnsiTheme="minorHAnsi" w:cstheme="minorHAnsi"/>
                <w:sz w:val="22"/>
                <w:szCs w:val="22"/>
                <w:u w:val="single"/>
              </w:rPr>
            </w:pPr>
            <w:r w:rsidRPr="00E329D0">
              <w:rPr>
                <w:rFonts w:asciiTheme="minorHAnsi" w:hAnsiTheme="minorHAnsi" w:cstheme="minorHAnsi"/>
                <w:sz w:val="22"/>
                <w:szCs w:val="22"/>
                <w:u w:val="single"/>
              </w:rPr>
              <w:t>Member</w:t>
            </w:r>
            <w:r w:rsidRPr="00E329D0">
              <w:rPr>
                <w:rFonts w:asciiTheme="minorHAnsi" w:hAnsiTheme="minorHAnsi" w:cstheme="minorHAnsi"/>
                <w:sz w:val="22"/>
                <w:szCs w:val="22"/>
              </w:rPr>
              <w:t>: 2013-2014.</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sz w:val="22"/>
                <w:szCs w:val="22"/>
                <w:u w:val="single"/>
              </w:rPr>
            </w:pPr>
          </w:p>
        </w:tc>
        <w:tc>
          <w:tcPr>
            <w:tcW w:w="8391" w:type="dxa"/>
            <w:gridSpan w:val="2"/>
          </w:tcPr>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CTSA Grant Submission Committee.</w:t>
            </w:r>
          </w:p>
          <w:p w:rsidR="00F231E0" w:rsidRPr="00E329D0" w:rsidRDefault="00F231E0" w:rsidP="00F231E0">
            <w:pPr>
              <w:pStyle w:val="ListParagraph"/>
              <w:widowControl/>
              <w:numPr>
                <w:ilvl w:val="0"/>
                <w:numId w:val="17"/>
              </w:numPr>
              <w:rPr>
                <w:rFonts w:asciiTheme="minorHAnsi" w:hAnsiTheme="minorHAnsi" w:cstheme="minorHAnsi"/>
                <w:sz w:val="22"/>
                <w:szCs w:val="22"/>
                <w:u w:val="single"/>
              </w:rPr>
            </w:pPr>
            <w:r w:rsidRPr="00E329D0">
              <w:rPr>
                <w:rFonts w:asciiTheme="minorHAnsi" w:hAnsiTheme="minorHAnsi" w:cstheme="minorHAnsi"/>
                <w:sz w:val="22"/>
                <w:szCs w:val="22"/>
                <w:u w:val="single"/>
              </w:rPr>
              <w:t>Member: 2014-2015</w:t>
            </w:r>
          </w:p>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OneHealth Tier I School of Pharmacy Representative</w:t>
            </w:r>
          </w:p>
          <w:p w:rsidR="00F231E0" w:rsidRPr="00E329D0" w:rsidRDefault="00F231E0" w:rsidP="00F231E0">
            <w:pPr>
              <w:pStyle w:val="ListParagraph"/>
              <w:widowControl/>
              <w:numPr>
                <w:ilvl w:val="0"/>
                <w:numId w:val="17"/>
              </w:numPr>
              <w:rPr>
                <w:rFonts w:asciiTheme="minorHAnsi" w:hAnsiTheme="minorHAnsi" w:cstheme="minorHAnsi"/>
                <w:sz w:val="22"/>
                <w:szCs w:val="22"/>
                <w:u w:val="single"/>
              </w:rPr>
            </w:pPr>
            <w:r w:rsidRPr="00E329D0">
              <w:rPr>
                <w:rFonts w:asciiTheme="minorHAnsi" w:hAnsiTheme="minorHAnsi" w:cstheme="minorHAnsi"/>
                <w:sz w:val="22"/>
                <w:szCs w:val="22"/>
                <w:u w:val="single"/>
              </w:rPr>
              <w:t>Member: 2014-2015</w:t>
            </w:r>
          </w:p>
          <w:p w:rsidR="00F231E0" w:rsidRPr="004B46C9" w:rsidRDefault="00F231E0" w:rsidP="00F231E0">
            <w:pPr>
              <w:widowControl/>
              <w:rPr>
                <w:rFonts w:asciiTheme="minorHAnsi" w:hAnsiTheme="minorHAnsi" w:cstheme="minorHAnsi"/>
                <w:sz w:val="22"/>
                <w:szCs w:val="22"/>
              </w:rPr>
            </w:pPr>
            <w:r w:rsidRPr="004B46C9">
              <w:rPr>
                <w:rFonts w:asciiTheme="minorHAnsi" w:hAnsiTheme="minorHAnsi" w:cstheme="minorHAnsi"/>
                <w:sz w:val="22"/>
                <w:szCs w:val="22"/>
              </w:rPr>
              <w:t xml:space="preserve">InCHIP Internal Advisory Committee. </w:t>
            </w:r>
          </w:p>
          <w:p w:rsidR="00F231E0" w:rsidRPr="00E329D0" w:rsidRDefault="00F231E0" w:rsidP="00F231E0">
            <w:pPr>
              <w:pStyle w:val="ListParagraph"/>
              <w:widowControl/>
              <w:numPr>
                <w:ilvl w:val="0"/>
                <w:numId w:val="17"/>
              </w:numPr>
              <w:rPr>
                <w:rFonts w:asciiTheme="minorHAnsi" w:hAnsiTheme="minorHAnsi" w:cstheme="minorHAnsi"/>
                <w:sz w:val="22"/>
                <w:szCs w:val="22"/>
                <w:u w:val="single"/>
              </w:rPr>
            </w:pPr>
            <w:r w:rsidRPr="00E329D0">
              <w:rPr>
                <w:rFonts w:asciiTheme="minorHAnsi" w:hAnsiTheme="minorHAnsi" w:cstheme="minorHAnsi"/>
                <w:sz w:val="22"/>
                <w:szCs w:val="22"/>
                <w:u w:val="single"/>
              </w:rPr>
              <w:t>Member: 2019-2020</w:t>
            </w:r>
          </w:p>
          <w:p w:rsidR="00F231E0" w:rsidRPr="00BE3217" w:rsidRDefault="00F231E0" w:rsidP="00F231E0">
            <w:pPr>
              <w:widowControl/>
              <w:rPr>
                <w:rFonts w:asciiTheme="minorHAnsi" w:hAnsiTheme="minorHAnsi" w:cstheme="minorHAnsi"/>
                <w:sz w:val="22"/>
                <w:szCs w:val="22"/>
                <w:u w:val="single"/>
              </w:rPr>
            </w:pPr>
          </w:p>
          <w:p w:rsidR="00F231E0" w:rsidRPr="00BE3217" w:rsidRDefault="00F231E0" w:rsidP="00F231E0">
            <w:pPr>
              <w:widowControl/>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EA625A" w:rsidRDefault="00F231E0" w:rsidP="00F231E0">
            <w:pPr>
              <w:widowControl/>
              <w:rPr>
                <w:rFonts w:asciiTheme="minorHAnsi" w:hAnsiTheme="minorHAnsi" w:cstheme="minorHAnsi"/>
                <w:sz w:val="22"/>
                <w:szCs w:val="22"/>
              </w:rPr>
            </w:pPr>
            <w:r w:rsidRPr="00EA625A">
              <w:rPr>
                <w:rFonts w:asciiTheme="minorHAnsi" w:hAnsiTheme="minorHAnsi" w:cstheme="minorHAnsi"/>
                <w:sz w:val="22"/>
                <w:szCs w:val="22"/>
              </w:rPr>
              <w:t>UConn School of Pharmacy</w:t>
            </w:r>
          </w:p>
        </w:tc>
        <w:tc>
          <w:tcPr>
            <w:tcW w:w="8391" w:type="dxa"/>
            <w:gridSpan w:val="2"/>
          </w:tcPr>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Physical Assessment Committee, Department of Pharmacy Practice. 1999-2000</w:t>
            </w:r>
          </w:p>
          <w:p w:rsidR="00F231E0" w:rsidRPr="00BE3217" w:rsidRDefault="00F231E0" w:rsidP="00F231E0">
            <w:pPr>
              <w:widowControl/>
              <w:ind w:left="885" w:hanging="885"/>
              <w:rPr>
                <w:rFonts w:asciiTheme="minorHAnsi" w:hAnsiTheme="minorHAnsi" w:cstheme="minorHAnsi"/>
                <w:sz w:val="22"/>
                <w:szCs w:val="22"/>
                <w:u w:val="single"/>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Clinical Documentation Committee, Dept of Pharmacy Practice. 1999-2001</w:t>
            </w:r>
            <w:r w:rsidRPr="00BE3217">
              <w:rPr>
                <w:rFonts w:asciiTheme="minorHAnsi" w:hAnsiTheme="minorHAnsi" w:cstheme="minorHAnsi"/>
                <w:sz w:val="22"/>
                <w:szCs w:val="22"/>
                <w:u w:val="single"/>
              </w:rPr>
              <w:t xml:space="preserve"> </w:t>
            </w:r>
          </w:p>
          <w:p w:rsidR="00F231E0" w:rsidRPr="00BE3217" w:rsidRDefault="00F231E0" w:rsidP="00F231E0">
            <w:pPr>
              <w:widowControl/>
              <w:ind w:left="885" w:hanging="885"/>
              <w:rPr>
                <w:rFonts w:asciiTheme="minorHAnsi" w:hAnsiTheme="minorHAnsi" w:cstheme="minorHAnsi"/>
                <w:sz w:val="22"/>
                <w:szCs w:val="22"/>
                <w:u w:val="single"/>
              </w:rPr>
            </w:pPr>
            <w:r w:rsidRPr="00BE3217">
              <w:rPr>
                <w:rFonts w:asciiTheme="minorHAnsi" w:hAnsiTheme="minorHAnsi" w:cstheme="minorHAnsi"/>
                <w:sz w:val="22"/>
                <w:szCs w:val="22"/>
                <w:u w:val="single"/>
              </w:rPr>
              <w:t>Coordinator</w:t>
            </w:r>
            <w:r w:rsidRPr="00BE3217">
              <w:rPr>
                <w:rFonts w:asciiTheme="minorHAnsi" w:hAnsiTheme="minorHAnsi" w:cstheme="minorHAnsi"/>
                <w:sz w:val="22"/>
                <w:szCs w:val="22"/>
              </w:rPr>
              <w:t>: Hartford Hospital Clinical Site, School of Pharmacy. 1999-2012.</w:t>
            </w:r>
            <w:r w:rsidRPr="00BE3217">
              <w:rPr>
                <w:rFonts w:asciiTheme="minorHAnsi" w:hAnsiTheme="minorHAnsi" w:cstheme="minorHAnsi"/>
                <w:sz w:val="22"/>
                <w:szCs w:val="22"/>
                <w:u w:val="single"/>
              </w:rPr>
              <w:t xml:space="preserve"> </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xml:space="preserve"> Admission Committee, School of Pharmacy. 1999-2002</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ACPE Accreditation Visit – Faculty Committee, School of Pharmacy.</w:t>
            </w:r>
            <w:r>
              <w:rPr>
                <w:rFonts w:asciiTheme="minorHAnsi" w:hAnsiTheme="minorHAnsi" w:cstheme="minorHAnsi"/>
                <w:sz w:val="22"/>
                <w:szCs w:val="22"/>
              </w:rPr>
              <w:t xml:space="preserve"> </w:t>
            </w:r>
            <w:r w:rsidRPr="00BE3217">
              <w:rPr>
                <w:rFonts w:asciiTheme="minorHAnsi" w:hAnsiTheme="minorHAnsi" w:cstheme="minorHAnsi"/>
                <w:sz w:val="22"/>
                <w:szCs w:val="22"/>
              </w:rPr>
              <w:t>2000-2001</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Search Committee for Department Head of Pharmacy Practice, School of</w:t>
            </w:r>
            <w:r>
              <w:rPr>
                <w:rFonts w:asciiTheme="minorHAnsi" w:hAnsiTheme="minorHAnsi" w:cstheme="minorHAnsi"/>
                <w:sz w:val="22"/>
                <w:szCs w:val="22"/>
              </w:rPr>
              <w:t xml:space="preserve"> </w:t>
            </w:r>
            <w:r w:rsidRPr="00BE3217">
              <w:rPr>
                <w:rFonts w:asciiTheme="minorHAnsi" w:hAnsiTheme="minorHAnsi" w:cstheme="minorHAnsi"/>
                <w:sz w:val="22"/>
                <w:szCs w:val="22"/>
              </w:rPr>
              <w:t>Pharmacy. 2000-2001</w:t>
            </w:r>
          </w:p>
          <w:p w:rsidR="00F231E0" w:rsidRPr="00613224"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Faculty Mentor</w:t>
            </w:r>
            <w:r>
              <w:rPr>
                <w:rFonts w:asciiTheme="minorHAnsi" w:hAnsiTheme="minorHAnsi" w:cstheme="minorHAnsi"/>
                <w:sz w:val="22"/>
                <w:szCs w:val="22"/>
              </w:rPr>
              <w:t xml:space="preserve">: School of Pharmacy. Mentees: </w:t>
            </w:r>
            <w:r w:rsidRPr="00BE3217">
              <w:rPr>
                <w:rFonts w:asciiTheme="minorHAnsi" w:hAnsiTheme="minorHAnsi" w:cstheme="minorHAnsi"/>
                <w:sz w:val="22"/>
                <w:szCs w:val="22"/>
              </w:rPr>
              <w:t xml:space="preserve">Prabashni Reddy, Pharm.D. [2000-2001]; Jennifer James, </w:t>
            </w:r>
            <w:proofErr w:type="gramStart"/>
            <w:r w:rsidRPr="00BE3217">
              <w:rPr>
                <w:rFonts w:asciiTheme="minorHAnsi" w:hAnsiTheme="minorHAnsi" w:cstheme="minorHAnsi"/>
                <w:sz w:val="22"/>
                <w:szCs w:val="22"/>
              </w:rPr>
              <w:t>Pharm.D.,</w:t>
            </w:r>
            <w:proofErr w:type="gramEnd"/>
            <w:r w:rsidRPr="00BE3217">
              <w:rPr>
                <w:rFonts w:asciiTheme="minorHAnsi" w:hAnsiTheme="minorHAnsi" w:cstheme="minorHAnsi"/>
                <w:sz w:val="22"/>
                <w:szCs w:val="22"/>
              </w:rPr>
              <w:t xml:space="preserve"> [2001-2002], Jon Folstad, Pharm.D. [2000-2003], Craig Coleman, Pharm.D.</w:t>
            </w:r>
            <w:r>
              <w:rPr>
                <w:rFonts w:asciiTheme="minorHAnsi" w:hAnsiTheme="minorHAnsi" w:cstheme="minorHAnsi"/>
                <w:sz w:val="22"/>
                <w:szCs w:val="22"/>
              </w:rPr>
              <w:t xml:space="preserve"> </w:t>
            </w:r>
            <w:r w:rsidRPr="00BE3217">
              <w:rPr>
                <w:rFonts w:asciiTheme="minorHAnsi" w:hAnsiTheme="minorHAnsi" w:cstheme="minorHAnsi"/>
                <w:sz w:val="22"/>
                <w:szCs w:val="22"/>
              </w:rPr>
              <w:t xml:space="preserve">[2003-2006], Jennifer Ellis, Pharm.D. [2003-2006], Lauren Schlesselmann, </w:t>
            </w:r>
            <w:r w:rsidRPr="00613224">
              <w:rPr>
                <w:rFonts w:asciiTheme="minorHAnsi" w:hAnsiTheme="minorHAnsi" w:cstheme="minorHAnsi"/>
                <w:sz w:val="22"/>
                <w:szCs w:val="22"/>
                <w:lang w:val="de-DE"/>
              </w:rPr>
              <w:t xml:space="preserve">Pharm.D. [2004-2008], Fei Wang, Pharm.D. [2004-2008]. </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Chairman</w:t>
            </w:r>
            <w:r w:rsidRPr="00BE3217">
              <w:rPr>
                <w:rFonts w:asciiTheme="minorHAnsi" w:hAnsiTheme="minorHAnsi" w:cstheme="minorHAnsi"/>
                <w:sz w:val="22"/>
                <w:szCs w:val="22"/>
              </w:rPr>
              <w:t>: Non-Tenure Track Research Grant Advisory Council. Department of Pharmacy Practice. 2000-2001.</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Chairman</w:t>
            </w:r>
            <w:r w:rsidRPr="00BE3217">
              <w:rPr>
                <w:rFonts w:asciiTheme="minorHAnsi" w:hAnsiTheme="minorHAnsi" w:cstheme="minorHAnsi"/>
                <w:sz w:val="22"/>
                <w:szCs w:val="22"/>
              </w:rPr>
              <w:t>: Residency and Fellowship Committee, Department of Pharmacy</w:t>
            </w:r>
            <w:r>
              <w:rPr>
                <w:rFonts w:asciiTheme="minorHAnsi" w:hAnsiTheme="minorHAnsi" w:cstheme="minorHAnsi"/>
                <w:sz w:val="22"/>
                <w:szCs w:val="22"/>
              </w:rPr>
              <w:t xml:space="preserve"> </w:t>
            </w:r>
            <w:r w:rsidRPr="00BE3217">
              <w:rPr>
                <w:rFonts w:asciiTheme="minorHAnsi" w:hAnsiTheme="minorHAnsi" w:cstheme="minorHAnsi"/>
                <w:sz w:val="22"/>
                <w:szCs w:val="22"/>
              </w:rPr>
              <w:t>Practice. 2001-2003.</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Graduate Program</w:t>
            </w:r>
            <w:r w:rsidRPr="00BE3217">
              <w:rPr>
                <w:rFonts w:asciiTheme="minorHAnsi" w:hAnsiTheme="minorHAnsi" w:cstheme="minorHAnsi"/>
                <w:sz w:val="22"/>
                <w:szCs w:val="22"/>
              </w:rPr>
              <w:t>: Dissertation Prospectus Reviewer. Department of Pharmaceutical</w:t>
            </w:r>
            <w:r>
              <w:rPr>
                <w:rFonts w:asciiTheme="minorHAnsi" w:hAnsiTheme="minorHAnsi" w:cstheme="minorHAnsi"/>
                <w:sz w:val="22"/>
                <w:szCs w:val="22"/>
              </w:rPr>
              <w:t xml:space="preserve"> </w:t>
            </w:r>
            <w:r w:rsidRPr="00BE3217">
              <w:rPr>
                <w:rFonts w:asciiTheme="minorHAnsi" w:hAnsiTheme="minorHAnsi" w:cstheme="minorHAnsi"/>
                <w:sz w:val="22"/>
                <w:szCs w:val="22"/>
              </w:rPr>
              <w:t>Sciences. Spring 2002</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Chairman</w:t>
            </w:r>
            <w:r w:rsidRPr="00BE3217">
              <w:rPr>
                <w:rFonts w:asciiTheme="minorHAnsi" w:hAnsiTheme="minorHAnsi" w:cstheme="minorHAnsi"/>
                <w:sz w:val="22"/>
                <w:szCs w:val="22"/>
              </w:rPr>
              <w:t>: Mentoring Committee. School of Pharmacy. 2002-2003.</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Mentoring Committee. School of Pharmacy. 2003-2006.</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Dean’s PTR Advisory Council. School of Pharmacy. 2003-2009.</w:t>
            </w:r>
          </w:p>
          <w:p w:rsidR="00F231E0" w:rsidRPr="00BE3217" w:rsidRDefault="00F231E0" w:rsidP="00F231E0">
            <w:pPr>
              <w:widowControl/>
              <w:ind w:left="885" w:hanging="885"/>
              <w:rPr>
                <w:rFonts w:asciiTheme="minorHAnsi" w:hAnsiTheme="minorHAnsi" w:cstheme="minorHAnsi"/>
                <w:sz w:val="22"/>
                <w:szCs w:val="22"/>
              </w:rPr>
            </w:pPr>
            <w:r w:rsidRPr="00613224">
              <w:rPr>
                <w:rFonts w:asciiTheme="minorHAnsi" w:hAnsiTheme="minorHAnsi" w:cstheme="minorHAnsi"/>
                <w:sz w:val="22"/>
                <w:szCs w:val="22"/>
                <w:u w:val="single"/>
              </w:rPr>
              <w:t>Member</w:t>
            </w:r>
            <w:r w:rsidRPr="00BE3217">
              <w:rPr>
                <w:rFonts w:asciiTheme="minorHAnsi" w:hAnsiTheme="minorHAnsi" w:cstheme="minorHAnsi"/>
                <w:sz w:val="22"/>
                <w:szCs w:val="22"/>
              </w:rPr>
              <w:t>: Dean’s Full Professor PTR Advisory Council. School of Pharmacy. 2010-2011.</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Chairman</w:t>
            </w:r>
            <w:r w:rsidRPr="00BE3217">
              <w:rPr>
                <w:rFonts w:asciiTheme="minorHAnsi" w:hAnsiTheme="minorHAnsi" w:cstheme="minorHAnsi"/>
                <w:sz w:val="22"/>
                <w:szCs w:val="22"/>
              </w:rPr>
              <w:t>: Dean’s Advisory Council. School of Pharmacy 2005-2006, 2008-2009.</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Chairman:</w:t>
            </w:r>
            <w:r w:rsidRPr="00BE3217">
              <w:rPr>
                <w:rFonts w:asciiTheme="minorHAnsi" w:hAnsiTheme="minorHAnsi" w:cstheme="minorHAnsi"/>
                <w:sz w:val="22"/>
                <w:szCs w:val="22"/>
              </w:rPr>
              <w:t xml:space="preserve"> Search Committee for New Dept Head. Department of Pharmacy</w:t>
            </w:r>
            <w:r>
              <w:rPr>
                <w:rFonts w:asciiTheme="minorHAnsi" w:hAnsiTheme="minorHAnsi" w:cstheme="minorHAnsi"/>
                <w:sz w:val="22"/>
                <w:szCs w:val="22"/>
              </w:rPr>
              <w:t xml:space="preserve"> </w:t>
            </w:r>
            <w:r w:rsidRPr="00BE3217">
              <w:rPr>
                <w:rFonts w:asciiTheme="minorHAnsi" w:hAnsiTheme="minorHAnsi" w:cstheme="minorHAnsi"/>
                <w:sz w:val="22"/>
                <w:szCs w:val="22"/>
              </w:rPr>
              <w:t>Practice. 2003-2004.</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Chairman</w:t>
            </w:r>
            <w:r w:rsidRPr="00BE3217">
              <w:rPr>
                <w:rFonts w:asciiTheme="minorHAnsi" w:hAnsiTheme="minorHAnsi" w:cstheme="minorHAnsi"/>
                <w:sz w:val="22"/>
                <w:szCs w:val="22"/>
              </w:rPr>
              <w:t>: Search Committee for New Faculty Positions. Department of</w:t>
            </w:r>
            <w:r>
              <w:rPr>
                <w:rFonts w:asciiTheme="minorHAnsi" w:hAnsiTheme="minorHAnsi" w:cstheme="minorHAnsi"/>
                <w:sz w:val="22"/>
                <w:szCs w:val="22"/>
              </w:rPr>
              <w:t xml:space="preserve"> </w:t>
            </w:r>
            <w:r w:rsidRPr="00BE3217">
              <w:rPr>
                <w:rFonts w:asciiTheme="minorHAnsi" w:hAnsiTheme="minorHAnsi" w:cstheme="minorHAnsi"/>
                <w:sz w:val="22"/>
                <w:szCs w:val="22"/>
              </w:rPr>
              <w:t>Pharmacy Practice. 2003-2004, 2004-2005, 2005-2006, 2009-2010, 2010-2011.</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Member</w:t>
            </w:r>
            <w:r w:rsidRPr="00BE3217">
              <w:rPr>
                <w:rFonts w:asciiTheme="minorHAnsi" w:hAnsiTheme="minorHAnsi" w:cstheme="minorHAnsi"/>
                <w:sz w:val="22"/>
                <w:szCs w:val="22"/>
              </w:rPr>
              <w:t>: Associate Dean Search Committee. School of Pharmacy. 2004-2005.</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Working Group</w:t>
            </w:r>
            <w:r w:rsidRPr="00BE3217">
              <w:rPr>
                <w:rFonts w:asciiTheme="minorHAnsi" w:hAnsiTheme="minorHAnsi" w:cstheme="minorHAnsi"/>
                <w:sz w:val="22"/>
                <w:szCs w:val="22"/>
              </w:rPr>
              <w:t>: Pfizer/UConn Department of Pharmacy Practice Collaborative Relationship. 2005-2006</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Working Group</w:t>
            </w:r>
            <w:r w:rsidRPr="00BE3217">
              <w:rPr>
                <w:rFonts w:asciiTheme="minorHAnsi" w:hAnsiTheme="minorHAnsi" w:cstheme="minorHAnsi"/>
                <w:sz w:val="22"/>
                <w:szCs w:val="22"/>
              </w:rPr>
              <w:t>: Bayer/UConn Department of Pharmacy Practice Collaborative Relationship. 2005-2006.</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Organization and Administration Self-Study Writing Committee.  ACPE Self Study Review. School of Pharmacy 2005-2006.</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Course Facilitator</w:t>
            </w:r>
            <w:r w:rsidRPr="00BE3217">
              <w:rPr>
                <w:rFonts w:asciiTheme="minorHAnsi" w:hAnsiTheme="minorHAnsi" w:cstheme="minorHAnsi"/>
                <w:sz w:val="22"/>
                <w:szCs w:val="22"/>
              </w:rPr>
              <w:t>: PHRX 207 Drug Information II Course. School of Pharmacy 2005-2006.</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Chairman</w:t>
            </w:r>
            <w:r w:rsidRPr="00BE3217">
              <w:rPr>
                <w:rFonts w:asciiTheme="minorHAnsi" w:hAnsiTheme="minorHAnsi" w:cstheme="minorHAnsi"/>
                <w:sz w:val="22"/>
                <w:szCs w:val="22"/>
              </w:rPr>
              <w:t>: Curriculum Committee. School of Pharmacy. 2006-2007</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Member</w:t>
            </w:r>
            <w:r w:rsidRPr="00BE3217">
              <w:rPr>
                <w:rFonts w:asciiTheme="minorHAnsi" w:hAnsiTheme="minorHAnsi" w:cstheme="minorHAnsi"/>
                <w:sz w:val="22"/>
                <w:szCs w:val="22"/>
              </w:rPr>
              <w:t>: Curriculum Committee. School of Pharmacy. 2006-Present</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Co-Chairman</w:t>
            </w:r>
            <w:r w:rsidRPr="00BE3217">
              <w:rPr>
                <w:rFonts w:asciiTheme="minorHAnsi" w:hAnsiTheme="minorHAnsi" w:cstheme="minorHAnsi"/>
                <w:sz w:val="22"/>
                <w:szCs w:val="22"/>
              </w:rPr>
              <w:t>: Curriculum Implementation Oversight Committee. 2006-2007.</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Member</w:t>
            </w:r>
            <w:r w:rsidRPr="00BE3217">
              <w:rPr>
                <w:rFonts w:asciiTheme="minorHAnsi" w:hAnsiTheme="minorHAnsi" w:cstheme="minorHAnsi"/>
                <w:sz w:val="22"/>
                <w:szCs w:val="22"/>
              </w:rPr>
              <w:t>: Curriculum Implementation Oversight Committee. 2007 - Present.</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Interim Committee Chariman</w:t>
            </w:r>
            <w:r w:rsidRPr="00BE3217">
              <w:rPr>
                <w:rFonts w:asciiTheme="minorHAnsi" w:hAnsiTheme="minorHAnsi" w:cstheme="minorHAnsi"/>
                <w:sz w:val="22"/>
                <w:szCs w:val="22"/>
              </w:rPr>
              <w:t>: Curriculum Committee. School of Pharmacy 2010-2011.</w:t>
            </w:r>
          </w:p>
          <w:p w:rsidR="00F231E0" w:rsidRPr="00BE3217" w:rsidRDefault="00F231E0" w:rsidP="00F231E0">
            <w:pPr>
              <w:widowControl/>
              <w:ind w:left="885" w:hanging="885"/>
              <w:rPr>
                <w:rFonts w:asciiTheme="minorHAnsi" w:hAnsiTheme="minorHAnsi" w:cstheme="minorHAnsi"/>
                <w:sz w:val="22"/>
                <w:szCs w:val="22"/>
                <w:u w:val="single"/>
              </w:rPr>
            </w:pPr>
            <w:r w:rsidRPr="00BE3217">
              <w:rPr>
                <w:rFonts w:asciiTheme="minorHAnsi" w:hAnsiTheme="minorHAnsi" w:cstheme="minorHAnsi"/>
                <w:sz w:val="22"/>
                <w:szCs w:val="22"/>
                <w:u w:val="single"/>
              </w:rPr>
              <w:t>Interim Committee Chairman:</w:t>
            </w:r>
            <w:r w:rsidRPr="00BE3217">
              <w:rPr>
                <w:rFonts w:asciiTheme="minorHAnsi" w:hAnsiTheme="minorHAnsi" w:cstheme="minorHAnsi"/>
                <w:sz w:val="22"/>
                <w:szCs w:val="22"/>
              </w:rPr>
              <w:t xml:space="preserve"> Curriculum Implementation Oversight Committee. 2010-2011.</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Course Facilitator</w:t>
            </w:r>
            <w:r w:rsidRPr="00BE3217">
              <w:rPr>
                <w:rFonts w:asciiTheme="minorHAnsi" w:hAnsiTheme="minorHAnsi" w:cstheme="minorHAnsi"/>
                <w:sz w:val="22"/>
                <w:szCs w:val="22"/>
              </w:rPr>
              <w:t>: PHRX 5040 Cardiology Module. School of Pharmacy 2007-2008.</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Assistant Department Head</w:t>
            </w:r>
            <w:r w:rsidRPr="00BE3217">
              <w:rPr>
                <w:rFonts w:asciiTheme="minorHAnsi" w:hAnsiTheme="minorHAnsi" w:cstheme="minorHAnsi"/>
                <w:sz w:val="22"/>
                <w:szCs w:val="22"/>
              </w:rPr>
              <w:t xml:space="preserve">: Department of Pharmacy Practice. 2010-2011. </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Department Head</w:t>
            </w:r>
            <w:r w:rsidRPr="00BE3217">
              <w:rPr>
                <w:rFonts w:asciiTheme="minorHAnsi" w:hAnsiTheme="minorHAnsi" w:cstheme="minorHAnsi"/>
                <w:sz w:val="22"/>
                <w:szCs w:val="22"/>
              </w:rPr>
              <w:t>: Department of Pharmacy Practice. 2011-Present.</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sz w:val="22"/>
                <w:szCs w:val="22"/>
                <w:u w:val="single"/>
              </w:rPr>
            </w:pPr>
          </w:p>
        </w:tc>
        <w:tc>
          <w:tcPr>
            <w:tcW w:w="8391" w:type="dxa"/>
            <w:gridSpan w:val="2"/>
          </w:tcPr>
          <w:p w:rsidR="00F231E0" w:rsidRPr="00C654AB" w:rsidRDefault="00F231E0" w:rsidP="00F231E0">
            <w:pPr>
              <w:widowControl/>
              <w:rPr>
                <w:rFonts w:asciiTheme="minorHAnsi" w:hAnsiTheme="minorHAnsi" w:cstheme="minorHAnsi"/>
                <w:sz w:val="22"/>
                <w:szCs w:val="22"/>
              </w:rPr>
            </w:pPr>
            <w:r>
              <w:rPr>
                <w:rFonts w:asciiTheme="minorHAnsi" w:hAnsiTheme="minorHAnsi" w:cstheme="minorHAnsi"/>
                <w:sz w:val="22"/>
                <w:szCs w:val="22"/>
                <w:u w:val="single"/>
              </w:rPr>
              <w:t xml:space="preserve">Faculty Advisor: </w:t>
            </w:r>
            <w:r w:rsidRPr="00C654AB">
              <w:rPr>
                <w:rFonts w:asciiTheme="minorHAnsi" w:hAnsiTheme="minorHAnsi" w:cstheme="minorHAnsi"/>
                <w:sz w:val="22"/>
                <w:szCs w:val="22"/>
              </w:rPr>
              <w:t>Academ</w:t>
            </w:r>
            <w:r>
              <w:rPr>
                <w:rFonts w:asciiTheme="minorHAnsi" w:hAnsiTheme="minorHAnsi" w:cstheme="minorHAnsi"/>
                <w:sz w:val="22"/>
                <w:szCs w:val="22"/>
              </w:rPr>
              <w:t>y of Managed Care Pharmacy. 2014</w:t>
            </w:r>
            <w:r w:rsidRPr="00C654AB">
              <w:rPr>
                <w:rFonts w:asciiTheme="minorHAnsi" w:hAnsiTheme="minorHAnsi" w:cstheme="minorHAnsi"/>
                <w:sz w:val="22"/>
                <w:szCs w:val="22"/>
              </w:rPr>
              <w:t>-2018.</w:t>
            </w:r>
          </w:p>
          <w:p w:rsidR="00F231E0"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u w:val="single"/>
              </w:rPr>
              <w:t xml:space="preserve">Committee Member: </w:t>
            </w:r>
            <w:r w:rsidRPr="00BE3217">
              <w:rPr>
                <w:rFonts w:asciiTheme="minorHAnsi" w:hAnsiTheme="minorHAnsi" w:cstheme="minorHAnsi"/>
                <w:sz w:val="22"/>
                <w:szCs w:val="22"/>
              </w:rPr>
              <w:t>School of Pharmacy Organizational Restructuring Committee. 2014-2015.</w:t>
            </w:r>
          </w:p>
          <w:p w:rsidR="00F231E0" w:rsidRDefault="00F231E0" w:rsidP="00F231E0">
            <w:pPr>
              <w:widowControl/>
              <w:rPr>
                <w:rFonts w:asciiTheme="minorHAnsi" w:hAnsiTheme="minorHAnsi" w:cstheme="minorHAnsi"/>
                <w:sz w:val="22"/>
                <w:szCs w:val="22"/>
                <w:u w:val="single"/>
              </w:rPr>
            </w:pPr>
            <w:r w:rsidRPr="00505389">
              <w:rPr>
                <w:rFonts w:asciiTheme="minorHAnsi" w:hAnsiTheme="minorHAnsi" w:cstheme="minorHAnsi"/>
                <w:sz w:val="22"/>
                <w:szCs w:val="22"/>
                <w:u w:val="single"/>
              </w:rPr>
              <w:t>Committee Member</w:t>
            </w:r>
            <w:r w:rsidRPr="00505389">
              <w:rPr>
                <w:rFonts w:asciiTheme="minorHAnsi" w:hAnsiTheme="minorHAnsi" w:cstheme="minorHAnsi"/>
                <w:sz w:val="22"/>
                <w:szCs w:val="22"/>
              </w:rPr>
              <w:t xml:space="preserve">: Search Committeee for </w:t>
            </w:r>
            <w:r>
              <w:rPr>
                <w:rFonts w:asciiTheme="minorHAnsi" w:hAnsiTheme="minorHAnsi" w:cstheme="minorHAnsi"/>
                <w:sz w:val="22"/>
                <w:szCs w:val="22"/>
              </w:rPr>
              <w:t>Associate Dean of Student Affairs. 2014-2015</w:t>
            </w:r>
            <w:r w:rsidRPr="00505389">
              <w:rPr>
                <w:rFonts w:asciiTheme="minorHAnsi" w:hAnsiTheme="minorHAnsi" w:cstheme="minorHAnsi"/>
                <w:sz w:val="22"/>
                <w:szCs w:val="22"/>
              </w:rPr>
              <w:t>.</w:t>
            </w:r>
          </w:p>
          <w:p w:rsidR="00F231E0" w:rsidRDefault="00F231E0" w:rsidP="00F231E0">
            <w:pPr>
              <w:widowControl/>
              <w:rPr>
                <w:rFonts w:asciiTheme="minorHAnsi" w:hAnsiTheme="minorHAnsi" w:cstheme="minorHAnsi"/>
                <w:sz w:val="22"/>
                <w:szCs w:val="22"/>
                <w:u w:val="single"/>
              </w:rPr>
            </w:pPr>
            <w:r w:rsidRPr="00505389">
              <w:rPr>
                <w:rFonts w:asciiTheme="minorHAnsi" w:hAnsiTheme="minorHAnsi" w:cstheme="minorHAnsi"/>
                <w:sz w:val="22"/>
                <w:szCs w:val="22"/>
                <w:u w:val="single"/>
              </w:rPr>
              <w:t>Committee Member</w:t>
            </w:r>
            <w:r w:rsidRPr="00505389">
              <w:rPr>
                <w:rFonts w:asciiTheme="minorHAnsi" w:hAnsiTheme="minorHAnsi" w:cstheme="minorHAnsi"/>
                <w:sz w:val="22"/>
                <w:szCs w:val="22"/>
              </w:rPr>
              <w:t xml:space="preserve">: Search Committeee for </w:t>
            </w:r>
            <w:r>
              <w:rPr>
                <w:rFonts w:asciiTheme="minorHAnsi" w:hAnsiTheme="minorHAnsi" w:cstheme="minorHAnsi"/>
                <w:sz w:val="22"/>
                <w:szCs w:val="22"/>
              </w:rPr>
              <w:t>Associate Dean of Academic Affairs. 2015-2016</w:t>
            </w:r>
            <w:r w:rsidRPr="00505389">
              <w:rPr>
                <w:rFonts w:asciiTheme="minorHAnsi" w:hAnsiTheme="minorHAnsi" w:cstheme="minorHAnsi"/>
                <w:sz w:val="22"/>
                <w:szCs w:val="22"/>
              </w:rPr>
              <w:t>.</w:t>
            </w:r>
          </w:p>
          <w:p w:rsidR="00F231E0" w:rsidRDefault="00F231E0" w:rsidP="00F231E0">
            <w:pPr>
              <w:widowControl/>
              <w:rPr>
                <w:rFonts w:asciiTheme="minorHAnsi" w:hAnsiTheme="minorHAnsi" w:cstheme="minorHAnsi"/>
                <w:sz w:val="22"/>
                <w:szCs w:val="22"/>
              </w:rPr>
            </w:pPr>
            <w:r w:rsidRPr="005674E9">
              <w:rPr>
                <w:rFonts w:asciiTheme="minorHAnsi" w:hAnsiTheme="minorHAnsi" w:cstheme="minorHAnsi"/>
                <w:sz w:val="22"/>
                <w:szCs w:val="22"/>
                <w:u w:val="single"/>
              </w:rPr>
              <w:t>Committee Member</w:t>
            </w:r>
            <w:r>
              <w:rPr>
                <w:rFonts w:asciiTheme="minorHAnsi" w:hAnsiTheme="minorHAnsi" w:cstheme="minorHAnsi"/>
                <w:sz w:val="22"/>
                <w:szCs w:val="22"/>
              </w:rPr>
              <w:t xml:space="preserve">: Search Committeee for Department Head of Pharmaceutical Sciences. 2018-2019. </w:t>
            </w:r>
          </w:p>
          <w:p w:rsidR="00F231E0" w:rsidRPr="00BE3217" w:rsidRDefault="00F231E0" w:rsidP="00F231E0">
            <w:pPr>
              <w:widowControl/>
              <w:rPr>
                <w:rFonts w:asciiTheme="minorHAnsi" w:hAnsiTheme="minorHAnsi" w:cstheme="minorHAnsi"/>
                <w:sz w:val="22"/>
                <w:szCs w:val="22"/>
              </w:rPr>
            </w:pPr>
            <w:r w:rsidRPr="00505389">
              <w:rPr>
                <w:rFonts w:asciiTheme="minorHAnsi" w:hAnsiTheme="minorHAnsi" w:cstheme="minorHAnsi"/>
                <w:sz w:val="22"/>
                <w:szCs w:val="22"/>
                <w:u w:val="single"/>
              </w:rPr>
              <w:t>Committee Member</w:t>
            </w:r>
            <w:r>
              <w:rPr>
                <w:rFonts w:asciiTheme="minorHAnsi" w:hAnsiTheme="minorHAnsi" w:cstheme="minorHAnsi"/>
                <w:sz w:val="22"/>
                <w:szCs w:val="22"/>
              </w:rPr>
              <w:t>: Palmer Professorship Renewal Committee. 2019.</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sz w:val="22"/>
                <w:szCs w:val="22"/>
                <w:u w:val="single"/>
              </w:rPr>
            </w:pPr>
          </w:p>
        </w:tc>
        <w:tc>
          <w:tcPr>
            <w:tcW w:w="8391" w:type="dxa"/>
            <w:gridSpan w:val="2"/>
          </w:tcPr>
          <w:p w:rsidR="00F231E0" w:rsidRPr="00BE3217" w:rsidRDefault="00F231E0" w:rsidP="00F231E0">
            <w:pPr>
              <w:widowControl/>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EE18C3" w:rsidRDefault="00F231E0" w:rsidP="00F231E0">
            <w:pPr>
              <w:widowControl/>
              <w:rPr>
                <w:rFonts w:asciiTheme="minorHAnsi" w:hAnsiTheme="minorHAnsi" w:cstheme="minorHAnsi"/>
                <w:sz w:val="22"/>
                <w:szCs w:val="22"/>
              </w:rPr>
            </w:pPr>
            <w:r w:rsidRPr="00EE18C3">
              <w:rPr>
                <w:rFonts w:asciiTheme="minorHAnsi" w:hAnsiTheme="minorHAnsi" w:cstheme="minorHAnsi"/>
                <w:sz w:val="22"/>
                <w:szCs w:val="22"/>
              </w:rPr>
              <w:t>Hartford Hospital</w:t>
            </w:r>
          </w:p>
        </w:tc>
        <w:tc>
          <w:tcPr>
            <w:tcW w:w="8391" w:type="dxa"/>
            <w:gridSpan w:val="2"/>
          </w:tcPr>
          <w:p w:rsidR="00F231E0" w:rsidRPr="00BE3217" w:rsidRDefault="00F231E0" w:rsidP="00F231E0">
            <w:pPr>
              <w:widowControl/>
              <w:ind w:left="885" w:hanging="885"/>
              <w:rPr>
                <w:rFonts w:asciiTheme="minorHAnsi" w:hAnsiTheme="minorHAnsi" w:cstheme="minorHAnsi"/>
                <w:sz w:val="22"/>
                <w:szCs w:val="22"/>
                <w:u w:val="single"/>
              </w:rPr>
            </w:pPr>
            <w:r w:rsidRPr="00BE3217">
              <w:rPr>
                <w:rFonts w:asciiTheme="minorHAnsi" w:hAnsiTheme="minorHAnsi" w:cstheme="minorHAnsi"/>
                <w:sz w:val="22"/>
                <w:szCs w:val="22"/>
                <w:u w:val="single"/>
              </w:rPr>
              <w:t>Director and Facilitator:</w:t>
            </w:r>
            <w:r w:rsidRPr="00BE3217">
              <w:rPr>
                <w:rFonts w:asciiTheme="minorHAnsi" w:hAnsiTheme="minorHAnsi" w:cstheme="minorHAnsi"/>
                <w:sz w:val="22"/>
                <w:szCs w:val="22"/>
              </w:rPr>
              <w:t xml:space="preserve"> Journal Club, Hartford Hospital 1996-1998</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b/>
                <w:sz w:val="22"/>
                <w:szCs w:val="22"/>
                <w:u w:val="single"/>
              </w:rPr>
            </w:pPr>
          </w:p>
        </w:tc>
        <w:tc>
          <w:tcPr>
            <w:tcW w:w="8391" w:type="dxa"/>
            <w:gridSpan w:val="2"/>
          </w:tcPr>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xml:space="preserve"> Formulary Optimization and Partnering Committee, Hartford Hospital 1997-1998</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b/>
                <w:sz w:val="22"/>
                <w:szCs w:val="22"/>
                <w:u w:val="single"/>
              </w:rPr>
            </w:pPr>
          </w:p>
        </w:tc>
        <w:tc>
          <w:tcPr>
            <w:tcW w:w="8391" w:type="dxa"/>
            <w:gridSpan w:val="2"/>
          </w:tcPr>
          <w:p w:rsidR="00F231E0" w:rsidRPr="00BE3217" w:rsidRDefault="00F231E0" w:rsidP="00F231E0">
            <w:pPr>
              <w:widowControl/>
              <w:ind w:left="885" w:hanging="885"/>
              <w:rPr>
                <w:rFonts w:asciiTheme="minorHAnsi" w:hAnsiTheme="minorHAnsi" w:cstheme="minorHAnsi"/>
                <w:sz w:val="22"/>
                <w:szCs w:val="22"/>
                <w:u w:val="single"/>
              </w:rPr>
            </w:pPr>
            <w:r w:rsidRPr="00BE3217">
              <w:rPr>
                <w:rFonts w:asciiTheme="minorHAnsi" w:hAnsiTheme="minorHAnsi" w:cstheme="minorHAnsi"/>
                <w:sz w:val="22"/>
                <w:szCs w:val="22"/>
                <w:u w:val="single"/>
              </w:rPr>
              <w:t xml:space="preserve">Ad Hoc Member: </w:t>
            </w:r>
            <w:r w:rsidRPr="00BE3217">
              <w:rPr>
                <w:rFonts w:asciiTheme="minorHAnsi" w:hAnsiTheme="minorHAnsi" w:cstheme="minorHAnsi"/>
                <w:sz w:val="22"/>
                <w:szCs w:val="22"/>
              </w:rPr>
              <w:t>Pharmacy and Therapeutics Committee, DUE Committee, Hartford Hospital 1997-2007</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sz w:val="22"/>
                <w:szCs w:val="22"/>
                <w:u w:val="single"/>
              </w:rPr>
            </w:pPr>
          </w:p>
        </w:tc>
        <w:tc>
          <w:tcPr>
            <w:tcW w:w="8391" w:type="dxa"/>
            <w:gridSpan w:val="2"/>
          </w:tcPr>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Director</w:t>
            </w:r>
            <w:r w:rsidRPr="00BE3217">
              <w:rPr>
                <w:rFonts w:asciiTheme="minorHAnsi" w:hAnsiTheme="minorHAnsi" w:cstheme="minorHAnsi"/>
                <w:sz w:val="22"/>
                <w:szCs w:val="22"/>
              </w:rPr>
              <w:t>: Brownstone Dental Clinical P</w:t>
            </w:r>
            <w:r>
              <w:rPr>
                <w:rFonts w:asciiTheme="minorHAnsi" w:hAnsiTheme="minorHAnsi" w:cstheme="minorHAnsi"/>
                <w:sz w:val="22"/>
                <w:szCs w:val="22"/>
              </w:rPr>
              <w:t>harmacology Series. 1999-2000</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Coordinator:</w:t>
            </w:r>
            <w:r w:rsidRPr="00BE3217">
              <w:rPr>
                <w:rFonts w:asciiTheme="minorHAnsi" w:hAnsiTheme="minorHAnsi" w:cstheme="minorHAnsi"/>
                <w:sz w:val="22"/>
                <w:szCs w:val="22"/>
              </w:rPr>
              <w:t xml:space="preserve"> Code Team Medication Committee</w:t>
            </w:r>
            <w:r>
              <w:rPr>
                <w:rFonts w:asciiTheme="minorHAnsi" w:hAnsiTheme="minorHAnsi" w:cstheme="minorHAnsi"/>
                <w:sz w:val="22"/>
                <w:szCs w:val="22"/>
              </w:rPr>
              <w:t>, Hartford Hospital 1999-2003</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sz w:val="22"/>
                <w:szCs w:val="22"/>
                <w:u w:val="single"/>
              </w:rPr>
            </w:pPr>
          </w:p>
        </w:tc>
        <w:tc>
          <w:tcPr>
            <w:tcW w:w="8391" w:type="dxa"/>
            <w:gridSpan w:val="2"/>
          </w:tcPr>
          <w:p w:rsidR="00F231E0" w:rsidRPr="00BE3217" w:rsidRDefault="00F231E0" w:rsidP="00F231E0">
            <w:pPr>
              <w:widowControl/>
              <w:ind w:left="885" w:hanging="885"/>
              <w:rPr>
                <w:rFonts w:asciiTheme="minorHAnsi" w:hAnsiTheme="minorHAnsi" w:cstheme="minorHAnsi"/>
                <w:sz w:val="22"/>
                <w:szCs w:val="22"/>
                <w:u w:val="single"/>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Connecticut Simulation Center Educational Program Guidance Committee. 2004-2008</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sz w:val="22"/>
                <w:szCs w:val="22"/>
                <w:u w:val="single"/>
              </w:rPr>
            </w:pPr>
          </w:p>
        </w:tc>
        <w:tc>
          <w:tcPr>
            <w:tcW w:w="8391" w:type="dxa"/>
            <w:gridSpan w:val="2"/>
          </w:tcPr>
          <w:p w:rsidR="00F231E0" w:rsidRPr="00BE3217" w:rsidRDefault="00F231E0" w:rsidP="00F231E0">
            <w:pPr>
              <w:widowControl/>
              <w:ind w:left="885" w:hanging="885"/>
              <w:rPr>
                <w:rFonts w:asciiTheme="minorHAnsi" w:hAnsiTheme="minorHAnsi" w:cstheme="minorHAnsi"/>
                <w:sz w:val="22"/>
                <w:szCs w:val="22"/>
                <w:u w:val="single"/>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Research Committe</w:t>
            </w:r>
            <w:r>
              <w:rPr>
                <w:rFonts w:asciiTheme="minorHAnsi" w:hAnsiTheme="minorHAnsi" w:cstheme="minorHAnsi"/>
                <w:sz w:val="22"/>
                <w:szCs w:val="22"/>
              </w:rPr>
              <w:t>e. Hartford Hopsital. 2005-2013</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sz w:val="22"/>
                <w:szCs w:val="22"/>
                <w:u w:val="single"/>
              </w:rPr>
            </w:pPr>
          </w:p>
        </w:tc>
        <w:tc>
          <w:tcPr>
            <w:tcW w:w="8391" w:type="dxa"/>
            <w:gridSpan w:val="2"/>
          </w:tcPr>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Hartford Hospital Taskforce on Research.  2010-2011</w:t>
            </w:r>
          </w:p>
          <w:p w:rsidR="00F231E0" w:rsidRPr="00BE3217" w:rsidRDefault="00F231E0" w:rsidP="00F231E0">
            <w:pPr>
              <w:widowControl/>
              <w:ind w:left="885" w:hanging="885"/>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474F6E" w:rsidRDefault="00F231E0" w:rsidP="00F231E0">
            <w:pPr>
              <w:widowControl/>
              <w:rPr>
                <w:rFonts w:asciiTheme="minorHAnsi" w:hAnsiTheme="minorHAnsi" w:cstheme="minorHAnsi"/>
                <w:b/>
                <w:sz w:val="22"/>
                <w:szCs w:val="22"/>
                <w:u w:val="single"/>
              </w:rPr>
            </w:pPr>
            <w:r>
              <w:rPr>
                <w:rFonts w:asciiTheme="minorHAnsi" w:hAnsiTheme="minorHAnsi" w:cstheme="minorHAnsi"/>
                <w:b/>
                <w:sz w:val="22"/>
                <w:szCs w:val="22"/>
                <w:u w:val="single"/>
              </w:rPr>
              <w:t>International</w:t>
            </w:r>
          </w:p>
        </w:tc>
        <w:tc>
          <w:tcPr>
            <w:tcW w:w="8391" w:type="dxa"/>
            <w:gridSpan w:val="2"/>
          </w:tcPr>
          <w:p w:rsidR="00F231E0" w:rsidRPr="00BE3217" w:rsidRDefault="00F231E0" w:rsidP="00F231E0">
            <w:pPr>
              <w:widowControl/>
              <w:rPr>
                <w:rFonts w:asciiTheme="minorHAnsi" w:hAnsiTheme="minorHAnsi" w:cstheme="minorHAnsi"/>
                <w:sz w:val="22"/>
                <w:szCs w:val="22"/>
              </w:rPr>
            </w:pPr>
          </w:p>
        </w:tc>
      </w:tr>
      <w:tr w:rsidR="00F231E0" w:rsidRPr="00BE3217" w:rsidTr="00D13E39">
        <w:trPr>
          <w:gridAfter w:val="1"/>
          <w:wAfter w:w="342" w:type="dxa"/>
        </w:trPr>
        <w:tc>
          <w:tcPr>
            <w:tcW w:w="2142" w:type="dxa"/>
            <w:gridSpan w:val="3"/>
          </w:tcPr>
          <w:p w:rsidR="00F231E0" w:rsidRPr="00474F6E" w:rsidRDefault="00F231E0" w:rsidP="00F231E0">
            <w:pPr>
              <w:widowControl/>
              <w:rPr>
                <w:rFonts w:asciiTheme="minorHAnsi" w:hAnsiTheme="minorHAnsi" w:cstheme="minorHAnsi"/>
                <w:b/>
                <w:sz w:val="22"/>
                <w:szCs w:val="22"/>
                <w:u w:val="single"/>
              </w:rPr>
            </w:pPr>
          </w:p>
        </w:tc>
        <w:tc>
          <w:tcPr>
            <w:tcW w:w="8391" w:type="dxa"/>
            <w:gridSpan w:val="2"/>
          </w:tcPr>
          <w:p w:rsidR="00F231E0" w:rsidRDefault="00F231E0" w:rsidP="00F231E0">
            <w:pPr>
              <w:widowControl/>
              <w:rPr>
                <w:rFonts w:asciiTheme="minorHAnsi" w:hAnsiTheme="minorHAnsi" w:cstheme="minorHAnsi"/>
                <w:b/>
                <w:sz w:val="22"/>
                <w:szCs w:val="22"/>
              </w:rPr>
            </w:pPr>
            <w:r w:rsidRPr="00F231E0">
              <w:rPr>
                <w:rFonts w:asciiTheme="minorHAnsi" w:hAnsiTheme="minorHAnsi" w:cstheme="minorHAnsi"/>
                <w:b/>
                <w:sz w:val="22"/>
                <w:szCs w:val="22"/>
              </w:rPr>
              <w:t>Italian Medicines Agency (AIFA)</w:t>
            </w:r>
          </w:p>
          <w:p w:rsidR="00F231E0" w:rsidRPr="00F231E0" w:rsidRDefault="00F231E0" w:rsidP="00F231E0">
            <w:pPr>
              <w:widowControl/>
              <w:rPr>
                <w:rFonts w:asciiTheme="minorHAnsi" w:hAnsiTheme="minorHAnsi" w:cstheme="minorHAnsi"/>
                <w:sz w:val="22"/>
                <w:szCs w:val="22"/>
              </w:rPr>
            </w:pPr>
            <w:r w:rsidRPr="00F231E0">
              <w:rPr>
                <w:rFonts w:asciiTheme="minorHAnsi" w:hAnsiTheme="minorHAnsi" w:cstheme="minorHAnsi"/>
                <w:sz w:val="22"/>
                <w:szCs w:val="22"/>
                <w:u w:val="single"/>
              </w:rPr>
              <w:t>Member:</w:t>
            </w:r>
            <w:r w:rsidRPr="00F231E0">
              <w:rPr>
                <w:rFonts w:asciiTheme="minorHAnsi" w:hAnsiTheme="minorHAnsi" w:cstheme="minorHAnsi"/>
                <w:sz w:val="22"/>
                <w:szCs w:val="22"/>
              </w:rPr>
              <w:t xml:space="preserve"> AIFI Grant Review Panel. 2019-2020</w:t>
            </w:r>
            <w:r w:rsidR="0089722E">
              <w:rPr>
                <w:rFonts w:asciiTheme="minorHAnsi" w:hAnsiTheme="minorHAnsi" w:cstheme="minorHAnsi"/>
                <w:sz w:val="22"/>
                <w:szCs w:val="22"/>
              </w:rPr>
              <w:t>.</w:t>
            </w:r>
          </w:p>
        </w:tc>
      </w:tr>
      <w:tr w:rsidR="00F231E0" w:rsidRPr="00BE3217" w:rsidTr="00D13E39">
        <w:trPr>
          <w:gridAfter w:val="1"/>
          <w:wAfter w:w="342" w:type="dxa"/>
        </w:trPr>
        <w:tc>
          <w:tcPr>
            <w:tcW w:w="2142" w:type="dxa"/>
            <w:gridSpan w:val="3"/>
          </w:tcPr>
          <w:p w:rsidR="00F231E0" w:rsidRPr="00474F6E" w:rsidRDefault="00F231E0" w:rsidP="00F231E0">
            <w:pPr>
              <w:widowControl/>
              <w:rPr>
                <w:rFonts w:asciiTheme="minorHAnsi" w:hAnsiTheme="minorHAnsi" w:cstheme="minorHAnsi"/>
                <w:b/>
                <w:sz w:val="22"/>
                <w:szCs w:val="22"/>
                <w:u w:val="single"/>
              </w:rPr>
            </w:pPr>
            <w:r w:rsidRPr="00474F6E">
              <w:rPr>
                <w:rFonts w:asciiTheme="minorHAnsi" w:hAnsiTheme="minorHAnsi" w:cstheme="minorHAnsi"/>
                <w:b/>
                <w:sz w:val="22"/>
                <w:szCs w:val="22"/>
                <w:u w:val="single"/>
              </w:rPr>
              <w:t xml:space="preserve">National </w:t>
            </w:r>
          </w:p>
        </w:tc>
        <w:tc>
          <w:tcPr>
            <w:tcW w:w="8391" w:type="dxa"/>
            <w:gridSpan w:val="2"/>
          </w:tcPr>
          <w:p w:rsidR="00F231E0" w:rsidRPr="00BE3217" w:rsidRDefault="00F231E0" w:rsidP="00F231E0">
            <w:pPr>
              <w:widowControl/>
              <w:rPr>
                <w:rFonts w:asciiTheme="minorHAnsi" w:hAnsiTheme="minorHAnsi" w:cstheme="minorHAnsi"/>
                <w:sz w:val="22"/>
                <w:szCs w:val="22"/>
              </w:rPr>
            </w:pP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sz w:val="22"/>
                <w:szCs w:val="22"/>
                <w:u w:val="single"/>
              </w:rPr>
            </w:pPr>
            <w:r w:rsidRPr="00BE3217">
              <w:rPr>
                <w:rFonts w:asciiTheme="minorHAnsi" w:hAnsiTheme="minorHAnsi" w:cstheme="minorHAnsi"/>
                <w:bCs/>
                <w:sz w:val="22"/>
                <w:szCs w:val="22"/>
              </w:rPr>
              <w:t>Federal Government</w:t>
            </w:r>
          </w:p>
        </w:tc>
        <w:tc>
          <w:tcPr>
            <w:tcW w:w="8391" w:type="dxa"/>
            <w:gridSpan w:val="2"/>
          </w:tcPr>
          <w:p w:rsidR="00F231E0" w:rsidRPr="00BE3217" w:rsidRDefault="00F231E0" w:rsidP="00F231E0">
            <w:pPr>
              <w:widowControl/>
              <w:ind w:left="885" w:hanging="885"/>
              <w:rPr>
                <w:rFonts w:asciiTheme="minorHAnsi" w:hAnsiTheme="minorHAnsi" w:cstheme="minorHAnsi"/>
                <w:b/>
                <w:sz w:val="22"/>
                <w:szCs w:val="22"/>
              </w:rPr>
            </w:pPr>
            <w:r>
              <w:rPr>
                <w:rFonts w:asciiTheme="minorHAnsi" w:hAnsiTheme="minorHAnsi" w:cstheme="minorHAnsi"/>
                <w:b/>
                <w:sz w:val="22"/>
                <w:szCs w:val="22"/>
              </w:rPr>
              <w:t>National Heart Lung and Blood Institute (</w:t>
            </w:r>
            <w:r w:rsidRPr="00BE3217">
              <w:rPr>
                <w:rFonts w:asciiTheme="minorHAnsi" w:hAnsiTheme="minorHAnsi" w:cstheme="minorHAnsi"/>
                <w:b/>
                <w:sz w:val="22"/>
                <w:szCs w:val="22"/>
              </w:rPr>
              <w:t>NHLBI</w:t>
            </w:r>
            <w:r>
              <w:rPr>
                <w:rFonts w:asciiTheme="minorHAnsi" w:hAnsiTheme="minorHAnsi" w:cstheme="minorHAnsi"/>
                <w:b/>
                <w:sz w:val="22"/>
                <w:szCs w:val="22"/>
              </w:rPr>
              <w:t>)</w:t>
            </w:r>
            <w:r w:rsidRPr="00BE3217">
              <w:rPr>
                <w:rFonts w:asciiTheme="minorHAnsi" w:hAnsiTheme="minorHAnsi" w:cstheme="minorHAnsi"/>
                <w:b/>
                <w:sz w:val="22"/>
                <w:szCs w:val="22"/>
              </w:rPr>
              <w:t>:</w:t>
            </w:r>
          </w:p>
          <w:p w:rsidR="00F231E0"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National Heart Lung and Blood Institute of the NIH Clinical Trial Review Committee. 2008-2009.</w:t>
            </w:r>
          </w:p>
          <w:p w:rsidR="00F231E0" w:rsidRPr="00BE3217" w:rsidRDefault="00F231E0" w:rsidP="00F231E0">
            <w:pPr>
              <w:widowControl/>
              <w:ind w:left="885" w:hanging="885"/>
              <w:rPr>
                <w:rFonts w:asciiTheme="minorHAnsi" w:hAnsiTheme="minorHAnsi" w:cstheme="minorHAnsi"/>
                <w:sz w:val="22"/>
                <w:szCs w:val="22"/>
              </w:rPr>
            </w:pPr>
          </w:p>
          <w:p w:rsidR="00F231E0" w:rsidRPr="00BE3217" w:rsidRDefault="00F231E0" w:rsidP="00F231E0">
            <w:pPr>
              <w:widowControl/>
              <w:ind w:left="885" w:hanging="885"/>
              <w:rPr>
                <w:rFonts w:asciiTheme="minorHAnsi" w:hAnsiTheme="minorHAnsi" w:cstheme="minorHAnsi"/>
                <w:b/>
                <w:sz w:val="22"/>
                <w:szCs w:val="22"/>
              </w:rPr>
            </w:pPr>
            <w:r w:rsidRPr="00BE3217">
              <w:rPr>
                <w:rFonts w:asciiTheme="minorHAnsi" w:hAnsiTheme="minorHAnsi" w:cstheme="minorHAnsi"/>
                <w:b/>
                <w:sz w:val="22"/>
                <w:szCs w:val="22"/>
              </w:rPr>
              <w:t xml:space="preserve">VA: </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Health Services Research and Development Service Scientific Merit Review Committee (Review Panel C). 2009-2010.</w:t>
            </w:r>
          </w:p>
          <w:p w:rsidR="00F231E0"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Health Services Research and Development Service Scientific Merit Review Commi</w:t>
            </w:r>
            <w:r>
              <w:rPr>
                <w:rFonts w:asciiTheme="minorHAnsi" w:hAnsiTheme="minorHAnsi" w:cstheme="minorHAnsi"/>
                <w:sz w:val="22"/>
                <w:szCs w:val="22"/>
              </w:rPr>
              <w:t>ttee (Pilot Trial Review Panel)</w:t>
            </w:r>
            <w:r w:rsidRPr="00BE3217">
              <w:rPr>
                <w:rFonts w:asciiTheme="minorHAnsi" w:hAnsiTheme="minorHAnsi" w:cstheme="minorHAnsi"/>
                <w:sz w:val="22"/>
                <w:szCs w:val="22"/>
              </w:rPr>
              <w:t>. 2009-2010.</w:t>
            </w:r>
          </w:p>
          <w:p w:rsidR="00F231E0" w:rsidRPr="00BE3217" w:rsidRDefault="00F231E0" w:rsidP="00F231E0">
            <w:pPr>
              <w:widowControl/>
              <w:ind w:left="885" w:hanging="885"/>
              <w:rPr>
                <w:rFonts w:asciiTheme="minorHAnsi" w:hAnsiTheme="minorHAnsi" w:cstheme="minorHAnsi"/>
                <w:sz w:val="22"/>
                <w:szCs w:val="22"/>
              </w:rPr>
            </w:pPr>
          </w:p>
          <w:p w:rsidR="00F231E0" w:rsidRPr="00BE3217" w:rsidRDefault="00F231E0" w:rsidP="00F231E0">
            <w:pPr>
              <w:widowControl/>
              <w:ind w:left="885" w:hanging="885"/>
              <w:rPr>
                <w:rFonts w:asciiTheme="minorHAnsi" w:hAnsiTheme="minorHAnsi" w:cstheme="minorHAnsi"/>
                <w:b/>
                <w:sz w:val="22"/>
                <w:szCs w:val="22"/>
              </w:rPr>
            </w:pPr>
            <w:r>
              <w:rPr>
                <w:rFonts w:asciiTheme="minorHAnsi" w:hAnsiTheme="minorHAnsi" w:cstheme="minorHAnsi"/>
                <w:b/>
                <w:sz w:val="22"/>
                <w:szCs w:val="22"/>
              </w:rPr>
              <w:t>Agency for Healthcare Research and Quality (</w:t>
            </w:r>
            <w:r w:rsidRPr="00BE3217">
              <w:rPr>
                <w:rFonts w:asciiTheme="minorHAnsi" w:hAnsiTheme="minorHAnsi" w:cstheme="minorHAnsi"/>
                <w:b/>
                <w:sz w:val="22"/>
                <w:szCs w:val="22"/>
              </w:rPr>
              <w:t>AHRQ</w:t>
            </w:r>
            <w:r>
              <w:rPr>
                <w:rFonts w:asciiTheme="minorHAnsi" w:hAnsiTheme="minorHAnsi" w:cstheme="minorHAnsi"/>
                <w:b/>
                <w:sz w:val="22"/>
                <w:szCs w:val="22"/>
              </w:rPr>
              <w:t>)</w:t>
            </w:r>
            <w:r w:rsidRPr="00BE3217">
              <w:rPr>
                <w:rFonts w:asciiTheme="minorHAnsi" w:hAnsiTheme="minorHAnsi" w:cstheme="minorHAnsi"/>
                <w:b/>
                <w:sz w:val="22"/>
                <w:szCs w:val="22"/>
              </w:rPr>
              <w:t>:</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 xml:space="preserve">Committee Chairman: </w:t>
            </w:r>
            <w:r w:rsidRPr="00BE3217">
              <w:rPr>
                <w:rFonts w:asciiTheme="minorHAnsi" w:hAnsiTheme="minorHAnsi" w:cstheme="minorHAnsi"/>
                <w:sz w:val="22"/>
                <w:szCs w:val="22"/>
              </w:rPr>
              <w:t>Working Group on the Methods Guide for Comparative Efficacy Review Chapter on the Use of Systematic Reviews in Comparative Efficacy Reviews. 2008-2009.</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Working Group on Translating the Methods Guide in Visual and Verbal Media. 2009-2010.</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Key Informant</w:t>
            </w:r>
            <w:r w:rsidRPr="00BE3217">
              <w:rPr>
                <w:rFonts w:asciiTheme="minorHAnsi" w:hAnsiTheme="minorHAnsi" w:cstheme="minorHAnsi"/>
                <w:sz w:val="22"/>
                <w:szCs w:val="22"/>
              </w:rPr>
              <w:t>: Comparative Effectiveness Review on the Use of ACE Inhibitors and ARBs in Hypertension. 2010-2011.</w:t>
            </w:r>
          </w:p>
          <w:p w:rsidR="00F231E0" w:rsidRPr="00BE3217" w:rsidRDefault="00F231E0" w:rsidP="00F231E0">
            <w:pPr>
              <w:widowControl/>
              <w:ind w:left="885" w:hanging="885"/>
              <w:rPr>
                <w:rFonts w:asciiTheme="minorHAnsi" w:hAnsiTheme="minorHAnsi" w:cstheme="minorHAnsi"/>
                <w:sz w:val="22"/>
                <w:szCs w:val="22"/>
              </w:rPr>
            </w:pPr>
            <w:r>
              <w:rPr>
                <w:rFonts w:asciiTheme="minorHAnsi" w:hAnsiTheme="minorHAnsi" w:cstheme="minorHAnsi"/>
                <w:sz w:val="22"/>
                <w:szCs w:val="22"/>
                <w:u w:val="single"/>
              </w:rPr>
              <w:t>Committee Cha</w:t>
            </w:r>
            <w:r w:rsidRPr="00BE3217">
              <w:rPr>
                <w:rFonts w:asciiTheme="minorHAnsi" w:hAnsiTheme="minorHAnsi" w:cstheme="minorHAnsi"/>
                <w:sz w:val="22"/>
                <w:szCs w:val="22"/>
                <w:u w:val="single"/>
              </w:rPr>
              <w:t>i</w:t>
            </w:r>
            <w:r>
              <w:rPr>
                <w:rFonts w:asciiTheme="minorHAnsi" w:hAnsiTheme="minorHAnsi" w:cstheme="minorHAnsi"/>
                <w:sz w:val="22"/>
                <w:szCs w:val="22"/>
                <w:u w:val="single"/>
              </w:rPr>
              <w:t>r</w:t>
            </w:r>
            <w:r w:rsidRPr="00BE3217">
              <w:rPr>
                <w:rFonts w:asciiTheme="minorHAnsi" w:hAnsiTheme="minorHAnsi" w:cstheme="minorHAnsi"/>
                <w:sz w:val="22"/>
                <w:szCs w:val="22"/>
                <w:u w:val="single"/>
              </w:rPr>
              <w:t>man</w:t>
            </w:r>
            <w:r w:rsidRPr="00BE3217">
              <w:rPr>
                <w:rFonts w:asciiTheme="minorHAnsi" w:hAnsiTheme="minorHAnsi" w:cstheme="minorHAnsi"/>
                <w:sz w:val="22"/>
                <w:szCs w:val="22"/>
              </w:rPr>
              <w:t xml:space="preserve">: EPC National Director’s Meeting. 2010-2011. </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Expert Panelist</w:t>
            </w:r>
            <w:r w:rsidRPr="00BE3217">
              <w:rPr>
                <w:rFonts w:asciiTheme="minorHAnsi" w:hAnsiTheme="minorHAnsi" w:cstheme="minorHAnsi"/>
                <w:sz w:val="22"/>
                <w:szCs w:val="22"/>
              </w:rPr>
              <w:t xml:space="preserve">: Future Research Needs for ACE Inhibitors and ARBs in Hypertension. </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rPr>
              <w:t>2011-2012.</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Institute of Medicine Systematic Review Standards Methods Reconciliation Group. 2011-2012.</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Expert Panelist</w:t>
            </w:r>
            <w:r w:rsidRPr="00BE3217">
              <w:rPr>
                <w:rFonts w:asciiTheme="minorHAnsi" w:hAnsiTheme="minorHAnsi" w:cstheme="minorHAnsi"/>
                <w:sz w:val="22"/>
                <w:szCs w:val="22"/>
              </w:rPr>
              <w:t xml:space="preserve">: Pulmonary Arterial Hypertension Screening, Management, and Treatment. 2011-2012. </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Member</w:t>
            </w:r>
            <w:r w:rsidRPr="00BE3217">
              <w:rPr>
                <w:rFonts w:asciiTheme="minorHAnsi" w:hAnsiTheme="minorHAnsi" w:cstheme="minorHAnsi"/>
                <w:sz w:val="22"/>
                <w:szCs w:val="22"/>
              </w:rPr>
              <w:t>: Working Group on Conflict of Interest in Systematic Review. 2012-2013.</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Member</w:t>
            </w:r>
            <w:r w:rsidRPr="00BE3217">
              <w:rPr>
                <w:rFonts w:asciiTheme="minorHAnsi" w:hAnsiTheme="minorHAnsi" w:cstheme="minorHAnsi"/>
                <w:sz w:val="22"/>
                <w:szCs w:val="22"/>
              </w:rPr>
              <w:t xml:space="preserve">: AHRQ Effective Healthcare Program National Partner Meeting. 2012-2013. </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Expert Panelist</w:t>
            </w:r>
            <w:r w:rsidRPr="00BE3217">
              <w:rPr>
                <w:rFonts w:asciiTheme="minorHAnsi" w:hAnsiTheme="minorHAnsi" w:cstheme="minorHAnsi"/>
                <w:sz w:val="22"/>
                <w:szCs w:val="22"/>
              </w:rPr>
              <w:t>: Antithrombotic Therapy in Orthopedic Surgery. 2015-2016.</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Member</w:t>
            </w:r>
            <w:r w:rsidRPr="00BE3217">
              <w:rPr>
                <w:rFonts w:asciiTheme="minorHAnsi" w:hAnsiTheme="minorHAnsi" w:cstheme="minorHAnsi"/>
                <w:sz w:val="22"/>
                <w:szCs w:val="22"/>
              </w:rPr>
              <w:t>: Surveillence Taskforce on Renin Angiotensin Aldosterone System Medications for Hypertension. 2015-2016.</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Expert Panelist:</w:t>
            </w:r>
            <w:r w:rsidRPr="00BE3217">
              <w:rPr>
                <w:rFonts w:asciiTheme="minorHAnsi" w:hAnsiTheme="minorHAnsi" w:cstheme="minorHAnsi"/>
                <w:sz w:val="22"/>
                <w:szCs w:val="22"/>
              </w:rPr>
              <w:t xml:space="preserve"> Best Practices for Patient Engagement in the Effective Healthcare program. 2015-2016.</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Chairman</w:t>
            </w:r>
            <w:r w:rsidRPr="00BE3217">
              <w:rPr>
                <w:rFonts w:asciiTheme="minorHAnsi" w:hAnsiTheme="minorHAnsi" w:cstheme="minorHAnsi"/>
                <w:sz w:val="22"/>
                <w:szCs w:val="22"/>
              </w:rPr>
              <w:t xml:space="preserve">: Working Group on Evidence-Needs in Health-Systems. 2016-2017. </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Member</w:t>
            </w:r>
            <w:r w:rsidRPr="00BE3217">
              <w:rPr>
                <w:rFonts w:asciiTheme="minorHAnsi" w:hAnsiTheme="minorHAnsi" w:cstheme="minorHAnsi"/>
                <w:sz w:val="22"/>
                <w:szCs w:val="22"/>
              </w:rPr>
              <w:t>: Working Group on Health-System Engagement, 2017-2018.</w:t>
            </w:r>
          </w:p>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Committee Member</w:t>
            </w:r>
            <w:r w:rsidRPr="00BE3217">
              <w:rPr>
                <w:rFonts w:asciiTheme="minorHAnsi" w:hAnsiTheme="minorHAnsi" w:cstheme="minorHAnsi"/>
                <w:sz w:val="22"/>
                <w:szCs w:val="22"/>
              </w:rPr>
              <w:t>: Working Group on Enhancing Reports for Health-Systems. 2018-2019.</w:t>
            </w:r>
          </w:p>
          <w:p w:rsidR="00F231E0" w:rsidRPr="00BE3217" w:rsidRDefault="00F231E0" w:rsidP="00F231E0">
            <w:pPr>
              <w:widowControl/>
              <w:ind w:left="885" w:hanging="885"/>
              <w:rPr>
                <w:rFonts w:asciiTheme="minorHAnsi" w:hAnsiTheme="minorHAnsi" w:cstheme="minorHAnsi"/>
                <w:sz w:val="22"/>
                <w:szCs w:val="22"/>
              </w:rPr>
            </w:pPr>
          </w:p>
          <w:p w:rsidR="00F231E0" w:rsidRPr="00BE3217" w:rsidRDefault="00F231E0" w:rsidP="00F231E0">
            <w:pPr>
              <w:widowControl/>
              <w:ind w:left="885" w:hanging="885"/>
              <w:rPr>
                <w:rFonts w:asciiTheme="minorHAnsi" w:hAnsiTheme="minorHAnsi" w:cstheme="minorHAnsi"/>
                <w:b/>
                <w:sz w:val="22"/>
                <w:szCs w:val="22"/>
              </w:rPr>
            </w:pPr>
            <w:r w:rsidRPr="00BE3217">
              <w:rPr>
                <w:rFonts w:asciiTheme="minorHAnsi" w:hAnsiTheme="minorHAnsi" w:cstheme="minorHAnsi"/>
                <w:b/>
                <w:sz w:val="22"/>
                <w:szCs w:val="22"/>
              </w:rPr>
              <w:t>N</w:t>
            </w:r>
            <w:r>
              <w:rPr>
                <w:rFonts w:asciiTheme="minorHAnsi" w:hAnsiTheme="minorHAnsi" w:cstheme="minorHAnsi"/>
                <w:b/>
                <w:sz w:val="22"/>
                <w:szCs w:val="22"/>
              </w:rPr>
              <w:t xml:space="preserve">ational </w:t>
            </w:r>
            <w:r w:rsidRPr="00BE3217">
              <w:rPr>
                <w:rFonts w:asciiTheme="minorHAnsi" w:hAnsiTheme="minorHAnsi" w:cstheme="minorHAnsi"/>
                <w:b/>
                <w:sz w:val="22"/>
                <w:szCs w:val="22"/>
              </w:rPr>
              <w:t>L</w:t>
            </w:r>
            <w:r>
              <w:rPr>
                <w:rFonts w:asciiTheme="minorHAnsi" w:hAnsiTheme="minorHAnsi" w:cstheme="minorHAnsi"/>
                <w:b/>
                <w:sz w:val="22"/>
                <w:szCs w:val="22"/>
              </w:rPr>
              <w:t xml:space="preserve">ibrary of </w:t>
            </w:r>
            <w:r w:rsidRPr="00BE3217">
              <w:rPr>
                <w:rFonts w:asciiTheme="minorHAnsi" w:hAnsiTheme="minorHAnsi" w:cstheme="minorHAnsi"/>
                <w:b/>
                <w:sz w:val="22"/>
                <w:szCs w:val="22"/>
              </w:rPr>
              <w:t>M</w:t>
            </w:r>
            <w:r>
              <w:rPr>
                <w:rFonts w:asciiTheme="minorHAnsi" w:hAnsiTheme="minorHAnsi" w:cstheme="minorHAnsi"/>
                <w:b/>
                <w:sz w:val="22"/>
                <w:szCs w:val="22"/>
              </w:rPr>
              <w:t>edicine</w:t>
            </w:r>
            <w:r w:rsidR="00CE2403">
              <w:rPr>
                <w:rFonts w:asciiTheme="minorHAnsi" w:hAnsiTheme="minorHAnsi" w:cstheme="minorHAnsi"/>
                <w:b/>
                <w:sz w:val="22"/>
                <w:szCs w:val="22"/>
              </w:rPr>
              <w:t xml:space="preserve"> and AHRQ</w:t>
            </w:r>
            <w:r w:rsidRPr="00BE3217">
              <w:rPr>
                <w:rFonts w:asciiTheme="minorHAnsi" w:hAnsiTheme="minorHAnsi" w:cstheme="minorHAnsi"/>
                <w:b/>
                <w:sz w:val="22"/>
                <w:szCs w:val="22"/>
              </w:rPr>
              <w:t>:</w:t>
            </w:r>
          </w:p>
          <w:p w:rsidR="00F231E0"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Electronic Study Data Repository Working Group. 2010-2011.</w:t>
            </w:r>
          </w:p>
          <w:p w:rsidR="00F231E0" w:rsidRDefault="00F231E0" w:rsidP="00F231E0">
            <w:pPr>
              <w:widowControl/>
              <w:ind w:left="885" w:hanging="885"/>
              <w:rPr>
                <w:rFonts w:asciiTheme="minorHAnsi" w:hAnsiTheme="minorHAnsi" w:cstheme="minorHAnsi"/>
                <w:sz w:val="22"/>
                <w:szCs w:val="22"/>
              </w:rPr>
            </w:pPr>
          </w:p>
          <w:p w:rsidR="00CE2403" w:rsidRPr="00CE2403" w:rsidRDefault="00CE2403" w:rsidP="00CE2403">
            <w:pPr>
              <w:widowControl/>
              <w:ind w:left="885" w:hanging="885"/>
              <w:rPr>
                <w:rFonts w:asciiTheme="minorHAnsi" w:hAnsiTheme="minorHAnsi" w:cstheme="minorHAnsi"/>
                <w:b/>
                <w:sz w:val="22"/>
                <w:szCs w:val="22"/>
              </w:rPr>
            </w:pPr>
            <w:r>
              <w:rPr>
                <w:rFonts w:asciiTheme="minorHAnsi" w:hAnsiTheme="minorHAnsi" w:cstheme="minorHAnsi"/>
                <w:b/>
                <w:sz w:val="22"/>
                <w:szCs w:val="22"/>
              </w:rPr>
              <w:t xml:space="preserve">AHRQ and </w:t>
            </w:r>
            <w:r w:rsidRPr="00CE2403">
              <w:rPr>
                <w:rFonts w:asciiTheme="minorHAnsi" w:hAnsiTheme="minorHAnsi" w:cstheme="minorHAnsi"/>
                <w:b/>
                <w:sz w:val="22"/>
                <w:szCs w:val="22"/>
              </w:rPr>
              <w:t>American College of Physicians:</w:t>
            </w:r>
          </w:p>
          <w:p w:rsidR="00CE2403" w:rsidRDefault="00CE2403" w:rsidP="00CE2403">
            <w:pPr>
              <w:widowControl/>
              <w:ind w:left="885" w:hanging="885"/>
              <w:rPr>
                <w:rFonts w:asciiTheme="minorHAnsi" w:hAnsiTheme="minorHAnsi" w:cstheme="minorHAnsi"/>
                <w:sz w:val="22"/>
                <w:szCs w:val="22"/>
              </w:rPr>
            </w:pPr>
            <w:r w:rsidRPr="00CE2403">
              <w:rPr>
                <w:rFonts w:asciiTheme="minorHAnsi" w:hAnsiTheme="minorHAnsi" w:cstheme="minorHAnsi"/>
                <w:sz w:val="22"/>
                <w:szCs w:val="22"/>
                <w:u w:val="single"/>
              </w:rPr>
              <w:t>Member</w:t>
            </w:r>
            <w:r>
              <w:rPr>
                <w:rFonts w:asciiTheme="minorHAnsi" w:hAnsiTheme="minorHAnsi" w:cstheme="minorHAnsi"/>
                <w:sz w:val="22"/>
                <w:szCs w:val="22"/>
              </w:rPr>
              <w:t>: COVID-19 Hydroxychloroquine and Chloroquine Practice Points Taskforce. 2020.</w:t>
            </w:r>
          </w:p>
          <w:p w:rsidR="00024F87" w:rsidRDefault="00024F87" w:rsidP="00CE2403">
            <w:pPr>
              <w:widowControl/>
              <w:ind w:left="885" w:hanging="885"/>
              <w:rPr>
                <w:rFonts w:asciiTheme="minorHAnsi" w:hAnsiTheme="minorHAnsi" w:cstheme="minorHAnsi"/>
                <w:sz w:val="22"/>
                <w:szCs w:val="22"/>
              </w:rPr>
            </w:pPr>
            <w:r>
              <w:rPr>
                <w:rFonts w:asciiTheme="minorHAnsi" w:hAnsiTheme="minorHAnsi" w:cstheme="minorHAnsi"/>
                <w:sz w:val="22"/>
                <w:szCs w:val="22"/>
              </w:rPr>
              <w:t xml:space="preserve">Acknowledged in: </w:t>
            </w:r>
            <w:r w:rsidRPr="00024F87">
              <w:rPr>
                <w:rFonts w:asciiTheme="minorHAnsi" w:hAnsiTheme="minorHAnsi" w:cstheme="minorHAnsi"/>
                <w:sz w:val="22"/>
                <w:szCs w:val="22"/>
              </w:rPr>
              <w:t>Should Clinicians Use Chloroquine or</w:t>
            </w:r>
            <w:r>
              <w:rPr>
                <w:rFonts w:asciiTheme="minorHAnsi" w:hAnsiTheme="minorHAnsi" w:cstheme="minorHAnsi"/>
                <w:sz w:val="22"/>
                <w:szCs w:val="22"/>
              </w:rPr>
              <w:t xml:space="preserve"> Hydroxychloroquine Alone or in </w:t>
            </w:r>
            <w:r w:rsidRPr="00024F87">
              <w:rPr>
                <w:rFonts w:asciiTheme="minorHAnsi" w:hAnsiTheme="minorHAnsi" w:cstheme="minorHAnsi"/>
                <w:sz w:val="22"/>
                <w:szCs w:val="22"/>
              </w:rPr>
              <w:t>Combination With Azithromycin for the Prophylaxis or Treatment of COVID-19? Living Practice Points From the American College of Physicians (Version 1)</w:t>
            </w:r>
            <w:r>
              <w:rPr>
                <w:rFonts w:asciiTheme="minorHAnsi" w:hAnsiTheme="minorHAnsi" w:cstheme="minorHAnsi"/>
                <w:sz w:val="22"/>
                <w:szCs w:val="22"/>
              </w:rPr>
              <w:t>. Annals Intern Med 2020;</w:t>
            </w:r>
            <w:r>
              <w:t xml:space="preserve"> </w:t>
            </w:r>
            <w:r w:rsidRPr="00024F87">
              <w:rPr>
                <w:rFonts w:asciiTheme="minorHAnsi" w:hAnsiTheme="minorHAnsi" w:cstheme="minorHAnsi"/>
                <w:sz w:val="22"/>
                <w:szCs w:val="22"/>
              </w:rPr>
              <w:t>https://www.acpjournals.org/doi/pdf/10.7326/M20-1998</w:t>
            </w:r>
            <w:r>
              <w:rPr>
                <w:rFonts w:asciiTheme="minorHAnsi" w:hAnsiTheme="minorHAnsi" w:cstheme="minorHAnsi"/>
                <w:sz w:val="22"/>
                <w:szCs w:val="22"/>
              </w:rPr>
              <w:t>.</w:t>
            </w:r>
          </w:p>
          <w:p w:rsidR="00024F87" w:rsidRDefault="00024F87" w:rsidP="00CE2403">
            <w:pPr>
              <w:widowControl/>
              <w:ind w:left="885" w:hanging="885"/>
              <w:rPr>
                <w:rFonts w:asciiTheme="minorHAnsi" w:hAnsiTheme="minorHAnsi" w:cstheme="minorHAnsi"/>
                <w:sz w:val="22"/>
                <w:szCs w:val="22"/>
              </w:rPr>
            </w:pPr>
          </w:p>
          <w:p w:rsidR="00CE2403" w:rsidRDefault="00CE2403" w:rsidP="00CE2403">
            <w:pPr>
              <w:widowControl/>
              <w:rPr>
                <w:rFonts w:asciiTheme="minorHAnsi" w:hAnsiTheme="minorHAnsi" w:cstheme="minorHAnsi"/>
                <w:b/>
                <w:sz w:val="22"/>
                <w:szCs w:val="22"/>
              </w:rPr>
            </w:pPr>
          </w:p>
          <w:p w:rsidR="00CE2403" w:rsidRPr="0026268E" w:rsidRDefault="00CE2403" w:rsidP="00CE2403">
            <w:pPr>
              <w:widowControl/>
              <w:rPr>
                <w:rFonts w:asciiTheme="minorHAnsi" w:hAnsiTheme="minorHAnsi" w:cstheme="minorHAnsi"/>
                <w:b/>
                <w:sz w:val="22"/>
                <w:szCs w:val="22"/>
              </w:rPr>
            </w:pPr>
            <w:r w:rsidRPr="0026268E">
              <w:rPr>
                <w:rFonts w:asciiTheme="minorHAnsi" w:hAnsiTheme="minorHAnsi" w:cstheme="minorHAnsi"/>
                <w:b/>
                <w:sz w:val="22"/>
                <w:szCs w:val="22"/>
              </w:rPr>
              <w:t>Food and Drug Administration/Duke Margolas Center for Health Policy</w:t>
            </w:r>
            <w:r>
              <w:rPr>
                <w:rFonts w:asciiTheme="minorHAnsi" w:hAnsiTheme="minorHAnsi" w:cstheme="minorHAnsi"/>
                <w:b/>
                <w:sz w:val="22"/>
                <w:szCs w:val="22"/>
              </w:rPr>
              <w:t>:</w:t>
            </w:r>
          </w:p>
          <w:p w:rsidR="00CE2403" w:rsidRDefault="00CE2403" w:rsidP="00CE2403">
            <w:pPr>
              <w:widowControl/>
              <w:rPr>
                <w:rFonts w:asciiTheme="minorHAnsi" w:hAnsiTheme="minorHAnsi" w:cstheme="minorHAnsi"/>
                <w:sz w:val="22"/>
                <w:szCs w:val="22"/>
              </w:rPr>
            </w:pPr>
            <w:r>
              <w:rPr>
                <w:rFonts w:asciiTheme="minorHAnsi" w:hAnsiTheme="minorHAnsi" w:cstheme="minorHAnsi"/>
                <w:sz w:val="22"/>
                <w:szCs w:val="22"/>
              </w:rPr>
              <w:t xml:space="preserve">Panelist: Understandng how the public perceived and values pharmacetutical quality. National Press Club, Washington, DC. February 3, 2020. </w:t>
            </w:r>
          </w:p>
          <w:p w:rsidR="0026268E" w:rsidRPr="00BE3217" w:rsidRDefault="0026268E" w:rsidP="00CE2403">
            <w:pPr>
              <w:widowControl/>
              <w:rPr>
                <w:rFonts w:asciiTheme="minorHAnsi" w:hAnsiTheme="minorHAnsi" w:cstheme="minorHAnsi"/>
                <w:sz w:val="22"/>
                <w:szCs w:val="22"/>
              </w:rPr>
            </w:pP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bCs/>
                <w:sz w:val="22"/>
                <w:szCs w:val="22"/>
              </w:rPr>
            </w:pPr>
            <w:r w:rsidRPr="00BE3217">
              <w:rPr>
                <w:rFonts w:asciiTheme="minorHAnsi" w:hAnsiTheme="minorHAnsi" w:cstheme="minorHAnsi"/>
                <w:bCs/>
                <w:sz w:val="22"/>
                <w:szCs w:val="22"/>
              </w:rPr>
              <w:t>National Organizations</w:t>
            </w:r>
          </w:p>
        </w:tc>
        <w:tc>
          <w:tcPr>
            <w:tcW w:w="8391" w:type="dxa"/>
            <w:gridSpan w:val="2"/>
          </w:tcPr>
          <w:p w:rsidR="00F231E0" w:rsidRPr="00BE3217" w:rsidRDefault="00F231E0" w:rsidP="00F231E0">
            <w:pPr>
              <w:widowControl/>
              <w:ind w:left="885" w:hanging="885"/>
              <w:rPr>
                <w:rFonts w:asciiTheme="minorHAnsi" w:hAnsiTheme="minorHAnsi" w:cstheme="minorHAnsi"/>
                <w:b/>
                <w:sz w:val="22"/>
                <w:szCs w:val="22"/>
              </w:rPr>
            </w:pPr>
            <w:r>
              <w:rPr>
                <w:rFonts w:asciiTheme="minorHAnsi" w:hAnsiTheme="minorHAnsi" w:cstheme="minorHAnsi"/>
                <w:b/>
                <w:sz w:val="22"/>
                <w:szCs w:val="22"/>
              </w:rPr>
              <w:t>American Society of Health-System Pharmacists (</w:t>
            </w:r>
            <w:r w:rsidRPr="00BE3217">
              <w:rPr>
                <w:rFonts w:asciiTheme="minorHAnsi" w:hAnsiTheme="minorHAnsi" w:cstheme="minorHAnsi"/>
                <w:b/>
                <w:sz w:val="22"/>
                <w:szCs w:val="22"/>
              </w:rPr>
              <w:t>ASHP</w:t>
            </w:r>
            <w:r>
              <w:rPr>
                <w:rFonts w:asciiTheme="minorHAnsi" w:hAnsiTheme="minorHAnsi" w:cstheme="minorHAnsi"/>
                <w:b/>
                <w:sz w:val="22"/>
                <w:szCs w:val="22"/>
              </w:rPr>
              <w:t>)</w:t>
            </w:r>
            <w:r w:rsidRPr="00BE3217">
              <w:rPr>
                <w:rFonts w:asciiTheme="minorHAnsi" w:hAnsiTheme="minorHAnsi" w:cstheme="minorHAnsi"/>
                <w:b/>
                <w:sz w:val="22"/>
                <w:szCs w:val="22"/>
              </w:rPr>
              <w:t>:</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bCs/>
                <w:sz w:val="22"/>
                <w:szCs w:val="22"/>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Meeting Program Associate</w:t>
            </w:r>
            <w:r w:rsidRPr="00BE3217">
              <w:rPr>
                <w:rFonts w:asciiTheme="minorHAnsi" w:hAnsiTheme="minorHAnsi" w:cstheme="minorHAnsi"/>
                <w:sz w:val="22"/>
                <w:szCs w:val="22"/>
              </w:rPr>
              <w:t>: American Society of Health-Systems Pharmacists Midyear Clinical Meeting. 2001, 2002, 2003, 2004</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Meeting Program Associate</w:t>
            </w:r>
            <w:r w:rsidRPr="00BE3217">
              <w:rPr>
                <w:rFonts w:asciiTheme="minorHAnsi" w:hAnsiTheme="minorHAnsi" w:cstheme="minorHAnsi"/>
                <w:sz w:val="22"/>
                <w:szCs w:val="22"/>
              </w:rPr>
              <w:t>: American Society of Health-Systems Pharmacists Annual Meeting. 2004</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Meeting Program Advisor</w:t>
            </w:r>
            <w:r w:rsidRPr="00BE3217">
              <w:rPr>
                <w:rFonts w:asciiTheme="minorHAnsi" w:hAnsiTheme="minorHAnsi" w:cstheme="minorHAnsi"/>
                <w:sz w:val="22"/>
                <w:szCs w:val="22"/>
              </w:rPr>
              <w:t>: American Society of Health-Systems Pharmacists Midyear Clinical Meeting Research Foundation Symposia. 2005.</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Grant Proposal Reviewer</w:t>
            </w:r>
            <w:r w:rsidRPr="00BE3217">
              <w:rPr>
                <w:rFonts w:asciiTheme="minorHAnsi" w:hAnsiTheme="minorHAnsi" w:cstheme="minorHAnsi"/>
                <w:sz w:val="22"/>
                <w:szCs w:val="22"/>
              </w:rPr>
              <w:t>: American Society of Health-Systems Pharmacists Education and Research Foundation Nursing/Pharmacist Alliance Grant. April-May 2005, April-May 2006.</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Position Statement Reviewer</w:t>
            </w:r>
            <w:r w:rsidRPr="00BE3217">
              <w:rPr>
                <w:rFonts w:asciiTheme="minorHAnsi" w:hAnsiTheme="minorHAnsi" w:cstheme="minorHAnsi"/>
                <w:sz w:val="22"/>
                <w:szCs w:val="22"/>
              </w:rPr>
              <w:t>: Reviewer for Zillich AJ, Haines ST. ASHP Therapeutic Position Statement on the Treatment of Hypertension. AJHP 2006</w:t>
            </w:r>
            <w:proofErr w:type="gramStart"/>
            <w:r w:rsidRPr="00BE3217">
              <w:rPr>
                <w:rFonts w:asciiTheme="minorHAnsi" w:hAnsiTheme="minorHAnsi" w:cstheme="minorHAnsi"/>
                <w:sz w:val="22"/>
                <w:szCs w:val="22"/>
              </w:rPr>
              <w:t>;63:1074</w:t>
            </w:r>
            <w:proofErr w:type="gramEnd"/>
            <w:r w:rsidRPr="00BE3217">
              <w:rPr>
                <w:rFonts w:asciiTheme="minorHAnsi" w:hAnsiTheme="minorHAnsi" w:cstheme="minorHAnsi"/>
                <w:sz w:val="22"/>
                <w:szCs w:val="22"/>
              </w:rPr>
              <w:t>-80. June 2006.</w:t>
            </w:r>
          </w:p>
          <w:p w:rsidR="00F231E0" w:rsidRPr="00BE3217" w:rsidRDefault="00F231E0" w:rsidP="00F231E0">
            <w:pPr>
              <w:widowControl/>
              <w:ind w:left="885" w:hanging="900"/>
              <w:rPr>
                <w:rFonts w:asciiTheme="minorHAnsi" w:hAnsiTheme="minorHAnsi" w:cstheme="minorHAnsi"/>
                <w:sz w:val="22"/>
                <w:szCs w:val="22"/>
                <w:u w:val="single"/>
              </w:rPr>
            </w:pPr>
            <w:r w:rsidRPr="00BE3217">
              <w:rPr>
                <w:rFonts w:asciiTheme="minorHAnsi" w:hAnsiTheme="minorHAnsi" w:cstheme="minorHAnsi"/>
                <w:sz w:val="22"/>
                <w:szCs w:val="22"/>
                <w:u w:val="single"/>
              </w:rPr>
              <w:t>Textbook Proposal Reviewer</w:t>
            </w:r>
            <w:r w:rsidRPr="00BE3217">
              <w:rPr>
                <w:rFonts w:asciiTheme="minorHAnsi" w:hAnsiTheme="minorHAnsi" w:cstheme="minorHAnsi"/>
                <w:sz w:val="22"/>
                <w:szCs w:val="22"/>
              </w:rPr>
              <w:t>: Reviewed a Proposal Submitted to ASHP for a Code Blue Textbook Geared to Pharmacists. September 2009.</w:t>
            </w:r>
          </w:p>
        </w:tc>
      </w:tr>
      <w:tr w:rsidR="00F231E0" w:rsidRPr="00BE3217" w:rsidTr="00D13E39">
        <w:trPr>
          <w:gridAfter w:val="1"/>
          <w:wAfter w:w="342" w:type="dxa"/>
        </w:trPr>
        <w:tc>
          <w:tcPr>
            <w:tcW w:w="2142" w:type="dxa"/>
            <w:gridSpan w:val="3"/>
          </w:tcPr>
          <w:p w:rsidR="00F231E0" w:rsidRPr="00BE3217" w:rsidRDefault="00F231E0" w:rsidP="00F231E0">
            <w:pPr>
              <w:pStyle w:val="Heading6"/>
              <w:jc w:val="left"/>
              <w:rPr>
                <w:rFonts w:asciiTheme="minorHAnsi" w:hAnsiTheme="minorHAnsi" w:cstheme="minorHAnsi"/>
                <w:bCs/>
                <w:sz w:val="22"/>
                <w:szCs w:val="22"/>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Literature Awards Committee</w:t>
            </w:r>
            <w:r w:rsidRPr="00BE3217">
              <w:rPr>
                <w:rFonts w:asciiTheme="minorHAnsi" w:hAnsiTheme="minorHAnsi" w:cstheme="minorHAnsi"/>
                <w:sz w:val="22"/>
                <w:szCs w:val="22"/>
              </w:rPr>
              <w:t>: Reviewed Applications for the 2012 Drug Therapy Research Award.</w:t>
            </w:r>
          </w:p>
          <w:p w:rsidR="00F231E0"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Grant Proposal Reviewer</w:t>
            </w:r>
            <w:r w:rsidRPr="00BE3217">
              <w:rPr>
                <w:rFonts w:asciiTheme="minorHAnsi" w:hAnsiTheme="minorHAnsi" w:cstheme="minorHAnsi"/>
                <w:sz w:val="22"/>
                <w:szCs w:val="22"/>
              </w:rPr>
              <w:t>: American Society of Health-Systems Pharmacists Education and Research Foundation PPMI Grant. December 2013-March 2014, December 2014-March 2015, December 2015-March 2016, December 2016-March 2017.</w:t>
            </w:r>
          </w:p>
          <w:p w:rsidR="0089722E" w:rsidRPr="00BE3217" w:rsidRDefault="0089722E" w:rsidP="00F231E0">
            <w:pPr>
              <w:widowControl/>
              <w:ind w:left="885" w:hanging="900"/>
              <w:rPr>
                <w:rFonts w:asciiTheme="minorHAnsi" w:hAnsiTheme="minorHAnsi" w:cstheme="minorHAnsi"/>
                <w:sz w:val="22"/>
                <w:szCs w:val="22"/>
              </w:rPr>
            </w:pPr>
            <w:r w:rsidRPr="0089722E">
              <w:rPr>
                <w:rFonts w:asciiTheme="minorHAnsi" w:hAnsiTheme="minorHAnsi" w:cstheme="minorHAnsi"/>
                <w:sz w:val="22"/>
                <w:szCs w:val="22"/>
                <w:u w:val="single"/>
              </w:rPr>
              <w:t>Grant Proposal Reviewer</w:t>
            </w:r>
            <w:r>
              <w:rPr>
                <w:rFonts w:asciiTheme="minorHAnsi" w:hAnsiTheme="minorHAnsi" w:cstheme="minorHAnsi"/>
                <w:sz w:val="22"/>
                <w:szCs w:val="22"/>
              </w:rPr>
              <w:t xml:space="preserve">: American Society of Health-Systems Pharmacists Education and Research Foundation </w:t>
            </w:r>
            <w:r w:rsidRPr="0089722E">
              <w:rPr>
                <w:rFonts w:asciiTheme="minorHAnsi" w:hAnsiTheme="minorHAnsi" w:cstheme="minorHAnsi"/>
                <w:sz w:val="22"/>
                <w:szCs w:val="22"/>
              </w:rPr>
              <w:t>Optimizing Technology Solutions Innovation Grant</w:t>
            </w:r>
            <w:r>
              <w:rPr>
                <w:rFonts w:asciiTheme="minorHAnsi" w:hAnsiTheme="minorHAnsi" w:cstheme="minorHAnsi"/>
                <w:sz w:val="22"/>
                <w:szCs w:val="22"/>
              </w:rPr>
              <w:t>. March 2019 – June 2019.</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Literature Awards Committee</w:t>
            </w:r>
            <w:r w:rsidRPr="00BE3217">
              <w:rPr>
                <w:rFonts w:asciiTheme="minorHAnsi" w:hAnsiTheme="minorHAnsi" w:cstheme="minorHAnsi"/>
                <w:sz w:val="22"/>
                <w:szCs w:val="22"/>
              </w:rPr>
              <w:t>: Reviewed Applications for the 2014 Pharmacy Practice Literature Award. June to August 2014.</w:t>
            </w:r>
          </w:p>
        </w:tc>
      </w:tr>
      <w:tr w:rsidR="00F231E0" w:rsidRPr="00BE3217" w:rsidTr="00D13E39">
        <w:trPr>
          <w:gridAfter w:val="1"/>
          <w:wAfter w:w="342" w:type="dxa"/>
        </w:trPr>
        <w:tc>
          <w:tcPr>
            <w:tcW w:w="2142" w:type="dxa"/>
            <w:gridSpan w:val="3"/>
          </w:tcPr>
          <w:p w:rsidR="00F231E0" w:rsidRPr="00BE3217" w:rsidRDefault="00F231E0" w:rsidP="00F231E0">
            <w:pPr>
              <w:pStyle w:val="Heading6"/>
              <w:rPr>
                <w:rFonts w:asciiTheme="minorHAnsi" w:hAnsiTheme="minorHAnsi" w:cstheme="minorHAnsi"/>
                <w:bCs/>
                <w:sz w:val="22"/>
                <w:szCs w:val="22"/>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 xml:space="preserve">Literature Awards Committee: </w:t>
            </w:r>
            <w:r w:rsidRPr="00BE3217">
              <w:rPr>
                <w:rFonts w:asciiTheme="minorHAnsi" w:hAnsiTheme="minorHAnsi" w:cstheme="minorHAnsi"/>
                <w:sz w:val="22"/>
                <w:szCs w:val="22"/>
              </w:rPr>
              <w:t>Reviewed Applications for the annual Drug Therapy Research Award. June to August 2015, 2016, 2017</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Literature Award Committee</w:t>
            </w:r>
            <w:r w:rsidRPr="00BE3217">
              <w:rPr>
                <w:rFonts w:asciiTheme="minorHAnsi" w:hAnsiTheme="minorHAnsi" w:cstheme="minorHAnsi"/>
                <w:sz w:val="22"/>
                <w:szCs w:val="22"/>
              </w:rPr>
              <w:t>: Reviewed Applications for the Sustained Contributions to the Literature Award. June to August 2018.</w:t>
            </w:r>
          </w:p>
          <w:p w:rsidR="00F231E0"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Grant Proposal Reviewer:</w:t>
            </w:r>
            <w:r w:rsidRPr="00BE3217">
              <w:rPr>
                <w:rFonts w:asciiTheme="minorHAnsi" w:hAnsiTheme="minorHAnsi" w:cstheme="minorHAnsi"/>
                <w:sz w:val="22"/>
                <w:szCs w:val="22"/>
              </w:rPr>
              <w:t xml:space="preserve"> American Society of Health-Systems Pharmacists Education and Research Foundation Pharmacy Practice Advancement Demonstration Grant. October 2015, 2016, 2017, 2018</w:t>
            </w:r>
            <w:r>
              <w:rPr>
                <w:rFonts w:asciiTheme="minorHAnsi" w:hAnsiTheme="minorHAnsi" w:cstheme="minorHAnsi"/>
                <w:sz w:val="22"/>
                <w:szCs w:val="22"/>
              </w:rPr>
              <w:t>, 2019</w:t>
            </w:r>
            <w:r w:rsidRPr="00BE3217">
              <w:rPr>
                <w:rFonts w:asciiTheme="minorHAnsi" w:hAnsiTheme="minorHAnsi" w:cstheme="minorHAnsi"/>
                <w:sz w:val="22"/>
                <w:szCs w:val="22"/>
              </w:rPr>
              <w:t>.</w:t>
            </w:r>
          </w:p>
          <w:p w:rsidR="00F231E0" w:rsidRDefault="00F231E0" w:rsidP="00F231E0">
            <w:pPr>
              <w:widowControl/>
              <w:ind w:left="885" w:hanging="900"/>
              <w:rPr>
                <w:rFonts w:asciiTheme="minorHAnsi" w:hAnsiTheme="minorHAnsi" w:cstheme="minorHAnsi"/>
                <w:sz w:val="22"/>
                <w:szCs w:val="22"/>
              </w:rPr>
            </w:pPr>
            <w:r w:rsidRPr="00125248">
              <w:rPr>
                <w:rFonts w:asciiTheme="minorHAnsi" w:hAnsiTheme="minorHAnsi" w:cstheme="minorHAnsi"/>
                <w:sz w:val="22"/>
                <w:szCs w:val="22"/>
                <w:u w:val="single"/>
              </w:rPr>
              <w:t>National Research Advisory Council</w:t>
            </w:r>
            <w:r>
              <w:rPr>
                <w:rFonts w:asciiTheme="minorHAnsi" w:hAnsiTheme="minorHAnsi" w:cstheme="minorHAnsi"/>
                <w:sz w:val="22"/>
                <w:szCs w:val="22"/>
              </w:rPr>
              <w:t xml:space="preserve">: Provided Input on New Strategic Priorities for the ASHP Foundation. 2019-2020. </w:t>
            </w:r>
          </w:p>
          <w:p w:rsidR="00C35C05" w:rsidRDefault="00C35C05" w:rsidP="00F231E0">
            <w:pPr>
              <w:widowControl/>
              <w:ind w:left="885" w:hanging="900"/>
              <w:rPr>
                <w:rFonts w:asciiTheme="minorHAnsi" w:hAnsiTheme="minorHAnsi" w:cstheme="minorHAnsi"/>
                <w:sz w:val="22"/>
                <w:szCs w:val="22"/>
              </w:rPr>
            </w:pPr>
            <w:r>
              <w:rPr>
                <w:rFonts w:asciiTheme="minorHAnsi" w:hAnsiTheme="minorHAnsi" w:cstheme="minorHAnsi"/>
                <w:sz w:val="22"/>
                <w:szCs w:val="22"/>
                <w:u w:val="single"/>
              </w:rPr>
              <w:t>Grant Proposal Reviewer</w:t>
            </w:r>
            <w:r w:rsidRPr="00C35C05">
              <w:rPr>
                <w:rFonts w:asciiTheme="minorHAnsi" w:hAnsiTheme="minorHAnsi" w:cstheme="minorHAnsi"/>
                <w:sz w:val="22"/>
                <w:szCs w:val="22"/>
              </w:rPr>
              <w:t>:</w:t>
            </w:r>
            <w:r>
              <w:rPr>
                <w:rFonts w:asciiTheme="minorHAnsi" w:hAnsiTheme="minorHAnsi" w:cstheme="minorHAnsi"/>
                <w:sz w:val="22"/>
                <w:szCs w:val="22"/>
              </w:rPr>
              <w:t xml:space="preserve"> </w:t>
            </w:r>
            <w:r w:rsidRPr="00BE3217">
              <w:rPr>
                <w:rFonts w:asciiTheme="minorHAnsi" w:hAnsiTheme="minorHAnsi" w:cstheme="minorHAnsi"/>
                <w:sz w:val="22"/>
                <w:szCs w:val="22"/>
              </w:rPr>
              <w:t>American Society of Health-Systems Pharmacists Education and Resea</w:t>
            </w:r>
            <w:r>
              <w:rPr>
                <w:rFonts w:asciiTheme="minorHAnsi" w:hAnsiTheme="minorHAnsi" w:cstheme="minorHAnsi"/>
                <w:sz w:val="22"/>
                <w:szCs w:val="22"/>
              </w:rPr>
              <w:t>rch Foundation Optimizing Technology Advancements Grant. 2020.</w:t>
            </w:r>
          </w:p>
          <w:p w:rsidR="00F231E0" w:rsidRPr="00BE3217" w:rsidRDefault="00F231E0" w:rsidP="00F231E0">
            <w:pPr>
              <w:widowControl/>
              <w:ind w:left="885" w:hanging="900"/>
              <w:rPr>
                <w:rFonts w:asciiTheme="minorHAnsi" w:hAnsiTheme="minorHAnsi" w:cstheme="minorHAnsi"/>
                <w:sz w:val="22"/>
                <w:szCs w:val="22"/>
              </w:rPr>
            </w:pPr>
          </w:p>
        </w:tc>
      </w:tr>
      <w:tr w:rsidR="00F231E0" w:rsidRPr="00BE3217" w:rsidTr="00D13E39">
        <w:trPr>
          <w:gridAfter w:val="1"/>
          <w:wAfter w:w="342" w:type="dxa"/>
        </w:trPr>
        <w:tc>
          <w:tcPr>
            <w:tcW w:w="2142" w:type="dxa"/>
            <w:gridSpan w:val="3"/>
            <w:vAlign w:val="bottom"/>
          </w:tcPr>
          <w:p w:rsidR="00F231E0" w:rsidRPr="00BE3217" w:rsidRDefault="00F231E0" w:rsidP="00F231E0">
            <w:pPr>
              <w:pStyle w:val="Heading6"/>
              <w:jc w:val="left"/>
              <w:rPr>
                <w:rFonts w:asciiTheme="minorHAnsi" w:hAnsiTheme="minorHAnsi" w:cstheme="minorHAnsi"/>
                <w:bCs/>
                <w:sz w:val="22"/>
                <w:szCs w:val="22"/>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u w:val="single"/>
              </w:rPr>
            </w:pPr>
            <w:r>
              <w:rPr>
                <w:rFonts w:asciiTheme="minorHAnsi" w:hAnsiTheme="minorHAnsi" w:cstheme="minorHAnsi"/>
                <w:b/>
                <w:sz w:val="22"/>
                <w:szCs w:val="22"/>
              </w:rPr>
              <w:t xml:space="preserve">American College of Clinical Pharmacy (ACCP </w:t>
            </w:r>
            <w:r w:rsidRPr="00BE3217">
              <w:rPr>
                <w:rFonts w:asciiTheme="minorHAnsi" w:hAnsiTheme="minorHAnsi" w:cstheme="minorHAnsi"/>
                <w:b/>
                <w:sz w:val="22"/>
                <w:szCs w:val="22"/>
              </w:rPr>
              <w:t>Pharmacy)</w:t>
            </w:r>
          </w:p>
        </w:tc>
      </w:tr>
      <w:tr w:rsidR="00F231E0" w:rsidRPr="00BE3217" w:rsidTr="00D13E39">
        <w:trPr>
          <w:gridAfter w:val="1"/>
          <w:wAfter w:w="342" w:type="dxa"/>
        </w:trPr>
        <w:tc>
          <w:tcPr>
            <w:tcW w:w="2142" w:type="dxa"/>
            <w:gridSpan w:val="3"/>
          </w:tcPr>
          <w:p w:rsidR="00F231E0" w:rsidRPr="00BE3217" w:rsidRDefault="00F231E0" w:rsidP="00F231E0">
            <w:pPr>
              <w:pStyle w:val="Heading6"/>
              <w:rPr>
                <w:rFonts w:asciiTheme="minorHAnsi" w:hAnsiTheme="minorHAnsi" w:cstheme="minorHAnsi"/>
                <w:bCs/>
                <w:sz w:val="22"/>
                <w:szCs w:val="22"/>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American College of Clinical Pharmacists/European Society of Clinical Pharmacy International Congress Steering and Development Committee. 2006-2009.</w:t>
            </w:r>
          </w:p>
          <w:p w:rsidR="00F231E0"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Mentor</w:t>
            </w:r>
            <w:r w:rsidRPr="00BE3217">
              <w:rPr>
                <w:rFonts w:asciiTheme="minorHAnsi" w:hAnsiTheme="minorHAnsi" w:cstheme="minorHAnsi"/>
                <w:sz w:val="22"/>
                <w:szCs w:val="22"/>
              </w:rPr>
              <w:t>: American College of Clinical Pharmacy Cardiology Practice &amp; Research Network Mentorship Program. 2014-2015.</w:t>
            </w:r>
          </w:p>
          <w:p w:rsidR="00F231E0" w:rsidRPr="00BE3217" w:rsidRDefault="00F231E0" w:rsidP="00F231E0">
            <w:pPr>
              <w:widowControl/>
              <w:ind w:left="885" w:hanging="900"/>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BE3217" w:rsidRDefault="00F231E0" w:rsidP="00F231E0">
            <w:pPr>
              <w:pStyle w:val="Heading6"/>
              <w:rPr>
                <w:rFonts w:asciiTheme="minorHAnsi" w:hAnsiTheme="minorHAnsi" w:cstheme="minorHAnsi"/>
                <w:bCs/>
                <w:sz w:val="22"/>
                <w:szCs w:val="22"/>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u w:val="single"/>
              </w:rPr>
            </w:pPr>
            <w:r>
              <w:rPr>
                <w:rFonts w:asciiTheme="minorHAnsi" w:hAnsiTheme="minorHAnsi" w:cstheme="minorHAnsi"/>
                <w:b/>
                <w:sz w:val="22"/>
                <w:szCs w:val="22"/>
              </w:rPr>
              <w:t xml:space="preserve">American College of Clinical Pharmacologists (ACCP </w:t>
            </w:r>
            <w:r w:rsidRPr="00BE3217">
              <w:rPr>
                <w:rFonts w:asciiTheme="minorHAnsi" w:hAnsiTheme="minorHAnsi" w:cstheme="minorHAnsi"/>
                <w:b/>
                <w:sz w:val="22"/>
                <w:szCs w:val="22"/>
              </w:rPr>
              <w:t>Pharmacology)</w:t>
            </w:r>
          </w:p>
        </w:tc>
      </w:tr>
      <w:tr w:rsidR="00F231E0" w:rsidRPr="00BE3217" w:rsidTr="00D13E39">
        <w:trPr>
          <w:gridAfter w:val="1"/>
          <w:wAfter w:w="342" w:type="dxa"/>
        </w:trPr>
        <w:tc>
          <w:tcPr>
            <w:tcW w:w="2142" w:type="dxa"/>
            <w:gridSpan w:val="3"/>
          </w:tcPr>
          <w:p w:rsidR="00F231E0" w:rsidRPr="00BE3217" w:rsidRDefault="00F231E0" w:rsidP="00F231E0">
            <w:pPr>
              <w:pStyle w:val="Heading6"/>
              <w:rPr>
                <w:rFonts w:asciiTheme="minorHAnsi" w:hAnsiTheme="minorHAnsi" w:cstheme="minorHAnsi"/>
                <w:bCs/>
                <w:sz w:val="22"/>
                <w:szCs w:val="22"/>
              </w:rPr>
            </w:pPr>
          </w:p>
        </w:tc>
        <w:tc>
          <w:tcPr>
            <w:tcW w:w="8391" w:type="dxa"/>
            <w:gridSpan w:val="2"/>
          </w:tcPr>
          <w:p w:rsidR="00F231E0"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Member</w:t>
            </w:r>
            <w:r w:rsidRPr="00BE3217">
              <w:rPr>
                <w:rFonts w:asciiTheme="minorHAnsi" w:hAnsiTheme="minorHAnsi" w:cstheme="minorHAnsi"/>
                <w:sz w:val="22"/>
                <w:szCs w:val="22"/>
              </w:rPr>
              <w:t>: American College of Clinical Pharmacology (1) Membership Committee, 1998-1999. (2) Education Committee, 1999-2000.</w:t>
            </w:r>
          </w:p>
          <w:p w:rsidR="00F231E0" w:rsidRPr="00BE3217" w:rsidRDefault="00F231E0" w:rsidP="00F231E0">
            <w:pPr>
              <w:widowControl/>
              <w:ind w:left="885" w:hanging="900"/>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BE3217" w:rsidRDefault="00F231E0" w:rsidP="00F231E0">
            <w:pPr>
              <w:pStyle w:val="Heading6"/>
              <w:rPr>
                <w:rFonts w:asciiTheme="minorHAnsi" w:hAnsiTheme="minorHAnsi" w:cstheme="minorHAnsi"/>
                <w:bCs/>
                <w:sz w:val="22"/>
                <w:szCs w:val="22"/>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u w:val="single"/>
              </w:rPr>
            </w:pPr>
            <w:r>
              <w:rPr>
                <w:rFonts w:asciiTheme="minorHAnsi" w:hAnsiTheme="minorHAnsi" w:cstheme="minorHAnsi"/>
                <w:b/>
                <w:sz w:val="22"/>
                <w:szCs w:val="22"/>
              </w:rPr>
              <w:t>American Association of Colleges of Pharmacy (AACP)</w:t>
            </w:r>
          </w:p>
        </w:tc>
      </w:tr>
      <w:tr w:rsidR="00F231E0" w:rsidRPr="00BE3217" w:rsidTr="00D13E39">
        <w:trPr>
          <w:gridAfter w:val="1"/>
          <w:wAfter w:w="342" w:type="dxa"/>
        </w:trPr>
        <w:tc>
          <w:tcPr>
            <w:tcW w:w="2142" w:type="dxa"/>
            <w:gridSpan w:val="3"/>
          </w:tcPr>
          <w:p w:rsidR="00F231E0" w:rsidRPr="00BE3217" w:rsidRDefault="00F231E0" w:rsidP="00F231E0">
            <w:pPr>
              <w:widowControl/>
              <w:jc w:val="right"/>
              <w:rPr>
                <w:rFonts w:asciiTheme="minorHAnsi" w:hAnsiTheme="minorHAnsi" w:cstheme="minorHAnsi"/>
                <w:bCs/>
                <w:sz w:val="22"/>
                <w:szCs w:val="22"/>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u w:val="single"/>
              </w:rPr>
            </w:pPr>
            <w:r w:rsidRPr="00BE3217">
              <w:rPr>
                <w:rFonts w:asciiTheme="minorHAnsi" w:hAnsiTheme="minorHAnsi" w:cstheme="minorHAnsi"/>
                <w:sz w:val="22"/>
                <w:szCs w:val="22"/>
                <w:u w:val="single"/>
              </w:rPr>
              <w:t>NIA Grant Review Committee Member</w:t>
            </w:r>
            <w:r w:rsidRPr="00BE3217">
              <w:rPr>
                <w:rFonts w:asciiTheme="minorHAnsi" w:hAnsiTheme="minorHAnsi" w:cstheme="minorHAnsi"/>
                <w:sz w:val="22"/>
                <w:szCs w:val="22"/>
              </w:rPr>
              <w:t>: American Association of Colleges of Pharmacy. 2015-2016.</w:t>
            </w:r>
          </w:p>
        </w:tc>
      </w:tr>
      <w:tr w:rsidR="00024F87" w:rsidRPr="00BE3217" w:rsidTr="00D13E39">
        <w:trPr>
          <w:gridAfter w:val="1"/>
          <w:wAfter w:w="342" w:type="dxa"/>
        </w:trPr>
        <w:tc>
          <w:tcPr>
            <w:tcW w:w="2142" w:type="dxa"/>
            <w:gridSpan w:val="3"/>
          </w:tcPr>
          <w:p w:rsidR="00024F87" w:rsidRPr="00BE3217" w:rsidRDefault="00024F87" w:rsidP="00F231E0">
            <w:pPr>
              <w:widowControl/>
              <w:jc w:val="right"/>
              <w:rPr>
                <w:rFonts w:asciiTheme="minorHAnsi" w:hAnsiTheme="minorHAnsi" w:cstheme="minorHAnsi"/>
                <w:bCs/>
                <w:sz w:val="22"/>
                <w:szCs w:val="22"/>
              </w:rPr>
            </w:pPr>
          </w:p>
        </w:tc>
        <w:tc>
          <w:tcPr>
            <w:tcW w:w="8391" w:type="dxa"/>
            <w:gridSpan w:val="2"/>
          </w:tcPr>
          <w:p w:rsidR="00024F87" w:rsidRPr="00BE3217" w:rsidRDefault="00024F87" w:rsidP="00F231E0">
            <w:pPr>
              <w:widowControl/>
              <w:ind w:left="885" w:hanging="900"/>
              <w:rPr>
                <w:rFonts w:asciiTheme="minorHAnsi" w:hAnsiTheme="minorHAnsi" w:cstheme="minorHAnsi"/>
                <w:sz w:val="22"/>
                <w:szCs w:val="22"/>
                <w:u w:val="single"/>
              </w:rPr>
            </w:pPr>
          </w:p>
        </w:tc>
      </w:tr>
      <w:tr w:rsidR="00024F87" w:rsidRPr="00BE3217" w:rsidTr="00D13E39">
        <w:trPr>
          <w:gridAfter w:val="1"/>
          <w:wAfter w:w="342" w:type="dxa"/>
        </w:trPr>
        <w:tc>
          <w:tcPr>
            <w:tcW w:w="2142" w:type="dxa"/>
            <w:gridSpan w:val="3"/>
          </w:tcPr>
          <w:p w:rsidR="00024F87" w:rsidRPr="00BE3217" w:rsidRDefault="00024F87" w:rsidP="00F231E0">
            <w:pPr>
              <w:widowControl/>
              <w:jc w:val="right"/>
              <w:rPr>
                <w:rFonts w:asciiTheme="minorHAnsi" w:hAnsiTheme="minorHAnsi" w:cstheme="minorHAnsi"/>
                <w:bCs/>
                <w:sz w:val="22"/>
                <w:szCs w:val="22"/>
              </w:rPr>
            </w:pPr>
          </w:p>
        </w:tc>
        <w:tc>
          <w:tcPr>
            <w:tcW w:w="8391" w:type="dxa"/>
            <w:gridSpan w:val="2"/>
          </w:tcPr>
          <w:p w:rsidR="00024F87" w:rsidRPr="00BE3217" w:rsidRDefault="00024F87" w:rsidP="00F231E0">
            <w:pPr>
              <w:widowControl/>
              <w:ind w:left="885" w:hanging="900"/>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BE3217" w:rsidRDefault="00F231E0" w:rsidP="00F231E0">
            <w:pPr>
              <w:widowControl/>
              <w:jc w:val="right"/>
              <w:rPr>
                <w:rFonts w:asciiTheme="minorHAnsi" w:hAnsiTheme="minorHAnsi" w:cstheme="minorHAnsi"/>
                <w:bCs/>
                <w:sz w:val="22"/>
                <w:szCs w:val="22"/>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bCs/>
                <w:sz w:val="22"/>
                <w:szCs w:val="22"/>
              </w:rPr>
            </w:pPr>
            <w:r w:rsidRPr="00BE3217">
              <w:rPr>
                <w:rFonts w:asciiTheme="minorHAnsi" w:hAnsiTheme="minorHAnsi" w:cstheme="minorHAnsi"/>
                <w:bCs/>
                <w:sz w:val="22"/>
                <w:szCs w:val="22"/>
              </w:rPr>
              <w:t>Schools of Pharmacy or Medicine</w:t>
            </w:r>
          </w:p>
        </w:tc>
        <w:tc>
          <w:tcPr>
            <w:tcW w:w="8391" w:type="dxa"/>
            <w:gridSpan w:val="2"/>
          </w:tcPr>
          <w:p w:rsidR="00F231E0" w:rsidRPr="00E329D0" w:rsidRDefault="00F231E0" w:rsidP="00F231E0">
            <w:pPr>
              <w:widowControl/>
              <w:ind w:left="885" w:hanging="900"/>
              <w:rPr>
                <w:rFonts w:asciiTheme="minorHAnsi" w:hAnsiTheme="minorHAnsi" w:cstheme="minorHAnsi"/>
                <w:b/>
                <w:sz w:val="22"/>
                <w:szCs w:val="22"/>
                <w:u w:val="single"/>
              </w:rPr>
            </w:pPr>
            <w:r w:rsidRPr="00E329D0">
              <w:rPr>
                <w:rFonts w:asciiTheme="minorHAnsi" w:hAnsiTheme="minorHAnsi" w:cstheme="minorHAnsi"/>
                <w:b/>
                <w:sz w:val="22"/>
                <w:szCs w:val="22"/>
                <w:u w:val="single"/>
              </w:rPr>
              <w:t>External Reviews for Faculty Promotion, Tenure, and Reappointment</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b/>
                <w:sz w:val="22"/>
                <w:szCs w:val="22"/>
                <w:u w:val="single"/>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PTR External Reviewer</w:t>
            </w:r>
            <w:r w:rsidRPr="00BE3217">
              <w:rPr>
                <w:rFonts w:asciiTheme="minorHAnsi" w:hAnsiTheme="minorHAnsi" w:cstheme="minorHAnsi"/>
                <w:sz w:val="22"/>
                <w:szCs w:val="22"/>
              </w:rPr>
              <w:t>:  Thomas J Long School of Pharmacy. University of the Pacific. July 2006.</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PTR External Reviewer</w:t>
            </w:r>
            <w:r w:rsidRPr="00BE3217">
              <w:rPr>
                <w:rFonts w:asciiTheme="minorHAnsi" w:hAnsiTheme="minorHAnsi" w:cstheme="minorHAnsi"/>
                <w:sz w:val="22"/>
                <w:szCs w:val="22"/>
              </w:rPr>
              <w:t>: School of Pharmacy. UMKC. July 2009.</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PTR External Reviewer</w:t>
            </w:r>
            <w:r w:rsidRPr="00BE3217">
              <w:rPr>
                <w:rFonts w:asciiTheme="minorHAnsi" w:hAnsiTheme="minorHAnsi" w:cstheme="minorHAnsi"/>
                <w:sz w:val="22"/>
                <w:szCs w:val="22"/>
              </w:rPr>
              <w:t xml:space="preserve">: University of Massachussettes Medical School. September 2010, </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PTR External Reviewer</w:t>
            </w:r>
            <w:r w:rsidRPr="00BE3217">
              <w:rPr>
                <w:rFonts w:asciiTheme="minorHAnsi" w:hAnsiTheme="minorHAnsi" w:cstheme="minorHAnsi"/>
                <w:sz w:val="22"/>
                <w:szCs w:val="22"/>
              </w:rPr>
              <w:t>: Thomas J Long School of Pharmacy. University of the Pacific. September 2012.</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PTR External Reviewer:</w:t>
            </w:r>
            <w:r w:rsidRPr="00BE3217">
              <w:rPr>
                <w:rFonts w:asciiTheme="minorHAnsi" w:hAnsiTheme="minorHAnsi" w:cstheme="minorHAnsi"/>
                <w:sz w:val="22"/>
                <w:szCs w:val="22"/>
              </w:rPr>
              <w:t xml:space="preserve"> Massachussettes College of Pharmacy. October 2012.</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PTR External Reviewer</w:t>
            </w:r>
            <w:r w:rsidRPr="00BE3217">
              <w:rPr>
                <w:rFonts w:asciiTheme="minorHAnsi" w:hAnsiTheme="minorHAnsi" w:cstheme="minorHAnsi"/>
                <w:sz w:val="22"/>
                <w:szCs w:val="22"/>
              </w:rPr>
              <w:t>: Oregon Health Sciences School of Medicine. October 2013.</w:t>
            </w:r>
          </w:p>
        </w:tc>
      </w:tr>
      <w:tr w:rsidR="00F231E0" w:rsidRPr="00BE3217" w:rsidTr="00D13E39">
        <w:trPr>
          <w:gridAfter w:val="1"/>
          <w:wAfter w:w="342" w:type="dxa"/>
        </w:trPr>
        <w:tc>
          <w:tcPr>
            <w:tcW w:w="2142" w:type="dxa"/>
            <w:gridSpan w:val="3"/>
          </w:tcPr>
          <w:p w:rsidR="00F231E0" w:rsidRPr="00BE3217" w:rsidRDefault="00F231E0" w:rsidP="00F231E0">
            <w:pPr>
              <w:widowControl/>
              <w:jc w:val="right"/>
              <w:rPr>
                <w:rFonts w:asciiTheme="minorHAnsi" w:hAnsiTheme="minorHAnsi" w:cstheme="minorHAnsi"/>
                <w:bCs/>
                <w:sz w:val="22"/>
                <w:szCs w:val="22"/>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PTR External Reviewer:</w:t>
            </w:r>
            <w:r w:rsidRPr="00BE3217">
              <w:rPr>
                <w:rFonts w:asciiTheme="minorHAnsi" w:hAnsiTheme="minorHAnsi" w:cstheme="minorHAnsi"/>
                <w:sz w:val="22"/>
                <w:szCs w:val="22"/>
              </w:rPr>
              <w:t xml:space="preserve"> University of Illinios, Chicago. July 2014.</w:t>
            </w:r>
          </w:p>
        </w:tc>
      </w:tr>
      <w:tr w:rsidR="00F231E0" w:rsidRPr="00BE3217" w:rsidTr="00D13E39">
        <w:trPr>
          <w:gridAfter w:val="1"/>
          <w:wAfter w:w="342" w:type="dxa"/>
        </w:trPr>
        <w:tc>
          <w:tcPr>
            <w:tcW w:w="2142" w:type="dxa"/>
            <w:gridSpan w:val="3"/>
          </w:tcPr>
          <w:p w:rsidR="00F231E0" w:rsidRPr="00BE3217" w:rsidRDefault="00F231E0" w:rsidP="00F231E0">
            <w:pPr>
              <w:widowControl/>
              <w:jc w:val="right"/>
              <w:rPr>
                <w:rFonts w:asciiTheme="minorHAnsi" w:hAnsiTheme="minorHAnsi" w:cstheme="minorHAnsi"/>
                <w:bCs/>
                <w:sz w:val="22"/>
                <w:szCs w:val="22"/>
              </w:rPr>
            </w:pPr>
          </w:p>
        </w:tc>
        <w:tc>
          <w:tcPr>
            <w:tcW w:w="8391" w:type="dxa"/>
            <w:gridSpan w:val="2"/>
          </w:tcPr>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 xml:space="preserve">PTR External Reviewer: </w:t>
            </w:r>
            <w:r w:rsidRPr="00BE3217">
              <w:rPr>
                <w:rFonts w:asciiTheme="minorHAnsi" w:hAnsiTheme="minorHAnsi" w:cstheme="minorHAnsi"/>
                <w:sz w:val="22"/>
                <w:szCs w:val="22"/>
              </w:rPr>
              <w:t>University of Illinios, Chicago. July 2016.</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PTR External Reviewer</w:t>
            </w:r>
            <w:r w:rsidRPr="00BE3217">
              <w:rPr>
                <w:rFonts w:asciiTheme="minorHAnsi" w:hAnsiTheme="minorHAnsi" w:cstheme="minorHAnsi"/>
                <w:sz w:val="22"/>
                <w:szCs w:val="22"/>
              </w:rPr>
              <w:t>: University of Illinios, Chicago. July 2017.</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PTR External Reviewer</w:t>
            </w:r>
            <w:r w:rsidRPr="00BE3217">
              <w:rPr>
                <w:rFonts w:asciiTheme="minorHAnsi" w:hAnsiTheme="minorHAnsi" w:cstheme="minorHAnsi"/>
                <w:sz w:val="22"/>
                <w:szCs w:val="22"/>
              </w:rPr>
              <w:t>: SUNY Stony Brook. June 2018.</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PTR External Reviewer</w:t>
            </w:r>
            <w:r w:rsidRPr="00BE3217">
              <w:rPr>
                <w:rFonts w:asciiTheme="minorHAnsi" w:hAnsiTheme="minorHAnsi" w:cstheme="minorHAnsi"/>
                <w:sz w:val="22"/>
                <w:szCs w:val="22"/>
              </w:rPr>
              <w:t>: University of Mississippi. July 2018.</w:t>
            </w:r>
          </w:p>
          <w:p w:rsidR="00F231E0" w:rsidRPr="00BE3217"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 xml:space="preserve">PTR External Reviewer: </w:t>
            </w:r>
            <w:r w:rsidRPr="00BE3217">
              <w:rPr>
                <w:rFonts w:asciiTheme="minorHAnsi" w:hAnsiTheme="minorHAnsi" w:cstheme="minorHAnsi"/>
                <w:sz w:val="22"/>
                <w:szCs w:val="22"/>
              </w:rPr>
              <w:t>Texas Tech University. July 2018.</w:t>
            </w:r>
          </w:p>
          <w:p w:rsidR="00F231E0" w:rsidRDefault="00F231E0" w:rsidP="00F231E0">
            <w:pPr>
              <w:widowControl/>
              <w:ind w:left="885" w:hanging="900"/>
              <w:rPr>
                <w:rFonts w:asciiTheme="minorHAnsi" w:hAnsiTheme="minorHAnsi" w:cstheme="minorHAnsi"/>
                <w:sz w:val="22"/>
                <w:szCs w:val="22"/>
              </w:rPr>
            </w:pPr>
            <w:r w:rsidRPr="00BE3217">
              <w:rPr>
                <w:rFonts w:asciiTheme="minorHAnsi" w:hAnsiTheme="minorHAnsi" w:cstheme="minorHAnsi"/>
                <w:sz w:val="22"/>
                <w:szCs w:val="22"/>
                <w:u w:val="single"/>
              </w:rPr>
              <w:t>PTR External Reviewer</w:t>
            </w:r>
            <w:r w:rsidRPr="00BE3217">
              <w:rPr>
                <w:rFonts w:asciiTheme="minorHAnsi" w:hAnsiTheme="minorHAnsi" w:cstheme="minorHAnsi"/>
                <w:sz w:val="22"/>
                <w:szCs w:val="22"/>
              </w:rPr>
              <w:t>: Virginia Commonwealth University. August 2018.</w:t>
            </w:r>
          </w:p>
          <w:p w:rsidR="00DB4003" w:rsidRDefault="00DB4003" w:rsidP="00F231E0">
            <w:pPr>
              <w:widowControl/>
              <w:ind w:left="885" w:hanging="900"/>
              <w:rPr>
                <w:rFonts w:asciiTheme="minorHAnsi" w:hAnsiTheme="minorHAnsi" w:cstheme="minorHAnsi"/>
                <w:sz w:val="22"/>
                <w:szCs w:val="22"/>
              </w:rPr>
            </w:pPr>
            <w:r>
              <w:rPr>
                <w:rFonts w:asciiTheme="minorHAnsi" w:hAnsiTheme="minorHAnsi" w:cstheme="minorHAnsi"/>
                <w:sz w:val="22"/>
                <w:szCs w:val="22"/>
                <w:u w:val="single"/>
              </w:rPr>
              <w:t>PTR External Review</w:t>
            </w:r>
            <w:r w:rsidRPr="00DB4003">
              <w:rPr>
                <w:rFonts w:asciiTheme="minorHAnsi" w:hAnsiTheme="minorHAnsi" w:cstheme="minorHAnsi"/>
                <w:sz w:val="22"/>
                <w:szCs w:val="22"/>
              </w:rPr>
              <w:t>:</w:t>
            </w:r>
            <w:r>
              <w:rPr>
                <w:rFonts w:asciiTheme="minorHAnsi" w:hAnsiTheme="minorHAnsi" w:cstheme="minorHAnsi"/>
                <w:sz w:val="22"/>
                <w:szCs w:val="22"/>
              </w:rPr>
              <w:t xml:space="preserve"> Dept of Pharmaceutical Sciences, UConn. November 2019.</w:t>
            </w:r>
          </w:p>
          <w:p w:rsidR="00F231E0" w:rsidRPr="00BE3217" w:rsidRDefault="00F231E0" w:rsidP="00F231E0">
            <w:pPr>
              <w:widowControl/>
              <w:ind w:left="885" w:hanging="900"/>
              <w:rPr>
                <w:rFonts w:asciiTheme="minorHAnsi" w:hAnsiTheme="minorHAnsi" w:cstheme="minorHAnsi"/>
                <w:sz w:val="22"/>
                <w:szCs w:val="22"/>
              </w:rPr>
            </w:pPr>
            <w:r>
              <w:rPr>
                <w:rFonts w:asciiTheme="minorHAnsi" w:hAnsiTheme="minorHAnsi" w:cstheme="minorHAnsi"/>
                <w:sz w:val="22"/>
                <w:szCs w:val="22"/>
                <w:u w:val="single"/>
              </w:rPr>
              <w:t>PTR External Reviewer</w:t>
            </w:r>
            <w:r w:rsidRPr="004943EF">
              <w:rPr>
                <w:rFonts w:asciiTheme="minorHAnsi" w:hAnsiTheme="minorHAnsi" w:cstheme="minorHAnsi"/>
                <w:sz w:val="22"/>
                <w:szCs w:val="22"/>
              </w:rPr>
              <w:t>:</w:t>
            </w:r>
            <w:r>
              <w:rPr>
                <w:rFonts w:asciiTheme="minorHAnsi" w:hAnsiTheme="minorHAnsi" w:cstheme="minorHAnsi"/>
                <w:sz w:val="22"/>
                <w:szCs w:val="22"/>
              </w:rPr>
              <w:t xml:space="preserve"> Brown University</w:t>
            </w:r>
            <w:r w:rsidR="00DB4003">
              <w:rPr>
                <w:rFonts w:asciiTheme="minorHAnsi" w:hAnsiTheme="minorHAnsi" w:cstheme="minorHAnsi"/>
                <w:sz w:val="22"/>
                <w:szCs w:val="22"/>
              </w:rPr>
              <w:t xml:space="preserve"> School of Medicine. November 2019</w:t>
            </w:r>
            <w:r>
              <w:rPr>
                <w:rFonts w:asciiTheme="minorHAnsi" w:hAnsiTheme="minorHAnsi" w:cstheme="minorHAnsi"/>
                <w:sz w:val="22"/>
                <w:szCs w:val="22"/>
              </w:rPr>
              <w:t>.</w:t>
            </w:r>
          </w:p>
          <w:p w:rsidR="00F231E0" w:rsidRPr="00BE3217" w:rsidRDefault="00F231E0" w:rsidP="00F231E0">
            <w:pPr>
              <w:widowControl/>
              <w:ind w:left="885" w:hanging="900"/>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BE3217" w:rsidRDefault="00F231E0" w:rsidP="00F231E0">
            <w:pPr>
              <w:widowControl/>
              <w:jc w:val="right"/>
              <w:rPr>
                <w:rFonts w:asciiTheme="minorHAnsi" w:hAnsiTheme="minorHAnsi" w:cstheme="minorHAnsi"/>
                <w:bCs/>
                <w:sz w:val="22"/>
                <w:szCs w:val="22"/>
              </w:rPr>
            </w:pPr>
          </w:p>
        </w:tc>
        <w:tc>
          <w:tcPr>
            <w:tcW w:w="8391" w:type="dxa"/>
            <w:gridSpan w:val="2"/>
          </w:tcPr>
          <w:p w:rsidR="00F231E0" w:rsidRPr="00BE3217" w:rsidRDefault="00F231E0" w:rsidP="00F231E0">
            <w:pPr>
              <w:widowControl/>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bCs/>
                <w:sz w:val="22"/>
                <w:szCs w:val="22"/>
              </w:rPr>
            </w:pPr>
            <w:r w:rsidRPr="00BE3217">
              <w:rPr>
                <w:rFonts w:asciiTheme="minorHAnsi" w:hAnsiTheme="minorHAnsi" w:cstheme="minorHAnsi"/>
                <w:bCs/>
                <w:sz w:val="22"/>
                <w:szCs w:val="22"/>
              </w:rPr>
              <w:t>National Foundation</w:t>
            </w:r>
            <w:r>
              <w:rPr>
                <w:rFonts w:asciiTheme="minorHAnsi" w:hAnsiTheme="minorHAnsi" w:cstheme="minorHAnsi"/>
                <w:bCs/>
                <w:sz w:val="22"/>
                <w:szCs w:val="22"/>
              </w:rPr>
              <w:t>s</w:t>
            </w:r>
          </w:p>
        </w:tc>
        <w:tc>
          <w:tcPr>
            <w:tcW w:w="8391" w:type="dxa"/>
            <w:gridSpan w:val="2"/>
          </w:tcPr>
          <w:p w:rsidR="00F231E0" w:rsidRPr="00BE3217" w:rsidRDefault="00F231E0" w:rsidP="00F231E0">
            <w:pPr>
              <w:widowControl/>
              <w:ind w:left="885" w:hanging="885"/>
              <w:rPr>
                <w:rFonts w:asciiTheme="minorHAnsi" w:hAnsiTheme="minorHAnsi" w:cstheme="minorHAnsi"/>
                <w:sz w:val="22"/>
                <w:szCs w:val="22"/>
              </w:rPr>
            </w:pPr>
            <w:r w:rsidRPr="00BE3217">
              <w:rPr>
                <w:rFonts w:asciiTheme="minorHAnsi" w:hAnsiTheme="minorHAnsi" w:cstheme="minorHAnsi"/>
                <w:sz w:val="22"/>
                <w:szCs w:val="22"/>
                <w:u w:val="single"/>
              </w:rPr>
              <w:t>Grant Proposal Reviewer</w:t>
            </w:r>
            <w:r w:rsidRPr="00BE3217">
              <w:rPr>
                <w:rFonts w:asciiTheme="minorHAnsi" w:hAnsiTheme="minorHAnsi" w:cstheme="minorHAnsi"/>
                <w:sz w:val="22"/>
                <w:szCs w:val="22"/>
              </w:rPr>
              <w:t>: South Plains Foundation, 511 Ave K, Lubbock, TX 79408-0228. July 2002.</w:t>
            </w:r>
          </w:p>
          <w:p w:rsidR="00F231E0" w:rsidRPr="00BE3217" w:rsidRDefault="00F231E0" w:rsidP="00F231E0">
            <w:pPr>
              <w:widowControl/>
              <w:ind w:left="885" w:hanging="885"/>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rPr>
              <w:t>Peer Review Institute</w:t>
            </w:r>
          </w:p>
        </w:tc>
        <w:tc>
          <w:tcPr>
            <w:tcW w:w="8391" w:type="dxa"/>
            <w:gridSpan w:val="2"/>
          </w:tcPr>
          <w:p w:rsidR="00F231E0" w:rsidRPr="00BE3217" w:rsidRDefault="00F231E0" w:rsidP="00F231E0">
            <w:pPr>
              <w:ind w:left="885" w:hanging="885"/>
              <w:rPr>
                <w:rFonts w:asciiTheme="minorHAnsi" w:hAnsiTheme="minorHAnsi" w:cstheme="minorHAnsi"/>
                <w:sz w:val="22"/>
                <w:szCs w:val="22"/>
              </w:rPr>
            </w:pPr>
            <w:r w:rsidRPr="00BE3217">
              <w:rPr>
                <w:rFonts w:asciiTheme="minorHAnsi" w:hAnsiTheme="minorHAnsi" w:cstheme="minorHAnsi"/>
                <w:sz w:val="22"/>
                <w:szCs w:val="22"/>
                <w:u w:val="single"/>
              </w:rPr>
              <w:t>Pharmaceutical Industry Material Reviews For Truthfulness and Balance</w:t>
            </w:r>
            <w:r w:rsidRPr="00BE3217">
              <w:rPr>
                <w:rFonts w:asciiTheme="minorHAnsi" w:hAnsiTheme="minorHAnsi" w:cstheme="minorHAnsi"/>
                <w:sz w:val="22"/>
                <w:szCs w:val="22"/>
              </w:rPr>
              <w:t>:  Peer reviewer of material produced by the Pharmacueticual Industry. Peer Review Institute. P.O. Box 1386, Blue Bell, PA 19422-1386. 2011-2017.</w:t>
            </w:r>
          </w:p>
          <w:p w:rsidR="00F231E0" w:rsidRPr="00BE3217" w:rsidRDefault="00F231E0" w:rsidP="00F231E0">
            <w:pPr>
              <w:widowControl/>
              <w:ind w:left="885" w:hanging="885"/>
              <w:rPr>
                <w:rFonts w:asciiTheme="minorHAnsi" w:hAnsiTheme="minorHAnsi" w:cstheme="minorHAnsi"/>
                <w:sz w:val="22"/>
                <w:szCs w:val="22"/>
                <w:u w:val="single"/>
              </w:rPr>
            </w:pPr>
          </w:p>
        </w:tc>
      </w:tr>
      <w:tr w:rsidR="00F231E0" w:rsidRPr="00BE3217" w:rsidTr="00D13E39">
        <w:trPr>
          <w:gridAfter w:val="1"/>
          <w:wAfter w:w="342" w:type="dxa"/>
        </w:trPr>
        <w:tc>
          <w:tcPr>
            <w:tcW w:w="10533" w:type="dxa"/>
            <w:gridSpan w:val="5"/>
          </w:tcPr>
          <w:p w:rsidR="00F231E0" w:rsidRPr="00BE3217" w:rsidRDefault="00F231E0" w:rsidP="00F231E0">
            <w:pPr>
              <w:widowControl/>
              <w:rPr>
                <w:rFonts w:asciiTheme="minorHAnsi" w:hAnsiTheme="minorHAnsi" w:cstheme="minorHAnsi"/>
                <w:sz w:val="22"/>
                <w:szCs w:val="22"/>
                <w:u w:val="single"/>
              </w:rPr>
            </w:pPr>
            <w:r w:rsidRPr="00BE3217">
              <w:rPr>
                <w:rFonts w:asciiTheme="minorHAnsi" w:hAnsiTheme="minorHAnsi" w:cstheme="minorHAnsi"/>
                <w:b/>
                <w:sz w:val="22"/>
                <w:szCs w:val="22"/>
                <w:u w:val="single"/>
              </w:rPr>
              <w:t>EDITORIAL BOARD</w:t>
            </w:r>
            <w:r>
              <w:rPr>
                <w:rFonts w:asciiTheme="minorHAnsi" w:hAnsiTheme="minorHAnsi" w:cstheme="minorHAnsi"/>
                <w:b/>
                <w:sz w:val="22"/>
                <w:szCs w:val="22"/>
                <w:u w:val="single"/>
              </w:rPr>
              <w:t>S</w:t>
            </w:r>
          </w:p>
        </w:tc>
      </w:tr>
      <w:tr w:rsidR="00F231E0" w:rsidRPr="00BE3217" w:rsidTr="00D13E39">
        <w:trPr>
          <w:gridAfter w:val="1"/>
          <w:wAfter w:w="342" w:type="dxa"/>
        </w:trPr>
        <w:tc>
          <w:tcPr>
            <w:tcW w:w="2142" w:type="dxa"/>
            <w:gridSpan w:val="3"/>
          </w:tcPr>
          <w:p w:rsidR="00F231E0" w:rsidRPr="00BE3217" w:rsidRDefault="00F231E0" w:rsidP="00F231E0">
            <w:pPr>
              <w:widowControl/>
              <w:jc w:val="right"/>
              <w:rPr>
                <w:rFonts w:asciiTheme="minorHAnsi" w:hAnsiTheme="minorHAnsi" w:cstheme="minorHAnsi"/>
                <w:sz w:val="22"/>
                <w:szCs w:val="22"/>
              </w:rPr>
            </w:pPr>
            <w:r w:rsidRPr="00BE3217">
              <w:rPr>
                <w:rFonts w:asciiTheme="minorHAnsi" w:hAnsiTheme="minorHAnsi" w:cstheme="minorHAnsi"/>
                <w:sz w:val="22"/>
                <w:szCs w:val="22"/>
              </w:rPr>
              <w:t>2011-2013</w:t>
            </w:r>
          </w:p>
        </w:tc>
        <w:tc>
          <w:tcPr>
            <w:tcW w:w="8391" w:type="dxa"/>
            <w:gridSpan w:val="2"/>
          </w:tcPr>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u w:val="single"/>
              </w:rPr>
              <w:t>Associate Editor</w:t>
            </w:r>
            <w:r w:rsidRPr="0099781F">
              <w:rPr>
                <w:rFonts w:asciiTheme="minorHAnsi" w:hAnsiTheme="minorHAnsi" w:cstheme="minorHAnsi"/>
                <w:sz w:val="22"/>
                <w:szCs w:val="22"/>
              </w:rPr>
              <w:t xml:space="preserve">: </w:t>
            </w:r>
            <w:r w:rsidRPr="00BE3217">
              <w:rPr>
                <w:rFonts w:asciiTheme="minorHAnsi" w:hAnsiTheme="minorHAnsi" w:cstheme="minorHAnsi"/>
                <w:sz w:val="22"/>
                <w:szCs w:val="22"/>
              </w:rPr>
              <w:t>Effective Healthcare Program E-Journal.</w:t>
            </w:r>
          </w:p>
        </w:tc>
      </w:tr>
      <w:tr w:rsidR="00F231E0" w:rsidRPr="00BE3217" w:rsidTr="00D13E39">
        <w:trPr>
          <w:gridAfter w:val="1"/>
          <w:wAfter w:w="342" w:type="dxa"/>
        </w:trPr>
        <w:tc>
          <w:tcPr>
            <w:tcW w:w="2142" w:type="dxa"/>
            <w:gridSpan w:val="3"/>
          </w:tcPr>
          <w:p w:rsidR="00F231E0" w:rsidRPr="00BE3217" w:rsidRDefault="00F231E0" w:rsidP="00F231E0">
            <w:pPr>
              <w:widowControl/>
              <w:jc w:val="right"/>
              <w:rPr>
                <w:rFonts w:asciiTheme="minorHAnsi" w:hAnsiTheme="minorHAnsi" w:cstheme="minorHAnsi"/>
                <w:sz w:val="22"/>
                <w:szCs w:val="22"/>
              </w:rPr>
            </w:pPr>
            <w:r>
              <w:rPr>
                <w:rFonts w:asciiTheme="minorHAnsi" w:hAnsiTheme="minorHAnsi" w:cstheme="minorHAnsi"/>
                <w:sz w:val="22"/>
                <w:szCs w:val="22"/>
              </w:rPr>
              <w:t>Sept 2003 – 2015</w:t>
            </w:r>
          </w:p>
        </w:tc>
        <w:tc>
          <w:tcPr>
            <w:tcW w:w="8391" w:type="dxa"/>
            <w:gridSpan w:val="2"/>
          </w:tcPr>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u w:val="single"/>
              </w:rPr>
              <w:t>Hypertension Panel Chairman</w:t>
            </w:r>
            <w:r w:rsidRPr="00BE3217">
              <w:rPr>
                <w:rFonts w:asciiTheme="minorHAnsi" w:hAnsiTheme="minorHAnsi" w:cstheme="minorHAnsi"/>
                <w:sz w:val="22"/>
                <w:szCs w:val="22"/>
              </w:rPr>
              <w:t>: The Annals of Pharmacotherapy.</w:t>
            </w:r>
          </w:p>
        </w:tc>
      </w:tr>
      <w:tr w:rsidR="00F231E0" w:rsidRPr="00BE3217" w:rsidTr="00D13E39">
        <w:trPr>
          <w:gridAfter w:val="1"/>
          <w:wAfter w:w="342" w:type="dxa"/>
        </w:trPr>
        <w:tc>
          <w:tcPr>
            <w:tcW w:w="2142" w:type="dxa"/>
            <w:gridSpan w:val="3"/>
          </w:tcPr>
          <w:p w:rsidR="00F231E0" w:rsidRPr="00BE3217" w:rsidRDefault="00F231E0" w:rsidP="00F231E0">
            <w:pPr>
              <w:widowControl/>
              <w:jc w:val="right"/>
              <w:rPr>
                <w:rFonts w:asciiTheme="minorHAnsi" w:hAnsiTheme="minorHAnsi" w:cstheme="minorHAnsi"/>
                <w:bCs/>
                <w:sz w:val="22"/>
                <w:szCs w:val="22"/>
              </w:rPr>
            </w:pPr>
            <w:r w:rsidRPr="00BE3217">
              <w:rPr>
                <w:rFonts w:asciiTheme="minorHAnsi" w:hAnsiTheme="minorHAnsi" w:cstheme="minorHAnsi"/>
                <w:bCs/>
                <w:sz w:val="22"/>
                <w:szCs w:val="22"/>
              </w:rPr>
              <w:t xml:space="preserve">Sept 2015 </w:t>
            </w:r>
            <w:r>
              <w:rPr>
                <w:rFonts w:asciiTheme="minorHAnsi" w:hAnsiTheme="minorHAnsi" w:cstheme="minorHAnsi"/>
                <w:bCs/>
                <w:sz w:val="22"/>
                <w:szCs w:val="22"/>
              </w:rPr>
              <w:t>–</w:t>
            </w:r>
            <w:r w:rsidRPr="00BE3217">
              <w:rPr>
                <w:rFonts w:asciiTheme="minorHAnsi" w:hAnsiTheme="minorHAnsi" w:cstheme="minorHAnsi"/>
                <w:bCs/>
                <w:sz w:val="22"/>
                <w:szCs w:val="22"/>
              </w:rPr>
              <w:t xml:space="preserve"> Present</w:t>
            </w:r>
          </w:p>
        </w:tc>
        <w:tc>
          <w:tcPr>
            <w:tcW w:w="8391" w:type="dxa"/>
            <w:gridSpan w:val="2"/>
          </w:tcPr>
          <w:p w:rsidR="00F231E0" w:rsidRPr="00BE3217" w:rsidRDefault="00F231E0" w:rsidP="00F231E0">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Contributing Editor</w:t>
            </w:r>
            <w:r w:rsidRPr="00BE3217">
              <w:rPr>
                <w:rFonts w:asciiTheme="minorHAnsi" w:hAnsiTheme="minorHAnsi" w:cstheme="minorHAnsi"/>
                <w:sz w:val="22"/>
                <w:szCs w:val="22"/>
              </w:rPr>
              <w:t>: The Annals of Pharmacotherapy.</w:t>
            </w:r>
          </w:p>
        </w:tc>
      </w:tr>
      <w:tr w:rsidR="00F231E0" w:rsidRPr="00BE3217" w:rsidTr="00D13E39">
        <w:trPr>
          <w:gridAfter w:val="1"/>
          <w:wAfter w:w="342" w:type="dxa"/>
        </w:trPr>
        <w:tc>
          <w:tcPr>
            <w:tcW w:w="2142" w:type="dxa"/>
            <w:gridSpan w:val="3"/>
          </w:tcPr>
          <w:p w:rsidR="00F231E0" w:rsidRPr="00BE3217" w:rsidRDefault="00F231E0" w:rsidP="00F231E0">
            <w:pPr>
              <w:widowControl/>
              <w:jc w:val="right"/>
              <w:rPr>
                <w:rFonts w:asciiTheme="minorHAnsi" w:hAnsiTheme="minorHAnsi" w:cstheme="minorHAnsi"/>
                <w:bCs/>
                <w:sz w:val="22"/>
                <w:szCs w:val="22"/>
              </w:rPr>
            </w:pPr>
            <w:r w:rsidRPr="00BE3217">
              <w:rPr>
                <w:rFonts w:asciiTheme="minorHAnsi" w:hAnsiTheme="minorHAnsi" w:cstheme="minorHAnsi"/>
                <w:bCs/>
                <w:sz w:val="22"/>
                <w:szCs w:val="22"/>
              </w:rPr>
              <w:t>Nov 2004-Present</w:t>
            </w:r>
          </w:p>
        </w:tc>
        <w:tc>
          <w:tcPr>
            <w:tcW w:w="8391" w:type="dxa"/>
            <w:gridSpan w:val="2"/>
          </w:tcPr>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sz w:val="22"/>
                <w:szCs w:val="22"/>
                <w:u w:val="single"/>
              </w:rPr>
              <w:t>Editorial Advisory Board</w:t>
            </w:r>
            <w:r w:rsidRPr="0099781F">
              <w:rPr>
                <w:rFonts w:asciiTheme="minorHAnsi" w:hAnsiTheme="minorHAnsi" w:cstheme="minorHAnsi"/>
                <w:sz w:val="22"/>
                <w:szCs w:val="22"/>
              </w:rPr>
              <w:t xml:space="preserve">: </w:t>
            </w:r>
            <w:r w:rsidRPr="00BE3217">
              <w:rPr>
                <w:rFonts w:asciiTheme="minorHAnsi" w:hAnsiTheme="minorHAnsi" w:cstheme="minorHAnsi"/>
                <w:sz w:val="22"/>
                <w:szCs w:val="22"/>
              </w:rPr>
              <w:t>Pharmacy Practice News</w:t>
            </w:r>
            <w:r>
              <w:rPr>
                <w:rFonts w:asciiTheme="minorHAnsi" w:hAnsiTheme="minorHAnsi" w:cstheme="minorHAnsi"/>
                <w:sz w:val="22"/>
                <w:szCs w:val="22"/>
              </w:rPr>
              <w:t>.</w:t>
            </w:r>
          </w:p>
        </w:tc>
      </w:tr>
      <w:tr w:rsidR="00F231E0" w:rsidRPr="00BE3217" w:rsidTr="00D13E39">
        <w:trPr>
          <w:gridAfter w:val="1"/>
          <w:wAfter w:w="342" w:type="dxa"/>
        </w:trPr>
        <w:tc>
          <w:tcPr>
            <w:tcW w:w="2142" w:type="dxa"/>
            <w:gridSpan w:val="3"/>
          </w:tcPr>
          <w:p w:rsidR="00F231E0" w:rsidRPr="00BE3217" w:rsidRDefault="00CE2403" w:rsidP="00F231E0">
            <w:pPr>
              <w:widowControl/>
              <w:jc w:val="right"/>
              <w:rPr>
                <w:rFonts w:asciiTheme="minorHAnsi" w:hAnsiTheme="minorHAnsi" w:cstheme="minorHAnsi"/>
                <w:bCs/>
                <w:sz w:val="22"/>
                <w:szCs w:val="22"/>
              </w:rPr>
            </w:pPr>
            <w:r>
              <w:rPr>
                <w:rFonts w:asciiTheme="minorHAnsi" w:hAnsiTheme="minorHAnsi" w:cstheme="minorHAnsi"/>
                <w:bCs/>
                <w:sz w:val="22"/>
                <w:szCs w:val="22"/>
              </w:rPr>
              <w:t>Nov 2019 – Aug 2021</w:t>
            </w:r>
          </w:p>
        </w:tc>
        <w:tc>
          <w:tcPr>
            <w:tcW w:w="8391" w:type="dxa"/>
            <w:gridSpan w:val="2"/>
          </w:tcPr>
          <w:p w:rsidR="00F231E0" w:rsidRPr="00BE3217" w:rsidRDefault="00F231E0" w:rsidP="00F231E0">
            <w:pPr>
              <w:widowControl/>
              <w:rPr>
                <w:rFonts w:asciiTheme="minorHAnsi" w:hAnsiTheme="minorHAnsi" w:cstheme="minorHAnsi"/>
                <w:sz w:val="22"/>
                <w:szCs w:val="22"/>
                <w:u w:val="single"/>
              </w:rPr>
            </w:pPr>
            <w:r>
              <w:rPr>
                <w:rFonts w:asciiTheme="minorHAnsi" w:hAnsiTheme="minorHAnsi" w:cstheme="minorHAnsi"/>
                <w:sz w:val="22"/>
                <w:szCs w:val="22"/>
                <w:u w:val="single"/>
              </w:rPr>
              <w:t>Guest Editor</w:t>
            </w:r>
            <w:r w:rsidRPr="002E4640">
              <w:rPr>
                <w:rFonts w:asciiTheme="minorHAnsi" w:hAnsiTheme="minorHAnsi" w:cstheme="minorHAnsi"/>
                <w:sz w:val="22"/>
                <w:szCs w:val="22"/>
              </w:rPr>
              <w:t>: Journal of Clinical Pharmacology</w:t>
            </w:r>
            <w:r>
              <w:rPr>
                <w:rFonts w:asciiTheme="minorHAnsi" w:hAnsiTheme="minorHAnsi" w:cstheme="minorHAnsi"/>
                <w:sz w:val="22"/>
                <w:szCs w:val="22"/>
              </w:rPr>
              <w:t xml:space="preserve"> - Supplement on Drugs of Abuse.</w:t>
            </w: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b/>
                <w:sz w:val="22"/>
                <w:szCs w:val="22"/>
                <w:u w:val="single"/>
              </w:rPr>
            </w:pPr>
          </w:p>
        </w:tc>
        <w:tc>
          <w:tcPr>
            <w:tcW w:w="8391" w:type="dxa"/>
            <w:gridSpan w:val="2"/>
          </w:tcPr>
          <w:p w:rsidR="00F231E0" w:rsidRPr="00BE3217" w:rsidRDefault="00F231E0" w:rsidP="00F231E0">
            <w:pPr>
              <w:widowControl/>
              <w:rPr>
                <w:rFonts w:asciiTheme="minorHAnsi" w:hAnsiTheme="minorHAnsi" w:cstheme="minorHAnsi"/>
                <w:sz w:val="22"/>
                <w:szCs w:val="22"/>
                <w:u w:val="single"/>
              </w:rPr>
            </w:pP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b/>
                <w:sz w:val="22"/>
                <w:szCs w:val="22"/>
                <w:u w:val="single"/>
              </w:rPr>
            </w:pPr>
            <w:r w:rsidRPr="00BE3217">
              <w:rPr>
                <w:rFonts w:asciiTheme="minorHAnsi" w:hAnsiTheme="minorHAnsi" w:cstheme="minorHAnsi"/>
                <w:b/>
                <w:sz w:val="22"/>
                <w:szCs w:val="22"/>
                <w:u w:val="single"/>
              </w:rPr>
              <w:t xml:space="preserve">JOURNAL REVIEWER </w:t>
            </w:r>
          </w:p>
        </w:tc>
        <w:tc>
          <w:tcPr>
            <w:tcW w:w="8391" w:type="dxa"/>
            <w:gridSpan w:val="2"/>
          </w:tcPr>
          <w:p w:rsidR="00F231E0" w:rsidRPr="00BE3217" w:rsidRDefault="00F231E0" w:rsidP="00F231E0">
            <w:pPr>
              <w:widowControl/>
              <w:rPr>
                <w:rFonts w:asciiTheme="minorHAnsi" w:hAnsiTheme="minorHAnsi" w:cstheme="minorHAnsi"/>
                <w:sz w:val="22"/>
                <w:szCs w:val="22"/>
                <w:u w:val="single"/>
              </w:rPr>
            </w:pPr>
            <w:r w:rsidRPr="00BE3217">
              <w:rPr>
                <w:rFonts w:asciiTheme="minorHAnsi" w:hAnsiTheme="minorHAnsi" w:cstheme="minorHAnsi"/>
                <w:sz w:val="22"/>
                <w:szCs w:val="22"/>
              </w:rPr>
              <w:t xml:space="preserve">Annals of Internal Medicine (Award for Being in Top 30% For Reviewing 2008, 2009), Journal of the American Medical Association,  New England Journal of Medicine, Journal of the American College of Cardiology, Pharmacotherapy, Critical Care Medicine, Annals of Pharmacotherapy, PharmacoEconomics, AJHP, Journal of Clinical Epidemiology, Life Science, (among others). </w:t>
            </w:r>
          </w:p>
        </w:tc>
      </w:tr>
      <w:tr w:rsidR="00F231E0" w:rsidRPr="00BE3217" w:rsidTr="00D13E39">
        <w:trPr>
          <w:gridAfter w:val="1"/>
          <w:wAfter w:w="342" w:type="dxa"/>
        </w:trPr>
        <w:tc>
          <w:tcPr>
            <w:tcW w:w="2142" w:type="dxa"/>
            <w:gridSpan w:val="3"/>
          </w:tcPr>
          <w:p w:rsidR="00F231E0" w:rsidRPr="00BE3217" w:rsidRDefault="00F231E0" w:rsidP="00F231E0">
            <w:pPr>
              <w:widowControl/>
              <w:jc w:val="right"/>
              <w:rPr>
                <w:rFonts w:asciiTheme="minorHAnsi" w:hAnsiTheme="minorHAnsi" w:cstheme="minorHAnsi"/>
                <w:b/>
                <w:sz w:val="22"/>
                <w:szCs w:val="22"/>
                <w:u w:val="single"/>
              </w:rPr>
            </w:pPr>
          </w:p>
        </w:tc>
        <w:tc>
          <w:tcPr>
            <w:tcW w:w="8391" w:type="dxa"/>
            <w:gridSpan w:val="2"/>
          </w:tcPr>
          <w:p w:rsidR="00F231E0" w:rsidRPr="00BE3217" w:rsidRDefault="00F231E0" w:rsidP="00F231E0">
            <w:pPr>
              <w:widowControl/>
              <w:rPr>
                <w:rFonts w:asciiTheme="minorHAnsi" w:hAnsiTheme="minorHAnsi" w:cstheme="minorHAnsi"/>
                <w:sz w:val="22"/>
                <w:szCs w:val="22"/>
              </w:rPr>
            </w:pPr>
          </w:p>
        </w:tc>
      </w:tr>
      <w:tr w:rsidR="00F231E0" w:rsidRPr="00BE3217" w:rsidTr="00D13E39">
        <w:trPr>
          <w:gridAfter w:val="1"/>
          <w:wAfter w:w="342" w:type="dxa"/>
        </w:trPr>
        <w:tc>
          <w:tcPr>
            <w:tcW w:w="2142" w:type="dxa"/>
            <w:gridSpan w:val="3"/>
          </w:tcPr>
          <w:p w:rsidR="00F231E0" w:rsidRPr="00BE3217" w:rsidRDefault="00F231E0" w:rsidP="00F231E0">
            <w:pPr>
              <w:widowControl/>
              <w:rPr>
                <w:rFonts w:asciiTheme="minorHAnsi" w:hAnsiTheme="minorHAnsi" w:cstheme="minorHAnsi"/>
                <w:b/>
                <w:sz w:val="22"/>
                <w:szCs w:val="22"/>
                <w:u w:val="single"/>
              </w:rPr>
            </w:pPr>
            <w:r w:rsidRPr="00BE3217">
              <w:rPr>
                <w:rFonts w:asciiTheme="minorHAnsi" w:hAnsiTheme="minorHAnsi" w:cstheme="minorHAnsi"/>
                <w:b/>
                <w:sz w:val="22"/>
                <w:szCs w:val="22"/>
                <w:u w:val="single"/>
              </w:rPr>
              <w:t>TEXTBOOK REVIEWER/</w:t>
            </w:r>
          </w:p>
          <w:p w:rsidR="00F231E0" w:rsidRPr="00BE3217" w:rsidRDefault="00F231E0" w:rsidP="00F231E0">
            <w:pPr>
              <w:widowControl/>
              <w:rPr>
                <w:rFonts w:asciiTheme="minorHAnsi" w:hAnsiTheme="minorHAnsi" w:cstheme="minorHAnsi"/>
                <w:b/>
                <w:sz w:val="22"/>
                <w:szCs w:val="22"/>
                <w:u w:val="single"/>
              </w:rPr>
            </w:pPr>
            <w:r w:rsidRPr="00BE3217">
              <w:rPr>
                <w:rFonts w:asciiTheme="minorHAnsi" w:hAnsiTheme="minorHAnsi" w:cstheme="minorHAnsi"/>
                <w:b/>
                <w:sz w:val="22"/>
                <w:szCs w:val="22"/>
                <w:u w:val="single"/>
              </w:rPr>
              <w:t>BOOK REVIEWER</w:t>
            </w:r>
          </w:p>
        </w:tc>
        <w:tc>
          <w:tcPr>
            <w:tcW w:w="8391" w:type="dxa"/>
            <w:gridSpan w:val="2"/>
          </w:tcPr>
          <w:p w:rsidR="00F231E0" w:rsidRPr="00BE3217" w:rsidRDefault="00F231E0" w:rsidP="00F231E0">
            <w:pPr>
              <w:widowControl/>
              <w:rPr>
                <w:rFonts w:asciiTheme="minorHAnsi" w:hAnsiTheme="minorHAnsi" w:cstheme="minorHAnsi"/>
                <w:b/>
                <w:bCs/>
                <w:sz w:val="22"/>
                <w:szCs w:val="22"/>
              </w:rPr>
            </w:pPr>
            <w:r w:rsidRPr="00BE3217">
              <w:rPr>
                <w:rFonts w:asciiTheme="minorHAnsi" w:hAnsiTheme="minorHAnsi" w:cstheme="minorHAnsi"/>
                <w:b/>
                <w:bCs/>
                <w:sz w:val="22"/>
                <w:szCs w:val="22"/>
              </w:rPr>
              <w:t>American Hospital Formulary Service Drug Information Book</w:t>
            </w:r>
          </w:p>
          <w:p w:rsidR="00F231E0" w:rsidRPr="00BE3217" w:rsidRDefault="00F231E0" w:rsidP="00F231E0">
            <w:pPr>
              <w:widowControl/>
              <w:numPr>
                <w:ilvl w:val="0"/>
                <w:numId w:val="2"/>
              </w:numPr>
              <w:ind w:left="0"/>
              <w:rPr>
                <w:rFonts w:asciiTheme="minorHAnsi" w:hAnsiTheme="minorHAnsi" w:cstheme="minorHAnsi"/>
                <w:sz w:val="22"/>
                <w:szCs w:val="22"/>
              </w:rPr>
            </w:pPr>
            <w:r w:rsidRPr="00BE3217">
              <w:rPr>
                <w:rFonts w:asciiTheme="minorHAnsi" w:hAnsiTheme="minorHAnsi" w:cstheme="minorHAnsi"/>
                <w:sz w:val="22"/>
                <w:szCs w:val="22"/>
              </w:rPr>
              <w:t>Reviewed and sent comments to the editor of AHFS Drug Information regarding proposed changes to the “Cardiovascular Drug” section of the book for 2003. September, 2002.</w:t>
            </w:r>
          </w:p>
          <w:p w:rsidR="00F231E0" w:rsidRPr="00BE3217" w:rsidRDefault="00F231E0" w:rsidP="00F231E0">
            <w:pPr>
              <w:widowControl/>
              <w:numPr>
                <w:ilvl w:val="0"/>
                <w:numId w:val="2"/>
              </w:numPr>
              <w:ind w:left="0"/>
              <w:rPr>
                <w:rFonts w:asciiTheme="minorHAnsi" w:hAnsiTheme="minorHAnsi" w:cstheme="minorHAnsi"/>
                <w:sz w:val="22"/>
                <w:szCs w:val="22"/>
              </w:rPr>
            </w:pPr>
            <w:r w:rsidRPr="00BE3217">
              <w:rPr>
                <w:rFonts w:asciiTheme="minorHAnsi" w:hAnsiTheme="minorHAnsi" w:cstheme="minorHAnsi"/>
                <w:sz w:val="22"/>
                <w:szCs w:val="22"/>
              </w:rPr>
              <w:t>Reviewed and sent comments to the editor of AHFS Drug Information on the proposed new section on “Thiazide Diuretics” for the 2004 book. October 2003.</w:t>
            </w:r>
          </w:p>
          <w:p w:rsidR="00F231E0" w:rsidRDefault="00F231E0" w:rsidP="00F231E0">
            <w:pPr>
              <w:widowControl/>
              <w:rPr>
                <w:rFonts w:asciiTheme="minorHAnsi" w:hAnsiTheme="minorHAnsi" w:cstheme="minorHAnsi"/>
                <w:b/>
                <w:bCs/>
                <w:sz w:val="22"/>
                <w:szCs w:val="22"/>
              </w:rPr>
            </w:pPr>
          </w:p>
          <w:p w:rsidR="00F231E0" w:rsidRPr="00BE3217" w:rsidRDefault="00F231E0" w:rsidP="00F231E0">
            <w:pPr>
              <w:widowControl/>
              <w:rPr>
                <w:rFonts w:asciiTheme="minorHAnsi" w:hAnsiTheme="minorHAnsi" w:cstheme="minorHAnsi"/>
                <w:b/>
                <w:bCs/>
                <w:sz w:val="22"/>
                <w:szCs w:val="22"/>
              </w:rPr>
            </w:pPr>
            <w:r w:rsidRPr="00BE3217">
              <w:rPr>
                <w:rFonts w:asciiTheme="minorHAnsi" w:hAnsiTheme="minorHAnsi" w:cstheme="minorHAnsi"/>
                <w:b/>
                <w:bCs/>
                <w:sz w:val="22"/>
                <w:szCs w:val="22"/>
              </w:rPr>
              <w:t>American Hospital Formulary Service DI Essentials Book</w:t>
            </w:r>
          </w:p>
          <w:p w:rsidR="00F231E0" w:rsidRPr="00BE3217" w:rsidRDefault="00F231E0" w:rsidP="00F231E0">
            <w:pPr>
              <w:widowControl/>
              <w:rPr>
                <w:rFonts w:asciiTheme="minorHAnsi" w:hAnsiTheme="minorHAnsi" w:cstheme="minorHAnsi"/>
                <w:b/>
                <w:bCs/>
                <w:sz w:val="22"/>
                <w:szCs w:val="22"/>
              </w:rPr>
            </w:pPr>
            <w:r w:rsidRPr="00BE3217">
              <w:rPr>
                <w:rFonts w:asciiTheme="minorHAnsi" w:hAnsiTheme="minorHAnsi" w:cstheme="minorHAnsi"/>
                <w:sz w:val="22"/>
                <w:szCs w:val="22"/>
              </w:rPr>
              <w:t>(1)  Reviewed and sent comments to the editor of AHFS DI Essentials regarding proposed changes to the “Guanfacine (Systemic) monograph for 2009. April 2008.</w:t>
            </w:r>
          </w:p>
          <w:p w:rsidR="00F231E0" w:rsidRDefault="00F231E0" w:rsidP="00F231E0">
            <w:pPr>
              <w:widowControl/>
              <w:rPr>
                <w:rFonts w:asciiTheme="minorHAnsi" w:hAnsiTheme="minorHAnsi" w:cstheme="minorHAnsi"/>
                <w:b/>
                <w:bCs/>
                <w:sz w:val="22"/>
                <w:szCs w:val="22"/>
              </w:rPr>
            </w:pPr>
          </w:p>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b/>
                <w:bCs/>
                <w:sz w:val="22"/>
                <w:szCs w:val="22"/>
              </w:rPr>
              <w:t>Cardiac Safety of Noncardiac Drugs: Practical Guidelines for Clinical Research and Development</w:t>
            </w:r>
            <w:r w:rsidRPr="00BE3217">
              <w:rPr>
                <w:rFonts w:asciiTheme="minorHAnsi" w:hAnsiTheme="minorHAnsi" w:cstheme="minorHAnsi"/>
                <w:sz w:val="22"/>
                <w:szCs w:val="22"/>
              </w:rPr>
              <w:t>. Morganroth J, Gussak I. (Eds). Humana Press, 2005.</w:t>
            </w:r>
          </w:p>
          <w:p w:rsidR="00F231E0" w:rsidRPr="00BE3217" w:rsidRDefault="00F231E0" w:rsidP="00F231E0">
            <w:pPr>
              <w:widowControl/>
              <w:numPr>
                <w:ilvl w:val="0"/>
                <w:numId w:val="4"/>
              </w:numPr>
              <w:ind w:left="0"/>
              <w:rPr>
                <w:rFonts w:asciiTheme="minorHAnsi" w:hAnsiTheme="minorHAnsi" w:cstheme="minorHAnsi"/>
                <w:sz w:val="22"/>
                <w:szCs w:val="22"/>
              </w:rPr>
            </w:pPr>
            <w:r w:rsidRPr="00BE3217">
              <w:rPr>
                <w:rFonts w:asciiTheme="minorHAnsi" w:hAnsiTheme="minorHAnsi" w:cstheme="minorHAnsi"/>
                <w:sz w:val="22"/>
                <w:szCs w:val="22"/>
              </w:rPr>
              <w:t>Provided a book review to the Ann Pharmacother on this book. (March 2005).</w:t>
            </w:r>
          </w:p>
          <w:p w:rsidR="00F231E0" w:rsidRDefault="00F231E0" w:rsidP="00F231E0">
            <w:pPr>
              <w:pStyle w:val="BodyTextIndent3"/>
              <w:ind w:left="0"/>
              <w:rPr>
                <w:rFonts w:asciiTheme="minorHAnsi" w:hAnsiTheme="minorHAnsi" w:cstheme="minorHAnsi"/>
                <w:szCs w:val="22"/>
              </w:rPr>
            </w:pPr>
          </w:p>
          <w:p w:rsidR="00F231E0" w:rsidRPr="00BE3217" w:rsidRDefault="00F231E0" w:rsidP="00F231E0">
            <w:pPr>
              <w:pStyle w:val="BodyTextIndent3"/>
              <w:ind w:left="0"/>
              <w:rPr>
                <w:rFonts w:asciiTheme="minorHAnsi" w:hAnsiTheme="minorHAnsi" w:cstheme="minorHAnsi"/>
                <w:szCs w:val="22"/>
              </w:rPr>
            </w:pPr>
            <w:r w:rsidRPr="00BE3217">
              <w:rPr>
                <w:rFonts w:asciiTheme="minorHAnsi" w:hAnsiTheme="minorHAnsi" w:cstheme="minorHAnsi"/>
                <w:szCs w:val="22"/>
              </w:rPr>
              <w:t>ASHP Best Practices for Hospital and Health-System Pharmacy. American Society of Health-System Pharmacists, Bethesda, MD</w:t>
            </w:r>
          </w:p>
          <w:p w:rsidR="00F231E0" w:rsidRPr="00BE3217" w:rsidRDefault="00F231E0" w:rsidP="00F231E0">
            <w:pPr>
              <w:widowControl/>
              <w:numPr>
                <w:ilvl w:val="0"/>
                <w:numId w:val="5"/>
              </w:numPr>
              <w:ind w:left="0"/>
              <w:rPr>
                <w:rFonts w:asciiTheme="minorHAnsi" w:hAnsiTheme="minorHAnsi" w:cstheme="minorHAnsi"/>
                <w:sz w:val="22"/>
                <w:szCs w:val="22"/>
              </w:rPr>
            </w:pPr>
            <w:r w:rsidRPr="00BE3217">
              <w:rPr>
                <w:rFonts w:asciiTheme="minorHAnsi" w:hAnsiTheme="minorHAnsi" w:cstheme="minorHAnsi"/>
                <w:sz w:val="22"/>
                <w:szCs w:val="22"/>
              </w:rPr>
              <w:t>Reviewer for the ASHP Therapeutic Position Paper on the Treatment of Hypertension (May 2005).</w:t>
            </w:r>
          </w:p>
          <w:p w:rsidR="00F231E0" w:rsidRDefault="00F231E0" w:rsidP="00F231E0">
            <w:pPr>
              <w:widowControl/>
              <w:rPr>
                <w:rFonts w:asciiTheme="minorHAnsi" w:hAnsiTheme="minorHAnsi" w:cstheme="minorHAnsi"/>
                <w:b/>
                <w:bCs/>
                <w:sz w:val="22"/>
                <w:szCs w:val="22"/>
              </w:rPr>
            </w:pPr>
          </w:p>
          <w:p w:rsidR="00F231E0" w:rsidRPr="00BE3217" w:rsidRDefault="00F231E0" w:rsidP="00F231E0">
            <w:pPr>
              <w:widowControl/>
              <w:rPr>
                <w:rFonts w:asciiTheme="minorHAnsi" w:hAnsiTheme="minorHAnsi" w:cstheme="minorHAnsi"/>
                <w:b/>
                <w:bCs/>
                <w:sz w:val="22"/>
                <w:szCs w:val="22"/>
              </w:rPr>
            </w:pPr>
            <w:r w:rsidRPr="00BE3217">
              <w:rPr>
                <w:rFonts w:asciiTheme="minorHAnsi" w:hAnsiTheme="minorHAnsi" w:cstheme="minorHAnsi"/>
                <w:b/>
                <w:bCs/>
                <w:sz w:val="22"/>
                <w:szCs w:val="22"/>
              </w:rPr>
              <w:t>Contemporary Cardiology Cardiac Drug Therapy 7</w:t>
            </w:r>
            <w:r w:rsidRPr="00BE3217">
              <w:rPr>
                <w:rFonts w:asciiTheme="minorHAnsi" w:hAnsiTheme="minorHAnsi" w:cstheme="minorHAnsi"/>
                <w:b/>
                <w:bCs/>
                <w:sz w:val="22"/>
                <w:szCs w:val="22"/>
                <w:vertAlign w:val="superscript"/>
              </w:rPr>
              <w:t>th</w:t>
            </w:r>
            <w:r w:rsidRPr="00BE3217">
              <w:rPr>
                <w:rFonts w:asciiTheme="minorHAnsi" w:hAnsiTheme="minorHAnsi" w:cstheme="minorHAnsi"/>
                <w:b/>
                <w:bCs/>
                <w:sz w:val="22"/>
                <w:szCs w:val="22"/>
              </w:rPr>
              <w:t xml:space="preserve"> Edition. </w:t>
            </w:r>
            <w:r w:rsidRPr="00BE3217">
              <w:rPr>
                <w:rFonts w:asciiTheme="minorHAnsi" w:hAnsiTheme="minorHAnsi" w:cstheme="minorHAnsi"/>
                <w:sz w:val="22"/>
                <w:szCs w:val="22"/>
              </w:rPr>
              <w:t>Khan MG. Humana Press. 2007.</w:t>
            </w:r>
            <w:r w:rsidRPr="00BE3217">
              <w:rPr>
                <w:rFonts w:asciiTheme="minorHAnsi" w:hAnsiTheme="minorHAnsi" w:cstheme="minorHAnsi"/>
                <w:b/>
                <w:bCs/>
                <w:sz w:val="22"/>
                <w:szCs w:val="22"/>
              </w:rPr>
              <w:t xml:space="preserve"> </w:t>
            </w:r>
          </w:p>
          <w:p w:rsidR="00F231E0" w:rsidRPr="00BE3217" w:rsidRDefault="00F231E0" w:rsidP="00F231E0">
            <w:pPr>
              <w:pStyle w:val="ListParagraph"/>
              <w:widowControl/>
              <w:numPr>
                <w:ilvl w:val="0"/>
                <w:numId w:val="8"/>
              </w:numPr>
              <w:ind w:left="0"/>
              <w:rPr>
                <w:rFonts w:asciiTheme="minorHAnsi" w:hAnsiTheme="minorHAnsi" w:cstheme="minorHAnsi"/>
                <w:sz w:val="22"/>
                <w:szCs w:val="22"/>
              </w:rPr>
            </w:pPr>
            <w:r w:rsidRPr="00BE3217">
              <w:rPr>
                <w:rFonts w:asciiTheme="minorHAnsi" w:hAnsiTheme="minorHAnsi" w:cstheme="minorHAnsi"/>
                <w:sz w:val="22"/>
                <w:szCs w:val="22"/>
              </w:rPr>
              <w:t>Provided book review to Ann Pharmacother on this book. (August 2007)</w:t>
            </w:r>
          </w:p>
          <w:p w:rsidR="00F231E0" w:rsidRDefault="00F231E0" w:rsidP="00F231E0">
            <w:pPr>
              <w:widowControl/>
              <w:rPr>
                <w:rFonts w:asciiTheme="minorHAnsi" w:hAnsiTheme="minorHAnsi" w:cstheme="minorHAnsi"/>
                <w:b/>
                <w:sz w:val="22"/>
                <w:szCs w:val="22"/>
              </w:rPr>
            </w:pPr>
          </w:p>
          <w:p w:rsidR="00F231E0" w:rsidRPr="00BE3217" w:rsidRDefault="00F231E0" w:rsidP="00F231E0">
            <w:pPr>
              <w:widowControl/>
              <w:rPr>
                <w:rFonts w:asciiTheme="minorHAnsi" w:hAnsiTheme="minorHAnsi" w:cstheme="minorHAnsi"/>
                <w:sz w:val="22"/>
                <w:szCs w:val="22"/>
              </w:rPr>
            </w:pPr>
            <w:r w:rsidRPr="00BE3217">
              <w:rPr>
                <w:rFonts w:asciiTheme="minorHAnsi" w:hAnsiTheme="minorHAnsi" w:cstheme="minorHAnsi"/>
                <w:b/>
                <w:sz w:val="22"/>
                <w:szCs w:val="22"/>
              </w:rPr>
              <w:t>Club Drugs.</w:t>
            </w:r>
            <w:r w:rsidRPr="00BE3217">
              <w:rPr>
                <w:rFonts w:asciiTheme="minorHAnsi" w:hAnsiTheme="minorHAnsi" w:cstheme="minorHAnsi"/>
                <w:sz w:val="22"/>
                <w:szCs w:val="22"/>
              </w:rPr>
              <w:t xml:space="preserve"> Cordelia T. Hawkins. Abdo Books. 2018.</w:t>
            </w:r>
          </w:p>
          <w:p w:rsidR="00F231E0" w:rsidRPr="00BE3217" w:rsidRDefault="00F231E0" w:rsidP="00F231E0">
            <w:pPr>
              <w:pStyle w:val="ListParagraph"/>
              <w:widowControl/>
              <w:numPr>
                <w:ilvl w:val="0"/>
                <w:numId w:val="9"/>
              </w:numPr>
              <w:ind w:left="0"/>
              <w:rPr>
                <w:rFonts w:asciiTheme="minorHAnsi" w:hAnsiTheme="minorHAnsi" w:cstheme="minorHAnsi"/>
                <w:sz w:val="22"/>
                <w:szCs w:val="22"/>
              </w:rPr>
            </w:pPr>
            <w:r w:rsidRPr="00BE3217">
              <w:rPr>
                <w:rFonts w:asciiTheme="minorHAnsi" w:hAnsiTheme="minorHAnsi" w:cstheme="minorHAnsi"/>
                <w:sz w:val="22"/>
                <w:szCs w:val="22"/>
              </w:rPr>
              <w:t>Reviewer of the textbook for factual accuracy and content.</w:t>
            </w:r>
          </w:p>
        </w:tc>
      </w:tr>
      <w:tr w:rsidR="00F231E0" w:rsidRPr="00BE3217" w:rsidTr="00D13E39">
        <w:trPr>
          <w:gridAfter w:val="1"/>
          <w:wAfter w:w="342" w:type="dxa"/>
        </w:trPr>
        <w:tc>
          <w:tcPr>
            <w:tcW w:w="2142" w:type="dxa"/>
            <w:gridSpan w:val="3"/>
          </w:tcPr>
          <w:p w:rsidR="00F231E0" w:rsidRPr="00BE3217" w:rsidRDefault="00F231E0" w:rsidP="00F231E0">
            <w:pPr>
              <w:widowControl/>
              <w:jc w:val="right"/>
              <w:rPr>
                <w:rFonts w:asciiTheme="minorHAnsi" w:hAnsiTheme="minorHAnsi" w:cstheme="minorHAnsi"/>
                <w:b/>
                <w:sz w:val="22"/>
                <w:szCs w:val="22"/>
                <w:u w:val="single"/>
              </w:rPr>
            </w:pPr>
          </w:p>
        </w:tc>
        <w:tc>
          <w:tcPr>
            <w:tcW w:w="8391" w:type="dxa"/>
            <w:gridSpan w:val="2"/>
          </w:tcPr>
          <w:p w:rsidR="00F231E0" w:rsidRPr="00BE3217" w:rsidRDefault="00F231E0" w:rsidP="00F231E0">
            <w:pPr>
              <w:widowControl/>
              <w:rPr>
                <w:rFonts w:asciiTheme="minorHAnsi" w:hAnsiTheme="minorHAnsi" w:cstheme="minorHAnsi"/>
                <w:sz w:val="22"/>
                <w:szCs w:val="22"/>
              </w:rPr>
            </w:pPr>
          </w:p>
        </w:tc>
      </w:tr>
      <w:tr w:rsidR="00F231E0" w:rsidRPr="00BE3217" w:rsidTr="00D13E39">
        <w:trPr>
          <w:gridAfter w:val="1"/>
          <w:wAfter w:w="342" w:type="dxa"/>
        </w:trPr>
        <w:tc>
          <w:tcPr>
            <w:tcW w:w="2142" w:type="dxa"/>
            <w:gridSpan w:val="3"/>
          </w:tcPr>
          <w:p w:rsidR="00F231E0" w:rsidRPr="00BE3217" w:rsidRDefault="0026268E" w:rsidP="00F231E0">
            <w:pPr>
              <w:widowControl/>
              <w:rPr>
                <w:rFonts w:asciiTheme="minorHAnsi" w:hAnsiTheme="minorHAnsi" w:cstheme="minorHAnsi"/>
                <w:b/>
                <w:sz w:val="22"/>
                <w:szCs w:val="22"/>
                <w:u w:val="single"/>
              </w:rPr>
            </w:pPr>
            <w:r>
              <w:rPr>
                <w:rFonts w:asciiTheme="minorHAnsi" w:hAnsiTheme="minorHAnsi" w:cstheme="minorHAnsi"/>
                <w:b/>
                <w:sz w:val="22"/>
                <w:szCs w:val="22"/>
                <w:u w:val="single"/>
              </w:rPr>
              <w:t xml:space="preserve">MEMBERSHIP IN </w:t>
            </w:r>
            <w:r w:rsidR="00F231E0" w:rsidRPr="00BE3217">
              <w:rPr>
                <w:rFonts w:asciiTheme="minorHAnsi" w:hAnsiTheme="minorHAnsi" w:cstheme="minorHAnsi"/>
                <w:b/>
                <w:sz w:val="22"/>
                <w:szCs w:val="22"/>
                <w:u w:val="single"/>
              </w:rPr>
              <w:t>ORGANIZATIONS</w:t>
            </w:r>
          </w:p>
        </w:tc>
        <w:tc>
          <w:tcPr>
            <w:tcW w:w="8391" w:type="dxa"/>
            <w:gridSpan w:val="2"/>
          </w:tcPr>
          <w:p w:rsidR="00F231E0" w:rsidRPr="00BE3217" w:rsidRDefault="00F231E0" w:rsidP="00F231E0">
            <w:pPr>
              <w:widowControl/>
              <w:rPr>
                <w:rFonts w:asciiTheme="minorHAnsi" w:hAnsiTheme="minorHAnsi" w:cstheme="minorHAnsi"/>
                <w:sz w:val="22"/>
                <w:szCs w:val="22"/>
              </w:rPr>
            </w:pPr>
          </w:p>
        </w:tc>
      </w:tr>
      <w:tr w:rsidR="00F231E0" w:rsidRPr="00BE3217" w:rsidTr="00D13E39">
        <w:trPr>
          <w:gridAfter w:val="1"/>
          <w:wAfter w:w="342" w:type="dxa"/>
        </w:trPr>
        <w:tc>
          <w:tcPr>
            <w:tcW w:w="2142" w:type="dxa"/>
            <w:gridSpan w:val="3"/>
          </w:tcPr>
          <w:p w:rsidR="00F231E0" w:rsidRPr="00474F6E" w:rsidRDefault="00F231E0" w:rsidP="00F231E0">
            <w:pPr>
              <w:widowControl/>
              <w:jc w:val="right"/>
              <w:rPr>
                <w:rFonts w:asciiTheme="minorHAnsi" w:hAnsiTheme="minorHAnsi" w:cstheme="minorHAnsi"/>
                <w:sz w:val="22"/>
                <w:szCs w:val="22"/>
              </w:rPr>
            </w:pPr>
            <w:r w:rsidRPr="00474F6E">
              <w:rPr>
                <w:rFonts w:asciiTheme="minorHAnsi" w:hAnsiTheme="minorHAnsi" w:cstheme="minorHAnsi"/>
                <w:sz w:val="22"/>
                <w:szCs w:val="22"/>
              </w:rPr>
              <w:t>1994-2000</w:t>
            </w:r>
          </w:p>
        </w:tc>
        <w:tc>
          <w:tcPr>
            <w:tcW w:w="8391" w:type="dxa"/>
            <w:gridSpan w:val="2"/>
          </w:tcPr>
          <w:p w:rsidR="00F231E0" w:rsidRPr="00BE3217" w:rsidRDefault="00F231E0" w:rsidP="00F231E0">
            <w:pPr>
              <w:widowControl/>
              <w:numPr>
                <w:ilvl w:val="0"/>
                <w:numId w:val="1"/>
              </w:numPr>
              <w:ind w:left="0"/>
              <w:rPr>
                <w:rFonts w:asciiTheme="minorHAnsi" w:hAnsiTheme="minorHAnsi" w:cstheme="minorHAnsi"/>
                <w:sz w:val="22"/>
                <w:szCs w:val="22"/>
              </w:rPr>
            </w:pPr>
            <w:r w:rsidRPr="00BE3217">
              <w:rPr>
                <w:rFonts w:asciiTheme="minorHAnsi" w:hAnsiTheme="minorHAnsi" w:cstheme="minorHAnsi"/>
                <w:sz w:val="22"/>
                <w:szCs w:val="22"/>
              </w:rPr>
              <w:t xml:space="preserve">New York State Chapter of the American College </w:t>
            </w:r>
            <w:r>
              <w:rPr>
                <w:rFonts w:asciiTheme="minorHAnsi" w:hAnsiTheme="minorHAnsi" w:cstheme="minorHAnsi"/>
                <w:sz w:val="22"/>
                <w:szCs w:val="22"/>
              </w:rPr>
              <w:t>of Clinical Pharmacists</w:t>
            </w:r>
          </w:p>
        </w:tc>
      </w:tr>
      <w:tr w:rsidR="00F231E0" w:rsidRPr="00BE3217" w:rsidTr="00D13E39">
        <w:trPr>
          <w:gridAfter w:val="1"/>
          <w:wAfter w:w="342" w:type="dxa"/>
        </w:trPr>
        <w:tc>
          <w:tcPr>
            <w:tcW w:w="2142" w:type="dxa"/>
            <w:gridSpan w:val="3"/>
          </w:tcPr>
          <w:p w:rsidR="00F231E0" w:rsidRPr="00474F6E" w:rsidRDefault="00F231E0" w:rsidP="00F231E0">
            <w:pPr>
              <w:widowControl/>
              <w:jc w:val="right"/>
              <w:rPr>
                <w:rFonts w:asciiTheme="minorHAnsi" w:hAnsiTheme="minorHAnsi" w:cstheme="minorHAnsi"/>
                <w:sz w:val="22"/>
                <w:szCs w:val="22"/>
              </w:rPr>
            </w:pPr>
          </w:p>
        </w:tc>
        <w:tc>
          <w:tcPr>
            <w:tcW w:w="8391" w:type="dxa"/>
            <w:gridSpan w:val="2"/>
          </w:tcPr>
          <w:p w:rsidR="00F231E0" w:rsidRPr="00BE3217" w:rsidRDefault="00F231E0" w:rsidP="00F231E0">
            <w:pPr>
              <w:widowControl/>
              <w:numPr>
                <w:ilvl w:val="0"/>
                <w:numId w:val="1"/>
              </w:numPr>
              <w:ind w:left="0"/>
              <w:rPr>
                <w:rFonts w:asciiTheme="minorHAnsi" w:hAnsiTheme="minorHAnsi" w:cstheme="minorHAnsi"/>
                <w:sz w:val="22"/>
                <w:szCs w:val="22"/>
              </w:rPr>
            </w:pPr>
          </w:p>
        </w:tc>
      </w:tr>
      <w:tr w:rsidR="00F231E0" w:rsidRPr="00BE3217" w:rsidTr="00D13E39">
        <w:trPr>
          <w:gridAfter w:val="1"/>
          <w:wAfter w:w="342" w:type="dxa"/>
        </w:trPr>
        <w:tc>
          <w:tcPr>
            <w:tcW w:w="2142" w:type="dxa"/>
            <w:gridSpan w:val="3"/>
          </w:tcPr>
          <w:p w:rsidR="00F231E0" w:rsidRPr="00474F6E" w:rsidRDefault="00F231E0" w:rsidP="00F231E0">
            <w:pPr>
              <w:widowControl/>
              <w:jc w:val="right"/>
              <w:rPr>
                <w:rFonts w:asciiTheme="minorHAnsi" w:hAnsiTheme="minorHAnsi" w:cstheme="minorHAnsi"/>
                <w:sz w:val="22"/>
                <w:szCs w:val="22"/>
              </w:rPr>
            </w:pPr>
            <w:r w:rsidRPr="00474F6E">
              <w:rPr>
                <w:rFonts w:asciiTheme="minorHAnsi" w:hAnsiTheme="minorHAnsi" w:cstheme="minorHAnsi"/>
                <w:sz w:val="22"/>
                <w:szCs w:val="22"/>
              </w:rPr>
              <w:t>1994-Present</w:t>
            </w:r>
          </w:p>
        </w:tc>
        <w:tc>
          <w:tcPr>
            <w:tcW w:w="8391" w:type="dxa"/>
            <w:gridSpan w:val="2"/>
          </w:tcPr>
          <w:p w:rsidR="00F231E0" w:rsidRPr="0099781F" w:rsidRDefault="00F231E0" w:rsidP="00F231E0">
            <w:pPr>
              <w:widowControl/>
              <w:numPr>
                <w:ilvl w:val="0"/>
                <w:numId w:val="1"/>
              </w:numPr>
              <w:ind w:left="0"/>
              <w:rPr>
                <w:rFonts w:asciiTheme="minorHAnsi" w:hAnsiTheme="minorHAnsi" w:cstheme="minorHAnsi"/>
                <w:sz w:val="22"/>
                <w:szCs w:val="22"/>
              </w:rPr>
            </w:pPr>
            <w:r w:rsidRPr="00BE3217">
              <w:rPr>
                <w:rFonts w:asciiTheme="minorHAnsi" w:hAnsiTheme="minorHAnsi" w:cstheme="minorHAnsi"/>
                <w:sz w:val="22"/>
                <w:szCs w:val="22"/>
              </w:rPr>
              <w:t>American College of Clinical Pharmacy and ACCP Cardiology</w:t>
            </w:r>
            <w:r>
              <w:rPr>
                <w:rFonts w:asciiTheme="minorHAnsi" w:hAnsiTheme="minorHAnsi" w:cstheme="minorHAnsi"/>
                <w:sz w:val="22"/>
                <w:szCs w:val="22"/>
              </w:rPr>
              <w:t xml:space="preserve"> Practice and Research Network </w:t>
            </w:r>
            <w:r w:rsidRPr="00BE3217">
              <w:rPr>
                <w:rFonts w:asciiTheme="minorHAnsi" w:hAnsiTheme="minorHAnsi" w:cstheme="minorHAnsi"/>
                <w:sz w:val="22"/>
                <w:szCs w:val="22"/>
              </w:rPr>
              <w:t xml:space="preserve">(Full Membership Status Awarded 1999, Fellowship Awarded 2005) </w:t>
            </w:r>
          </w:p>
        </w:tc>
      </w:tr>
      <w:tr w:rsidR="00F231E0" w:rsidRPr="00BE3217" w:rsidTr="00D13E39">
        <w:trPr>
          <w:gridAfter w:val="1"/>
          <w:wAfter w:w="342" w:type="dxa"/>
        </w:trPr>
        <w:tc>
          <w:tcPr>
            <w:tcW w:w="2142" w:type="dxa"/>
            <w:gridSpan w:val="3"/>
          </w:tcPr>
          <w:p w:rsidR="00F231E0" w:rsidRPr="00474F6E" w:rsidRDefault="00F231E0" w:rsidP="00F231E0">
            <w:pPr>
              <w:widowControl/>
              <w:jc w:val="right"/>
              <w:rPr>
                <w:rFonts w:asciiTheme="minorHAnsi" w:hAnsiTheme="minorHAnsi" w:cstheme="minorHAnsi"/>
                <w:sz w:val="22"/>
                <w:szCs w:val="22"/>
              </w:rPr>
            </w:pPr>
            <w:r>
              <w:rPr>
                <w:rFonts w:asciiTheme="minorHAnsi" w:hAnsiTheme="minorHAnsi" w:cstheme="minorHAnsi"/>
                <w:sz w:val="22"/>
                <w:szCs w:val="22"/>
              </w:rPr>
              <w:t>1994-Present</w:t>
            </w:r>
          </w:p>
        </w:tc>
        <w:tc>
          <w:tcPr>
            <w:tcW w:w="8391" w:type="dxa"/>
            <w:gridSpan w:val="2"/>
          </w:tcPr>
          <w:p w:rsidR="00F231E0" w:rsidRPr="00BE3217" w:rsidRDefault="00F231E0" w:rsidP="00F231E0">
            <w:pPr>
              <w:widowControl/>
              <w:numPr>
                <w:ilvl w:val="0"/>
                <w:numId w:val="1"/>
              </w:numPr>
              <w:ind w:left="0"/>
              <w:rPr>
                <w:rFonts w:asciiTheme="minorHAnsi" w:hAnsiTheme="minorHAnsi" w:cstheme="minorHAnsi"/>
                <w:sz w:val="22"/>
                <w:szCs w:val="22"/>
              </w:rPr>
            </w:pPr>
            <w:r w:rsidRPr="00BE3217">
              <w:rPr>
                <w:rFonts w:asciiTheme="minorHAnsi" w:hAnsiTheme="minorHAnsi" w:cstheme="minorHAnsi"/>
                <w:sz w:val="22"/>
                <w:szCs w:val="22"/>
              </w:rPr>
              <w:t>American Society of Health-Systems Pharmacists and ASHP Section on Cli</w:t>
            </w:r>
            <w:r>
              <w:rPr>
                <w:rFonts w:asciiTheme="minorHAnsi" w:hAnsiTheme="minorHAnsi" w:cstheme="minorHAnsi"/>
                <w:sz w:val="22"/>
                <w:szCs w:val="22"/>
              </w:rPr>
              <w:t>nical Specialties in Cardiology</w:t>
            </w:r>
          </w:p>
        </w:tc>
      </w:tr>
      <w:tr w:rsidR="00F231E0" w:rsidRPr="00BE3217" w:rsidTr="00D13E39">
        <w:trPr>
          <w:gridAfter w:val="1"/>
          <w:wAfter w:w="342" w:type="dxa"/>
        </w:trPr>
        <w:tc>
          <w:tcPr>
            <w:tcW w:w="2142" w:type="dxa"/>
            <w:gridSpan w:val="3"/>
          </w:tcPr>
          <w:p w:rsidR="00F231E0" w:rsidRPr="00474F6E" w:rsidRDefault="00F231E0" w:rsidP="00F231E0">
            <w:pPr>
              <w:widowControl/>
              <w:jc w:val="right"/>
              <w:rPr>
                <w:rFonts w:asciiTheme="minorHAnsi" w:hAnsiTheme="minorHAnsi" w:cstheme="minorHAnsi"/>
                <w:sz w:val="22"/>
                <w:szCs w:val="22"/>
              </w:rPr>
            </w:pPr>
            <w:r w:rsidRPr="00474F6E">
              <w:rPr>
                <w:rFonts w:asciiTheme="minorHAnsi" w:hAnsiTheme="minorHAnsi" w:cstheme="minorHAnsi"/>
                <w:sz w:val="22"/>
                <w:szCs w:val="22"/>
              </w:rPr>
              <w:t>1998-Present</w:t>
            </w:r>
          </w:p>
        </w:tc>
        <w:tc>
          <w:tcPr>
            <w:tcW w:w="8391" w:type="dxa"/>
            <w:gridSpan w:val="2"/>
          </w:tcPr>
          <w:p w:rsidR="00F231E0" w:rsidRPr="00BE3217" w:rsidRDefault="00F231E0" w:rsidP="00F231E0">
            <w:pPr>
              <w:widowControl/>
              <w:numPr>
                <w:ilvl w:val="0"/>
                <w:numId w:val="1"/>
              </w:numPr>
              <w:ind w:left="0"/>
              <w:rPr>
                <w:rFonts w:asciiTheme="minorHAnsi" w:hAnsiTheme="minorHAnsi" w:cstheme="minorHAnsi"/>
                <w:sz w:val="22"/>
                <w:szCs w:val="22"/>
              </w:rPr>
            </w:pPr>
            <w:r w:rsidRPr="00BE3217">
              <w:rPr>
                <w:rFonts w:asciiTheme="minorHAnsi" w:hAnsiTheme="minorHAnsi" w:cstheme="minorHAnsi"/>
                <w:sz w:val="22"/>
                <w:szCs w:val="22"/>
              </w:rPr>
              <w:t>American C</w:t>
            </w:r>
            <w:r>
              <w:rPr>
                <w:rFonts w:asciiTheme="minorHAnsi" w:hAnsiTheme="minorHAnsi" w:cstheme="minorHAnsi"/>
                <w:sz w:val="22"/>
                <w:szCs w:val="22"/>
              </w:rPr>
              <w:t>ollege of Clinical Pharmacology</w:t>
            </w:r>
            <w:r w:rsidRPr="00BE3217">
              <w:rPr>
                <w:rFonts w:asciiTheme="minorHAnsi" w:hAnsiTheme="minorHAnsi" w:cstheme="minorHAnsi"/>
                <w:sz w:val="22"/>
                <w:szCs w:val="22"/>
              </w:rPr>
              <w:t xml:space="preserve"> (Full Membership Status Awarded 1999, Fellowship Awarded 2006)</w:t>
            </w:r>
          </w:p>
        </w:tc>
      </w:tr>
      <w:tr w:rsidR="00F231E0" w:rsidRPr="00BE3217" w:rsidTr="00D13E39">
        <w:trPr>
          <w:gridAfter w:val="1"/>
          <w:wAfter w:w="342" w:type="dxa"/>
        </w:trPr>
        <w:tc>
          <w:tcPr>
            <w:tcW w:w="2142" w:type="dxa"/>
            <w:gridSpan w:val="3"/>
          </w:tcPr>
          <w:p w:rsidR="00F231E0" w:rsidRPr="00474F6E" w:rsidRDefault="00F231E0" w:rsidP="00F231E0">
            <w:pPr>
              <w:widowControl/>
              <w:jc w:val="right"/>
              <w:rPr>
                <w:rFonts w:asciiTheme="minorHAnsi" w:hAnsiTheme="minorHAnsi" w:cstheme="minorHAnsi"/>
                <w:sz w:val="22"/>
                <w:szCs w:val="22"/>
              </w:rPr>
            </w:pPr>
            <w:r>
              <w:rPr>
                <w:rFonts w:asciiTheme="minorHAnsi" w:hAnsiTheme="minorHAnsi" w:cstheme="minorHAnsi"/>
                <w:sz w:val="22"/>
                <w:szCs w:val="22"/>
              </w:rPr>
              <w:t>1998-2002 &amp;</w:t>
            </w:r>
            <w:r>
              <w:rPr>
                <w:rFonts w:asciiTheme="minorHAnsi" w:hAnsiTheme="minorHAnsi" w:cstheme="minorHAnsi"/>
                <w:sz w:val="22"/>
                <w:szCs w:val="22"/>
              </w:rPr>
              <w:br/>
              <w:t>2011-2016, 2019-Present</w:t>
            </w:r>
          </w:p>
        </w:tc>
        <w:tc>
          <w:tcPr>
            <w:tcW w:w="8391" w:type="dxa"/>
            <w:gridSpan w:val="2"/>
          </w:tcPr>
          <w:p w:rsidR="00F231E0" w:rsidRPr="00BE3217" w:rsidRDefault="00F231E0" w:rsidP="00F231E0">
            <w:pPr>
              <w:widowControl/>
              <w:numPr>
                <w:ilvl w:val="0"/>
                <w:numId w:val="1"/>
              </w:numPr>
              <w:ind w:left="0"/>
              <w:rPr>
                <w:rFonts w:asciiTheme="minorHAnsi" w:hAnsiTheme="minorHAnsi" w:cstheme="minorHAnsi"/>
                <w:sz w:val="22"/>
                <w:szCs w:val="22"/>
              </w:rPr>
            </w:pPr>
            <w:r w:rsidRPr="00BE3217">
              <w:rPr>
                <w:rFonts w:asciiTheme="minorHAnsi" w:hAnsiTheme="minorHAnsi" w:cstheme="minorHAnsi"/>
                <w:sz w:val="22"/>
                <w:szCs w:val="22"/>
              </w:rPr>
              <w:t>American Asso</w:t>
            </w:r>
            <w:r>
              <w:rPr>
                <w:rFonts w:asciiTheme="minorHAnsi" w:hAnsiTheme="minorHAnsi" w:cstheme="minorHAnsi"/>
                <w:sz w:val="22"/>
                <w:szCs w:val="22"/>
              </w:rPr>
              <w:t>ciation of Colleges of Pharmacy</w:t>
            </w:r>
          </w:p>
        </w:tc>
      </w:tr>
      <w:tr w:rsidR="00F231E0" w:rsidRPr="00BE3217" w:rsidTr="00D13E39">
        <w:trPr>
          <w:gridAfter w:val="1"/>
          <w:wAfter w:w="342" w:type="dxa"/>
        </w:trPr>
        <w:tc>
          <w:tcPr>
            <w:tcW w:w="2142" w:type="dxa"/>
            <w:gridSpan w:val="3"/>
          </w:tcPr>
          <w:p w:rsidR="00F231E0" w:rsidRPr="00474F6E" w:rsidRDefault="00F231E0" w:rsidP="00F231E0">
            <w:pPr>
              <w:widowControl/>
              <w:jc w:val="right"/>
              <w:rPr>
                <w:rFonts w:asciiTheme="minorHAnsi" w:hAnsiTheme="minorHAnsi" w:cstheme="minorHAnsi"/>
                <w:sz w:val="22"/>
                <w:szCs w:val="22"/>
              </w:rPr>
            </w:pPr>
            <w:r>
              <w:rPr>
                <w:rFonts w:asciiTheme="minorHAnsi" w:hAnsiTheme="minorHAnsi" w:cstheme="minorHAnsi"/>
                <w:sz w:val="22"/>
                <w:szCs w:val="22"/>
              </w:rPr>
              <w:t>2001-2012</w:t>
            </w:r>
          </w:p>
          <w:p w:rsidR="00F231E0" w:rsidRPr="00474F6E" w:rsidRDefault="00F231E0" w:rsidP="00F231E0">
            <w:pPr>
              <w:widowControl/>
              <w:jc w:val="right"/>
              <w:rPr>
                <w:rFonts w:asciiTheme="minorHAnsi" w:hAnsiTheme="minorHAnsi" w:cstheme="minorHAnsi"/>
                <w:sz w:val="22"/>
                <w:szCs w:val="22"/>
              </w:rPr>
            </w:pPr>
            <w:r w:rsidRPr="00474F6E">
              <w:rPr>
                <w:rFonts w:asciiTheme="minorHAnsi" w:hAnsiTheme="minorHAnsi" w:cstheme="minorHAnsi"/>
                <w:sz w:val="22"/>
                <w:szCs w:val="22"/>
              </w:rPr>
              <w:t>2004-2012</w:t>
            </w:r>
          </w:p>
        </w:tc>
        <w:tc>
          <w:tcPr>
            <w:tcW w:w="8391" w:type="dxa"/>
            <w:gridSpan w:val="2"/>
          </w:tcPr>
          <w:p w:rsidR="00F231E0" w:rsidRPr="00424FD7" w:rsidRDefault="00F231E0" w:rsidP="00F231E0">
            <w:pPr>
              <w:widowControl/>
              <w:numPr>
                <w:ilvl w:val="0"/>
                <w:numId w:val="1"/>
              </w:numPr>
              <w:ind w:left="0"/>
              <w:rPr>
                <w:rFonts w:asciiTheme="minorHAnsi" w:hAnsiTheme="minorHAnsi" w:cstheme="minorHAnsi"/>
                <w:sz w:val="22"/>
                <w:szCs w:val="22"/>
              </w:rPr>
            </w:pPr>
            <w:r w:rsidRPr="00BE3217">
              <w:rPr>
                <w:rFonts w:asciiTheme="minorHAnsi" w:hAnsiTheme="minorHAnsi" w:cstheme="minorHAnsi"/>
                <w:sz w:val="22"/>
                <w:szCs w:val="22"/>
              </w:rPr>
              <w:t>American Heart Association and the AHA Council on Cardiopulmonary and Critical Care</w:t>
            </w:r>
          </w:p>
          <w:p w:rsidR="00F231E0" w:rsidRPr="00BE3217" w:rsidRDefault="00F231E0" w:rsidP="00F231E0">
            <w:pPr>
              <w:widowControl/>
              <w:numPr>
                <w:ilvl w:val="0"/>
                <w:numId w:val="1"/>
              </w:numPr>
              <w:ind w:left="0"/>
              <w:rPr>
                <w:rFonts w:asciiTheme="minorHAnsi" w:hAnsiTheme="minorHAnsi" w:cstheme="minorHAnsi"/>
                <w:sz w:val="22"/>
                <w:szCs w:val="22"/>
              </w:rPr>
            </w:pPr>
            <w:r w:rsidRPr="00BE3217">
              <w:rPr>
                <w:rFonts w:asciiTheme="minorHAnsi" w:hAnsiTheme="minorHAnsi" w:cstheme="minorHAnsi"/>
                <w:sz w:val="22"/>
                <w:szCs w:val="22"/>
              </w:rPr>
              <w:t xml:space="preserve">Future Forum – International Organization to Debate Therapy for Vascular Diseases. </w:t>
            </w:r>
          </w:p>
        </w:tc>
      </w:tr>
      <w:tr w:rsidR="00F231E0" w:rsidRPr="00BE3217" w:rsidTr="00D13E39">
        <w:trPr>
          <w:gridAfter w:val="1"/>
          <w:wAfter w:w="342" w:type="dxa"/>
        </w:trPr>
        <w:tc>
          <w:tcPr>
            <w:tcW w:w="2142" w:type="dxa"/>
            <w:gridSpan w:val="3"/>
          </w:tcPr>
          <w:p w:rsidR="00F231E0" w:rsidRPr="00474F6E" w:rsidRDefault="00F231E0" w:rsidP="00F231E0">
            <w:pPr>
              <w:widowControl/>
              <w:jc w:val="right"/>
              <w:rPr>
                <w:rFonts w:asciiTheme="minorHAnsi" w:hAnsiTheme="minorHAnsi" w:cstheme="minorHAnsi"/>
                <w:sz w:val="22"/>
                <w:szCs w:val="22"/>
              </w:rPr>
            </w:pPr>
            <w:r w:rsidRPr="00474F6E">
              <w:rPr>
                <w:rFonts w:asciiTheme="minorHAnsi" w:hAnsiTheme="minorHAnsi" w:cstheme="minorHAnsi"/>
                <w:sz w:val="22"/>
                <w:szCs w:val="22"/>
              </w:rPr>
              <w:t>2011-2012</w:t>
            </w:r>
            <w:r>
              <w:rPr>
                <w:rFonts w:asciiTheme="minorHAnsi" w:hAnsiTheme="minorHAnsi" w:cstheme="minorHAnsi"/>
                <w:sz w:val="22"/>
                <w:szCs w:val="22"/>
              </w:rPr>
              <w:t xml:space="preserve"> &amp; 2019-Present</w:t>
            </w:r>
          </w:p>
        </w:tc>
        <w:tc>
          <w:tcPr>
            <w:tcW w:w="8391" w:type="dxa"/>
            <w:gridSpan w:val="2"/>
          </w:tcPr>
          <w:p w:rsidR="00F231E0" w:rsidRPr="00BE3217" w:rsidRDefault="00F231E0" w:rsidP="00F231E0">
            <w:pPr>
              <w:pStyle w:val="ListParagraph"/>
              <w:widowControl/>
              <w:numPr>
                <w:ilvl w:val="0"/>
                <w:numId w:val="7"/>
              </w:numPr>
              <w:ind w:left="0"/>
              <w:rPr>
                <w:rFonts w:asciiTheme="minorHAnsi" w:hAnsiTheme="minorHAnsi" w:cstheme="minorHAnsi"/>
                <w:sz w:val="22"/>
                <w:szCs w:val="22"/>
              </w:rPr>
            </w:pPr>
            <w:r w:rsidRPr="00BE3217">
              <w:rPr>
                <w:rFonts w:asciiTheme="minorHAnsi" w:hAnsiTheme="minorHAnsi" w:cstheme="minorHAnsi"/>
                <w:sz w:val="22"/>
                <w:szCs w:val="22"/>
              </w:rPr>
              <w:t>Connecticut Pharmacists Association.</w:t>
            </w:r>
          </w:p>
        </w:tc>
      </w:tr>
      <w:bookmarkEnd w:id="0"/>
      <w:tr w:rsidR="00D13E39" w:rsidRPr="00EA625A" w:rsidTr="00D13E39">
        <w:trPr>
          <w:gridBefore w:val="1"/>
          <w:wBefore w:w="342" w:type="dxa"/>
        </w:trPr>
        <w:tc>
          <w:tcPr>
            <w:tcW w:w="10533" w:type="dxa"/>
            <w:gridSpan w:val="5"/>
          </w:tcPr>
          <w:p w:rsidR="00D13E39" w:rsidRDefault="00D13E39" w:rsidP="008E077E">
            <w:pPr>
              <w:widowControl/>
              <w:rPr>
                <w:rFonts w:asciiTheme="minorHAnsi" w:hAnsiTheme="minorHAnsi" w:cstheme="minorHAnsi"/>
                <w:b/>
                <w:sz w:val="22"/>
                <w:szCs w:val="22"/>
                <w:u w:val="single"/>
              </w:rPr>
            </w:pPr>
          </w:p>
          <w:p w:rsidR="00D13E39" w:rsidRPr="00EA625A" w:rsidRDefault="0026268E" w:rsidP="008E077E">
            <w:pPr>
              <w:widowControl/>
              <w:rPr>
                <w:rFonts w:asciiTheme="minorHAnsi" w:hAnsiTheme="minorHAnsi" w:cstheme="minorHAnsi"/>
                <w:b/>
                <w:sz w:val="22"/>
                <w:szCs w:val="22"/>
                <w:u w:val="single"/>
              </w:rPr>
            </w:pPr>
            <w:r>
              <w:rPr>
                <w:rFonts w:asciiTheme="minorHAnsi" w:hAnsiTheme="minorHAnsi" w:cstheme="minorHAnsi"/>
                <w:b/>
                <w:sz w:val="22"/>
                <w:szCs w:val="22"/>
                <w:u w:val="single"/>
              </w:rPr>
              <w:t>EXPERT PANELIST/ADVISORY BOARD MEMBER</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Jun 6-9, 1999</w:t>
            </w:r>
          </w:p>
        </w:tc>
        <w:tc>
          <w:tcPr>
            <w:tcW w:w="8391" w:type="dxa"/>
            <w:gridSpan w:val="2"/>
          </w:tcPr>
          <w:p w:rsidR="00D13E39" w:rsidRPr="00BE3217" w:rsidRDefault="00D13E39" w:rsidP="008E077E">
            <w:pPr>
              <w:pStyle w:val="BodyText"/>
              <w:widowControl/>
              <w:rPr>
                <w:rFonts w:asciiTheme="minorHAnsi" w:hAnsiTheme="minorHAnsi" w:cstheme="minorHAnsi"/>
                <w:szCs w:val="22"/>
              </w:rPr>
            </w:pPr>
            <w:r w:rsidRPr="00BE3217">
              <w:rPr>
                <w:rFonts w:asciiTheme="minorHAnsi" w:hAnsiTheme="minorHAnsi" w:cstheme="minorHAnsi"/>
                <w:szCs w:val="22"/>
              </w:rPr>
              <w:t>Reducing Cardiovascular Risk in the New Millennium: One Heart at a Time.</w:t>
            </w:r>
          </w:p>
          <w:p w:rsidR="00D13E39" w:rsidRPr="00BE3217" w:rsidRDefault="00D13E39" w:rsidP="008E077E">
            <w:pPr>
              <w:widowControl/>
              <w:rPr>
                <w:rFonts w:asciiTheme="minorHAnsi" w:hAnsiTheme="minorHAnsi" w:cstheme="minorHAnsi"/>
                <w:sz w:val="22"/>
                <w:szCs w:val="22"/>
                <w:u w:val="single"/>
                <w:lang w:val="fr-FR"/>
              </w:rPr>
            </w:pPr>
            <w:r w:rsidRPr="00BE3217">
              <w:rPr>
                <w:rFonts w:asciiTheme="minorHAnsi" w:hAnsiTheme="minorHAnsi" w:cstheme="minorHAnsi"/>
                <w:sz w:val="22"/>
                <w:szCs w:val="22"/>
                <w:u w:val="single"/>
                <w:lang w:val="fr-FR"/>
              </w:rPr>
              <w:t>Expert Panel Participant</w:t>
            </w:r>
            <w:r w:rsidRPr="00BE3217">
              <w:rPr>
                <w:rFonts w:asciiTheme="minorHAnsi" w:hAnsiTheme="minorHAnsi" w:cstheme="minorHAnsi"/>
                <w:sz w:val="22"/>
                <w:szCs w:val="22"/>
                <w:lang w:val="fr-FR"/>
              </w:rPr>
              <w:t>: Leesburg, VA</w:t>
            </w:r>
          </w:p>
        </w:tc>
      </w:tr>
      <w:tr w:rsidR="00D13E39" w:rsidRPr="00BE3217" w:rsidTr="00D13E39">
        <w:trPr>
          <w:gridBefore w:val="1"/>
          <w:wBefore w:w="342" w:type="dxa"/>
        </w:trPr>
        <w:tc>
          <w:tcPr>
            <w:tcW w:w="2142" w:type="dxa"/>
            <w:gridSpan w:val="3"/>
          </w:tcPr>
          <w:p w:rsidR="00D13E39" w:rsidRPr="00D86E6A" w:rsidRDefault="00D13E39" w:rsidP="008E077E">
            <w:pPr>
              <w:pStyle w:val="Heading2"/>
              <w:jc w:val="right"/>
              <w:rPr>
                <w:rFonts w:asciiTheme="minorHAnsi" w:hAnsiTheme="minorHAnsi" w:cstheme="minorHAnsi"/>
                <w:b w:val="0"/>
                <w:sz w:val="22"/>
                <w:szCs w:val="22"/>
                <w:lang w:val="fr-FR"/>
              </w:rPr>
            </w:pPr>
            <w:r w:rsidRPr="00D86E6A">
              <w:rPr>
                <w:rFonts w:asciiTheme="minorHAnsi" w:hAnsiTheme="minorHAnsi" w:cstheme="minorHAnsi"/>
                <w:b w:val="0"/>
                <w:sz w:val="22"/>
                <w:szCs w:val="22"/>
                <w:lang w:val="fr-FR"/>
              </w:rPr>
              <w:t>Dec 3-4, 1999</w:t>
            </w:r>
          </w:p>
        </w:tc>
        <w:tc>
          <w:tcPr>
            <w:tcW w:w="8391" w:type="dxa"/>
            <w:gridSpan w:val="2"/>
          </w:tcPr>
          <w:p w:rsidR="00D13E39" w:rsidRPr="00BE3217" w:rsidRDefault="00D13E39" w:rsidP="008E077E">
            <w:pPr>
              <w:pStyle w:val="BodyText"/>
              <w:widowControl/>
              <w:rPr>
                <w:rFonts w:asciiTheme="minorHAnsi" w:hAnsiTheme="minorHAnsi" w:cstheme="minorHAnsi"/>
                <w:szCs w:val="22"/>
              </w:rPr>
            </w:pPr>
            <w:r w:rsidRPr="00BE3217">
              <w:rPr>
                <w:rFonts w:asciiTheme="minorHAnsi" w:hAnsiTheme="minorHAnsi" w:cstheme="minorHAnsi"/>
                <w:szCs w:val="22"/>
              </w:rPr>
              <w:t>ACE Inhibition in Contemporary Cardiovascular Therapy.</w:t>
            </w:r>
          </w:p>
          <w:p w:rsidR="00D13E39" w:rsidRPr="00BE3217" w:rsidRDefault="00D13E39" w:rsidP="008E077E">
            <w:pPr>
              <w:widowControl/>
              <w:rPr>
                <w:rFonts w:asciiTheme="minorHAnsi" w:hAnsiTheme="minorHAnsi" w:cstheme="minorHAnsi"/>
                <w:sz w:val="22"/>
                <w:szCs w:val="22"/>
              </w:rPr>
            </w:pPr>
            <w:r w:rsidRPr="00BE3217">
              <w:rPr>
                <w:rFonts w:asciiTheme="minorHAnsi" w:hAnsiTheme="minorHAnsi" w:cstheme="minorHAnsi"/>
                <w:sz w:val="22"/>
                <w:szCs w:val="22"/>
                <w:u w:val="single"/>
              </w:rPr>
              <w:t>Presenter and Expert Panelist:</w:t>
            </w:r>
            <w:r w:rsidRPr="00BE3217">
              <w:rPr>
                <w:rFonts w:asciiTheme="minorHAnsi" w:hAnsiTheme="minorHAnsi" w:cstheme="minorHAnsi"/>
                <w:sz w:val="22"/>
                <w:szCs w:val="22"/>
              </w:rPr>
              <w:t xml:space="preserve"> American Society of Health-System Pharmacists Midyear Clinical Meeting, Orlando, FL</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Mar 24-26, 2000</w:t>
            </w:r>
          </w:p>
        </w:tc>
        <w:tc>
          <w:tcPr>
            <w:tcW w:w="8391" w:type="dxa"/>
            <w:gridSpan w:val="2"/>
          </w:tcPr>
          <w:p w:rsidR="00D13E39" w:rsidRPr="00BE3217" w:rsidRDefault="00D13E39" w:rsidP="008E077E">
            <w:pPr>
              <w:pStyle w:val="Heading4"/>
              <w:rPr>
                <w:rFonts w:asciiTheme="minorHAnsi" w:hAnsiTheme="minorHAnsi" w:cstheme="minorHAnsi"/>
                <w:szCs w:val="22"/>
              </w:rPr>
            </w:pPr>
            <w:r w:rsidRPr="00BE3217">
              <w:rPr>
                <w:rFonts w:asciiTheme="minorHAnsi" w:hAnsiTheme="minorHAnsi" w:cstheme="minorHAnsi"/>
                <w:szCs w:val="22"/>
              </w:rPr>
              <w:t>Cardiovascular Event Reduction Strategies</w:t>
            </w:r>
          </w:p>
          <w:p w:rsidR="00D13E39" w:rsidRPr="00BE3217" w:rsidRDefault="00D13E39" w:rsidP="008E077E">
            <w:pPr>
              <w:widowControl/>
              <w:rPr>
                <w:rFonts w:asciiTheme="minorHAnsi" w:hAnsiTheme="minorHAnsi" w:cstheme="minorHAnsi"/>
                <w:sz w:val="22"/>
                <w:szCs w:val="22"/>
              </w:rPr>
            </w:pPr>
            <w:r w:rsidRPr="00BE3217">
              <w:rPr>
                <w:rFonts w:asciiTheme="minorHAnsi" w:hAnsiTheme="minorHAnsi" w:cstheme="minorHAnsi"/>
                <w:sz w:val="22"/>
                <w:szCs w:val="22"/>
                <w:u w:val="single"/>
              </w:rPr>
              <w:t>Advisory Board Panelist:</w:t>
            </w:r>
            <w:r w:rsidRPr="00BE3217">
              <w:rPr>
                <w:rFonts w:asciiTheme="minorHAnsi" w:hAnsiTheme="minorHAnsi" w:cstheme="minorHAnsi"/>
                <w:sz w:val="22"/>
                <w:szCs w:val="22"/>
              </w:rPr>
              <w:t xml:space="preserve"> San Juan, Puerto Rico</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July 14, 2000</w:t>
            </w:r>
          </w:p>
        </w:tc>
        <w:tc>
          <w:tcPr>
            <w:tcW w:w="8391" w:type="dxa"/>
            <w:gridSpan w:val="2"/>
          </w:tcPr>
          <w:p w:rsidR="00D13E39" w:rsidRPr="00BE3217" w:rsidRDefault="00D13E39" w:rsidP="008E077E">
            <w:pPr>
              <w:pStyle w:val="Heading4"/>
              <w:rPr>
                <w:rFonts w:asciiTheme="minorHAnsi" w:hAnsiTheme="minorHAnsi" w:cstheme="minorHAnsi"/>
                <w:szCs w:val="22"/>
              </w:rPr>
            </w:pPr>
            <w:r w:rsidRPr="00BE3217">
              <w:rPr>
                <w:rFonts w:asciiTheme="minorHAnsi" w:hAnsiTheme="minorHAnsi" w:cstheme="minorHAnsi"/>
                <w:szCs w:val="22"/>
              </w:rPr>
              <w:t>Submission NDA 21-198: Pravastatin for Over the Counter Status</w:t>
            </w:r>
          </w:p>
          <w:p w:rsidR="00D13E39" w:rsidRPr="00BE3217" w:rsidRDefault="00D13E39" w:rsidP="008E077E">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Company Expert Panelist</w:t>
            </w:r>
            <w:r w:rsidRPr="00BE3217">
              <w:rPr>
                <w:rFonts w:asciiTheme="minorHAnsi" w:hAnsiTheme="minorHAnsi" w:cstheme="minorHAnsi"/>
                <w:sz w:val="22"/>
                <w:szCs w:val="22"/>
              </w:rPr>
              <w:t>: Food and Drug Administration Meeting. Bethesda, MD.</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Feb 27, 2001</w:t>
            </w:r>
          </w:p>
        </w:tc>
        <w:tc>
          <w:tcPr>
            <w:tcW w:w="8391" w:type="dxa"/>
            <w:gridSpan w:val="2"/>
          </w:tcPr>
          <w:p w:rsidR="00D13E39" w:rsidRPr="00BE3217" w:rsidRDefault="00D13E39" w:rsidP="008E077E">
            <w:pPr>
              <w:pStyle w:val="BodyText"/>
              <w:widowControl/>
              <w:rPr>
                <w:rFonts w:asciiTheme="minorHAnsi" w:hAnsiTheme="minorHAnsi" w:cstheme="minorHAnsi"/>
                <w:szCs w:val="22"/>
              </w:rPr>
            </w:pPr>
            <w:r w:rsidRPr="00BE3217">
              <w:rPr>
                <w:rFonts w:asciiTheme="minorHAnsi" w:hAnsiTheme="minorHAnsi" w:cstheme="minorHAnsi"/>
                <w:szCs w:val="22"/>
              </w:rPr>
              <w:t>A Review of ACE Inhibitors for Formulary Consideration.</w:t>
            </w:r>
          </w:p>
          <w:p w:rsidR="00D13E39" w:rsidRPr="00BE3217" w:rsidRDefault="00D13E39" w:rsidP="008E077E">
            <w:pPr>
              <w:widowControl/>
              <w:rPr>
                <w:rFonts w:asciiTheme="minorHAnsi" w:hAnsiTheme="minorHAnsi" w:cstheme="minorHAnsi"/>
                <w:sz w:val="22"/>
                <w:szCs w:val="22"/>
              </w:rPr>
            </w:pPr>
            <w:r w:rsidRPr="00BE3217">
              <w:rPr>
                <w:rFonts w:asciiTheme="minorHAnsi" w:hAnsiTheme="minorHAnsi" w:cstheme="minorHAnsi"/>
                <w:sz w:val="22"/>
                <w:szCs w:val="22"/>
                <w:u w:val="single"/>
              </w:rPr>
              <w:t xml:space="preserve">Independent Class Reviewer: </w:t>
            </w:r>
            <w:r w:rsidRPr="00BE3217">
              <w:rPr>
                <w:rFonts w:asciiTheme="minorHAnsi" w:hAnsiTheme="minorHAnsi" w:cstheme="minorHAnsi"/>
                <w:sz w:val="22"/>
                <w:szCs w:val="22"/>
              </w:rPr>
              <w:t xml:space="preserve">Capital District Physicians Health Plan, Albany, NY. </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Apr 19, 2001</w:t>
            </w:r>
          </w:p>
        </w:tc>
        <w:tc>
          <w:tcPr>
            <w:tcW w:w="8391" w:type="dxa"/>
            <w:gridSpan w:val="2"/>
          </w:tcPr>
          <w:p w:rsidR="00D13E39" w:rsidRPr="00BE3217" w:rsidRDefault="00D13E39" w:rsidP="008E077E">
            <w:pPr>
              <w:widowControl/>
              <w:rPr>
                <w:rFonts w:asciiTheme="minorHAnsi" w:hAnsiTheme="minorHAnsi" w:cstheme="minorHAnsi"/>
                <w:b/>
                <w:sz w:val="22"/>
                <w:szCs w:val="22"/>
              </w:rPr>
            </w:pPr>
            <w:r w:rsidRPr="00BE3217">
              <w:rPr>
                <w:rFonts w:asciiTheme="minorHAnsi" w:hAnsiTheme="minorHAnsi" w:cstheme="minorHAnsi"/>
                <w:b/>
                <w:sz w:val="22"/>
                <w:szCs w:val="22"/>
              </w:rPr>
              <w:t>Anticoagulants in Cardiovascular Medicine.</w:t>
            </w:r>
          </w:p>
          <w:p w:rsidR="00D13E39" w:rsidRPr="00BE3217" w:rsidRDefault="00D13E39" w:rsidP="008E077E">
            <w:pPr>
              <w:widowControl/>
              <w:rPr>
                <w:rFonts w:asciiTheme="minorHAnsi" w:hAnsiTheme="minorHAnsi" w:cstheme="minorHAnsi"/>
                <w:sz w:val="22"/>
                <w:szCs w:val="22"/>
              </w:rPr>
            </w:pPr>
            <w:r w:rsidRPr="00BE3217">
              <w:rPr>
                <w:rFonts w:asciiTheme="minorHAnsi" w:hAnsiTheme="minorHAnsi" w:cstheme="minorHAnsi"/>
                <w:sz w:val="22"/>
                <w:szCs w:val="22"/>
                <w:u w:val="single"/>
              </w:rPr>
              <w:t>Advisory Board Panelist</w:t>
            </w:r>
            <w:r w:rsidRPr="00BE3217">
              <w:rPr>
                <w:rFonts w:asciiTheme="minorHAnsi" w:hAnsiTheme="minorHAnsi" w:cstheme="minorHAnsi"/>
                <w:sz w:val="22"/>
                <w:szCs w:val="22"/>
              </w:rPr>
              <w:t>: Connecticut Chapter of American Society of Consultant Pharmacists, Groton, CT</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May 2, 2001</w:t>
            </w:r>
          </w:p>
        </w:tc>
        <w:tc>
          <w:tcPr>
            <w:tcW w:w="8391" w:type="dxa"/>
            <w:gridSpan w:val="2"/>
          </w:tcPr>
          <w:p w:rsidR="00D13E39" w:rsidRPr="00BE3217" w:rsidRDefault="00D13E39" w:rsidP="008E077E">
            <w:pPr>
              <w:widowControl/>
              <w:rPr>
                <w:rFonts w:asciiTheme="minorHAnsi" w:hAnsiTheme="minorHAnsi" w:cstheme="minorHAnsi"/>
                <w:b/>
                <w:sz w:val="22"/>
                <w:szCs w:val="22"/>
              </w:rPr>
            </w:pPr>
            <w:r w:rsidRPr="00BE3217">
              <w:rPr>
                <w:rFonts w:asciiTheme="minorHAnsi" w:hAnsiTheme="minorHAnsi" w:cstheme="minorHAnsi"/>
                <w:b/>
                <w:sz w:val="22"/>
                <w:szCs w:val="22"/>
              </w:rPr>
              <w:t>Meeting Today’s Hypertension Challenges: Focus on ARBs</w:t>
            </w:r>
          </w:p>
          <w:p w:rsidR="00D13E39" w:rsidRPr="00BE3217" w:rsidRDefault="00D13E39" w:rsidP="008E077E">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 xml:space="preserve">Advisory Board Panelist: </w:t>
            </w:r>
            <w:r w:rsidRPr="00BE3217">
              <w:rPr>
                <w:rFonts w:asciiTheme="minorHAnsi" w:hAnsiTheme="minorHAnsi" w:cstheme="minorHAnsi"/>
                <w:sz w:val="22"/>
                <w:szCs w:val="22"/>
              </w:rPr>
              <w:t>Hartford, CT</w:t>
            </w:r>
            <w:r w:rsidRPr="00BE3217">
              <w:rPr>
                <w:rFonts w:asciiTheme="minorHAnsi" w:hAnsiTheme="minorHAnsi" w:cstheme="minorHAnsi"/>
                <w:sz w:val="22"/>
                <w:szCs w:val="22"/>
                <w:u w:val="single"/>
              </w:rPr>
              <w:t xml:space="preserve"> </w:t>
            </w:r>
          </w:p>
        </w:tc>
      </w:tr>
      <w:tr w:rsidR="00D13E39" w:rsidRPr="00BE3217" w:rsidTr="00D13E39">
        <w:trPr>
          <w:gridBefore w:val="1"/>
          <w:wBefore w:w="342" w:type="dxa"/>
          <w:trHeight w:val="594"/>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May 4-6, 2001</w:t>
            </w:r>
          </w:p>
        </w:tc>
        <w:tc>
          <w:tcPr>
            <w:tcW w:w="8391" w:type="dxa"/>
            <w:gridSpan w:val="2"/>
          </w:tcPr>
          <w:p w:rsidR="00D13E39" w:rsidRPr="00BE3217" w:rsidRDefault="00D13E39" w:rsidP="008E077E">
            <w:pPr>
              <w:pStyle w:val="BodyText2"/>
              <w:widowControl/>
              <w:rPr>
                <w:rFonts w:asciiTheme="minorHAnsi" w:hAnsiTheme="minorHAnsi" w:cstheme="minorHAnsi"/>
                <w:b/>
                <w:szCs w:val="22"/>
              </w:rPr>
            </w:pPr>
            <w:r w:rsidRPr="00BE3217">
              <w:rPr>
                <w:rFonts w:asciiTheme="minorHAnsi" w:hAnsiTheme="minorHAnsi" w:cstheme="minorHAnsi"/>
                <w:b/>
                <w:szCs w:val="22"/>
              </w:rPr>
              <w:t>Cardiovascular National Consultants Conference.</w:t>
            </w:r>
          </w:p>
          <w:p w:rsidR="00D13E39" w:rsidRPr="00BE3217" w:rsidRDefault="00D13E39" w:rsidP="008E077E">
            <w:pPr>
              <w:widowControl/>
              <w:rPr>
                <w:rFonts w:asciiTheme="minorHAnsi" w:hAnsiTheme="minorHAnsi" w:cstheme="minorHAnsi"/>
                <w:sz w:val="22"/>
                <w:szCs w:val="22"/>
              </w:rPr>
            </w:pPr>
            <w:r w:rsidRPr="00BE3217">
              <w:rPr>
                <w:rFonts w:asciiTheme="minorHAnsi" w:hAnsiTheme="minorHAnsi" w:cstheme="minorHAnsi"/>
                <w:sz w:val="22"/>
                <w:szCs w:val="22"/>
                <w:u w:val="single"/>
              </w:rPr>
              <w:t>Expert Panelist:</w:t>
            </w:r>
            <w:r w:rsidRPr="00BE3217">
              <w:rPr>
                <w:rFonts w:asciiTheme="minorHAnsi" w:hAnsiTheme="minorHAnsi" w:cstheme="minorHAnsi"/>
                <w:sz w:val="22"/>
                <w:szCs w:val="22"/>
              </w:rPr>
              <w:t xml:space="preserve"> Miami, Florida</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Sept 7, 2001</w:t>
            </w:r>
          </w:p>
        </w:tc>
        <w:tc>
          <w:tcPr>
            <w:tcW w:w="8391" w:type="dxa"/>
            <w:gridSpan w:val="2"/>
          </w:tcPr>
          <w:p w:rsidR="00D13E39" w:rsidRPr="00BE3217" w:rsidRDefault="00D13E39" w:rsidP="008E077E">
            <w:pPr>
              <w:widowControl/>
              <w:rPr>
                <w:rFonts w:asciiTheme="minorHAnsi" w:hAnsiTheme="minorHAnsi" w:cstheme="minorHAnsi"/>
                <w:b/>
                <w:sz w:val="22"/>
                <w:szCs w:val="22"/>
              </w:rPr>
            </w:pPr>
            <w:r w:rsidRPr="00BE3217">
              <w:rPr>
                <w:rFonts w:asciiTheme="minorHAnsi" w:hAnsiTheme="minorHAnsi" w:cstheme="minorHAnsi"/>
                <w:b/>
                <w:sz w:val="22"/>
                <w:szCs w:val="22"/>
              </w:rPr>
              <w:t>Independent Muscle Safety Review of Pravastatin Sodium.</w:t>
            </w:r>
          </w:p>
          <w:p w:rsidR="00D13E39" w:rsidRPr="00BE3217" w:rsidRDefault="00D13E39" w:rsidP="008E077E">
            <w:pPr>
              <w:widowControl/>
              <w:rPr>
                <w:rFonts w:asciiTheme="minorHAnsi" w:hAnsiTheme="minorHAnsi" w:cstheme="minorHAnsi"/>
                <w:sz w:val="22"/>
                <w:szCs w:val="22"/>
              </w:rPr>
            </w:pPr>
            <w:r w:rsidRPr="00BE3217">
              <w:rPr>
                <w:rFonts w:asciiTheme="minorHAnsi" w:hAnsiTheme="minorHAnsi" w:cstheme="minorHAnsi"/>
                <w:sz w:val="22"/>
                <w:szCs w:val="22"/>
                <w:u w:val="single"/>
              </w:rPr>
              <w:t>Independent Reviewer</w:t>
            </w:r>
            <w:r w:rsidRPr="00BE3217">
              <w:rPr>
                <w:rFonts w:asciiTheme="minorHAnsi" w:hAnsiTheme="minorHAnsi" w:cstheme="minorHAnsi"/>
                <w:sz w:val="22"/>
                <w:szCs w:val="22"/>
              </w:rPr>
              <w:t>: Report Submitted to Europe, Asia, and FDA Regulatory Agencies.</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Sept 29-30, 2001</w:t>
            </w:r>
          </w:p>
        </w:tc>
        <w:tc>
          <w:tcPr>
            <w:tcW w:w="8391" w:type="dxa"/>
            <w:gridSpan w:val="2"/>
          </w:tcPr>
          <w:p w:rsidR="00D13E39" w:rsidRPr="00BE3217" w:rsidRDefault="00D13E39" w:rsidP="008E077E">
            <w:pPr>
              <w:pStyle w:val="BodyText"/>
              <w:widowControl/>
              <w:rPr>
                <w:rFonts w:asciiTheme="minorHAnsi" w:hAnsiTheme="minorHAnsi" w:cstheme="minorHAnsi"/>
                <w:szCs w:val="22"/>
                <w:u w:val="single"/>
              </w:rPr>
            </w:pPr>
            <w:r w:rsidRPr="00BE3217">
              <w:rPr>
                <w:rFonts w:asciiTheme="minorHAnsi" w:hAnsiTheme="minorHAnsi" w:cstheme="minorHAnsi"/>
                <w:szCs w:val="22"/>
              </w:rPr>
              <w:t>Advances in Prevention through Optimal Lipid Lowering (APOLLO).</w:t>
            </w:r>
          </w:p>
          <w:p w:rsidR="00D13E39" w:rsidRPr="00BE3217" w:rsidRDefault="00D13E39" w:rsidP="008E077E">
            <w:pPr>
              <w:widowControl/>
              <w:rPr>
                <w:rFonts w:asciiTheme="minorHAnsi" w:hAnsiTheme="minorHAnsi" w:cstheme="minorHAnsi"/>
                <w:sz w:val="22"/>
                <w:szCs w:val="22"/>
              </w:rPr>
            </w:pPr>
            <w:r w:rsidRPr="00BE3217">
              <w:rPr>
                <w:rFonts w:asciiTheme="minorHAnsi" w:hAnsiTheme="minorHAnsi" w:cstheme="minorHAnsi"/>
                <w:sz w:val="22"/>
                <w:szCs w:val="22"/>
                <w:u w:val="single"/>
              </w:rPr>
              <w:t xml:space="preserve">Advisory Board Panelist: </w:t>
            </w:r>
            <w:r w:rsidRPr="00BE3217">
              <w:rPr>
                <w:rFonts w:asciiTheme="minorHAnsi" w:hAnsiTheme="minorHAnsi" w:cstheme="minorHAnsi"/>
                <w:sz w:val="22"/>
                <w:szCs w:val="22"/>
              </w:rPr>
              <w:t>Manhattan, NY</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Oct 16, 2001</w:t>
            </w:r>
          </w:p>
        </w:tc>
        <w:tc>
          <w:tcPr>
            <w:tcW w:w="8391" w:type="dxa"/>
            <w:gridSpan w:val="2"/>
          </w:tcPr>
          <w:p w:rsidR="00D13E39" w:rsidRPr="00BE3217" w:rsidRDefault="00D13E39" w:rsidP="008E077E">
            <w:pPr>
              <w:pStyle w:val="BodyText"/>
              <w:widowControl/>
              <w:rPr>
                <w:rFonts w:asciiTheme="minorHAnsi" w:hAnsiTheme="minorHAnsi" w:cstheme="minorHAnsi"/>
                <w:szCs w:val="22"/>
              </w:rPr>
            </w:pPr>
            <w:r w:rsidRPr="00BE3217">
              <w:rPr>
                <w:rFonts w:asciiTheme="minorHAnsi" w:hAnsiTheme="minorHAnsi" w:cstheme="minorHAnsi"/>
                <w:szCs w:val="22"/>
              </w:rPr>
              <w:t>Tikosyn Pharmacist Consultant Meeting.</w:t>
            </w:r>
          </w:p>
          <w:p w:rsidR="00D13E39" w:rsidRPr="00BE3217" w:rsidRDefault="00D13E39" w:rsidP="008E077E">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Advisory Board Panelist</w:t>
            </w:r>
            <w:r w:rsidRPr="00BE3217">
              <w:rPr>
                <w:rFonts w:asciiTheme="minorHAnsi" w:hAnsiTheme="minorHAnsi" w:cstheme="minorHAnsi"/>
                <w:sz w:val="22"/>
                <w:szCs w:val="22"/>
              </w:rPr>
              <w:t>: Boston, MA</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Dec 2, 2001</w:t>
            </w:r>
          </w:p>
        </w:tc>
        <w:tc>
          <w:tcPr>
            <w:tcW w:w="8391" w:type="dxa"/>
            <w:gridSpan w:val="2"/>
          </w:tcPr>
          <w:p w:rsidR="00D13E39" w:rsidRPr="00BE3217" w:rsidRDefault="00D13E39" w:rsidP="008E077E">
            <w:pPr>
              <w:pStyle w:val="Heading4"/>
              <w:rPr>
                <w:rFonts w:asciiTheme="minorHAnsi" w:hAnsiTheme="minorHAnsi" w:cstheme="minorHAnsi"/>
                <w:szCs w:val="22"/>
              </w:rPr>
            </w:pPr>
            <w:r w:rsidRPr="00BE3217">
              <w:rPr>
                <w:rFonts w:asciiTheme="minorHAnsi" w:hAnsiTheme="minorHAnsi" w:cstheme="minorHAnsi"/>
                <w:szCs w:val="22"/>
              </w:rPr>
              <w:t>Abbokinase Re-Release Advisory Panel</w:t>
            </w:r>
          </w:p>
          <w:p w:rsidR="00D13E39" w:rsidRPr="00BE3217" w:rsidRDefault="00D13E39" w:rsidP="008E077E">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Advisory Board Panelist</w:t>
            </w:r>
            <w:r w:rsidRPr="00BE3217">
              <w:rPr>
                <w:rFonts w:asciiTheme="minorHAnsi" w:hAnsiTheme="minorHAnsi" w:cstheme="minorHAnsi"/>
                <w:sz w:val="22"/>
                <w:szCs w:val="22"/>
              </w:rPr>
              <w:t>: New Orleans, LA</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Jan 11-13, 2002</w:t>
            </w:r>
          </w:p>
        </w:tc>
        <w:tc>
          <w:tcPr>
            <w:tcW w:w="8391" w:type="dxa"/>
            <w:gridSpan w:val="2"/>
          </w:tcPr>
          <w:p w:rsidR="00D13E39" w:rsidRPr="00BE3217" w:rsidRDefault="00D13E39" w:rsidP="008E077E">
            <w:pPr>
              <w:pStyle w:val="Heading4"/>
              <w:rPr>
                <w:rFonts w:asciiTheme="minorHAnsi" w:hAnsiTheme="minorHAnsi" w:cstheme="minorHAnsi"/>
                <w:szCs w:val="22"/>
              </w:rPr>
            </w:pPr>
            <w:r w:rsidRPr="00BE3217">
              <w:rPr>
                <w:rFonts w:asciiTheme="minorHAnsi" w:hAnsiTheme="minorHAnsi" w:cstheme="minorHAnsi"/>
                <w:szCs w:val="22"/>
              </w:rPr>
              <w:t>Cardiovascular Effects of Antipsychotics Cardiologist Conference</w:t>
            </w:r>
          </w:p>
          <w:p w:rsidR="00D13E39" w:rsidRPr="00BE3217" w:rsidRDefault="00D13E39" w:rsidP="008E077E">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Breakout Session Moderator</w:t>
            </w:r>
            <w:r w:rsidRPr="00BE3217">
              <w:rPr>
                <w:rFonts w:asciiTheme="minorHAnsi" w:hAnsiTheme="minorHAnsi" w:cstheme="minorHAnsi"/>
                <w:sz w:val="22"/>
                <w:szCs w:val="22"/>
              </w:rPr>
              <w:t>: Miami, FL</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March 8, 2002</w:t>
            </w:r>
          </w:p>
        </w:tc>
        <w:tc>
          <w:tcPr>
            <w:tcW w:w="8391" w:type="dxa"/>
            <w:gridSpan w:val="2"/>
          </w:tcPr>
          <w:p w:rsidR="00D13E39" w:rsidRPr="00BE3217" w:rsidRDefault="00D13E39" w:rsidP="008E077E">
            <w:pPr>
              <w:pStyle w:val="BodyText"/>
              <w:widowControl/>
              <w:rPr>
                <w:rFonts w:asciiTheme="minorHAnsi" w:hAnsiTheme="minorHAnsi" w:cstheme="minorHAnsi"/>
                <w:szCs w:val="22"/>
              </w:rPr>
            </w:pPr>
            <w:r w:rsidRPr="00BE3217">
              <w:rPr>
                <w:rFonts w:asciiTheme="minorHAnsi" w:hAnsiTheme="minorHAnsi" w:cstheme="minorHAnsi"/>
                <w:szCs w:val="22"/>
              </w:rPr>
              <w:t xml:space="preserve">Vanlev </w:t>
            </w:r>
            <w:r w:rsidR="0026268E">
              <w:rPr>
                <w:rFonts w:asciiTheme="minorHAnsi" w:hAnsiTheme="minorHAnsi" w:cstheme="minorHAnsi"/>
                <w:szCs w:val="22"/>
              </w:rPr>
              <w:t>Product Release</w:t>
            </w:r>
            <w:r w:rsidRPr="00BE3217">
              <w:rPr>
                <w:rFonts w:asciiTheme="minorHAnsi" w:hAnsiTheme="minorHAnsi" w:cstheme="minorHAnsi"/>
                <w:szCs w:val="22"/>
              </w:rPr>
              <w:t>.</w:t>
            </w:r>
          </w:p>
          <w:p w:rsidR="00D13E39" w:rsidRPr="00BE3217" w:rsidRDefault="00A63574" w:rsidP="008E077E">
            <w:pPr>
              <w:widowControl/>
              <w:rPr>
                <w:rFonts w:asciiTheme="minorHAnsi" w:hAnsiTheme="minorHAnsi" w:cstheme="minorHAnsi"/>
                <w:sz w:val="22"/>
                <w:szCs w:val="22"/>
                <w:u w:val="single"/>
              </w:rPr>
            </w:pPr>
            <w:r>
              <w:rPr>
                <w:rFonts w:asciiTheme="minorHAnsi" w:hAnsiTheme="minorHAnsi" w:cstheme="minorHAnsi"/>
                <w:sz w:val="22"/>
                <w:szCs w:val="22"/>
                <w:u w:val="single"/>
              </w:rPr>
              <w:t xml:space="preserve">Expert Panelist: </w:t>
            </w:r>
            <w:r w:rsidRPr="00A63574">
              <w:rPr>
                <w:rFonts w:asciiTheme="minorHAnsi" w:hAnsiTheme="minorHAnsi" w:cstheme="minorHAnsi"/>
                <w:sz w:val="22"/>
                <w:szCs w:val="22"/>
              </w:rPr>
              <w:t>Ft Lauderdale, FL</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April 12, 2002</w:t>
            </w:r>
          </w:p>
        </w:tc>
        <w:tc>
          <w:tcPr>
            <w:tcW w:w="8391" w:type="dxa"/>
            <w:gridSpan w:val="2"/>
          </w:tcPr>
          <w:p w:rsidR="00D13E39" w:rsidRPr="00BE3217" w:rsidRDefault="00D13E39" w:rsidP="008E077E">
            <w:pPr>
              <w:pStyle w:val="Heading4"/>
              <w:rPr>
                <w:rFonts w:asciiTheme="minorHAnsi" w:hAnsiTheme="minorHAnsi" w:cstheme="minorHAnsi"/>
                <w:szCs w:val="22"/>
              </w:rPr>
            </w:pPr>
            <w:r w:rsidRPr="00BE3217">
              <w:rPr>
                <w:rFonts w:asciiTheme="minorHAnsi" w:hAnsiTheme="minorHAnsi" w:cstheme="minorHAnsi"/>
                <w:szCs w:val="22"/>
              </w:rPr>
              <w:t>Abbokinase Re-Introduction Pharmacists Advisory Panel.</w:t>
            </w:r>
          </w:p>
          <w:p w:rsidR="00D13E39" w:rsidRPr="00BE3217" w:rsidRDefault="00D13E39" w:rsidP="008E077E">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Advisory Board Panelist</w:t>
            </w:r>
            <w:r w:rsidRPr="00BE3217">
              <w:rPr>
                <w:rFonts w:asciiTheme="minorHAnsi" w:hAnsiTheme="minorHAnsi" w:cstheme="minorHAnsi"/>
                <w:sz w:val="22"/>
                <w:szCs w:val="22"/>
              </w:rPr>
              <w:t>: Chicago, IL.</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April 16, 2002</w:t>
            </w:r>
          </w:p>
        </w:tc>
        <w:tc>
          <w:tcPr>
            <w:tcW w:w="8391" w:type="dxa"/>
            <w:gridSpan w:val="2"/>
          </w:tcPr>
          <w:p w:rsidR="00D13E39" w:rsidRPr="00BE3217" w:rsidRDefault="00D13E39" w:rsidP="008E077E">
            <w:pPr>
              <w:pStyle w:val="BodyText"/>
              <w:widowControl/>
              <w:rPr>
                <w:rFonts w:asciiTheme="minorHAnsi" w:hAnsiTheme="minorHAnsi" w:cstheme="minorHAnsi"/>
                <w:szCs w:val="22"/>
              </w:rPr>
            </w:pPr>
            <w:r w:rsidRPr="00BE3217">
              <w:rPr>
                <w:rFonts w:asciiTheme="minorHAnsi" w:hAnsiTheme="minorHAnsi" w:cstheme="minorHAnsi"/>
                <w:szCs w:val="22"/>
              </w:rPr>
              <w:t>Outcome Trials in Cardiac Risk Management.</w:t>
            </w:r>
          </w:p>
          <w:p w:rsidR="00D13E39" w:rsidRPr="00BE3217" w:rsidRDefault="00D13E39" w:rsidP="008E077E">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Advisory Board Member</w:t>
            </w:r>
            <w:r w:rsidRPr="00BE3217">
              <w:rPr>
                <w:rFonts w:asciiTheme="minorHAnsi" w:hAnsiTheme="minorHAnsi" w:cstheme="minorHAnsi"/>
                <w:sz w:val="22"/>
                <w:szCs w:val="22"/>
              </w:rPr>
              <w:t>: Hartford, CT</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7, 2002</w:t>
            </w:r>
          </w:p>
        </w:tc>
        <w:tc>
          <w:tcPr>
            <w:tcW w:w="8391" w:type="dxa"/>
            <w:gridSpan w:val="2"/>
          </w:tcPr>
          <w:p w:rsidR="00D13E39" w:rsidRPr="00BE3217" w:rsidRDefault="00D13E39" w:rsidP="008E077E">
            <w:pPr>
              <w:pStyle w:val="BodyText"/>
              <w:widowControl/>
              <w:rPr>
                <w:rFonts w:asciiTheme="minorHAnsi" w:hAnsiTheme="minorHAnsi" w:cstheme="minorHAnsi"/>
                <w:szCs w:val="22"/>
                <w:u w:val="single"/>
              </w:rPr>
            </w:pPr>
            <w:r w:rsidRPr="00BE3217">
              <w:rPr>
                <w:rFonts w:asciiTheme="minorHAnsi" w:hAnsiTheme="minorHAnsi" w:cstheme="minorHAnsi"/>
                <w:szCs w:val="22"/>
              </w:rPr>
              <w:t>Low Molecular Weight Heparins Advisory Meeting.</w:t>
            </w:r>
          </w:p>
          <w:p w:rsidR="00D13E39" w:rsidRPr="00BE3217" w:rsidRDefault="00D13E39" w:rsidP="008E077E">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Advisory Panel Member</w:t>
            </w:r>
            <w:r w:rsidRPr="00BE3217">
              <w:rPr>
                <w:rFonts w:asciiTheme="minorHAnsi" w:hAnsiTheme="minorHAnsi" w:cstheme="minorHAnsi"/>
                <w:sz w:val="22"/>
                <w:szCs w:val="22"/>
              </w:rPr>
              <w:t>: Atlanta, GA.</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April 29-30, 2003</w:t>
            </w:r>
          </w:p>
        </w:tc>
        <w:tc>
          <w:tcPr>
            <w:tcW w:w="8391" w:type="dxa"/>
            <w:gridSpan w:val="2"/>
          </w:tcPr>
          <w:p w:rsidR="00D13E39" w:rsidRPr="00BE3217" w:rsidRDefault="00D13E39" w:rsidP="008E077E">
            <w:pPr>
              <w:pStyle w:val="BodyText"/>
              <w:widowControl/>
              <w:rPr>
                <w:rFonts w:asciiTheme="minorHAnsi" w:hAnsiTheme="minorHAnsi" w:cstheme="minorHAnsi"/>
                <w:bCs/>
                <w:szCs w:val="22"/>
              </w:rPr>
            </w:pPr>
            <w:r w:rsidRPr="00BE3217">
              <w:rPr>
                <w:rFonts w:asciiTheme="minorHAnsi" w:hAnsiTheme="minorHAnsi" w:cstheme="minorHAnsi"/>
                <w:bCs/>
                <w:szCs w:val="22"/>
              </w:rPr>
              <w:t>Inspira Consultant Meeting.</w:t>
            </w:r>
          </w:p>
          <w:p w:rsidR="00D13E39" w:rsidRPr="00BE3217" w:rsidRDefault="00D13E39" w:rsidP="008E077E">
            <w:pPr>
              <w:widowControl/>
              <w:rPr>
                <w:rFonts w:asciiTheme="minorHAnsi" w:hAnsiTheme="minorHAnsi" w:cstheme="minorHAnsi"/>
                <w:sz w:val="22"/>
                <w:szCs w:val="22"/>
              </w:rPr>
            </w:pPr>
            <w:r w:rsidRPr="00BE3217">
              <w:rPr>
                <w:rFonts w:asciiTheme="minorHAnsi" w:hAnsiTheme="minorHAnsi" w:cstheme="minorHAnsi"/>
                <w:sz w:val="22"/>
                <w:szCs w:val="22"/>
                <w:u w:val="single"/>
              </w:rPr>
              <w:t>Advisory Board Panelist</w:t>
            </w:r>
            <w:r w:rsidRPr="00BE3217">
              <w:rPr>
                <w:rFonts w:asciiTheme="minorHAnsi" w:hAnsiTheme="minorHAnsi" w:cstheme="minorHAnsi"/>
                <w:sz w:val="22"/>
                <w:szCs w:val="22"/>
              </w:rPr>
              <w:t>: Kansas City, MO.</w:t>
            </w:r>
          </w:p>
        </w:tc>
      </w:tr>
      <w:tr w:rsidR="00D13E39" w:rsidRPr="00BE3217" w:rsidTr="00D13E39">
        <w:trPr>
          <w:gridBefore w:val="1"/>
          <w:wBefore w:w="342" w:type="dxa"/>
        </w:trPr>
        <w:tc>
          <w:tcPr>
            <w:tcW w:w="2142" w:type="dxa"/>
            <w:gridSpan w:val="3"/>
          </w:tcPr>
          <w:p w:rsidR="00D13E39" w:rsidRPr="00D86E6A" w:rsidRDefault="00D13E39"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June 24-25, 2005</w:t>
            </w:r>
          </w:p>
        </w:tc>
        <w:tc>
          <w:tcPr>
            <w:tcW w:w="8391" w:type="dxa"/>
            <w:gridSpan w:val="2"/>
          </w:tcPr>
          <w:p w:rsidR="00D13E39" w:rsidRPr="00BE3217" w:rsidRDefault="00D13E39" w:rsidP="008E077E">
            <w:pPr>
              <w:pStyle w:val="Heading4"/>
              <w:rPr>
                <w:rFonts w:asciiTheme="minorHAnsi" w:hAnsiTheme="minorHAnsi" w:cstheme="minorHAnsi"/>
                <w:bCs/>
                <w:szCs w:val="22"/>
              </w:rPr>
            </w:pPr>
            <w:r w:rsidRPr="00BE3217">
              <w:rPr>
                <w:rFonts w:asciiTheme="minorHAnsi" w:hAnsiTheme="minorHAnsi" w:cstheme="minorHAnsi"/>
                <w:bCs/>
                <w:szCs w:val="22"/>
              </w:rPr>
              <w:t>Natrecor National Advisory Board</w:t>
            </w:r>
          </w:p>
          <w:p w:rsidR="00D13E39" w:rsidRPr="00BE3217" w:rsidRDefault="00D13E39" w:rsidP="008E077E">
            <w:pPr>
              <w:widowControl/>
              <w:rPr>
                <w:rFonts w:asciiTheme="minorHAnsi" w:hAnsiTheme="minorHAnsi" w:cstheme="minorHAnsi"/>
                <w:sz w:val="22"/>
                <w:szCs w:val="22"/>
                <w:u w:val="single"/>
              </w:rPr>
            </w:pPr>
            <w:r w:rsidRPr="00BE3217">
              <w:rPr>
                <w:rFonts w:asciiTheme="minorHAnsi" w:hAnsiTheme="minorHAnsi" w:cstheme="minorHAnsi"/>
                <w:sz w:val="22"/>
                <w:szCs w:val="22"/>
                <w:u w:val="single"/>
              </w:rPr>
              <w:t>Advisory Board Chairman</w:t>
            </w:r>
            <w:r w:rsidRPr="00BE3217">
              <w:rPr>
                <w:rFonts w:asciiTheme="minorHAnsi" w:hAnsiTheme="minorHAnsi" w:cstheme="minorHAnsi"/>
                <w:sz w:val="22"/>
                <w:szCs w:val="22"/>
              </w:rPr>
              <w:t>: San Francisco, CA</w:t>
            </w:r>
          </w:p>
        </w:tc>
      </w:tr>
      <w:tr w:rsidR="00D13E39" w:rsidRPr="00BE3217" w:rsidTr="00D13E39">
        <w:trPr>
          <w:gridBefore w:val="1"/>
          <w:wBefore w:w="342" w:type="dxa"/>
        </w:trPr>
        <w:tc>
          <w:tcPr>
            <w:tcW w:w="2142" w:type="dxa"/>
            <w:gridSpan w:val="3"/>
          </w:tcPr>
          <w:p w:rsidR="00D13E39" w:rsidRPr="00C870F0" w:rsidRDefault="00D13E39" w:rsidP="008E077E">
            <w:pPr>
              <w:widowControl/>
              <w:jc w:val="right"/>
              <w:rPr>
                <w:rFonts w:asciiTheme="minorHAnsi" w:hAnsiTheme="minorHAnsi" w:cstheme="minorHAnsi"/>
                <w:sz w:val="22"/>
                <w:szCs w:val="22"/>
              </w:rPr>
            </w:pPr>
            <w:r w:rsidRPr="00C870F0">
              <w:rPr>
                <w:rFonts w:asciiTheme="minorHAnsi" w:hAnsiTheme="minorHAnsi" w:cstheme="minorHAnsi"/>
                <w:sz w:val="22"/>
                <w:szCs w:val="22"/>
              </w:rPr>
              <w:t>May 28-30, 2019</w:t>
            </w:r>
          </w:p>
        </w:tc>
        <w:tc>
          <w:tcPr>
            <w:tcW w:w="8391" w:type="dxa"/>
            <w:gridSpan w:val="2"/>
          </w:tcPr>
          <w:p w:rsidR="00D13E39" w:rsidRPr="00C870F0" w:rsidRDefault="00D13E39" w:rsidP="008E077E">
            <w:pPr>
              <w:widowControl/>
              <w:rPr>
                <w:rFonts w:asciiTheme="minorHAnsi" w:hAnsiTheme="minorHAnsi" w:cstheme="minorHAnsi"/>
                <w:b/>
                <w:sz w:val="22"/>
                <w:szCs w:val="22"/>
              </w:rPr>
            </w:pPr>
            <w:r w:rsidRPr="00C870F0">
              <w:rPr>
                <w:rFonts w:asciiTheme="minorHAnsi" w:hAnsiTheme="minorHAnsi" w:cstheme="minorHAnsi"/>
                <w:b/>
                <w:sz w:val="22"/>
                <w:szCs w:val="22"/>
              </w:rPr>
              <w:t>CMI-NA Strategic Advisory Board</w:t>
            </w:r>
          </w:p>
          <w:p w:rsidR="00D13E39" w:rsidRPr="00BE3217" w:rsidRDefault="00D13E39" w:rsidP="008E077E">
            <w:pPr>
              <w:widowControl/>
              <w:rPr>
                <w:rFonts w:asciiTheme="minorHAnsi" w:hAnsiTheme="minorHAnsi" w:cstheme="minorHAnsi"/>
                <w:sz w:val="22"/>
                <w:szCs w:val="22"/>
                <w:u w:val="single"/>
              </w:rPr>
            </w:pPr>
            <w:r>
              <w:rPr>
                <w:rFonts w:asciiTheme="minorHAnsi" w:hAnsiTheme="minorHAnsi" w:cstheme="minorHAnsi"/>
                <w:sz w:val="22"/>
                <w:szCs w:val="22"/>
                <w:u w:val="single"/>
              </w:rPr>
              <w:t>Advisory Board Member</w:t>
            </w:r>
            <w:r w:rsidRPr="00C870F0">
              <w:rPr>
                <w:rFonts w:asciiTheme="minorHAnsi" w:hAnsiTheme="minorHAnsi" w:cstheme="minorHAnsi"/>
                <w:sz w:val="22"/>
                <w:szCs w:val="22"/>
              </w:rPr>
              <w:t>: Portland, OR</w:t>
            </w:r>
          </w:p>
        </w:tc>
      </w:tr>
      <w:tr w:rsidR="00D13E39" w:rsidRPr="00BE3217" w:rsidTr="00D13E39">
        <w:trPr>
          <w:gridBefore w:val="1"/>
          <w:wBefore w:w="342" w:type="dxa"/>
        </w:trPr>
        <w:tc>
          <w:tcPr>
            <w:tcW w:w="2142" w:type="dxa"/>
            <w:gridSpan w:val="3"/>
          </w:tcPr>
          <w:p w:rsidR="00D13E39" w:rsidRPr="007357FB" w:rsidRDefault="00D13E39" w:rsidP="008E077E">
            <w:pPr>
              <w:widowControl/>
              <w:jc w:val="right"/>
              <w:rPr>
                <w:rFonts w:asciiTheme="minorHAnsi" w:hAnsiTheme="minorHAnsi" w:cstheme="minorHAnsi"/>
                <w:sz w:val="22"/>
                <w:szCs w:val="22"/>
              </w:rPr>
            </w:pPr>
            <w:r w:rsidRPr="007357FB">
              <w:rPr>
                <w:rFonts w:asciiTheme="minorHAnsi" w:hAnsiTheme="minorHAnsi" w:cstheme="minorHAnsi"/>
                <w:sz w:val="22"/>
                <w:szCs w:val="22"/>
              </w:rPr>
              <w:t>Sept 22-23, 2019</w:t>
            </w:r>
          </w:p>
        </w:tc>
        <w:tc>
          <w:tcPr>
            <w:tcW w:w="8391" w:type="dxa"/>
            <w:gridSpan w:val="2"/>
          </w:tcPr>
          <w:p w:rsidR="00D13E39" w:rsidRPr="00C870F0" w:rsidRDefault="00D13E39" w:rsidP="008E077E">
            <w:pPr>
              <w:widowControl/>
              <w:rPr>
                <w:rFonts w:asciiTheme="minorHAnsi" w:hAnsiTheme="minorHAnsi" w:cstheme="minorHAnsi"/>
                <w:b/>
                <w:sz w:val="22"/>
                <w:szCs w:val="22"/>
              </w:rPr>
            </w:pPr>
            <w:r w:rsidRPr="00C870F0">
              <w:rPr>
                <w:rFonts w:asciiTheme="minorHAnsi" w:hAnsiTheme="minorHAnsi" w:cstheme="minorHAnsi"/>
                <w:b/>
                <w:sz w:val="22"/>
                <w:szCs w:val="22"/>
              </w:rPr>
              <w:t>CMI-NA Strategic Advisory Board</w:t>
            </w:r>
          </w:p>
          <w:p w:rsidR="00D13E39" w:rsidRPr="00BE3217" w:rsidRDefault="00D13E39" w:rsidP="008E077E">
            <w:pPr>
              <w:widowControl/>
              <w:rPr>
                <w:rFonts w:asciiTheme="minorHAnsi" w:hAnsiTheme="minorHAnsi" w:cstheme="minorHAnsi"/>
                <w:sz w:val="22"/>
                <w:szCs w:val="22"/>
                <w:u w:val="single"/>
              </w:rPr>
            </w:pPr>
            <w:r>
              <w:rPr>
                <w:rFonts w:asciiTheme="minorHAnsi" w:hAnsiTheme="minorHAnsi" w:cstheme="minorHAnsi"/>
                <w:sz w:val="22"/>
                <w:szCs w:val="22"/>
                <w:u w:val="single"/>
              </w:rPr>
              <w:t>Advisory Board Member</w:t>
            </w:r>
            <w:r w:rsidRPr="00C870F0">
              <w:rPr>
                <w:rFonts w:asciiTheme="minorHAnsi" w:hAnsiTheme="minorHAnsi" w:cstheme="minorHAnsi"/>
                <w:sz w:val="22"/>
                <w:szCs w:val="22"/>
              </w:rPr>
              <w:t xml:space="preserve">: </w:t>
            </w:r>
            <w:r>
              <w:rPr>
                <w:rFonts w:asciiTheme="minorHAnsi" w:hAnsiTheme="minorHAnsi" w:cstheme="minorHAnsi"/>
                <w:sz w:val="22"/>
                <w:szCs w:val="22"/>
              </w:rPr>
              <w:t>Denver, CO</w:t>
            </w:r>
          </w:p>
        </w:tc>
      </w:tr>
      <w:tr w:rsidR="00A63574" w:rsidRPr="00BE3217" w:rsidTr="00D13E39">
        <w:trPr>
          <w:gridBefore w:val="1"/>
          <w:wBefore w:w="342" w:type="dxa"/>
        </w:trPr>
        <w:tc>
          <w:tcPr>
            <w:tcW w:w="2142" w:type="dxa"/>
            <w:gridSpan w:val="3"/>
          </w:tcPr>
          <w:p w:rsidR="00A63574" w:rsidRPr="007357FB" w:rsidRDefault="00A63574" w:rsidP="008E077E">
            <w:pPr>
              <w:widowControl/>
              <w:jc w:val="right"/>
              <w:rPr>
                <w:rFonts w:asciiTheme="minorHAnsi" w:hAnsiTheme="minorHAnsi" w:cstheme="minorHAnsi"/>
                <w:sz w:val="22"/>
                <w:szCs w:val="22"/>
              </w:rPr>
            </w:pPr>
            <w:r>
              <w:rPr>
                <w:rFonts w:asciiTheme="minorHAnsi" w:hAnsiTheme="minorHAnsi" w:cstheme="minorHAnsi"/>
                <w:sz w:val="22"/>
                <w:szCs w:val="22"/>
              </w:rPr>
              <w:t>Febraruary 3, 2020</w:t>
            </w:r>
          </w:p>
        </w:tc>
        <w:tc>
          <w:tcPr>
            <w:tcW w:w="8391" w:type="dxa"/>
            <w:gridSpan w:val="2"/>
          </w:tcPr>
          <w:p w:rsidR="00A63574" w:rsidRDefault="00A63574" w:rsidP="008E077E">
            <w:pPr>
              <w:widowControl/>
              <w:rPr>
                <w:rFonts w:asciiTheme="minorHAnsi" w:hAnsiTheme="minorHAnsi" w:cstheme="minorHAnsi"/>
                <w:b/>
                <w:sz w:val="22"/>
                <w:szCs w:val="22"/>
              </w:rPr>
            </w:pPr>
            <w:r>
              <w:rPr>
                <w:rFonts w:asciiTheme="minorHAnsi" w:hAnsiTheme="minorHAnsi" w:cstheme="minorHAnsi"/>
                <w:b/>
                <w:sz w:val="22"/>
                <w:szCs w:val="22"/>
              </w:rPr>
              <w:t>FDA/Margolas Center Panel on Pharmaceutical Quality.</w:t>
            </w:r>
          </w:p>
          <w:p w:rsidR="00A63574" w:rsidRPr="00C870F0" w:rsidRDefault="00A63574" w:rsidP="008E077E">
            <w:pPr>
              <w:widowControl/>
              <w:rPr>
                <w:rFonts w:asciiTheme="minorHAnsi" w:hAnsiTheme="minorHAnsi" w:cstheme="minorHAnsi"/>
                <w:b/>
                <w:sz w:val="22"/>
                <w:szCs w:val="22"/>
              </w:rPr>
            </w:pPr>
            <w:r w:rsidRPr="00A63574">
              <w:rPr>
                <w:rFonts w:asciiTheme="minorHAnsi" w:hAnsiTheme="minorHAnsi" w:cstheme="minorHAnsi"/>
                <w:sz w:val="22"/>
                <w:szCs w:val="22"/>
                <w:u w:val="single"/>
              </w:rPr>
              <w:t xml:space="preserve">Panelist: </w:t>
            </w:r>
            <w:r w:rsidRPr="00A63574">
              <w:rPr>
                <w:rFonts w:asciiTheme="minorHAnsi" w:hAnsiTheme="minorHAnsi" w:cstheme="minorHAnsi"/>
                <w:sz w:val="22"/>
                <w:szCs w:val="22"/>
              </w:rPr>
              <w:t>Washington, DC.</w:t>
            </w:r>
          </w:p>
        </w:tc>
      </w:tr>
    </w:tbl>
    <w:p w:rsidR="00D13E39" w:rsidRDefault="00D13E39" w:rsidP="00336F03">
      <w:pPr>
        <w:widowControl/>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2142"/>
        <w:gridCol w:w="8391"/>
      </w:tblGrid>
      <w:tr w:rsidR="00BD0004" w:rsidRPr="00BE3217" w:rsidTr="008E077E">
        <w:tc>
          <w:tcPr>
            <w:tcW w:w="2142" w:type="dxa"/>
          </w:tcPr>
          <w:p w:rsidR="00BD0004" w:rsidRPr="00BE3217" w:rsidRDefault="00BD0004" w:rsidP="008E077E">
            <w:pPr>
              <w:widowControl/>
              <w:rPr>
                <w:rFonts w:asciiTheme="minorHAnsi" w:hAnsiTheme="minorHAnsi" w:cstheme="minorHAnsi"/>
                <w:b/>
                <w:sz w:val="22"/>
                <w:szCs w:val="22"/>
                <w:u w:val="single"/>
              </w:rPr>
            </w:pPr>
            <w:r>
              <w:rPr>
                <w:rFonts w:asciiTheme="minorHAnsi" w:hAnsiTheme="minorHAnsi" w:cstheme="minorHAnsi"/>
                <w:b/>
                <w:sz w:val="22"/>
                <w:szCs w:val="22"/>
                <w:u w:val="single"/>
              </w:rPr>
              <w:t xml:space="preserve">HEALTH SYSTEM </w:t>
            </w:r>
            <w:r w:rsidRPr="00BE3217">
              <w:rPr>
                <w:rFonts w:asciiTheme="minorHAnsi" w:hAnsiTheme="minorHAnsi" w:cstheme="minorHAnsi"/>
                <w:b/>
                <w:sz w:val="22"/>
                <w:szCs w:val="22"/>
                <w:u w:val="single"/>
              </w:rPr>
              <w:t>DUEs</w:t>
            </w:r>
          </w:p>
        </w:tc>
        <w:tc>
          <w:tcPr>
            <w:tcW w:w="8391" w:type="dxa"/>
          </w:tcPr>
          <w:p w:rsidR="00BD0004" w:rsidRPr="00BE3217" w:rsidRDefault="00BD0004" w:rsidP="008E077E">
            <w:pPr>
              <w:widowControl/>
              <w:rPr>
                <w:rFonts w:asciiTheme="minorHAnsi" w:hAnsiTheme="minorHAnsi" w:cstheme="minorHAnsi"/>
                <w:sz w:val="22"/>
                <w:szCs w:val="22"/>
              </w:rPr>
            </w:pPr>
          </w:p>
        </w:tc>
      </w:tr>
      <w:tr w:rsidR="00BD0004" w:rsidRPr="00BE3217" w:rsidTr="008E077E">
        <w:tc>
          <w:tcPr>
            <w:tcW w:w="2142" w:type="dxa"/>
          </w:tcPr>
          <w:p w:rsidR="00BD0004" w:rsidRPr="00D86E6A" w:rsidRDefault="00BD0004" w:rsidP="008E077E">
            <w:pPr>
              <w:pStyle w:val="Heading1"/>
              <w:widowControl/>
              <w:rPr>
                <w:rFonts w:asciiTheme="minorHAnsi" w:hAnsiTheme="minorHAnsi" w:cstheme="minorHAnsi"/>
                <w:b w:val="0"/>
                <w:sz w:val="22"/>
                <w:szCs w:val="22"/>
              </w:rPr>
            </w:pPr>
            <w:r w:rsidRPr="00D86E6A">
              <w:rPr>
                <w:rFonts w:asciiTheme="minorHAnsi" w:hAnsiTheme="minorHAnsi" w:cstheme="minorHAnsi"/>
                <w:b w:val="0"/>
                <w:sz w:val="22"/>
                <w:szCs w:val="22"/>
              </w:rPr>
              <w:t>August 1995</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Concentrated Potassium Chloride, Albany Medical Center, Albany,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August 1995</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Warfarin Safety, Albany Medical Center, Albany,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1996</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Physician Adherence to Antibiotic Restriction, Stonybrook Medical Center, LI,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January 1996</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Therapeutic Monitoring of Blood Levels, Stonybrook Medical Center, LI,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October 1997</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Adherence to Abciximab Guidelines,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September 1998</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Effectiveness of Ibutilide in Elective Cardioversion, Hartford Hospital, Hartford, CT</w:t>
            </w:r>
          </w:p>
        </w:tc>
      </w:tr>
      <w:tr w:rsidR="00BD0004" w:rsidRPr="00BE3217" w:rsidTr="008E077E">
        <w:tc>
          <w:tcPr>
            <w:tcW w:w="2142" w:type="dxa"/>
          </w:tcPr>
          <w:p w:rsidR="00BD0004" w:rsidRPr="00D86E6A" w:rsidRDefault="00BD0004" w:rsidP="008E077E">
            <w:pPr>
              <w:pStyle w:val="Heading1"/>
              <w:widowControl/>
              <w:rPr>
                <w:rFonts w:asciiTheme="minorHAnsi" w:hAnsiTheme="minorHAnsi" w:cstheme="minorHAnsi"/>
                <w:b w:val="0"/>
                <w:sz w:val="22"/>
                <w:szCs w:val="22"/>
              </w:rPr>
            </w:pPr>
            <w:r w:rsidRPr="00D86E6A">
              <w:rPr>
                <w:rFonts w:asciiTheme="minorHAnsi" w:hAnsiTheme="minorHAnsi" w:cstheme="minorHAnsi"/>
                <w:b w:val="0"/>
                <w:sz w:val="22"/>
                <w:szCs w:val="22"/>
              </w:rPr>
              <w:t>June 1999</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Evaluation of a Pharmacy Managed Epoetin Alpha Distribution and Dialysis Patient Hematocrit Program,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February 2004</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Evaluation of Aprotinin’s Ability to Reduce Post-Cardiothoracic Surgery Atrial Fibrillation.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April 2004</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Evaluation of Beta-Blockers Impact on Post-Cardiothoracic Surgery Atrial Fibrillation and Stroke. Hartford Hospital, Hartford, CT/</w:t>
            </w:r>
          </w:p>
        </w:tc>
      </w:tr>
      <w:tr w:rsidR="00BD0004" w:rsidRPr="00BE3217" w:rsidTr="008E077E">
        <w:tc>
          <w:tcPr>
            <w:tcW w:w="2142" w:type="dxa"/>
          </w:tcPr>
          <w:p w:rsidR="00BD0004" w:rsidRPr="00BE3217" w:rsidRDefault="00BD0004" w:rsidP="008E077E">
            <w:pPr>
              <w:widowControl/>
              <w:jc w:val="right"/>
              <w:rPr>
                <w:rFonts w:asciiTheme="minorHAnsi" w:hAnsiTheme="minorHAnsi" w:cstheme="minorHAnsi"/>
                <w:b/>
                <w:sz w:val="22"/>
                <w:szCs w:val="22"/>
              </w:rPr>
            </w:pPr>
          </w:p>
        </w:tc>
        <w:tc>
          <w:tcPr>
            <w:tcW w:w="8391" w:type="dxa"/>
          </w:tcPr>
          <w:p w:rsidR="00BD0004" w:rsidRPr="00BE3217" w:rsidRDefault="00BD0004" w:rsidP="008E077E">
            <w:pPr>
              <w:widowControl/>
              <w:rPr>
                <w:rFonts w:asciiTheme="minorHAnsi" w:hAnsiTheme="minorHAnsi" w:cstheme="minorHAnsi"/>
                <w:sz w:val="22"/>
                <w:szCs w:val="22"/>
              </w:rPr>
            </w:pPr>
          </w:p>
        </w:tc>
      </w:tr>
      <w:tr w:rsidR="00BD0004" w:rsidRPr="00BE3217" w:rsidTr="008E077E">
        <w:tc>
          <w:tcPr>
            <w:tcW w:w="10533" w:type="dxa"/>
            <w:gridSpan w:val="2"/>
          </w:tcPr>
          <w:p w:rsidR="00BD0004" w:rsidRPr="00BE3217" w:rsidRDefault="00BD0004" w:rsidP="008E077E">
            <w:pPr>
              <w:widowControl/>
              <w:rPr>
                <w:rFonts w:asciiTheme="minorHAnsi" w:hAnsiTheme="minorHAnsi" w:cstheme="minorHAnsi"/>
                <w:sz w:val="22"/>
                <w:szCs w:val="22"/>
              </w:rPr>
            </w:pPr>
            <w:r>
              <w:rPr>
                <w:rFonts w:asciiTheme="minorHAnsi" w:hAnsiTheme="minorHAnsi" w:cstheme="minorHAnsi"/>
                <w:b/>
                <w:sz w:val="22"/>
                <w:szCs w:val="22"/>
                <w:u w:val="single"/>
              </w:rPr>
              <w:t xml:space="preserve">HEALTH SYSTEM </w:t>
            </w:r>
            <w:r w:rsidRPr="00BE3217">
              <w:rPr>
                <w:rFonts w:asciiTheme="minorHAnsi" w:hAnsiTheme="minorHAnsi" w:cstheme="minorHAnsi"/>
                <w:b/>
                <w:sz w:val="22"/>
                <w:szCs w:val="22"/>
                <w:u w:val="single"/>
              </w:rPr>
              <w:t>THERAPEUTIC GUIDELINES</w:t>
            </w:r>
          </w:p>
        </w:tc>
      </w:tr>
      <w:tr w:rsidR="00BD0004" w:rsidRPr="00BE3217" w:rsidTr="008E077E">
        <w:tc>
          <w:tcPr>
            <w:tcW w:w="2142" w:type="dxa"/>
          </w:tcPr>
          <w:p w:rsidR="00BD0004" w:rsidRPr="00D86E6A" w:rsidRDefault="00BD0004" w:rsidP="008E077E">
            <w:pPr>
              <w:pStyle w:val="Heading1"/>
              <w:widowControl/>
              <w:rPr>
                <w:rFonts w:asciiTheme="minorHAnsi" w:hAnsiTheme="minorHAnsi" w:cstheme="minorHAnsi"/>
                <w:b w:val="0"/>
                <w:sz w:val="22"/>
                <w:szCs w:val="22"/>
              </w:rPr>
            </w:pPr>
            <w:r w:rsidRPr="00D86E6A">
              <w:rPr>
                <w:rFonts w:asciiTheme="minorHAnsi" w:hAnsiTheme="minorHAnsi" w:cstheme="minorHAnsi"/>
                <w:b w:val="0"/>
                <w:sz w:val="22"/>
                <w:szCs w:val="22"/>
              </w:rPr>
              <w:t>January 1997</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Carvedilol Use in Heart Failure,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October 1998</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Alteplase Guidelines in Acute Ischemic Stroke, Veterans Administration Connecticut Health System, West Haven, CT</w:t>
            </w:r>
          </w:p>
        </w:tc>
      </w:tr>
      <w:tr w:rsidR="00BD0004" w:rsidRPr="00BE3217" w:rsidTr="008E077E">
        <w:tc>
          <w:tcPr>
            <w:tcW w:w="2142" w:type="dxa"/>
          </w:tcPr>
          <w:p w:rsidR="00BD0004" w:rsidRPr="00D86E6A" w:rsidRDefault="00BD0004" w:rsidP="008E077E">
            <w:pPr>
              <w:pStyle w:val="Heading1"/>
              <w:widowControl/>
              <w:rPr>
                <w:rFonts w:asciiTheme="minorHAnsi" w:hAnsiTheme="minorHAnsi" w:cstheme="minorHAnsi"/>
                <w:b w:val="0"/>
                <w:sz w:val="22"/>
                <w:szCs w:val="22"/>
              </w:rPr>
            </w:pPr>
            <w:r w:rsidRPr="00D86E6A">
              <w:rPr>
                <w:rFonts w:asciiTheme="minorHAnsi" w:hAnsiTheme="minorHAnsi" w:cstheme="minorHAnsi"/>
                <w:b w:val="0"/>
                <w:sz w:val="22"/>
                <w:szCs w:val="22"/>
              </w:rPr>
              <w:t>March 2000</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 xml:space="preserve">White CM. Update of Intravenous Amiodarone Guidelines for Non-Cardiac Arrest Situations, Hartford Hospital, Hartford, CT </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July 2000</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Goldman M, White CM. Dose Conversions for an ACE Inhibitor Automatic Substitution Program,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2000</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Kluger J, Caron M. A Guide to the Use of New Antiarrhythmic Agents in Cardiac Arrest.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January 2001</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Alternative Agents and Dosing Regimens During the Isoproterenol Shortage,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u w:val="single"/>
              </w:rPr>
            </w:pPr>
            <w:r w:rsidRPr="00D86E6A">
              <w:rPr>
                <w:rFonts w:asciiTheme="minorHAnsi" w:hAnsiTheme="minorHAnsi" w:cstheme="minorHAnsi"/>
                <w:sz w:val="22"/>
                <w:szCs w:val="22"/>
              </w:rPr>
              <w:t>March 2001</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 xml:space="preserve">White CM, Goldman M. Weight Based Heparin Dosing for Acute Coronary Syndromes, Hartford Hospital, Hartford, CT. </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February 2001</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Goldman M, Quercia R, White CM. HMG CoA RI Conversion Protocol.</w:t>
            </w:r>
            <w:r>
              <w:rPr>
                <w:rFonts w:asciiTheme="minorHAnsi" w:hAnsiTheme="minorHAnsi" w:cstheme="minorHAnsi"/>
                <w:sz w:val="22"/>
                <w:szCs w:val="22"/>
              </w:rPr>
              <w:t xml:space="preserve"> </w:t>
            </w:r>
            <w:r w:rsidRPr="00BE3217">
              <w:rPr>
                <w:rFonts w:asciiTheme="minorHAnsi" w:hAnsiTheme="minorHAnsi" w:cstheme="minorHAnsi"/>
                <w:sz w:val="22"/>
                <w:szCs w:val="22"/>
              </w:rPr>
              <w:t xml:space="preserve">Hartford Hospital, Hartford, CT.  </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August 2002</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Mcbride B, White CM. Thrombolytic Guideline Revisions/Review.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September 2002</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McBride B. Nesiritide Protocol Review/Revision.</w:t>
            </w:r>
            <w:r>
              <w:rPr>
                <w:rFonts w:asciiTheme="minorHAnsi" w:hAnsiTheme="minorHAnsi" w:cstheme="minorHAnsi"/>
                <w:sz w:val="22"/>
                <w:szCs w:val="22"/>
              </w:rPr>
              <w:t xml:space="preserve"> </w:t>
            </w:r>
            <w:r w:rsidRPr="00BE3217">
              <w:rPr>
                <w:rFonts w:asciiTheme="minorHAnsi" w:hAnsiTheme="minorHAnsi" w:cstheme="minorHAnsi"/>
                <w:sz w:val="22"/>
                <w:szCs w:val="22"/>
              </w:rPr>
              <w:t xml:space="preserve">Hartford Hospital, Hartford, CT. </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March 2004</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Digoxin Guidelines in the Cardiac Units.</w:t>
            </w:r>
            <w:r>
              <w:rPr>
                <w:rFonts w:asciiTheme="minorHAnsi" w:hAnsiTheme="minorHAnsi" w:cstheme="minorHAnsi"/>
                <w:sz w:val="22"/>
                <w:szCs w:val="22"/>
              </w:rPr>
              <w:t xml:space="preserve"> </w:t>
            </w:r>
            <w:r w:rsidRPr="00BE3217">
              <w:rPr>
                <w:rFonts w:asciiTheme="minorHAnsi" w:hAnsiTheme="minorHAnsi" w:cstheme="minorHAnsi"/>
                <w:sz w:val="22"/>
                <w:szCs w:val="22"/>
              </w:rPr>
              <w:t>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March 2004</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Digoxin Immune FAB Guidelines in the Cardiac Units.</w:t>
            </w:r>
            <w:r>
              <w:rPr>
                <w:rFonts w:asciiTheme="minorHAnsi" w:hAnsiTheme="minorHAnsi" w:cstheme="minorHAnsi"/>
                <w:sz w:val="22"/>
                <w:szCs w:val="22"/>
              </w:rPr>
              <w:t xml:space="preserve"> </w:t>
            </w:r>
            <w:r w:rsidRPr="00BE3217">
              <w:rPr>
                <w:rFonts w:asciiTheme="minorHAnsi" w:hAnsiTheme="minorHAnsi" w:cstheme="minorHAnsi"/>
                <w:sz w:val="22"/>
                <w:szCs w:val="22"/>
              </w:rPr>
              <w:t>Hartford Hospital, Hartford, CT.</w:t>
            </w:r>
          </w:p>
        </w:tc>
      </w:tr>
      <w:tr w:rsidR="00BD0004" w:rsidRPr="002B7F53"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March 2004</w:t>
            </w:r>
          </w:p>
        </w:tc>
        <w:tc>
          <w:tcPr>
            <w:tcW w:w="8391" w:type="dxa"/>
          </w:tcPr>
          <w:p w:rsidR="00BD0004" w:rsidRPr="002B7F53" w:rsidRDefault="00BD0004" w:rsidP="008E077E">
            <w:pPr>
              <w:widowControl/>
              <w:rPr>
                <w:rFonts w:asciiTheme="minorHAnsi" w:hAnsiTheme="minorHAnsi" w:cstheme="minorHAnsi"/>
                <w:sz w:val="22"/>
                <w:szCs w:val="22"/>
                <w:lang w:val="da-DK"/>
              </w:rPr>
            </w:pPr>
            <w:r w:rsidRPr="00BE3217">
              <w:rPr>
                <w:rFonts w:asciiTheme="minorHAnsi" w:hAnsiTheme="minorHAnsi" w:cstheme="minorHAnsi"/>
                <w:sz w:val="22"/>
                <w:szCs w:val="22"/>
                <w:lang w:val="da-DK"/>
              </w:rPr>
              <w:t>White CM, Kluger J. Sotalol (Betapace AF) Guidelines at Hartford Hospital</w:t>
            </w:r>
            <w:r>
              <w:rPr>
                <w:rFonts w:asciiTheme="minorHAnsi" w:hAnsiTheme="minorHAnsi" w:cstheme="minorHAnsi"/>
                <w:sz w:val="22"/>
                <w:szCs w:val="22"/>
                <w:lang w:val="da-DK"/>
              </w:rPr>
              <w:t xml:space="preserve">. </w:t>
            </w:r>
            <w:r w:rsidRPr="00BE3217">
              <w:rPr>
                <w:rFonts w:asciiTheme="minorHAnsi" w:hAnsiTheme="minorHAnsi" w:cstheme="minorHAnsi"/>
                <w:sz w:val="22"/>
                <w:szCs w:val="22"/>
              </w:rPr>
              <w:t>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April 2004</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Kluger J. Intravenous Amiodarone Guidelines at Hartford Hospital</w:t>
            </w:r>
            <w:r>
              <w:rPr>
                <w:rFonts w:asciiTheme="minorHAnsi" w:hAnsiTheme="minorHAnsi" w:cstheme="minorHAnsi"/>
                <w:sz w:val="22"/>
                <w:szCs w:val="22"/>
              </w:rPr>
              <w:t xml:space="preserve">. </w:t>
            </w:r>
            <w:r w:rsidRPr="00BE3217">
              <w:rPr>
                <w:rFonts w:asciiTheme="minorHAnsi" w:hAnsiTheme="minorHAnsi" w:cstheme="minorHAnsi"/>
                <w:sz w:val="22"/>
                <w:szCs w:val="22"/>
              </w:rPr>
              <w:t>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January 2004</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Sander S, Goldman M. Nesiritide Outpatient Protocol.</w:t>
            </w:r>
            <w:r>
              <w:rPr>
                <w:rFonts w:asciiTheme="minorHAnsi" w:hAnsiTheme="minorHAnsi" w:cstheme="minorHAnsi"/>
                <w:sz w:val="22"/>
                <w:szCs w:val="22"/>
              </w:rPr>
              <w:t xml:space="preserve"> </w:t>
            </w:r>
            <w:r w:rsidRPr="00BE3217">
              <w:rPr>
                <w:rFonts w:asciiTheme="minorHAnsi" w:hAnsiTheme="minorHAnsi" w:cstheme="minorHAnsi"/>
                <w:sz w:val="22"/>
                <w:szCs w:val="22"/>
              </w:rPr>
              <w:t>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October 2005</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Dale K, White CM. Intravenous Use of Amiodarone in Atrial Fibrillation.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December 2005</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Sander S, Kluger, J, White CM. Treatment Guidelines and Order Set for Preventing Post-Cardiothoracic Surgery Atrial Fibrillation.</w:t>
            </w:r>
            <w:r>
              <w:rPr>
                <w:rFonts w:asciiTheme="minorHAnsi" w:hAnsiTheme="minorHAnsi" w:cstheme="minorHAnsi"/>
                <w:sz w:val="22"/>
                <w:szCs w:val="22"/>
              </w:rPr>
              <w:t xml:space="preserve"> </w:t>
            </w:r>
            <w:r w:rsidRPr="00BE3217">
              <w:rPr>
                <w:rFonts w:asciiTheme="minorHAnsi" w:hAnsiTheme="minorHAnsi" w:cstheme="minorHAnsi"/>
                <w:sz w:val="22"/>
                <w:szCs w:val="22"/>
              </w:rPr>
              <w:t>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March 2006</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Intravenous Amiodarone Guidelines at Hartford Hospital, Revised.</w:t>
            </w:r>
            <w:r>
              <w:rPr>
                <w:rFonts w:asciiTheme="minorHAnsi" w:hAnsiTheme="minorHAnsi" w:cstheme="minorHAnsi"/>
                <w:sz w:val="22"/>
                <w:szCs w:val="22"/>
              </w:rPr>
              <w:t xml:space="preserve"> </w:t>
            </w:r>
            <w:r w:rsidRPr="00BE3217">
              <w:rPr>
                <w:rFonts w:asciiTheme="minorHAnsi" w:hAnsiTheme="minorHAnsi" w:cstheme="minorHAnsi"/>
                <w:sz w:val="22"/>
                <w:szCs w:val="22"/>
              </w:rPr>
              <w:t>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2006</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lang w:val="da-DK"/>
              </w:rPr>
              <w:t xml:space="preserve">Dale K, Kluger J, White CM. </w:t>
            </w:r>
            <w:r w:rsidRPr="00BE3217">
              <w:rPr>
                <w:rFonts w:asciiTheme="minorHAnsi" w:hAnsiTheme="minorHAnsi" w:cstheme="minorHAnsi"/>
                <w:sz w:val="22"/>
                <w:szCs w:val="22"/>
              </w:rPr>
              <w:t>Intravenous Ibutilide Guidelines</w:t>
            </w:r>
            <w:r>
              <w:rPr>
                <w:rFonts w:asciiTheme="minorHAnsi" w:hAnsiTheme="minorHAnsi" w:cstheme="minorHAnsi"/>
                <w:sz w:val="22"/>
                <w:szCs w:val="22"/>
              </w:rPr>
              <w:t xml:space="preserve"> at Hartford Hospital. Revised. </w:t>
            </w:r>
            <w:r w:rsidRPr="00BE3217">
              <w:rPr>
                <w:rFonts w:asciiTheme="minorHAnsi" w:hAnsiTheme="minorHAnsi" w:cstheme="minorHAnsi"/>
                <w:sz w:val="22"/>
                <w:szCs w:val="22"/>
              </w:rPr>
              <w:t>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November 2007</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Goldman M, Udeh E. Treatment Protocol for Heparin Induced Thrombocytopenia Identification and Management.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March 2011</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White CM, Goldman M, Hobbes L, Udeh E. Treatment Protocol for Heparin Induced Thrombocytopenia.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Spetember 2013</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 xml:space="preserve">White CM, Tessier N. Treatment Protocol for Post-Cardiothoracic Surgery Atrial Fibrillation. </w:t>
            </w:r>
          </w:p>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Hartford Hospital, Hartford, CT</w:t>
            </w:r>
          </w:p>
        </w:tc>
      </w:tr>
      <w:tr w:rsidR="00BD0004" w:rsidRPr="00BE3217" w:rsidTr="008E077E">
        <w:tc>
          <w:tcPr>
            <w:tcW w:w="2142" w:type="dxa"/>
          </w:tcPr>
          <w:p w:rsidR="00BD0004" w:rsidRPr="00F86DC4" w:rsidRDefault="00BD0004" w:rsidP="008E077E">
            <w:pPr>
              <w:widowControl/>
              <w:jc w:val="right"/>
              <w:rPr>
                <w:rFonts w:asciiTheme="minorHAnsi" w:hAnsiTheme="minorHAnsi" w:cstheme="minorHAnsi"/>
                <w:sz w:val="22"/>
                <w:szCs w:val="22"/>
              </w:rPr>
            </w:pPr>
            <w:r w:rsidRPr="00F86DC4">
              <w:rPr>
                <w:rFonts w:asciiTheme="minorHAnsi" w:hAnsiTheme="minorHAnsi" w:cstheme="minorHAnsi"/>
                <w:sz w:val="22"/>
                <w:szCs w:val="22"/>
              </w:rPr>
              <w:t>June 2018</w:t>
            </w:r>
          </w:p>
        </w:tc>
        <w:tc>
          <w:tcPr>
            <w:tcW w:w="8391" w:type="dxa"/>
          </w:tcPr>
          <w:p w:rsidR="00BD0004" w:rsidRPr="00BE3217" w:rsidRDefault="00BD0004" w:rsidP="008E077E">
            <w:pPr>
              <w:widowControl/>
              <w:rPr>
                <w:rFonts w:asciiTheme="minorHAnsi" w:hAnsiTheme="minorHAnsi" w:cstheme="minorHAnsi"/>
                <w:sz w:val="22"/>
                <w:szCs w:val="22"/>
              </w:rPr>
            </w:pPr>
            <w:r>
              <w:rPr>
                <w:rFonts w:asciiTheme="minorHAnsi" w:hAnsiTheme="minorHAnsi" w:cstheme="minorHAnsi"/>
                <w:sz w:val="22"/>
                <w:szCs w:val="22"/>
              </w:rPr>
              <w:t>White CM, Hobbs L. UPDATE. Treatment Protocol for Post-Cardiothoracic Surgery Atrial Fibrillation. Hartford Hospital, Hartford, CT.</w:t>
            </w:r>
          </w:p>
        </w:tc>
      </w:tr>
      <w:tr w:rsidR="00BD0004" w:rsidRPr="00BE3217" w:rsidTr="008E077E">
        <w:tc>
          <w:tcPr>
            <w:tcW w:w="2142" w:type="dxa"/>
          </w:tcPr>
          <w:p w:rsidR="00BD0004" w:rsidRPr="00BE3217" w:rsidRDefault="00BD0004" w:rsidP="008E077E">
            <w:pPr>
              <w:widowControl/>
              <w:jc w:val="right"/>
              <w:rPr>
                <w:rFonts w:asciiTheme="minorHAnsi" w:hAnsiTheme="minorHAnsi" w:cstheme="minorHAnsi"/>
                <w:b/>
                <w:sz w:val="22"/>
                <w:szCs w:val="22"/>
              </w:rPr>
            </w:pPr>
          </w:p>
        </w:tc>
        <w:tc>
          <w:tcPr>
            <w:tcW w:w="8391" w:type="dxa"/>
          </w:tcPr>
          <w:p w:rsidR="00BD0004" w:rsidRPr="00BE3217" w:rsidRDefault="00BD0004" w:rsidP="008E077E">
            <w:pPr>
              <w:widowControl/>
              <w:rPr>
                <w:rFonts w:asciiTheme="minorHAnsi" w:hAnsiTheme="minorHAnsi" w:cstheme="minorHAnsi"/>
                <w:sz w:val="22"/>
                <w:szCs w:val="22"/>
              </w:rPr>
            </w:pPr>
          </w:p>
        </w:tc>
      </w:tr>
      <w:tr w:rsidR="00BD0004" w:rsidRPr="00BE3217" w:rsidTr="008E077E">
        <w:tc>
          <w:tcPr>
            <w:tcW w:w="2142" w:type="dxa"/>
          </w:tcPr>
          <w:p w:rsidR="00BD0004" w:rsidRPr="00BE3217" w:rsidRDefault="00BD0004" w:rsidP="008E077E">
            <w:pPr>
              <w:widowControl/>
              <w:rPr>
                <w:rFonts w:asciiTheme="minorHAnsi" w:hAnsiTheme="minorHAnsi" w:cstheme="minorHAnsi"/>
                <w:b/>
                <w:sz w:val="22"/>
                <w:szCs w:val="22"/>
                <w:u w:val="single"/>
              </w:rPr>
            </w:pPr>
            <w:r>
              <w:rPr>
                <w:rFonts w:asciiTheme="minorHAnsi" w:hAnsiTheme="minorHAnsi" w:cstheme="minorHAnsi"/>
                <w:b/>
                <w:sz w:val="22"/>
                <w:szCs w:val="22"/>
                <w:u w:val="single"/>
              </w:rPr>
              <w:t xml:space="preserve">HEALTH SYSTEM </w:t>
            </w:r>
            <w:r w:rsidRPr="00BE3217">
              <w:rPr>
                <w:rFonts w:asciiTheme="minorHAnsi" w:hAnsiTheme="minorHAnsi" w:cstheme="minorHAnsi"/>
                <w:b/>
                <w:sz w:val="22"/>
                <w:szCs w:val="22"/>
                <w:u w:val="single"/>
              </w:rPr>
              <w:t>NEWSLETTERS</w:t>
            </w:r>
          </w:p>
        </w:tc>
        <w:tc>
          <w:tcPr>
            <w:tcW w:w="8391" w:type="dxa"/>
          </w:tcPr>
          <w:p w:rsidR="00BD0004" w:rsidRPr="00BE3217" w:rsidRDefault="00BD0004" w:rsidP="008E077E">
            <w:pPr>
              <w:widowControl/>
              <w:rPr>
                <w:rFonts w:asciiTheme="minorHAnsi" w:hAnsiTheme="minorHAnsi" w:cstheme="minorHAnsi"/>
                <w:sz w:val="22"/>
                <w:szCs w:val="22"/>
              </w:rPr>
            </w:pP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Aug 1994</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Overview of Headlice Guidelines – Amsterdam Memorial Hospital, Amsterdam,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Aug 1994</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Review and Comparison of Available Asthma Treatments - Amsterdam Memorial Hospital, Amsterdam,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July 1995</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Enteral Nutrition Versus Parenteral Nutrition – Stratton VA, Albany,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July 1995</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Is There a Role for Amiodarone in CHF? - Stratton VA, Albany,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July 1995</w:t>
            </w:r>
          </w:p>
        </w:tc>
        <w:tc>
          <w:tcPr>
            <w:tcW w:w="8391" w:type="dxa"/>
          </w:tcPr>
          <w:p w:rsidR="00BD0004" w:rsidRPr="00BE3217" w:rsidRDefault="00BD0004" w:rsidP="008E077E">
            <w:pPr>
              <w:widowControl/>
              <w:rPr>
                <w:rFonts w:asciiTheme="minorHAnsi" w:hAnsiTheme="minorHAnsi" w:cstheme="minorHAnsi"/>
                <w:i/>
                <w:sz w:val="22"/>
                <w:szCs w:val="22"/>
              </w:rPr>
            </w:pPr>
            <w:r w:rsidRPr="00BE3217">
              <w:rPr>
                <w:rFonts w:asciiTheme="minorHAnsi" w:hAnsiTheme="minorHAnsi" w:cstheme="minorHAnsi"/>
                <w:sz w:val="22"/>
                <w:szCs w:val="22"/>
              </w:rPr>
              <w:t>C. Difficile: Current Hospital Guidelines for Treatment - Stratton VA, Albany,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Aug 1995</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TCA Overdosage: The Pharmacokinetics that Direct Emergent Therapy – Albany Medical Center, Albany,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Aug 1995</w:t>
            </w:r>
          </w:p>
        </w:tc>
        <w:tc>
          <w:tcPr>
            <w:tcW w:w="8391" w:type="dxa"/>
          </w:tcPr>
          <w:p w:rsidR="00BD0004" w:rsidRPr="00BE3217" w:rsidRDefault="00BD0004" w:rsidP="008E077E">
            <w:pPr>
              <w:widowControl/>
              <w:rPr>
                <w:rFonts w:asciiTheme="minorHAnsi" w:hAnsiTheme="minorHAnsi" w:cstheme="minorHAnsi"/>
                <w:i/>
                <w:sz w:val="22"/>
                <w:szCs w:val="22"/>
              </w:rPr>
            </w:pPr>
            <w:r w:rsidRPr="00BE3217">
              <w:rPr>
                <w:rFonts w:asciiTheme="minorHAnsi" w:hAnsiTheme="minorHAnsi" w:cstheme="minorHAnsi"/>
                <w:sz w:val="22"/>
                <w:szCs w:val="22"/>
              </w:rPr>
              <w:t>Appropriate Use of Concentrated KCL Solutions in the ICU - Albany Medical Center, Albany,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Jan 1996</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 xml:space="preserve">Establishment of the Pharmacist Intervention </w:t>
            </w:r>
            <w:proofErr w:type="gramStart"/>
            <w:r w:rsidRPr="00BE3217">
              <w:rPr>
                <w:rFonts w:asciiTheme="minorHAnsi" w:hAnsiTheme="minorHAnsi" w:cstheme="minorHAnsi"/>
                <w:sz w:val="22"/>
                <w:szCs w:val="22"/>
              </w:rPr>
              <w:t>Note  -</w:t>
            </w:r>
            <w:proofErr w:type="gramEnd"/>
            <w:r w:rsidRPr="00BE3217">
              <w:rPr>
                <w:rFonts w:asciiTheme="minorHAnsi" w:hAnsiTheme="minorHAnsi" w:cstheme="minorHAnsi"/>
                <w:sz w:val="22"/>
                <w:szCs w:val="22"/>
              </w:rPr>
              <w:t xml:space="preserve"> Mercy Medical Center, LI,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Jan 1996</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Prevention of Multidrug Resistant Microbes - Mercy Medical Center, LI,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Jan 1996</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TPA for Massive PE: Guidelines and Associated Treatment Algorithm - Mercy Medical Center, LI, NY.</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July 1996</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Weight Based Heparin Dosing Versus Standard Dosing –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Jun 1997</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Role of Calcium Channel Blockers in CHF –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July 1997</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Guidelines for the Optimal Use of Carvedilol –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Feb 1998</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Rational for Selecting Formulary ACE Inhibitors and HMG CoA Reductase Inhibitors –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Sept 1999</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A Comparison of Beta-Blockers Utilized in Heart Failure –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Oct 1999</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Rational for Selecting ARB Agents for the Formulary – Hartford Hospital, Hartford, CT</w:t>
            </w:r>
          </w:p>
        </w:tc>
      </w:tr>
      <w:tr w:rsidR="00BD0004" w:rsidRPr="00BE3217" w:rsidTr="008E077E">
        <w:tc>
          <w:tcPr>
            <w:tcW w:w="2142" w:type="dxa"/>
          </w:tcPr>
          <w:p w:rsidR="00BD0004" w:rsidRPr="00D86E6A" w:rsidRDefault="00BD0004" w:rsidP="008E077E">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Jan 2000</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Chronic Oral Amiodarone Monitoring Parameters – Hartford Hospital, Hartford, CT</w:t>
            </w:r>
          </w:p>
        </w:tc>
      </w:tr>
      <w:tr w:rsidR="00BD0004" w:rsidRPr="00BE3217" w:rsidTr="008E077E">
        <w:tc>
          <w:tcPr>
            <w:tcW w:w="2142" w:type="dxa"/>
          </w:tcPr>
          <w:p w:rsidR="00BD0004" w:rsidRPr="00D86E6A" w:rsidRDefault="00BD0004" w:rsidP="008E077E">
            <w:pPr>
              <w:pStyle w:val="Heading2"/>
              <w:jc w:val="right"/>
              <w:rPr>
                <w:rFonts w:asciiTheme="minorHAnsi" w:hAnsiTheme="minorHAnsi" w:cstheme="minorHAnsi"/>
                <w:b w:val="0"/>
                <w:sz w:val="22"/>
                <w:szCs w:val="22"/>
              </w:rPr>
            </w:pPr>
            <w:r w:rsidRPr="00D86E6A">
              <w:rPr>
                <w:rFonts w:asciiTheme="minorHAnsi" w:hAnsiTheme="minorHAnsi" w:cstheme="minorHAnsi"/>
                <w:b w:val="0"/>
                <w:sz w:val="22"/>
                <w:szCs w:val="22"/>
              </w:rPr>
              <w:t>Mar 2000</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Intravenous Amiodarone for Ventricular Arrhythmias – Hartford Hospital, Hartford, CT</w:t>
            </w:r>
          </w:p>
        </w:tc>
      </w:tr>
      <w:tr w:rsidR="00BD0004" w:rsidRPr="00BE3217" w:rsidTr="008E077E">
        <w:tc>
          <w:tcPr>
            <w:tcW w:w="2142" w:type="dxa"/>
          </w:tcPr>
          <w:p w:rsidR="00BD0004" w:rsidRPr="00D86E6A" w:rsidRDefault="00BD0004" w:rsidP="008E077E">
            <w:pPr>
              <w:pStyle w:val="Footer"/>
              <w:widowControl/>
              <w:tabs>
                <w:tab w:val="clear" w:pos="4320"/>
                <w:tab w:val="clear" w:pos="8640"/>
              </w:tabs>
              <w:jc w:val="right"/>
              <w:rPr>
                <w:rFonts w:asciiTheme="minorHAnsi" w:hAnsiTheme="minorHAnsi" w:cstheme="minorHAnsi"/>
                <w:sz w:val="22"/>
                <w:szCs w:val="22"/>
              </w:rPr>
            </w:pPr>
            <w:r w:rsidRPr="00D86E6A">
              <w:rPr>
                <w:rFonts w:asciiTheme="minorHAnsi" w:hAnsiTheme="minorHAnsi" w:cstheme="minorHAnsi"/>
                <w:sz w:val="22"/>
                <w:szCs w:val="22"/>
              </w:rPr>
              <w:t>July 2000</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Pharmacokinetic Implications for HMG CoA RIs – Hartford Hospital, Hartford, CT</w:t>
            </w:r>
          </w:p>
        </w:tc>
      </w:tr>
      <w:tr w:rsidR="00BD0004" w:rsidRPr="00BE3217" w:rsidTr="008E077E">
        <w:tc>
          <w:tcPr>
            <w:tcW w:w="2142" w:type="dxa"/>
          </w:tcPr>
          <w:p w:rsidR="00BD0004" w:rsidRPr="00D86E6A" w:rsidRDefault="00BD0004" w:rsidP="008E077E">
            <w:pPr>
              <w:pStyle w:val="Footer"/>
              <w:widowControl/>
              <w:tabs>
                <w:tab w:val="clear" w:pos="4320"/>
                <w:tab w:val="clear" w:pos="8640"/>
              </w:tabs>
              <w:jc w:val="right"/>
              <w:rPr>
                <w:rFonts w:asciiTheme="minorHAnsi" w:hAnsiTheme="minorHAnsi" w:cstheme="minorHAnsi"/>
                <w:sz w:val="22"/>
                <w:szCs w:val="22"/>
              </w:rPr>
            </w:pPr>
            <w:r w:rsidRPr="00D86E6A">
              <w:rPr>
                <w:rFonts w:asciiTheme="minorHAnsi" w:hAnsiTheme="minorHAnsi" w:cstheme="minorHAnsi"/>
                <w:sz w:val="22"/>
                <w:szCs w:val="22"/>
              </w:rPr>
              <w:t>Aug 2000</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Dofetilide: An Effective but Complicated Agent for Atrial Fibrillation – Hartford Hospital, Hartford, CT</w:t>
            </w:r>
          </w:p>
        </w:tc>
      </w:tr>
      <w:tr w:rsidR="00BD0004" w:rsidRPr="00BE3217" w:rsidTr="008E077E">
        <w:tc>
          <w:tcPr>
            <w:tcW w:w="2142" w:type="dxa"/>
          </w:tcPr>
          <w:p w:rsidR="00BD0004" w:rsidRPr="00D86E6A" w:rsidRDefault="00BD0004" w:rsidP="008E077E">
            <w:pPr>
              <w:pStyle w:val="Footer"/>
              <w:widowControl/>
              <w:tabs>
                <w:tab w:val="clear" w:pos="4320"/>
                <w:tab w:val="clear" w:pos="8640"/>
              </w:tabs>
              <w:jc w:val="right"/>
              <w:rPr>
                <w:rFonts w:asciiTheme="minorHAnsi" w:hAnsiTheme="minorHAnsi" w:cstheme="minorHAnsi"/>
                <w:sz w:val="22"/>
                <w:szCs w:val="22"/>
              </w:rPr>
            </w:pPr>
            <w:r w:rsidRPr="00D86E6A">
              <w:rPr>
                <w:rFonts w:asciiTheme="minorHAnsi" w:hAnsiTheme="minorHAnsi" w:cstheme="minorHAnsi"/>
                <w:sz w:val="22"/>
                <w:szCs w:val="22"/>
              </w:rPr>
              <w:t>Nov 2000</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Withdrawing Antiarrhythmic Therapy Before Safely Initiating Dofetilide. –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Dec 2000</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 xml:space="preserve">An Update on Cardiac Arrest Pharmacotherapy. – Hartford Hospital, Hartford, CT </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Jul 2002</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A Review of QTc Prolonging Agents –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Oct 2002</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A Review of Intramuscular Ziprasidone Induced QTc Prolongation –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July 2003</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Racial Differences in Heart Failure Medication Response–Hartford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October 2003</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Hawthorne: Evaluation of the Herb In Heart Failure. .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September 2005</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Economic Impact of the Medication Assistance Program. .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October 2005</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Use of Intravenous Amiodarone in Atrial Fibrillation. .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August 2006</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Intravenous Ibutilide Guidelines. Hartford Hospital, Hartford, CT.</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rPr>
            </w:pPr>
            <w:r w:rsidRPr="00D86E6A">
              <w:rPr>
                <w:rFonts w:asciiTheme="minorHAnsi" w:hAnsiTheme="minorHAnsi" w:cstheme="minorHAnsi"/>
                <w:sz w:val="22"/>
                <w:szCs w:val="22"/>
              </w:rPr>
              <w:t>June 2007</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 xml:space="preserve">Beta-Blocker and Calcium Channel Blocker Bolus Use Protocol Outside the ICU. Hartford Hospital, Hartford, CT. </w:t>
            </w:r>
          </w:p>
        </w:tc>
      </w:tr>
      <w:tr w:rsidR="00BD0004" w:rsidRPr="00BE3217" w:rsidTr="008E077E">
        <w:tc>
          <w:tcPr>
            <w:tcW w:w="2142" w:type="dxa"/>
          </w:tcPr>
          <w:p w:rsidR="00BD0004" w:rsidRPr="00D86E6A" w:rsidRDefault="00BD0004" w:rsidP="008E077E">
            <w:pPr>
              <w:widowControl/>
              <w:jc w:val="right"/>
              <w:rPr>
                <w:rFonts w:asciiTheme="minorHAnsi" w:hAnsiTheme="minorHAnsi" w:cstheme="minorHAnsi"/>
                <w:sz w:val="22"/>
                <w:szCs w:val="22"/>
                <w:u w:val="single"/>
              </w:rPr>
            </w:pPr>
            <w:r w:rsidRPr="00D86E6A">
              <w:rPr>
                <w:rFonts w:asciiTheme="minorHAnsi" w:hAnsiTheme="minorHAnsi" w:cstheme="minorHAnsi"/>
                <w:sz w:val="22"/>
                <w:szCs w:val="22"/>
              </w:rPr>
              <w:t>Sept 2007</w:t>
            </w:r>
          </w:p>
        </w:tc>
        <w:tc>
          <w:tcPr>
            <w:tcW w:w="8391" w:type="dxa"/>
          </w:tcPr>
          <w:p w:rsidR="00BD0004" w:rsidRPr="00BE3217" w:rsidRDefault="00BD0004" w:rsidP="008E077E">
            <w:pPr>
              <w:widowControl/>
              <w:rPr>
                <w:rFonts w:asciiTheme="minorHAnsi" w:hAnsiTheme="minorHAnsi" w:cstheme="minorHAnsi"/>
                <w:sz w:val="22"/>
                <w:szCs w:val="22"/>
              </w:rPr>
            </w:pPr>
            <w:r w:rsidRPr="00BE3217">
              <w:rPr>
                <w:rFonts w:asciiTheme="minorHAnsi" w:hAnsiTheme="minorHAnsi" w:cstheme="minorHAnsi"/>
                <w:sz w:val="22"/>
                <w:szCs w:val="22"/>
              </w:rPr>
              <w:t>Heparin Induced Thrombocytopenia Guidelines. Hartford Hospital, Hartford, CT</w:t>
            </w:r>
          </w:p>
        </w:tc>
      </w:tr>
    </w:tbl>
    <w:p w:rsidR="00BD0004" w:rsidRDefault="00BD0004" w:rsidP="00336F03">
      <w:pPr>
        <w:widowControl/>
        <w:rPr>
          <w:rFonts w:asciiTheme="minorHAnsi" w:hAnsiTheme="minorHAnsi" w:cstheme="minorHAnsi"/>
          <w:sz w:val="22"/>
          <w:szCs w:val="22"/>
        </w:rPr>
      </w:pPr>
    </w:p>
    <w:p w:rsidR="003E4370" w:rsidRPr="00BD0004" w:rsidRDefault="003E4370" w:rsidP="00BD0004">
      <w:pPr>
        <w:widowControl/>
        <w:jc w:val="center"/>
        <w:rPr>
          <w:rFonts w:asciiTheme="minorHAnsi" w:hAnsiTheme="minorHAnsi" w:cstheme="minorHAnsi"/>
          <w:b/>
          <w:sz w:val="32"/>
          <w:szCs w:val="32"/>
          <w:u w:val="single"/>
        </w:rPr>
      </w:pPr>
      <w:r w:rsidRPr="00BD0004">
        <w:rPr>
          <w:rFonts w:asciiTheme="minorHAnsi" w:hAnsiTheme="minorHAnsi" w:cstheme="minorHAnsi"/>
          <w:b/>
          <w:sz w:val="32"/>
          <w:szCs w:val="32"/>
          <w:u w:val="single"/>
        </w:rPr>
        <w:t>Public Engagement</w:t>
      </w:r>
    </w:p>
    <w:p w:rsidR="003E4370" w:rsidRPr="003E4370" w:rsidRDefault="003E4370" w:rsidP="003E4370">
      <w:pPr>
        <w:widowControl/>
        <w:rPr>
          <w:rFonts w:asciiTheme="minorHAnsi" w:hAnsiTheme="minorHAnsi" w:cstheme="minorHAnsi"/>
          <w:sz w:val="22"/>
          <w:szCs w:val="22"/>
        </w:rPr>
      </w:pPr>
    </w:p>
    <w:p w:rsidR="003E4370" w:rsidRDefault="003E4370" w:rsidP="003E4370">
      <w:pPr>
        <w:pStyle w:val="ListParagraph"/>
        <w:widowControl/>
        <w:numPr>
          <w:ilvl w:val="0"/>
          <w:numId w:val="18"/>
        </w:numPr>
        <w:rPr>
          <w:rFonts w:asciiTheme="minorHAnsi" w:hAnsiTheme="minorHAnsi" w:cstheme="minorHAnsi"/>
          <w:sz w:val="22"/>
          <w:szCs w:val="22"/>
        </w:rPr>
      </w:pPr>
      <w:r>
        <w:rPr>
          <w:rFonts w:asciiTheme="minorHAnsi" w:hAnsiTheme="minorHAnsi" w:cstheme="minorHAnsi"/>
          <w:sz w:val="22"/>
          <w:szCs w:val="22"/>
        </w:rPr>
        <w:t>Mitzvah Day/Community Tag Sale Fundraiser. Volunteer twice annually to sort and price items for the c</w:t>
      </w:r>
      <w:r w:rsidR="00C35C05">
        <w:rPr>
          <w:rFonts w:asciiTheme="minorHAnsi" w:hAnsiTheme="minorHAnsi" w:cstheme="minorHAnsi"/>
          <w:sz w:val="22"/>
          <w:szCs w:val="22"/>
        </w:rPr>
        <w:t>ommunity fundraiser. 2011 – 2020</w:t>
      </w:r>
      <w:r>
        <w:rPr>
          <w:rFonts w:asciiTheme="minorHAnsi" w:hAnsiTheme="minorHAnsi" w:cstheme="minorHAnsi"/>
          <w:sz w:val="22"/>
          <w:szCs w:val="22"/>
        </w:rPr>
        <w:t>.</w:t>
      </w:r>
    </w:p>
    <w:p w:rsidR="003E4370" w:rsidRDefault="003E4370" w:rsidP="003E4370">
      <w:pPr>
        <w:pStyle w:val="ListParagraph"/>
        <w:widowControl/>
        <w:numPr>
          <w:ilvl w:val="0"/>
          <w:numId w:val="18"/>
        </w:numPr>
        <w:rPr>
          <w:rFonts w:asciiTheme="minorHAnsi" w:hAnsiTheme="minorHAnsi" w:cstheme="minorHAnsi"/>
          <w:sz w:val="22"/>
          <w:szCs w:val="22"/>
        </w:rPr>
      </w:pPr>
      <w:r>
        <w:rPr>
          <w:rFonts w:asciiTheme="minorHAnsi" w:hAnsiTheme="minorHAnsi" w:cstheme="minorHAnsi"/>
          <w:sz w:val="22"/>
          <w:szCs w:val="22"/>
        </w:rPr>
        <w:t xml:space="preserve">Adaptive Climbing Event Volunteer. Coach and climbing mentor for adults with physicial disabilities or mental trauma. Once yearly event: </w:t>
      </w:r>
      <w:r w:rsidRPr="003E4370">
        <w:rPr>
          <w:rFonts w:asciiTheme="minorHAnsi" w:hAnsiTheme="minorHAnsi" w:cstheme="minorHAnsi"/>
          <w:sz w:val="22"/>
          <w:szCs w:val="22"/>
        </w:rPr>
        <w:t>2</w:t>
      </w:r>
      <w:r>
        <w:rPr>
          <w:rFonts w:asciiTheme="minorHAnsi" w:hAnsiTheme="minorHAnsi" w:cstheme="minorHAnsi"/>
          <w:sz w:val="22"/>
          <w:szCs w:val="22"/>
        </w:rPr>
        <w:t>013-2019.</w:t>
      </w:r>
    </w:p>
    <w:p w:rsidR="003E4370" w:rsidRDefault="003E4370" w:rsidP="003E4370">
      <w:pPr>
        <w:pStyle w:val="ListParagraph"/>
        <w:widowControl/>
        <w:numPr>
          <w:ilvl w:val="0"/>
          <w:numId w:val="18"/>
        </w:numPr>
        <w:rPr>
          <w:rFonts w:asciiTheme="minorHAnsi" w:hAnsiTheme="minorHAnsi" w:cstheme="minorHAnsi"/>
          <w:sz w:val="22"/>
          <w:szCs w:val="22"/>
        </w:rPr>
      </w:pPr>
      <w:r>
        <w:rPr>
          <w:rFonts w:asciiTheme="minorHAnsi" w:hAnsiTheme="minorHAnsi" w:cstheme="minorHAnsi"/>
          <w:sz w:val="22"/>
          <w:szCs w:val="22"/>
        </w:rPr>
        <w:t>Unified Sports Climbing Event. Sponsor and climbing mentor for children with special needs. One time event: 2015.</w:t>
      </w:r>
    </w:p>
    <w:p w:rsidR="003E4370" w:rsidRDefault="003E4370" w:rsidP="003E4370">
      <w:pPr>
        <w:pStyle w:val="ListParagraph"/>
        <w:widowControl/>
        <w:numPr>
          <w:ilvl w:val="0"/>
          <w:numId w:val="18"/>
        </w:numPr>
        <w:rPr>
          <w:rFonts w:asciiTheme="minorHAnsi" w:hAnsiTheme="minorHAnsi" w:cstheme="minorHAnsi"/>
          <w:sz w:val="22"/>
          <w:szCs w:val="22"/>
        </w:rPr>
      </w:pPr>
      <w:r>
        <w:rPr>
          <w:rFonts w:asciiTheme="minorHAnsi" w:hAnsiTheme="minorHAnsi" w:cstheme="minorHAnsi"/>
          <w:sz w:val="22"/>
          <w:szCs w:val="22"/>
        </w:rPr>
        <w:t>UConn Pharmact Student Health Clinics/Events. 2017 (Precepted 2 groups of students), 2018 (Precepted 6 groups of students), 2019 (</w:t>
      </w:r>
      <w:r w:rsidR="00412EC4">
        <w:rPr>
          <w:rFonts w:asciiTheme="minorHAnsi" w:hAnsiTheme="minorHAnsi" w:cstheme="minorHAnsi"/>
          <w:sz w:val="22"/>
          <w:szCs w:val="22"/>
        </w:rPr>
        <w:t>Precepted 3 groups of students), 2020 (Precepted 4 students at Mansfield homeless shelter blood pressure clinic).</w:t>
      </w:r>
    </w:p>
    <w:p w:rsidR="006F3097" w:rsidRDefault="006F3097" w:rsidP="006F3097">
      <w:pPr>
        <w:pStyle w:val="ListParagraph"/>
        <w:widowControl/>
        <w:numPr>
          <w:ilvl w:val="1"/>
          <w:numId w:val="18"/>
        </w:numPr>
        <w:rPr>
          <w:rFonts w:asciiTheme="minorHAnsi" w:hAnsiTheme="minorHAnsi" w:cstheme="minorHAnsi"/>
          <w:sz w:val="22"/>
          <w:szCs w:val="22"/>
        </w:rPr>
      </w:pPr>
      <w:r>
        <w:rPr>
          <w:rFonts w:asciiTheme="minorHAnsi" w:hAnsiTheme="minorHAnsi" w:cstheme="minorHAnsi"/>
          <w:sz w:val="22"/>
          <w:szCs w:val="22"/>
        </w:rPr>
        <w:t>Health posters, blood pressure clinics, drug take back events, brown bag medication events, public presentations.</w:t>
      </w:r>
    </w:p>
    <w:p w:rsidR="003E4370" w:rsidRDefault="003E4370" w:rsidP="003E4370">
      <w:pPr>
        <w:pStyle w:val="ListParagraph"/>
        <w:widowControl/>
        <w:numPr>
          <w:ilvl w:val="0"/>
          <w:numId w:val="18"/>
        </w:numPr>
        <w:rPr>
          <w:rFonts w:asciiTheme="minorHAnsi" w:hAnsiTheme="minorHAnsi" w:cstheme="minorHAnsi"/>
          <w:sz w:val="22"/>
          <w:szCs w:val="22"/>
        </w:rPr>
      </w:pPr>
      <w:r>
        <w:rPr>
          <w:rFonts w:asciiTheme="minorHAnsi" w:hAnsiTheme="minorHAnsi" w:cstheme="minorHAnsi"/>
          <w:sz w:val="22"/>
          <w:szCs w:val="22"/>
        </w:rPr>
        <w:t xml:space="preserve">Migrant Farmworker Clinic. Pharmacist </w:t>
      </w:r>
      <w:r w:rsidR="006F3097">
        <w:rPr>
          <w:rFonts w:asciiTheme="minorHAnsi" w:hAnsiTheme="minorHAnsi" w:cstheme="minorHAnsi"/>
          <w:sz w:val="22"/>
          <w:szCs w:val="22"/>
        </w:rPr>
        <w:t xml:space="preserve">of Record </w:t>
      </w:r>
      <w:r>
        <w:rPr>
          <w:rFonts w:asciiTheme="minorHAnsi" w:hAnsiTheme="minorHAnsi" w:cstheme="minorHAnsi"/>
          <w:sz w:val="22"/>
          <w:szCs w:val="22"/>
        </w:rPr>
        <w:t>and Preceptor of Pharmacy Students providing free medical services and products</w:t>
      </w:r>
      <w:r w:rsidR="006F3097">
        <w:rPr>
          <w:rFonts w:asciiTheme="minorHAnsi" w:hAnsiTheme="minorHAnsi" w:cstheme="minorHAnsi"/>
          <w:sz w:val="22"/>
          <w:szCs w:val="22"/>
        </w:rPr>
        <w:t xml:space="preserve"> to migrant farmworkers in the S</w:t>
      </w:r>
      <w:r>
        <w:rPr>
          <w:rFonts w:asciiTheme="minorHAnsi" w:hAnsiTheme="minorHAnsi" w:cstheme="minorHAnsi"/>
          <w:sz w:val="22"/>
          <w:szCs w:val="22"/>
        </w:rPr>
        <w:t>tate of CT. Attended two clinics in 2019.</w:t>
      </w:r>
    </w:p>
    <w:p w:rsidR="00412EC4" w:rsidRPr="00412EC4" w:rsidRDefault="00C35C05" w:rsidP="00412EC4">
      <w:pPr>
        <w:pStyle w:val="ListParagraph"/>
        <w:widowControl/>
        <w:numPr>
          <w:ilvl w:val="0"/>
          <w:numId w:val="18"/>
        </w:numPr>
        <w:rPr>
          <w:rFonts w:asciiTheme="minorHAnsi" w:hAnsiTheme="minorHAnsi" w:cstheme="minorHAnsi"/>
          <w:sz w:val="22"/>
          <w:szCs w:val="22"/>
        </w:rPr>
      </w:pPr>
      <w:r>
        <w:rPr>
          <w:rFonts w:asciiTheme="minorHAnsi" w:hAnsiTheme="minorHAnsi" w:cstheme="minorHAnsi"/>
          <w:sz w:val="22"/>
          <w:szCs w:val="22"/>
        </w:rPr>
        <w:t>Talks and Discussions at Community/High School Events. Periodic Presentations on Pharmacy Careers, Drug Treatments, and Research Findings. 2000, 2003, 2004, 2006, 2012, 2014, 2016, 2018, 2020 (See nonresearch presentatio</w:t>
      </w:r>
      <w:r w:rsidR="00412EC4">
        <w:rPr>
          <w:rFonts w:asciiTheme="minorHAnsi" w:hAnsiTheme="minorHAnsi" w:cstheme="minorHAnsi"/>
          <w:sz w:val="22"/>
          <w:szCs w:val="22"/>
        </w:rPr>
        <w:t>n</w:t>
      </w:r>
      <w:r>
        <w:rPr>
          <w:rFonts w:asciiTheme="minorHAnsi" w:hAnsiTheme="minorHAnsi" w:cstheme="minorHAnsi"/>
          <w:sz w:val="22"/>
          <w:szCs w:val="22"/>
        </w:rPr>
        <w:t>s above).</w:t>
      </w:r>
    </w:p>
    <w:p w:rsidR="003E4370" w:rsidRPr="003E4370" w:rsidRDefault="006F3097" w:rsidP="003E4370">
      <w:pPr>
        <w:pStyle w:val="ListParagraph"/>
        <w:widowControl/>
        <w:numPr>
          <w:ilvl w:val="0"/>
          <w:numId w:val="18"/>
        </w:numPr>
        <w:rPr>
          <w:rFonts w:asciiTheme="minorHAnsi" w:hAnsiTheme="minorHAnsi" w:cstheme="minorHAnsi"/>
          <w:sz w:val="22"/>
          <w:szCs w:val="22"/>
        </w:rPr>
      </w:pPr>
      <w:r>
        <w:rPr>
          <w:rFonts w:asciiTheme="minorHAnsi" w:hAnsiTheme="minorHAnsi" w:cstheme="minorHAnsi"/>
          <w:sz w:val="22"/>
          <w:szCs w:val="22"/>
        </w:rPr>
        <w:t>Extensive M</w:t>
      </w:r>
      <w:r w:rsidR="003E4370">
        <w:rPr>
          <w:rFonts w:asciiTheme="minorHAnsi" w:hAnsiTheme="minorHAnsi" w:cstheme="minorHAnsi"/>
          <w:sz w:val="22"/>
          <w:szCs w:val="22"/>
        </w:rPr>
        <w:t>edia Work (See above).</w:t>
      </w:r>
    </w:p>
    <w:sectPr w:rsidR="003E4370" w:rsidRPr="003E4370" w:rsidSect="00336F03">
      <w:headerReference w:type="default" r:id="rId353"/>
      <w:footerReference w:type="default" r:id="rId354"/>
      <w:footerReference w:type="first" r:id="rId355"/>
      <w:endnotePr>
        <w:numFmt w:val="decimal"/>
      </w:endnotePr>
      <w:pgSz w:w="12240" w:h="15840"/>
      <w:pgMar w:top="720" w:right="720" w:bottom="720"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85" w:rsidRDefault="00CF3C85">
      <w:r>
        <w:separator/>
      </w:r>
    </w:p>
  </w:endnote>
  <w:endnote w:type="continuationSeparator" w:id="0">
    <w:p w:rsidR="00CF3C85" w:rsidRDefault="00CF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85" w:rsidRDefault="00CF3C85" w:rsidP="002A4EB4">
    <w:pPr>
      <w:pStyle w:val="Footer"/>
      <w:jc w:val="right"/>
    </w:pPr>
    <w:r>
      <w:t>C.M. White, p.</w:t>
    </w:r>
    <w:r>
      <w:fldChar w:fldCharType="begin"/>
    </w:r>
    <w:r>
      <w:instrText xml:space="preserve"> PAGE   \* MERGEFORMAT </w:instrText>
    </w:r>
    <w:r>
      <w:fldChar w:fldCharType="separate"/>
    </w:r>
    <w:r w:rsidR="00521DF3">
      <w:rPr>
        <w:noProof/>
      </w:rPr>
      <w:t>12</w:t>
    </w:r>
    <w:r>
      <w:rPr>
        <w:noProof/>
      </w:rPr>
      <w:fldChar w:fldCharType="end"/>
    </w:r>
  </w:p>
  <w:p w:rsidR="00CF3C85" w:rsidRDefault="00CF3C85">
    <w:pPr>
      <w:pStyle w:val="Footer"/>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59A5B45936D442B0A584FCB83AC794EA"/>
      </w:placeholder>
      <w:temporary/>
      <w:showingPlcHdr/>
    </w:sdtPr>
    <w:sdtContent>
      <w:p w:rsidR="00CF3C85" w:rsidRDefault="00CF3C85">
        <w:pPr>
          <w:pStyle w:val="Footer"/>
        </w:pPr>
        <w:r>
          <w:t>[Type text]</w:t>
        </w:r>
      </w:p>
    </w:sdtContent>
  </w:sdt>
  <w:p w:rsidR="00CF3C85" w:rsidRDefault="00CF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85" w:rsidRDefault="00CF3C85">
      <w:r>
        <w:separator/>
      </w:r>
    </w:p>
  </w:footnote>
  <w:footnote w:type="continuationSeparator" w:id="0">
    <w:p w:rsidR="00CF3C85" w:rsidRDefault="00CF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85" w:rsidRDefault="00CF3C85">
    <w:pPr>
      <w:pStyle w:val="Header"/>
    </w:pPr>
  </w:p>
  <w:p w:rsidR="00CF3C85" w:rsidRDefault="00CF3C85">
    <w:pPr>
      <w:pStyle w:val="Header"/>
      <w:widowControl/>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7E8"/>
    <w:multiLevelType w:val="hybridMultilevel"/>
    <w:tmpl w:val="E402A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1923"/>
    <w:multiLevelType w:val="hybridMultilevel"/>
    <w:tmpl w:val="FBB63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3049E"/>
    <w:multiLevelType w:val="hybridMultilevel"/>
    <w:tmpl w:val="8A44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614F"/>
    <w:multiLevelType w:val="hybridMultilevel"/>
    <w:tmpl w:val="C38EB5C6"/>
    <w:lvl w:ilvl="0" w:tplc="E2D80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1E9C"/>
    <w:multiLevelType w:val="hybridMultilevel"/>
    <w:tmpl w:val="F72E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4DF0"/>
    <w:multiLevelType w:val="hybridMultilevel"/>
    <w:tmpl w:val="69462728"/>
    <w:lvl w:ilvl="0" w:tplc="03F04B46">
      <w:start w:val="1"/>
      <w:numFmt w:val="decimal"/>
      <w:lvlText w:val="(%1)"/>
      <w:lvlJc w:val="left"/>
      <w:pPr>
        <w:tabs>
          <w:tab w:val="num" w:pos="720"/>
        </w:tabs>
        <w:ind w:left="720" w:hanging="360"/>
      </w:pPr>
      <w:rPr>
        <w:rFonts w:hint="default"/>
      </w:rPr>
    </w:lvl>
    <w:lvl w:ilvl="1" w:tplc="493012CC" w:tentative="1">
      <w:start w:val="1"/>
      <w:numFmt w:val="lowerLetter"/>
      <w:lvlText w:val="%2."/>
      <w:lvlJc w:val="left"/>
      <w:pPr>
        <w:tabs>
          <w:tab w:val="num" w:pos="1440"/>
        </w:tabs>
        <w:ind w:left="1440" w:hanging="360"/>
      </w:pPr>
    </w:lvl>
    <w:lvl w:ilvl="2" w:tplc="5A0A8D24" w:tentative="1">
      <w:start w:val="1"/>
      <w:numFmt w:val="lowerRoman"/>
      <w:lvlText w:val="%3."/>
      <w:lvlJc w:val="right"/>
      <w:pPr>
        <w:tabs>
          <w:tab w:val="num" w:pos="2160"/>
        </w:tabs>
        <w:ind w:left="2160" w:hanging="180"/>
      </w:pPr>
    </w:lvl>
    <w:lvl w:ilvl="3" w:tplc="302A1608" w:tentative="1">
      <w:start w:val="1"/>
      <w:numFmt w:val="decimal"/>
      <w:lvlText w:val="%4."/>
      <w:lvlJc w:val="left"/>
      <w:pPr>
        <w:tabs>
          <w:tab w:val="num" w:pos="2880"/>
        </w:tabs>
        <w:ind w:left="2880" w:hanging="360"/>
      </w:pPr>
    </w:lvl>
    <w:lvl w:ilvl="4" w:tplc="90BE2D4E" w:tentative="1">
      <w:start w:val="1"/>
      <w:numFmt w:val="lowerLetter"/>
      <w:lvlText w:val="%5."/>
      <w:lvlJc w:val="left"/>
      <w:pPr>
        <w:tabs>
          <w:tab w:val="num" w:pos="3600"/>
        </w:tabs>
        <w:ind w:left="3600" w:hanging="360"/>
      </w:pPr>
    </w:lvl>
    <w:lvl w:ilvl="5" w:tplc="73C23BE2" w:tentative="1">
      <w:start w:val="1"/>
      <w:numFmt w:val="lowerRoman"/>
      <w:lvlText w:val="%6."/>
      <w:lvlJc w:val="right"/>
      <w:pPr>
        <w:tabs>
          <w:tab w:val="num" w:pos="4320"/>
        </w:tabs>
        <w:ind w:left="4320" w:hanging="180"/>
      </w:pPr>
    </w:lvl>
    <w:lvl w:ilvl="6" w:tplc="BCC69D22" w:tentative="1">
      <w:start w:val="1"/>
      <w:numFmt w:val="decimal"/>
      <w:lvlText w:val="%7."/>
      <w:lvlJc w:val="left"/>
      <w:pPr>
        <w:tabs>
          <w:tab w:val="num" w:pos="5040"/>
        </w:tabs>
        <w:ind w:left="5040" w:hanging="360"/>
      </w:pPr>
    </w:lvl>
    <w:lvl w:ilvl="7" w:tplc="AE103480" w:tentative="1">
      <w:start w:val="1"/>
      <w:numFmt w:val="lowerLetter"/>
      <w:lvlText w:val="%8."/>
      <w:lvlJc w:val="left"/>
      <w:pPr>
        <w:tabs>
          <w:tab w:val="num" w:pos="5760"/>
        </w:tabs>
        <w:ind w:left="5760" w:hanging="360"/>
      </w:pPr>
    </w:lvl>
    <w:lvl w:ilvl="8" w:tplc="79646ECE" w:tentative="1">
      <w:start w:val="1"/>
      <w:numFmt w:val="lowerRoman"/>
      <w:lvlText w:val="%9."/>
      <w:lvlJc w:val="right"/>
      <w:pPr>
        <w:tabs>
          <w:tab w:val="num" w:pos="6480"/>
        </w:tabs>
        <w:ind w:left="6480" w:hanging="180"/>
      </w:pPr>
    </w:lvl>
  </w:abstractNum>
  <w:abstractNum w:abstractNumId="6" w15:restartNumberingAfterBreak="0">
    <w:nsid w:val="16916DF8"/>
    <w:multiLevelType w:val="hybridMultilevel"/>
    <w:tmpl w:val="B98E0648"/>
    <w:lvl w:ilvl="0" w:tplc="4942B7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67D82"/>
    <w:multiLevelType w:val="hybridMultilevel"/>
    <w:tmpl w:val="675EEC5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037166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56B21DE"/>
    <w:multiLevelType w:val="hybridMultilevel"/>
    <w:tmpl w:val="1A1E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537316"/>
    <w:multiLevelType w:val="hybridMultilevel"/>
    <w:tmpl w:val="B36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D0E67"/>
    <w:multiLevelType w:val="hybridMultilevel"/>
    <w:tmpl w:val="6B5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21AA7"/>
    <w:multiLevelType w:val="hybridMultilevel"/>
    <w:tmpl w:val="1A08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736FE"/>
    <w:multiLevelType w:val="hybridMultilevel"/>
    <w:tmpl w:val="DD04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C2A92"/>
    <w:multiLevelType w:val="hybridMultilevel"/>
    <w:tmpl w:val="B1C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D6033"/>
    <w:multiLevelType w:val="hybridMultilevel"/>
    <w:tmpl w:val="C1CA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B092A"/>
    <w:multiLevelType w:val="hybridMultilevel"/>
    <w:tmpl w:val="8EEED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549EF"/>
    <w:multiLevelType w:val="hybridMultilevel"/>
    <w:tmpl w:val="411663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27F40"/>
    <w:multiLevelType w:val="hybridMultilevel"/>
    <w:tmpl w:val="9C6A3C26"/>
    <w:lvl w:ilvl="0" w:tplc="73227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12151"/>
    <w:multiLevelType w:val="hybridMultilevel"/>
    <w:tmpl w:val="BBC6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F4B4E"/>
    <w:multiLevelType w:val="hybridMultilevel"/>
    <w:tmpl w:val="F43C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61193"/>
    <w:multiLevelType w:val="hybridMultilevel"/>
    <w:tmpl w:val="3D8214BA"/>
    <w:lvl w:ilvl="0" w:tplc="FE0240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335438"/>
    <w:multiLevelType w:val="hybridMultilevel"/>
    <w:tmpl w:val="5A7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50253"/>
    <w:multiLevelType w:val="hybridMultilevel"/>
    <w:tmpl w:val="AFDC18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C0453"/>
    <w:multiLevelType w:val="hybridMultilevel"/>
    <w:tmpl w:val="3A3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18EA"/>
    <w:multiLevelType w:val="hybridMultilevel"/>
    <w:tmpl w:val="DBD03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E529C"/>
    <w:multiLevelType w:val="hybridMultilevel"/>
    <w:tmpl w:val="6ECC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6"/>
  </w:num>
  <w:num w:numId="4">
    <w:abstractNumId w:val="6"/>
  </w:num>
  <w:num w:numId="5">
    <w:abstractNumId w:val="21"/>
  </w:num>
  <w:num w:numId="6">
    <w:abstractNumId w:val="7"/>
  </w:num>
  <w:num w:numId="7">
    <w:abstractNumId w:val="24"/>
  </w:num>
  <w:num w:numId="8">
    <w:abstractNumId w:val="18"/>
  </w:num>
  <w:num w:numId="9">
    <w:abstractNumId w:val="3"/>
  </w:num>
  <w:num w:numId="10">
    <w:abstractNumId w:val="1"/>
  </w:num>
  <w:num w:numId="11">
    <w:abstractNumId w:val="0"/>
  </w:num>
  <w:num w:numId="12">
    <w:abstractNumId w:val="23"/>
  </w:num>
  <w:num w:numId="13">
    <w:abstractNumId w:val="17"/>
  </w:num>
  <w:num w:numId="14">
    <w:abstractNumId w:val="14"/>
  </w:num>
  <w:num w:numId="15">
    <w:abstractNumId w:val="9"/>
  </w:num>
  <w:num w:numId="16">
    <w:abstractNumId w:val="26"/>
  </w:num>
  <w:num w:numId="17">
    <w:abstractNumId w:val="4"/>
  </w:num>
  <w:num w:numId="18">
    <w:abstractNumId w:val="25"/>
  </w:num>
  <w:num w:numId="19">
    <w:abstractNumId w:val="13"/>
  </w:num>
  <w:num w:numId="20">
    <w:abstractNumId w:val="22"/>
  </w:num>
  <w:num w:numId="21">
    <w:abstractNumId w:val="19"/>
  </w:num>
  <w:num w:numId="22">
    <w:abstractNumId w:val="20"/>
  </w:num>
  <w:num w:numId="23">
    <w:abstractNumId w:val="12"/>
  </w:num>
  <w:num w:numId="24">
    <w:abstractNumId w:val="2"/>
  </w:num>
  <w:num w:numId="25">
    <w:abstractNumId w:val="11"/>
  </w:num>
  <w:num w:numId="26">
    <w:abstractNumId w:val="15"/>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F9"/>
    <w:rsid w:val="000117CD"/>
    <w:rsid w:val="000145F6"/>
    <w:rsid w:val="000165D3"/>
    <w:rsid w:val="0001708C"/>
    <w:rsid w:val="00020908"/>
    <w:rsid w:val="00020DAC"/>
    <w:rsid w:val="000211CC"/>
    <w:rsid w:val="00024B9E"/>
    <w:rsid w:val="00024F87"/>
    <w:rsid w:val="00032AA2"/>
    <w:rsid w:val="00042660"/>
    <w:rsid w:val="00043558"/>
    <w:rsid w:val="000443EC"/>
    <w:rsid w:val="0004590E"/>
    <w:rsid w:val="00050B1E"/>
    <w:rsid w:val="000558EF"/>
    <w:rsid w:val="00056B4C"/>
    <w:rsid w:val="00057B77"/>
    <w:rsid w:val="0006448B"/>
    <w:rsid w:val="00065AE4"/>
    <w:rsid w:val="00070523"/>
    <w:rsid w:val="0007102E"/>
    <w:rsid w:val="00071D92"/>
    <w:rsid w:val="000726D1"/>
    <w:rsid w:val="000733C3"/>
    <w:rsid w:val="00074FF7"/>
    <w:rsid w:val="00075106"/>
    <w:rsid w:val="0007527A"/>
    <w:rsid w:val="000771C1"/>
    <w:rsid w:val="0008144C"/>
    <w:rsid w:val="00083904"/>
    <w:rsid w:val="000840D1"/>
    <w:rsid w:val="0008538C"/>
    <w:rsid w:val="000859B7"/>
    <w:rsid w:val="000872C8"/>
    <w:rsid w:val="00087AF6"/>
    <w:rsid w:val="00092203"/>
    <w:rsid w:val="000936C3"/>
    <w:rsid w:val="00093FDC"/>
    <w:rsid w:val="00094245"/>
    <w:rsid w:val="0009732F"/>
    <w:rsid w:val="00097586"/>
    <w:rsid w:val="000A03E1"/>
    <w:rsid w:val="000A1776"/>
    <w:rsid w:val="000A2B65"/>
    <w:rsid w:val="000A2C52"/>
    <w:rsid w:val="000A50AA"/>
    <w:rsid w:val="000A7CBE"/>
    <w:rsid w:val="000B0FE6"/>
    <w:rsid w:val="000B236C"/>
    <w:rsid w:val="000B33D4"/>
    <w:rsid w:val="000B5A4C"/>
    <w:rsid w:val="000B6D1F"/>
    <w:rsid w:val="000B6F94"/>
    <w:rsid w:val="000C4ADA"/>
    <w:rsid w:val="000C6F01"/>
    <w:rsid w:val="000C7050"/>
    <w:rsid w:val="000D100D"/>
    <w:rsid w:val="000D3FB0"/>
    <w:rsid w:val="000D7178"/>
    <w:rsid w:val="000D7358"/>
    <w:rsid w:val="000E03CB"/>
    <w:rsid w:val="000E2354"/>
    <w:rsid w:val="000E5B14"/>
    <w:rsid w:val="000F1FE4"/>
    <w:rsid w:val="000F464B"/>
    <w:rsid w:val="000F615A"/>
    <w:rsid w:val="000F62A9"/>
    <w:rsid w:val="000F65C8"/>
    <w:rsid w:val="00105C55"/>
    <w:rsid w:val="00106F95"/>
    <w:rsid w:val="0010737E"/>
    <w:rsid w:val="00110649"/>
    <w:rsid w:val="00111568"/>
    <w:rsid w:val="00113150"/>
    <w:rsid w:val="001160AB"/>
    <w:rsid w:val="00125248"/>
    <w:rsid w:val="00125D48"/>
    <w:rsid w:val="00130CE8"/>
    <w:rsid w:val="00132619"/>
    <w:rsid w:val="00133C76"/>
    <w:rsid w:val="00135856"/>
    <w:rsid w:val="001403A5"/>
    <w:rsid w:val="00153836"/>
    <w:rsid w:val="001542E3"/>
    <w:rsid w:val="00154328"/>
    <w:rsid w:val="00154507"/>
    <w:rsid w:val="001577ED"/>
    <w:rsid w:val="001618DF"/>
    <w:rsid w:val="00162DF5"/>
    <w:rsid w:val="00172589"/>
    <w:rsid w:val="001734F9"/>
    <w:rsid w:val="0017471C"/>
    <w:rsid w:val="00180D86"/>
    <w:rsid w:val="00182BAB"/>
    <w:rsid w:val="00182D8A"/>
    <w:rsid w:val="001840F1"/>
    <w:rsid w:val="00186616"/>
    <w:rsid w:val="00193999"/>
    <w:rsid w:val="00194C1E"/>
    <w:rsid w:val="00195FAC"/>
    <w:rsid w:val="00197441"/>
    <w:rsid w:val="00197AE8"/>
    <w:rsid w:val="001A066C"/>
    <w:rsid w:val="001A09C8"/>
    <w:rsid w:val="001A0E6F"/>
    <w:rsid w:val="001A1F12"/>
    <w:rsid w:val="001A2904"/>
    <w:rsid w:val="001A3745"/>
    <w:rsid w:val="001A3CEE"/>
    <w:rsid w:val="001A51D7"/>
    <w:rsid w:val="001A5C11"/>
    <w:rsid w:val="001A708B"/>
    <w:rsid w:val="001B7AF9"/>
    <w:rsid w:val="001C04E0"/>
    <w:rsid w:val="001C23A5"/>
    <w:rsid w:val="001C2AA5"/>
    <w:rsid w:val="001C52EA"/>
    <w:rsid w:val="001C7640"/>
    <w:rsid w:val="001D355A"/>
    <w:rsid w:val="001D43CB"/>
    <w:rsid w:val="001E2779"/>
    <w:rsid w:val="001E58D4"/>
    <w:rsid w:val="001F0635"/>
    <w:rsid w:val="001F1ED8"/>
    <w:rsid w:val="00200676"/>
    <w:rsid w:val="00201911"/>
    <w:rsid w:val="00203464"/>
    <w:rsid w:val="00210EA6"/>
    <w:rsid w:val="0021148F"/>
    <w:rsid w:val="002122F6"/>
    <w:rsid w:val="002135D0"/>
    <w:rsid w:val="00216612"/>
    <w:rsid w:val="0022381F"/>
    <w:rsid w:val="00223D07"/>
    <w:rsid w:val="002258C3"/>
    <w:rsid w:val="00231B99"/>
    <w:rsid w:val="00233980"/>
    <w:rsid w:val="0023775B"/>
    <w:rsid w:val="002426A1"/>
    <w:rsid w:val="0024571F"/>
    <w:rsid w:val="00246291"/>
    <w:rsid w:val="00247CB6"/>
    <w:rsid w:val="00253D23"/>
    <w:rsid w:val="00254C0F"/>
    <w:rsid w:val="002557B2"/>
    <w:rsid w:val="0025672B"/>
    <w:rsid w:val="00260AA5"/>
    <w:rsid w:val="00261ABD"/>
    <w:rsid w:val="0026268E"/>
    <w:rsid w:val="00265574"/>
    <w:rsid w:val="00271C29"/>
    <w:rsid w:val="00272876"/>
    <w:rsid w:val="00275A36"/>
    <w:rsid w:val="0027696F"/>
    <w:rsid w:val="002772E2"/>
    <w:rsid w:val="002863E9"/>
    <w:rsid w:val="00287A85"/>
    <w:rsid w:val="002941D6"/>
    <w:rsid w:val="00294857"/>
    <w:rsid w:val="00296484"/>
    <w:rsid w:val="002A0592"/>
    <w:rsid w:val="002A2047"/>
    <w:rsid w:val="002A4EB4"/>
    <w:rsid w:val="002A5FB8"/>
    <w:rsid w:val="002A6FF1"/>
    <w:rsid w:val="002B053A"/>
    <w:rsid w:val="002B0F79"/>
    <w:rsid w:val="002B11A6"/>
    <w:rsid w:val="002B3339"/>
    <w:rsid w:val="002B6A3B"/>
    <w:rsid w:val="002B7F53"/>
    <w:rsid w:val="002C0E20"/>
    <w:rsid w:val="002C137A"/>
    <w:rsid w:val="002D1733"/>
    <w:rsid w:val="002D2BDA"/>
    <w:rsid w:val="002D3752"/>
    <w:rsid w:val="002D563F"/>
    <w:rsid w:val="002D58C5"/>
    <w:rsid w:val="002D707F"/>
    <w:rsid w:val="002D7442"/>
    <w:rsid w:val="002D770E"/>
    <w:rsid w:val="002E22E7"/>
    <w:rsid w:val="002E4640"/>
    <w:rsid w:val="002E5A35"/>
    <w:rsid w:val="002E7053"/>
    <w:rsid w:val="002F3075"/>
    <w:rsid w:val="002F513F"/>
    <w:rsid w:val="002F5E74"/>
    <w:rsid w:val="003008EC"/>
    <w:rsid w:val="00301D6C"/>
    <w:rsid w:val="00303E93"/>
    <w:rsid w:val="0030459B"/>
    <w:rsid w:val="0031003A"/>
    <w:rsid w:val="00310E59"/>
    <w:rsid w:val="00311B73"/>
    <w:rsid w:val="00312E91"/>
    <w:rsid w:val="00316F03"/>
    <w:rsid w:val="003247E1"/>
    <w:rsid w:val="003254C2"/>
    <w:rsid w:val="00331696"/>
    <w:rsid w:val="00331DE1"/>
    <w:rsid w:val="00333532"/>
    <w:rsid w:val="003340FA"/>
    <w:rsid w:val="003349E1"/>
    <w:rsid w:val="00335A99"/>
    <w:rsid w:val="00336F03"/>
    <w:rsid w:val="003376A5"/>
    <w:rsid w:val="0034022D"/>
    <w:rsid w:val="00340E33"/>
    <w:rsid w:val="00344C1B"/>
    <w:rsid w:val="00346FE6"/>
    <w:rsid w:val="00350500"/>
    <w:rsid w:val="0035474A"/>
    <w:rsid w:val="003567FF"/>
    <w:rsid w:val="00357C5A"/>
    <w:rsid w:val="00361C93"/>
    <w:rsid w:val="00361E07"/>
    <w:rsid w:val="003638AD"/>
    <w:rsid w:val="00366125"/>
    <w:rsid w:val="003675AE"/>
    <w:rsid w:val="00370283"/>
    <w:rsid w:val="00371F8D"/>
    <w:rsid w:val="003742FE"/>
    <w:rsid w:val="00380EAB"/>
    <w:rsid w:val="0038138D"/>
    <w:rsid w:val="003815EE"/>
    <w:rsid w:val="0038182E"/>
    <w:rsid w:val="00382993"/>
    <w:rsid w:val="00383512"/>
    <w:rsid w:val="00385CD9"/>
    <w:rsid w:val="00387B95"/>
    <w:rsid w:val="00390FF6"/>
    <w:rsid w:val="00391B40"/>
    <w:rsid w:val="00392267"/>
    <w:rsid w:val="0039454C"/>
    <w:rsid w:val="00394889"/>
    <w:rsid w:val="003A16F2"/>
    <w:rsid w:val="003B14E6"/>
    <w:rsid w:val="003B2CED"/>
    <w:rsid w:val="003B3C00"/>
    <w:rsid w:val="003B4428"/>
    <w:rsid w:val="003B4F22"/>
    <w:rsid w:val="003C3D40"/>
    <w:rsid w:val="003C7815"/>
    <w:rsid w:val="003D1AD5"/>
    <w:rsid w:val="003D285F"/>
    <w:rsid w:val="003D3B3A"/>
    <w:rsid w:val="003D42C4"/>
    <w:rsid w:val="003E06CA"/>
    <w:rsid w:val="003E35F8"/>
    <w:rsid w:val="003E391C"/>
    <w:rsid w:val="003E4370"/>
    <w:rsid w:val="003E63A2"/>
    <w:rsid w:val="003E6775"/>
    <w:rsid w:val="003E748E"/>
    <w:rsid w:val="003F39AC"/>
    <w:rsid w:val="003F6B12"/>
    <w:rsid w:val="003F7B4E"/>
    <w:rsid w:val="0040436E"/>
    <w:rsid w:val="0041019E"/>
    <w:rsid w:val="0041186F"/>
    <w:rsid w:val="00411BB0"/>
    <w:rsid w:val="00412EC4"/>
    <w:rsid w:val="0041414E"/>
    <w:rsid w:val="00415A0C"/>
    <w:rsid w:val="00424FD7"/>
    <w:rsid w:val="00430C4D"/>
    <w:rsid w:val="00431B61"/>
    <w:rsid w:val="00434794"/>
    <w:rsid w:val="004361B8"/>
    <w:rsid w:val="004375F2"/>
    <w:rsid w:val="00444397"/>
    <w:rsid w:val="0044773E"/>
    <w:rsid w:val="00457497"/>
    <w:rsid w:val="00461978"/>
    <w:rsid w:val="0046352C"/>
    <w:rsid w:val="00463E1A"/>
    <w:rsid w:val="00464326"/>
    <w:rsid w:val="004668E5"/>
    <w:rsid w:val="0046756A"/>
    <w:rsid w:val="00467B98"/>
    <w:rsid w:val="004704A3"/>
    <w:rsid w:val="00472104"/>
    <w:rsid w:val="00474B0F"/>
    <w:rsid w:val="00474F6E"/>
    <w:rsid w:val="0048241F"/>
    <w:rsid w:val="00484262"/>
    <w:rsid w:val="00490030"/>
    <w:rsid w:val="00491B46"/>
    <w:rsid w:val="004943EF"/>
    <w:rsid w:val="004965B8"/>
    <w:rsid w:val="004A1E5D"/>
    <w:rsid w:val="004A55CE"/>
    <w:rsid w:val="004A61AF"/>
    <w:rsid w:val="004A63E6"/>
    <w:rsid w:val="004A78ED"/>
    <w:rsid w:val="004B46C9"/>
    <w:rsid w:val="004B56D6"/>
    <w:rsid w:val="004C1284"/>
    <w:rsid w:val="004C2650"/>
    <w:rsid w:val="004C2793"/>
    <w:rsid w:val="004C3036"/>
    <w:rsid w:val="004C42F6"/>
    <w:rsid w:val="004C4DD8"/>
    <w:rsid w:val="004C57B9"/>
    <w:rsid w:val="004C75C0"/>
    <w:rsid w:val="004D1256"/>
    <w:rsid w:val="004D296C"/>
    <w:rsid w:val="004D3331"/>
    <w:rsid w:val="004D6502"/>
    <w:rsid w:val="004D6A05"/>
    <w:rsid w:val="004E4158"/>
    <w:rsid w:val="004E5B57"/>
    <w:rsid w:val="004F0061"/>
    <w:rsid w:val="004F09DC"/>
    <w:rsid w:val="004F0A5B"/>
    <w:rsid w:val="004F1CF2"/>
    <w:rsid w:val="004F2834"/>
    <w:rsid w:val="005001F7"/>
    <w:rsid w:val="00501A2C"/>
    <w:rsid w:val="00502F79"/>
    <w:rsid w:val="00502FBA"/>
    <w:rsid w:val="00503D2E"/>
    <w:rsid w:val="005040D1"/>
    <w:rsid w:val="00505389"/>
    <w:rsid w:val="00507A19"/>
    <w:rsid w:val="00507BA2"/>
    <w:rsid w:val="00511037"/>
    <w:rsid w:val="00512B8E"/>
    <w:rsid w:val="005130AB"/>
    <w:rsid w:val="00516260"/>
    <w:rsid w:val="00516AD7"/>
    <w:rsid w:val="00521DF3"/>
    <w:rsid w:val="00523C38"/>
    <w:rsid w:val="005273AE"/>
    <w:rsid w:val="005416D7"/>
    <w:rsid w:val="00545710"/>
    <w:rsid w:val="0054722A"/>
    <w:rsid w:val="00550057"/>
    <w:rsid w:val="00550FE1"/>
    <w:rsid w:val="0055354C"/>
    <w:rsid w:val="00554629"/>
    <w:rsid w:val="005567FC"/>
    <w:rsid w:val="00561AF3"/>
    <w:rsid w:val="005633C0"/>
    <w:rsid w:val="00565BB5"/>
    <w:rsid w:val="005662E1"/>
    <w:rsid w:val="00566C41"/>
    <w:rsid w:val="005674E9"/>
    <w:rsid w:val="005754CE"/>
    <w:rsid w:val="0058416C"/>
    <w:rsid w:val="0058511C"/>
    <w:rsid w:val="00585A56"/>
    <w:rsid w:val="00585AAB"/>
    <w:rsid w:val="00593211"/>
    <w:rsid w:val="00597D66"/>
    <w:rsid w:val="005A05B0"/>
    <w:rsid w:val="005A16C9"/>
    <w:rsid w:val="005A58CD"/>
    <w:rsid w:val="005A6A58"/>
    <w:rsid w:val="005A6BEB"/>
    <w:rsid w:val="005B0A65"/>
    <w:rsid w:val="005B1E6B"/>
    <w:rsid w:val="005B1F30"/>
    <w:rsid w:val="005B54F9"/>
    <w:rsid w:val="005C016B"/>
    <w:rsid w:val="005C0608"/>
    <w:rsid w:val="005C2EE8"/>
    <w:rsid w:val="005C5AA1"/>
    <w:rsid w:val="005C6A44"/>
    <w:rsid w:val="005D6DAC"/>
    <w:rsid w:val="005E448A"/>
    <w:rsid w:val="005E4B59"/>
    <w:rsid w:val="005E6124"/>
    <w:rsid w:val="005F6A12"/>
    <w:rsid w:val="005F708C"/>
    <w:rsid w:val="00601511"/>
    <w:rsid w:val="006078B9"/>
    <w:rsid w:val="006078FB"/>
    <w:rsid w:val="006114D5"/>
    <w:rsid w:val="00613224"/>
    <w:rsid w:val="00613263"/>
    <w:rsid w:val="006137A5"/>
    <w:rsid w:val="0061384B"/>
    <w:rsid w:val="00614D2B"/>
    <w:rsid w:val="00615974"/>
    <w:rsid w:val="00617889"/>
    <w:rsid w:val="00620845"/>
    <w:rsid w:val="006217B3"/>
    <w:rsid w:val="00623E62"/>
    <w:rsid w:val="00624F5B"/>
    <w:rsid w:val="006252BB"/>
    <w:rsid w:val="0062677A"/>
    <w:rsid w:val="00627141"/>
    <w:rsid w:val="0062764A"/>
    <w:rsid w:val="00630CCC"/>
    <w:rsid w:val="00631BC0"/>
    <w:rsid w:val="006351B1"/>
    <w:rsid w:val="00636D46"/>
    <w:rsid w:val="00642505"/>
    <w:rsid w:val="0064347B"/>
    <w:rsid w:val="00645D96"/>
    <w:rsid w:val="0065316D"/>
    <w:rsid w:val="006534A5"/>
    <w:rsid w:val="00657590"/>
    <w:rsid w:val="006613F5"/>
    <w:rsid w:val="006618D3"/>
    <w:rsid w:val="0066305E"/>
    <w:rsid w:val="006644CD"/>
    <w:rsid w:val="00665731"/>
    <w:rsid w:val="006711DC"/>
    <w:rsid w:val="00675BB9"/>
    <w:rsid w:val="0067797A"/>
    <w:rsid w:val="0068628E"/>
    <w:rsid w:val="00692C0F"/>
    <w:rsid w:val="00694669"/>
    <w:rsid w:val="00694FF1"/>
    <w:rsid w:val="006964EF"/>
    <w:rsid w:val="0069650E"/>
    <w:rsid w:val="00697166"/>
    <w:rsid w:val="006A2C6B"/>
    <w:rsid w:val="006A5306"/>
    <w:rsid w:val="006A7B27"/>
    <w:rsid w:val="006B148A"/>
    <w:rsid w:val="006B3DC4"/>
    <w:rsid w:val="006B4349"/>
    <w:rsid w:val="006B4902"/>
    <w:rsid w:val="006B57D6"/>
    <w:rsid w:val="006C2673"/>
    <w:rsid w:val="006C2BF1"/>
    <w:rsid w:val="006C3959"/>
    <w:rsid w:val="006C4A14"/>
    <w:rsid w:val="006D2421"/>
    <w:rsid w:val="006D5869"/>
    <w:rsid w:val="006D5CC2"/>
    <w:rsid w:val="006D6B60"/>
    <w:rsid w:val="006D739E"/>
    <w:rsid w:val="006E1AEE"/>
    <w:rsid w:val="006E2FB4"/>
    <w:rsid w:val="006E2FF3"/>
    <w:rsid w:val="006E354E"/>
    <w:rsid w:val="006F049A"/>
    <w:rsid w:val="006F3097"/>
    <w:rsid w:val="006F457B"/>
    <w:rsid w:val="006F54C5"/>
    <w:rsid w:val="006F688C"/>
    <w:rsid w:val="006F7739"/>
    <w:rsid w:val="0070553D"/>
    <w:rsid w:val="00710C02"/>
    <w:rsid w:val="00711EC3"/>
    <w:rsid w:val="00713ECF"/>
    <w:rsid w:val="007153F4"/>
    <w:rsid w:val="00720633"/>
    <w:rsid w:val="007208D3"/>
    <w:rsid w:val="00722040"/>
    <w:rsid w:val="0072388F"/>
    <w:rsid w:val="00724773"/>
    <w:rsid w:val="00724DC0"/>
    <w:rsid w:val="00726160"/>
    <w:rsid w:val="00735565"/>
    <w:rsid w:val="007357FB"/>
    <w:rsid w:val="0074339C"/>
    <w:rsid w:val="00744228"/>
    <w:rsid w:val="00745BDD"/>
    <w:rsid w:val="00745DA5"/>
    <w:rsid w:val="007475AB"/>
    <w:rsid w:val="00750067"/>
    <w:rsid w:val="00755CA0"/>
    <w:rsid w:val="007620E8"/>
    <w:rsid w:val="00762230"/>
    <w:rsid w:val="007632D2"/>
    <w:rsid w:val="00765425"/>
    <w:rsid w:val="00772BDC"/>
    <w:rsid w:val="00774FE2"/>
    <w:rsid w:val="0078430A"/>
    <w:rsid w:val="0078554F"/>
    <w:rsid w:val="00791DAE"/>
    <w:rsid w:val="007942EE"/>
    <w:rsid w:val="007A0E86"/>
    <w:rsid w:val="007A5D4B"/>
    <w:rsid w:val="007A6462"/>
    <w:rsid w:val="007A7DE4"/>
    <w:rsid w:val="007B1C2A"/>
    <w:rsid w:val="007B1F5C"/>
    <w:rsid w:val="007B263D"/>
    <w:rsid w:val="007B54B1"/>
    <w:rsid w:val="007C6EF0"/>
    <w:rsid w:val="007D3AD8"/>
    <w:rsid w:val="007D3E61"/>
    <w:rsid w:val="007D5BF5"/>
    <w:rsid w:val="007D6C56"/>
    <w:rsid w:val="007E1D7C"/>
    <w:rsid w:val="007E444E"/>
    <w:rsid w:val="007E5C5A"/>
    <w:rsid w:val="007E7751"/>
    <w:rsid w:val="007F0463"/>
    <w:rsid w:val="007F13B8"/>
    <w:rsid w:val="007F5494"/>
    <w:rsid w:val="007F5D12"/>
    <w:rsid w:val="00802F8A"/>
    <w:rsid w:val="00803292"/>
    <w:rsid w:val="00806823"/>
    <w:rsid w:val="00807A9E"/>
    <w:rsid w:val="008116D4"/>
    <w:rsid w:val="00812508"/>
    <w:rsid w:val="0081388F"/>
    <w:rsid w:val="00813ECA"/>
    <w:rsid w:val="0081591D"/>
    <w:rsid w:val="00816232"/>
    <w:rsid w:val="008205F1"/>
    <w:rsid w:val="00821E03"/>
    <w:rsid w:val="00822727"/>
    <w:rsid w:val="0082396A"/>
    <w:rsid w:val="00823A9D"/>
    <w:rsid w:val="00827D36"/>
    <w:rsid w:val="00830C09"/>
    <w:rsid w:val="00835F11"/>
    <w:rsid w:val="00840F72"/>
    <w:rsid w:val="00845C6B"/>
    <w:rsid w:val="00846A21"/>
    <w:rsid w:val="008557C0"/>
    <w:rsid w:val="00857F72"/>
    <w:rsid w:val="00866DA6"/>
    <w:rsid w:val="00870845"/>
    <w:rsid w:val="008721EF"/>
    <w:rsid w:val="00872322"/>
    <w:rsid w:val="0087746A"/>
    <w:rsid w:val="008823C6"/>
    <w:rsid w:val="00887BC4"/>
    <w:rsid w:val="00890761"/>
    <w:rsid w:val="0089722E"/>
    <w:rsid w:val="008A0028"/>
    <w:rsid w:val="008A1162"/>
    <w:rsid w:val="008A292C"/>
    <w:rsid w:val="008A3EF2"/>
    <w:rsid w:val="008B02F4"/>
    <w:rsid w:val="008B13AE"/>
    <w:rsid w:val="008B1665"/>
    <w:rsid w:val="008B2440"/>
    <w:rsid w:val="008B2F94"/>
    <w:rsid w:val="008B7A1B"/>
    <w:rsid w:val="008C0EAA"/>
    <w:rsid w:val="008C12FE"/>
    <w:rsid w:val="008C511C"/>
    <w:rsid w:val="008C51FC"/>
    <w:rsid w:val="008C5C2C"/>
    <w:rsid w:val="008C6EEA"/>
    <w:rsid w:val="008D09FA"/>
    <w:rsid w:val="008D3941"/>
    <w:rsid w:val="008D6272"/>
    <w:rsid w:val="008D7EF2"/>
    <w:rsid w:val="008E077E"/>
    <w:rsid w:val="008E2E5A"/>
    <w:rsid w:val="008E686E"/>
    <w:rsid w:val="008E7896"/>
    <w:rsid w:val="008F5D05"/>
    <w:rsid w:val="008F6B71"/>
    <w:rsid w:val="008F7FBD"/>
    <w:rsid w:val="009012E6"/>
    <w:rsid w:val="009172AB"/>
    <w:rsid w:val="00923437"/>
    <w:rsid w:val="0092432A"/>
    <w:rsid w:val="0092509F"/>
    <w:rsid w:val="00925743"/>
    <w:rsid w:val="00926482"/>
    <w:rsid w:val="00931167"/>
    <w:rsid w:val="00931A07"/>
    <w:rsid w:val="00934A43"/>
    <w:rsid w:val="00936164"/>
    <w:rsid w:val="009403DC"/>
    <w:rsid w:val="009410D2"/>
    <w:rsid w:val="00945A48"/>
    <w:rsid w:val="0094720B"/>
    <w:rsid w:val="00947816"/>
    <w:rsid w:val="00950058"/>
    <w:rsid w:val="00952755"/>
    <w:rsid w:val="00960497"/>
    <w:rsid w:val="00961563"/>
    <w:rsid w:val="0096598E"/>
    <w:rsid w:val="00965F35"/>
    <w:rsid w:val="00975375"/>
    <w:rsid w:val="00975632"/>
    <w:rsid w:val="00976707"/>
    <w:rsid w:val="00980ABB"/>
    <w:rsid w:val="00985813"/>
    <w:rsid w:val="00991196"/>
    <w:rsid w:val="009957AB"/>
    <w:rsid w:val="0099781F"/>
    <w:rsid w:val="009A036D"/>
    <w:rsid w:val="009A3629"/>
    <w:rsid w:val="009A770D"/>
    <w:rsid w:val="009B23AF"/>
    <w:rsid w:val="009B4498"/>
    <w:rsid w:val="009B54AA"/>
    <w:rsid w:val="009B6DB8"/>
    <w:rsid w:val="009C37A0"/>
    <w:rsid w:val="009C58D5"/>
    <w:rsid w:val="009C655C"/>
    <w:rsid w:val="009C73D2"/>
    <w:rsid w:val="009D216B"/>
    <w:rsid w:val="009D2C52"/>
    <w:rsid w:val="009D4DD9"/>
    <w:rsid w:val="009D7EAD"/>
    <w:rsid w:val="009E3023"/>
    <w:rsid w:val="009E496D"/>
    <w:rsid w:val="009E4C0A"/>
    <w:rsid w:val="009F0344"/>
    <w:rsid w:val="009F18CB"/>
    <w:rsid w:val="00A00C75"/>
    <w:rsid w:val="00A0183E"/>
    <w:rsid w:val="00A077EA"/>
    <w:rsid w:val="00A1008E"/>
    <w:rsid w:val="00A10307"/>
    <w:rsid w:val="00A11C35"/>
    <w:rsid w:val="00A11E26"/>
    <w:rsid w:val="00A12D35"/>
    <w:rsid w:val="00A20474"/>
    <w:rsid w:val="00A2184B"/>
    <w:rsid w:val="00A2214E"/>
    <w:rsid w:val="00A24EA3"/>
    <w:rsid w:val="00A24F24"/>
    <w:rsid w:val="00A2547F"/>
    <w:rsid w:val="00A305FF"/>
    <w:rsid w:val="00A32E45"/>
    <w:rsid w:val="00A349C8"/>
    <w:rsid w:val="00A34F6C"/>
    <w:rsid w:val="00A34FAC"/>
    <w:rsid w:val="00A40CA3"/>
    <w:rsid w:val="00A43041"/>
    <w:rsid w:val="00A43120"/>
    <w:rsid w:val="00A43ABC"/>
    <w:rsid w:val="00A46230"/>
    <w:rsid w:val="00A52814"/>
    <w:rsid w:val="00A55740"/>
    <w:rsid w:val="00A57459"/>
    <w:rsid w:val="00A575C0"/>
    <w:rsid w:val="00A63574"/>
    <w:rsid w:val="00A63BCE"/>
    <w:rsid w:val="00A65B2D"/>
    <w:rsid w:val="00A66DE5"/>
    <w:rsid w:val="00A6705C"/>
    <w:rsid w:val="00A7343B"/>
    <w:rsid w:val="00A73C16"/>
    <w:rsid w:val="00A77795"/>
    <w:rsid w:val="00A77E95"/>
    <w:rsid w:val="00A82D98"/>
    <w:rsid w:val="00A83C93"/>
    <w:rsid w:val="00A8432E"/>
    <w:rsid w:val="00A85D21"/>
    <w:rsid w:val="00A9359B"/>
    <w:rsid w:val="00A93DE5"/>
    <w:rsid w:val="00A9617A"/>
    <w:rsid w:val="00AA0AAB"/>
    <w:rsid w:val="00AA1A60"/>
    <w:rsid w:val="00AA356B"/>
    <w:rsid w:val="00AA3889"/>
    <w:rsid w:val="00AA52B7"/>
    <w:rsid w:val="00AB02A0"/>
    <w:rsid w:val="00AB051A"/>
    <w:rsid w:val="00AB06E7"/>
    <w:rsid w:val="00AB18E9"/>
    <w:rsid w:val="00AB231A"/>
    <w:rsid w:val="00AB3E0D"/>
    <w:rsid w:val="00AB4FC3"/>
    <w:rsid w:val="00AB541B"/>
    <w:rsid w:val="00AB64DB"/>
    <w:rsid w:val="00AC0A7C"/>
    <w:rsid w:val="00AC1A55"/>
    <w:rsid w:val="00AC1C0F"/>
    <w:rsid w:val="00AC29E6"/>
    <w:rsid w:val="00AC469A"/>
    <w:rsid w:val="00AD2B5E"/>
    <w:rsid w:val="00AD4722"/>
    <w:rsid w:val="00AD6A73"/>
    <w:rsid w:val="00AD6C5C"/>
    <w:rsid w:val="00AD7E3A"/>
    <w:rsid w:val="00AE01B2"/>
    <w:rsid w:val="00AE1745"/>
    <w:rsid w:val="00AE385A"/>
    <w:rsid w:val="00AE387B"/>
    <w:rsid w:val="00AE678F"/>
    <w:rsid w:val="00AF2446"/>
    <w:rsid w:val="00AF2463"/>
    <w:rsid w:val="00AF3905"/>
    <w:rsid w:val="00AF3976"/>
    <w:rsid w:val="00B04592"/>
    <w:rsid w:val="00B06ECF"/>
    <w:rsid w:val="00B1271C"/>
    <w:rsid w:val="00B1330F"/>
    <w:rsid w:val="00B13393"/>
    <w:rsid w:val="00B17277"/>
    <w:rsid w:val="00B21EF9"/>
    <w:rsid w:val="00B2756F"/>
    <w:rsid w:val="00B27CC6"/>
    <w:rsid w:val="00B31C73"/>
    <w:rsid w:val="00B340A0"/>
    <w:rsid w:val="00B35902"/>
    <w:rsid w:val="00B36C27"/>
    <w:rsid w:val="00B426AC"/>
    <w:rsid w:val="00B42A6D"/>
    <w:rsid w:val="00B42C30"/>
    <w:rsid w:val="00B431A3"/>
    <w:rsid w:val="00B43202"/>
    <w:rsid w:val="00B52DFA"/>
    <w:rsid w:val="00B54236"/>
    <w:rsid w:val="00B54A29"/>
    <w:rsid w:val="00B60635"/>
    <w:rsid w:val="00B618A4"/>
    <w:rsid w:val="00B72C62"/>
    <w:rsid w:val="00B81A77"/>
    <w:rsid w:val="00B85048"/>
    <w:rsid w:val="00B856B3"/>
    <w:rsid w:val="00B86FD9"/>
    <w:rsid w:val="00B90379"/>
    <w:rsid w:val="00B92D3B"/>
    <w:rsid w:val="00B95BB4"/>
    <w:rsid w:val="00BA2449"/>
    <w:rsid w:val="00BA2812"/>
    <w:rsid w:val="00BA738A"/>
    <w:rsid w:val="00BB0008"/>
    <w:rsid w:val="00BB0E68"/>
    <w:rsid w:val="00BB2B41"/>
    <w:rsid w:val="00BB2DDD"/>
    <w:rsid w:val="00BB32FB"/>
    <w:rsid w:val="00BB3ACB"/>
    <w:rsid w:val="00BB56AD"/>
    <w:rsid w:val="00BB6F36"/>
    <w:rsid w:val="00BC22F3"/>
    <w:rsid w:val="00BC43E9"/>
    <w:rsid w:val="00BC5583"/>
    <w:rsid w:val="00BC7C3A"/>
    <w:rsid w:val="00BD0004"/>
    <w:rsid w:val="00BD0612"/>
    <w:rsid w:val="00BD09C3"/>
    <w:rsid w:val="00BD1625"/>
    <w:rsid w:val="00BD3867"/>
    <w:rsid w:val="00BD6BCE"/>
    <w:rsid w:val="00BD6EDB"/>
    <w:rsid w:val="00BE0666"/>
    <w:rsid w:val="00BE3217"/>
    <w:rsid w:val="00BE5295"/>
    <w:rsid w:val="00BE5FAD"/>
    <w:rsid w:val="00BE65B8"/>
    <w:rsid w:val="00BF0115"/>
    <w:rsid w:val="00BF158B"/>
    <w:rsid w:val="00BF17CA"/>
    <w:rsid w:val="00BF5F62"/>
    <w:rsid w:val="00BF60C4"/>
    <w:rsid w:val="00C01162"/>
    <w:rsid w:val="00C02325"/>
    <w:rsid w:val="00C028AE"/>
    <w:rsid w:val="00C04351"/>
    <w:rsid w:val="00C06754"/>
    <w:rsid w:val="00C1059E"/>
    <w:rsid w:val="00C117E3"/>
    <w:rsid w:val="00C121F1"/>
    <w:rsid w:val="00C13C74"/>
    <w:rsid w:val="00C14319"/>
    <w:rsid w:val="00C14780"/>
    <w:rsid w:val="00C175D1"/>
    <w:rsid w:val="00C25D3E"/>
    <w:rsid w:val="00C26743"/>
    <w:rsid w:val="00C26CAD"/>
    <w:rsid w:val="00C34941"/>
    <w:rsid w:val="00C3560D"/>
    <w:rsid w:val="00C357B0"/>
    <w:rsid w:val="00C35C05"/>
    <w:rsid w:val="00C36EAC"/>
    <w:rsid w:val="00C4058A"/>
    <w:rsid w:val="00C405EC"/>
    <w:rsid w:val="00C42117"/>
    <w:rsid w:val="00C429C7"/>
    <w:rsid w:val="00C42DBF"/>
    <w:rsid w:val="00C508CD"/>
    <w:rsid w:val="00C538F3"/>
    <w:rsid w:val="00C56EB3"/>
    <w:rsid w:val="00C604B4"/>
    <w:rsid w:val="00C63512"/>
    <w:rsid w:val="00C654AB"/>
    <w:rsid w:val="00C67EF6"/>
    <w:rsid w:val="00C70452"/>
    <w:rsid w:val="00C7064E"/>
    <w:rsid w:val="00C71F52"/>
    <w:rsid w:val="00C75C65"/>
    <w:rsid w:val="00C8043D"/>
    <w:rsid w:val="00C85A23"/>
    <w:rsid w:val="00C870F0"/>
    <w:rsid w:val="00C9369B"/>
    <w:rsid w:val="00C9394E"/>
    <w:rsid w:val="00C94F81"/>
    <w:rsid w:val="00C95FB0"/>
    <w:rsid w:val="00CA02AB"/>
    <w:rsid w:val="00CA2BD0"/>
    <w:rsid w:val="00CA498C"/>
    <w:rsid w:val="00CA55E5"/>
    <w:rsid w:val="00CA631D"/>
    <w:rsid w:val="00CA6755"/>
    <w:rsid w:val="00CA78F3"/>
    <w:rsid w:val="00CB1556"/>
    <w:rsid w:val="00CB3256"/>
    <w:rsid w:val="00CB6641"/>
    <w:rsid w:val="00CB66E8"/>
    <w:rsid w:val="00CB7601"/>
    <w:rsid w:val="00CC13ED"/>
    <w:rsid w:val="00CC411E"/>
    <w:rsid w:val="00CD021C"/>
    <w:rsid w:val="00CD0CC3"/>
    <w:rsid w:val="00CD1A77"/>
    <w:rsid w:val="00CD1AAA"/>
    <w:rsid w:val="00CD3E04"/>
    <w:rsid w:val="00CD6B1A"/>
    <w:rsid w:val="00CE165F"/>
    <w:rsid w:val="00CE2403"/>
    <w:rsid w:val="00CE5423"/>
    <w:rsid w:val="00CE608F"/>
    <w:rsid w:val="00CE79FC"/>
    <w:rsid w:val="00CF3C85"/>
    <w:rsid w:val="00CF3E06"/>
    <w:rsid w:val="00D0072D"/>
    <w:rsid w:val="00D015C3"/>
    <w:rsid w:val="00D029B0"/>
    <w:rsid w:val="00D05588"/>
    <w:rsid w:val="00D077A2"/>
    <w:rsid w:val="00D1226C"/>
    <w:rsid w:val="00D13E39"/>
    <w:rsid w:val="00D1684C"/>
    <w:rsid w:val="00D20B9A"/>
    <w:rsid w:val="00D222AC"/>
    <w:rsid w:val="00D25640"/>
    <w:rsid w:val="00D275E7"/>
    <w:rsid w:val="00D301DF"/>
    <w:rsid w:val="00D316A6"/>
    <w:rsid w:val="00D32618"/>
    <w:rsid w:val="00D348B1"/>
    <w:rsid w:val="00D35577"/>
    <w:rsid w:val="00D36BC4"/>
    <w:rsid w:val="00D40C7D"/>
    <w:rsid w:val="00D51C3E"/>
    <w:rsid w:val="00D52E48"/>
    <w:rsid w:val="00D537D7"/>
    <w:rsid w:val="00D537F8"/>
    <w:rsid w:val="00D53BAF"/>
    <w:rsid w:val="00D53EA5"/>
    <w:rsid w:val="00D54516"/>
    <w:rsid w:val="00D57F42"/>
    <w:rsid w:val="00D70658"/>
    <w:rsid w:val="00D7223D"/>
    <w:rsid w:val="00D7269D"/>
    <w:rsid w:val="00D7290C"/>
    <w:rsid w:val="00D73B26"/>
    <w:rsid w:val="00D778DB"/>
    <w:rsid w:val="00D8065C"/>
    <w:rsid w:val="00D80FEE"/>
    <w:rsid w:val="00D840DD"/>
    <w:rsid w:val="00D841E7"/>
    <w:rsid w:val="00D85136"/>
    <w:rsid w:val="00D86E6A"/>
    <w:rsid w:val="00D906EA"/>
    <w:rsid w:val="00D91B8D"/>
    <w:rsid w:val="00DA3530"/>
    <w:rsid w:val="00DA6CF8"/>
    <w:rsid w:val="00DB0B2C"/>
    <w:rsid w:val="00DB0F72"/>
    <w:rsid w:val="00DB179C"/>
    <w:rsid w:val="00DB17A5"/>
    <w:rsid w:val="00DB32E4"/>
    <w:rsid w:val="00DB4003"/>
    <w:rsid w:val="00DB657C"/>
    <w:rsid w:val="00DC19EB"/>
    <w:rsid w:val="00DC45A9"/>
    <w:rsid w:val="00DD1F1B"/>
    <w:rsid w:val="00DD2D03"/>
    <w:rsid w:val="00DD2DB5"/>
    <w:rsid w:val="00DD36FA"/>
    <w:rsid w:val="00DD42F8"/>
    <w:rsid w:val="00DD5D8E"/>
    <w:rsid w:val="00DD7514"/>
    <w:rsid w:val="00DD7FF6"/>
    <w:rsid w:val="00DE0A45"/>
    <w:rsid w:val="00DE1455"/>
    <w:rsid w:val="00DE2BC6"/>
    <w:rsid w:val="00DF4FF1"/>
    <w:rsid w:val="00DF5272"/>
    <w:rsid w:val="00DF6565"/>
    <w:rsid w:val="00DF7CA0"/>
    <w:rsid w:val="00E13231"/>
    <w:rsid w:val="00E1421B"/>
    <w:rsid w:val="00E15908"/>
    <w:rsid w:val="00E16699"/>
    <w:rsid w:val="00E17346"/>
    <w:rsid w:val="00E2284C"/>
    <w:rsid w:val="00E25D6B"/>
    <w:rsid w:val="00E27AB4"/>
    <w:rsid w:val="00E3084A"/>
    <w:rsid w:val="00E329D0"/>
    <w:rsid w:val="00E33F6C"/>
    <w:rsid w:val="00E41108"/>
    <w:rsid w:val="00E430C0"/>
    <w:rsid w:val="00E431B6"/>
    <w:rsid w:val="00E5055D"/>
    <w:rsid w:val="00E51B81"/>
    <w:rsid w:val="00E53B9C"/>
    <w:rsid w:val="00E53BB4"/>
    <w:rsid w:val="00E5414A"/>
    <w:rsid w:val="00E5656B"/>
    <w:rsid w:val="00E60769"/>
    <w:rsid w:val="00E625A8"/>
    <w:rsid w:val="00E63FE8"/>
    <w:rsid w:val="00E66288"/>
    <w:rsid w:val="00E70A07"/>
    <w:rsid w:val="00E70E32"/>
    <w:rsid w:val="00E73070"/>
    <w:rsid w:val="00E73C6B"/>
    <w:rsid w:val="00E7452D"/>
    <w:rsid w:val="00E81F73"/>
    <w:rsid w:val="00E83382"/>
    <w:rsid w:val="00E877D3"/>
    <w:rsid w:val="00E87805"/>
    <w:rsid w:val="00E90E57"/>
    <w:rsid w:val="00E914C6"/>
    <w:rsid w:val="00E91804"/>
    <w:rsid w:val="00E91918"/>
    <w:rsid w:val="00E9286F"/>
    <w:rsid w:val="00E92EC9"/>
    <w:rsid w:val="00E95228"/>
    <w:rsid w:val="00EA24A1"/>
    <w:rsid w:val="00EA5916"/>
    <w:rsid w:val="00EA625A"/>
    <w:rsid w:val="00EA65E9"/>
    <w:rsid w:val="00EB1935"/>
    <w:rsid w:val="00EB64BA"/>
    <w:rsid w:val="00EB7F43"/>
    <w:rsid w:val="00EC16B0"/>
    <w:rsid w:val="00ED36CE"/>
    <w:rsid w:val="00ED50ED"/>
    <w:rsid w:val="00ED66B5"/>
    <w:rsid w:val="00EE07C6"/>
    <w:rsid w:val="00EE07F0"/>
    <w:rsid w:val="00EE13F9"/>
    <w:rsid w:val="00EE18C3"/>
    <w:rsid w:val="00EE2641"/>
    <w:rsid w:val="00EE29E7"/>
    <w:rsid w:val="00EE7517"/>
    <w:rsid w:val="00EF2897"/>
    <w:rsid w:val="00EF2B51"/>
    <w:rsid w:val="00EF595D"/>
    <w:rsid w:val="00EF75DC"/>
    <w:rsid w:val="00F01271"/>
    <w:rsid w:val="00F052BB"/>
    <w:rsid w:val="00F068FE"/>
    <w:rsid w:val="00F123E1"/>
    <w:rsid w:val="00F203E4"/>
    <w:rsid w:val="00F231E0"/>
    <w:rsid w:val="00F25774"/>
    <w:rsid w:val="00F25B9B"/>
    <w:rsid w:val="00F301AE"/>
    <w:rsid w:val="00F34161"/>
    <w:rsid w:val="00F536FC"/>
    <w:rsid w:val="00F53854"/>
    <w:rsid w:val="00F559D1"/>
    <w:rsid w:val="00F638A5"/>
    <w:rsid w:val="00F66771"/>
    <w:rsid w:val="00F70A92"/>
    <w:rsid w:val="00F710F3"/>
    <w:rsid w:val="00F721D1"/>
    <w:rsid w:val="00F73392"/>
    <w:rsid w:val="00F741EA"/>
    <w:rsid w:val="00F751F9"/>
    <w:rsid w:val="00F76901"/>
    <w:rsid w:val="00F77FE5"/>
    <w:rsid w:val="00F81A1D"/>
    <w:rsid w:val="00F81A24"/>
    <w:rsid w:val="00F83423"/>
    <w:rsid w:val="00F860EF"/>
    <w:rsid w:val="00F86C91"/>
    <w:rsid w:val="00F86DC4"/>
    <w:rsid w:val="00F86FC5"/>
    <w:rsid w:val="00F946E8"/>
    <w:rsid w:val="00F97F6B"/>
    <w:rsid w:val="00FA2C98"/>
    <w:rsid w:val="00FA2E2F"/>
    <w:rsid w:val="00FA34C3"/>
    <w:rsid w:val="00FA3B8D"/>
    <w:rsid w:val="00FC22F8"/>
    <w:rsid w:val="00FC2EE2"/>
    <w:rsid w:val="00FC4E1F"/>
    <w:rsid w:val="00FD297C"/>
    <w:rsid w:val="00FD35EC"/>
    <w:rsid w:val="00FD44E7"/>
    <w:rsid w:val="00FD68F1"/>
    <w:rsid w:val="00FD7482"/>
    <w:rsid w:val="00FE2630"/>
    <w:rsid w:val="00FF20F6"/>
    <w:rsid w:val="00FF4383"/>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4EE4"/>
  <w15:docId w15:val="{2120EFBD-FF9E-4CE9-8DC1-7DC1DA28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CE"/>
    <w:pPr>
      <w:widowControl w:val="0"/>
    </w:pPr>
  </w:style>
  <w:style w:type="paragraph" w:styleId="Heading1">
    <w:name w:val="heading 1"/>
    <w:basedOn w:val="Normal"/>
    <w:next w:val="Normal"/>
    <w:link w:val="Heading1Char"/>
    <w:qFormat/>
    <w:rsid w:val="00614D2B"/>
    <w:pPr>
      <w:keepNext/>
      <w:jc w:val="right"/>
      <w:outlineLvl w:val="0"/>
    </w:pPr>
    <w:rPr>
      <w:rFonts w:ascii="Arial" w:hAnsi="Arial"/>
      <w:b/>
    </w:rPr>
  </w:style>
  <w:style w:type="paragraph" w:styleId="Heading2">
    <w:name w:val="heading 2"/>
    <w:basedOn w:val="Normal"/>
    <w:next w:val="Normal"/>
    <w:link w:val="Heading2Char"/>
    <w:uiPriority w:val="9"/>
    <w:qFormat/>
    <w:rsid w:val="00614D2B"/>
    <w:pPr>
      <w:keepNext/>
      <w:widowControl/>
      <w:outlineLvl w:val="1"/>
    </w:pPr>
    <w:rPr>
      <w:rFonts w:ascii="Arial" w:hAnsi="Arial"/>
      <w:b/>
    </w:rPr>
  </w:style>
  <w:style w:type="paragraph" w:styleId="Heading3">
    <w:name w:val="heading 3"/>
    <w:basedOn w:val="Normal"/>
    <w:next w:val="Normal"/>
    <w:qFormat/>
    <w:rsid w:val="00614D2B"/>
    <w:pPr>
      <w:keepNext/>
      <w:widowControl/>
      <w:jc w:val="right"/>
      <w:outlineLvl w:val="2"/>
    </w:pPr>
    <w:rPr>
      <w:rFonts w:ascii="Arial" w:hAnsi="Arial"/>
      <w:b/>
      <w:sz w:val="22"/>
      <w:u w:val="single"/>
    </w:rPr>
  </w:style>
  <w:style w:type="paragraph" w:styleId="Heading4">
    <w:name w:val="heading 4"/>
    <w:basedOn w:val="Normal"/>
    <w:next w:val="Normal"/>
    <w:link w:val="Heading4Char"/>
    <w:qFormat/>
    <w:rsid w:val="00614D2B"/>
    <w:pPr>
      <w:keepNext/>
      <w:widowControl/>
      <w:outlineLvl w:val="3"/>
    </w:pPr>
    <w:rPr>
      <w:b/>
      <w:sz w:val="22"/>
    </w:rPr>
  </w:style>
  <w:style w:type="paragraph" w:styleId="Heading5">
    <w:name w:val="heading 5"/>
    <w:basedOn w:val="Normal"/>
    <w:next w:val="Normal"/>
    <w:qFormat/>
    <w:rsid w:val="00614D2B"/>
    <w:pPr>
      <w:keepNext/>
      <w:widowControl/>
      <w:jc w:val="right"/>
      <w:outlineLvl w:val="4"/>
    </w:pPr>
    <w:rPr>
      <w:b/>
      <w:sz w:val="24"/>
    </w:rPr>
  </w:style>
  <w:style w:type="paragraph" w:styleId="Heading6">
    <w:name w:val="heading 6"/>
    <w:basedOn w:val="Normal"/>
    <w:next w:val="Normal"/>
    <w:qFormat/>
    <w:rsid w:val="00614D2B"/>
    <w:pPr>
      <w:keepNext/>
      <w:widowControl/>
      <w:jc w:val="right"/>
      <w:outlineLvl w:val="5"/>
    </w:pPr>
    <w:rPr>
      <w:sz w:val="24"/>
    </w:rPr>
  </w:style>
  <w:style w:type="paragraph" w:styleId="Heading7">
    <w:name w:val="heading 7"/>
    <w:basedOn w:val="Normal"/>
    <w:next w:val="Normal"/>
    <w:qFormat/>
    <w:rsid w:val="00614D2B"/>
    <w:pPr>
      <w:keepNext/>
      <w:widowControl/>
      <w:outlineLvl w:val="6"/>
    </w:pPr>
    <w:rPr>
      <w:rFonts w:ascii="Arial" w:hAnsi="Arial"/>
      <w:b/>
      <w:i/>
      <w:sz w:val="22"/>
    </w:rPr>
  </w:style>
  <w:style w:type="paragraph" w:styleId="Heading8">
    <w:name w:val="heading 8"/>
    <w:basedOn w:val="Normal"/>
    <w:next w:val="Normal"/>
    <w:qFormat/>
    <w:rsid w:val="00614D2B"/>
    <w:pPr>
      <w:keepNext/>
      <w:widowControl/>
      <w:outlineLvl w:val="7"/>
    </w:pPr>
    <w:rPr>
      <w:rFonts w:ascii="Arial" w:hAnsi="Arial"/>
      <w:b/>
      <w:sz w:val="22"/>
      <w:u w:val="single"/>
    </w:rPr>
  </w:style>
  <w:style w:type="paragraph" w:styleId="Heading9">
    <w:name w:val="heading 9"/>
    <w:basedOn w:val="Normal"/>
    <w:next w:val="Normal"/>
    <w:qFormat/>
    <w:rsid w:val="00614D2B"/>
    <w:pPr>
      <w:keepNext/>
      <w:widowControl/>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14D2B"/>
    <w:pPr>
      <w:spacing w:before="240" w:after="60"/>
      <w:jc w:val="center"/>
    </w:pPr>
    <w:rPr>
      <w:rFonts w:ascii="Arial" w:hAnsi="Arial"/>
      <w:b/>
      <w:kern w:val="28"/>
      <w:sz w:val="32"/>
    </w:rPr>
  </w:style>
  <w:style w:type="paragraph" w:styleId="Subtitle">
    <w:name w:val="Subtitle"/>
    <w:basedOn w:val="Normal"/>
    <w:qFormat/>
    <w:rsid w:val="00614D2B"/>
    <w:pPr>
      <w:spacing w:after="60"/>
      <w:jc w:val="center"/>
    </w:pPr>
    <w:rPr>
      <w:rFonts w:ascii="Arial" w:hAnsi="Arial"/>
      <w:i/>
      <w:sz w:val="24"/>
    </w:rPr>
  </w:style>
  <w:style w:type="paragraph" w:styleId="Footer">
    <w:name w:val="footer"/>
    <w:basedOn w:val="Normal"/>
    <w:link w:val="FooterChar"/>
    <w:uiPriority w:val="99"/>
    <w:rsid w:val="00614D2B"/>
    <w:pPr>
      <w:tabs>
        <w:tab w:val="center" w:pos="4320"/>
        <w:tab w:val="right" w:pos="8640"/>
      </w:tabs>
    </w:pPr>
  </w:style>
  <w:style w:type="character" w:styleId="PageNumber">
    <w:name w:val="page number"/>
    <w:basedOn w:val="DefaultParagraphFont"/>
    <w:rsid w:val="00614D2B"/>
    <w:rPr>
      <w:sz w:val="20"/>
    </w:rPr>
  </w:style>
  <w:style w:type="paragraph" w:styleId="Header">
    <w:name w:val="header"/>
    <w:basedOn w:val="Normal"/>
    <w:link w:val="HeaderChar"/>
    <w:uiPriority w:val="99"/>
    <w:rsid w:val="00614D2B"/>
    <w:pPr>
      <w:tabs>
        <w:tab w:val="center" w:pos="4320"/>
        <w:tab w:val="right" w:pos="8640"/>
      </w:tabs>
    </w:pPr>
  </w:style>
  <w:style w:type="paragraph" w:styleId="BodyText">
    <w:name w:val="Body Text"/>
    <w:basedOn w:val="Normal"/>
    <w:link w:val="BodyTextChar"/>
    <w:rsid w:val="00614D2B"/>
    <w:rPr>
      <w:b/>
      <w:sz w:val="22"/>
    </w:rPr>
  </w:style>
  <w:style w:type="paragraph" w:styleId="BodyText2">
    <w:name w:val="Body Text 2"/>
    <w:basedOn w:val="Normal"/>
    <w:link w:val="BodyText2Char"/>
    <w:uiPriority w:val="99"/>
    <w:rsid w:val="00614D2B"/>
    <w:rPr>
      <w:sz w:val="22"/>
    </w:rPr>
  </w:style>
  <w:style w:type="paragraph" w:styleId="BodyTextIndent">
    <w:name w:val="Body Text Indent"/>
    <w:basedOn w:val="Normal"/>
    <w:rsid w:val="00614D2B"/>
    <w:pPr>
      <w:ind w:left="-18" w:firstLine="18"/>
    </w:pPr>
    <w:rPr>
      <w:sz w:val="22"/>
    </w:rPr>
  </w:style>
  <w:style w:type="paragraph" w:styleId="BodyText3">
    <w:name w:val="Body Text 3"/>
    <w:basedOn w:val="Normal"/>
    <w:rsid w:val="00614D2B"/>
    <w:rPr>
      <w:b/>
    </w:rPr>
  </w:style>
  <w:style w:type="paragraph" w:styleId="BodyTextIndent2">
    <w:name w:val="Body Text Indent 2"/>
    <w:basedOn w:val="Normal"/>
    <w:rsid w:val="00614D2B"/>
    <w:pPr>
      <w:widowControl/>
      <w:ind w:firstLine="720"/>
    </w:pPr>
    <w:rPr>
      <w:b/>
      <w:bCs/>
      <w:sz w:val="28"/>
      <w:szCs w:val="24"/>
    </w:rPr>
  </w:style>
  <w:style w:type="paragraph" w:styleId="BodyTextIndent3">
    <w:name w:val="Body Text Indent 3"/>
    <w:basedOn w:val="Normal"/>
    <w:rsid w:val="00614D2B"/>
    <w:pPr>
      <w:widowControl/>
      <w:ind w:left="360"/>
    </w:pPr>
    <w:rPr>
      <w:b/>
      <w:bCs/>
      <w:sz w:val="22"/>
    </w:rPr>
  </w:style>
  <w:style w:type="character" w:styleId="Hyperlink">
    <w:name w:val="Hyperlink"/>
    <w:basedOn w:val="DefaultParagraphFont"/>
    <w:uiPriority w:val="99"/>
    <w:rsid w:val="00614D2B"/>
    <w:rPr>
      <w:color w:val="0000FF"/>
      <w:u w:val="single"/>
    </w:rPr>
  </w:style>
  <w:style w:type="character" w:styleId="FollowedHyperlink">
    <w:name w:val="FollowedHyperlink"/>
    <w:basedOn w:val="DefaultParagraphFont"/>
    <w:rsid w:val="00614D2B"/>
    <w:rPr>
      <w:color w:val="800080"/>
      <w:u w:val="single"/>
    </w:rPr>
  </w:style>
  <w:style w:type="character" w:customStyle="1" w:styleId="headline">
    <w:name w:val="headline"/>
    <w:basedOn w:val="DefaultParagraphFont"/>
    <w:rsid w:val="00614D2B"/>
    <w:rPr>
      <w:b/>
      <w:bCs/>
      <w:sz w:val="28"/>
      <w:szCs w:val="28"/>
    </w:rPr>
  </w:style>
  <w:style w:type="character" w:customStyle="1" w:styleId="bibrecord-highlight1">
    <w:name w:val="bibrecord-highlight1"/>
    <w:basedOn w:val="DefaultParagraphFont"/>
    <w:rsid w:val="00614D2B"/>
    <w:rPr>
      <w:b/>
      <w:bCs/>
      <w:color w:val="CC0000"/>
    </w:rPr>
  </w:style>
  <w:style w:type="character" w:customStyle="1" w:styleId="titles-title1">
    <w:name w:val="titles-title1"/>
    <w:basedOn w:val="DefaultParagraphFont"/>
    <w:rsid w:val="00614D2B"/>
    <w:rPr>
      <w:b/>
      <w:bCs/>
    </w:rPr>
  </w:style>
  <w:style w:type="character" w:customStyle="1" w:styleId="titles-source1">
    <w:name w:val="titles-source1"/>
    <w:basedOn w:val="DefaultParagraphFont"/>
    <w:rsid w:val="00614D2B"/>
    <w:rPr>
      <w:i/>
      <w:iCs/>
    </w:rPr>
  </w:style>
  <w:style w:type="character" w:customStyle="1" w:styleId="volume">
    <w:name w:val="volume"/>
    <w:basedOn w:val="DefaultParagraphFont"/>
    <w:rsid w:val="00614D2B"/>
  </w:style>
  <w:style w:type="character" w:customStyle="1" w:styleId="issue">
    <w:name w:val="issue"/>
    <w:basedOn w:val="DefaultParagraphFont"/>
    <w:rsid w:val="00614D2B"/>
  </w:style>
  <w:style w:type="character" w:customStyle="1" w:styleId="pages">
    <w:name w:val="pages"/>
    <w:basedOn w:val="DefaultParagraphFont"/>
    <w:rsid w:val="00614D2B"/>
  </w:style>
  <w:style w:type="paragraph" w:customStyle="1" w:styleId="ReportTitle">
    <w:name w:val="Report Title"/>
    <w:basedOn w:val="Normal"/>
    <w:rsid w:val="008E7896"/>
    <w:pPr>
      <w:widowControl/>
    </w:pPr>
    <w:rPr>
      <w:rFonts w:ascii="Arial" w:eastAsia="Times" w:hAnsi="Arial" w:cs="Arial"/>
      <w:b/>
      <w:sz w:val="36"/>
      <w:szCs w:val="36"/>
    </w:rPr>
  </w:style>
  <w:style w:type="character" w:customStyle="1" w:styleId="searchresultjournal1">
    <w:name w:val="searchresultjournal1"/>
    <w:basedOn w:val="DefaultParagraphFont"/>
    <w:rsid w:val="009B23AF"/>
    <w:rPr>
      <w:strike w:val="0"/>
      <w:dstrike w:val="0"/>
      <w:color w:val="006699"/>
      <w:u w:val="none"/>
      <w:effect w:val="none"/>
    </w:rPr>
  </w:style>
  <w:style w:type="paragraph" w:styleId="DocumentMap">
    <w:name w:val="Document Map"/>
    <w:basedOn w:val="Normal"/>
    <w:semiHidden/>
    <w:rsid w:val="0092509F"/>
    <w:pPr>
      <w:shd w:val="clear" w:color="auto" w:fill="000080"/>
    </w:pPr>
    <w:rPr>
      <w:rFonts w:ascii="Tahoma" w:hAnsi="Tahoma" w:cs="Tahoma"/>
    </w:rPr>
  </w:style>
  <w:style w:type="character" w:customStyle="1" w:styleId="titles-title">
    <w:name w:val="titles-title"/>
    <w:basedOn w:val="DefaultParagraphFont"/>
    <w:rsid w:val="004D296C"/>
  </w:style>
  <w:style w:type="character" w:customStyle="1" w:styleId="bibrecord-highlight-user">
    <w:name w:val="bibrecord-highlight-user"/>
    <w:basedOn w:val="DefaultParagraphFont"/>
    <w:rsid w:val="004D296C"/>
  </w:style>
  <w:style w:type="character" w:customStyle="1" w:styleId="titles-source">
    <w:name w:val="titles-source"/>
    <w:basedOn w:val="DefaultParagraphFont"/>
    <w:rsid w:val="004D296C"/>
  </w:style>
  <w:style w:type="paragraph" w:styleId="NormalWeb">
    <w:name w:val="Normal (Web)"/>
    <w:basedOn w:val="Normal"/>
    <w:uiPriority w:val="99"/>
    <w:rsid w:val="008D6272"/>
    <w:pPr>
      <w:widowControl/>
      <w:spacing w:before="100" w:beforeAutospacing="1" w:after="100" w:afterAutospacing="1"/>
    </w:pPr>
    <w:rPr>
      <w:sz w:val="24"/>
      <w:szCs w:val="24"/>
    </w:rPr>
  </w:style>
  <w:style w:type="paragraph" w:customStyle="1" w:styleId="Title1">
    <w:name w:val="Title1"/>
    <w:basedOn w:val="Normal"/>
    <w:rsid w:val="00AD7E3A"/>
    <w:pPr>
      <w:widowControl/>
      <w:spacing w:before="100" w:beforeAutospacing="1" w:after="100" w:afterAutospacing="1"/>
    </w:pPr>
    <w:rPr>
      <w:sz w:val="24"/>
      <w:szCs w:val="24"/>
    </w:rPr>
  </w:style>
  <w:style w:type="paragraph" w:customStyle="1" w:styleId="desc">
    <w:name w:val="desc"/>
    <w:basedOn w:val="Normal"/>
    <w:rsid w:val="00AD7E3A"/>
    <w:pPr>
      <w:widowControl/>
      <w:spacing w:before="100" w:beforeAutospacing="1" w:after="100" w:afterAutospacing="1"/>
    </w:pPr>
    <w:rPr>
      <w:sz w:val="24"/>
      <w:szCs w:val="24"/>
    </w:rPr>
  </w:style>
  <w:style w:type="paragraph" w:styleId="ListParagraph">
    <w:name w:val="List Paragraph"/>
    <w:basedOn w:val="Normal"/>
    <w:uiPriority w:val="34"/>
    <w:qFormat/>
    <w:rsid w:val="004E5B57"/>
    <w:pPr>
      <w:ind w:left="720"/>
      <w:contextualSpacing/>
    </w:pPr>
  </w:style>
  <w:style w:type="character" w:customStyle="1" w:styleId="TitleChar">
    <w:name w:val="Title Char"/>
    <w:basedOn w:val="DefaultParagraphFont"/>
    <w:link w:val="Title"/>
    <w:uiPriority w:val="10"/>
    <w:locked/>
    <w:rsid w:val="000859B7"/>
    <w:rPr>
      <w:rFonts w:ascii="Arial" w:hAnsi="Arial"/>
      <w:b/>
      <w:kern w:val="28"/>
      <w:sz w:val="32"/>
    </w:rPr>
  </w:style>
  <w:style w:type="character" w:styleId="Strong">
    <w:name w:val="Strong"/>
    <w:basedOn w:val="DefaultParagraphFont"/>
    <w:uiPriority w:val="22"/>
    <w:qFormat/>
    <w:rsid w:val="00B06ECF"/>
    <w:rPr>
      <w:b/>
      <w:bCs/>
    </w:rPr>
  </w:style>
  <w:style w:type="character" w:customStyle="1" w:styleId="file">
    <w:name w:val="file"/>
    <w:basedOn w:val="DefaultParagraphFont"/>
    <w:rsid w:val="0092432A"/>
  </w:style>
  <w:style w:type="character" w:styleId="HTMLAcronym">
    <w:name w:val="HTML Acronym"/>
    <w:basedOn w:val="DefaultParagraphFont"/>
    <w:uiPriority w:val="99"/>
    <w:unhideWhenUsed/>
    <w:rsid w:val="0092432A"/>
  </w:style>
  <w:style w:type="paragraph" w:styleId="PlainText">
    <w:name w:val="Plain Text"/>
    <w:basedOn w:val="Normal"/>
    <w:link w:val="PlainTextChar"/>
    <w:uiPriority w:val="99"/>
    <w:unhideWhenUsed/>
    <w:rsid w:val="006D2421"/>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D2421"/>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B340A0"/>
  </w:style>
  <w:style w:type="paragraph" w:styleId="BalloonText">
    <w:name w:val="Balloon Text"/>
    <w:basedOn w:val="Normal"/>
    <w:link w:val="BalloonTextChar"/>
    <w:uiPriority w:val="99"/>
    <w:rsid w:val="00B340A0"/>
    <w:rPr>
      <w:rFonts w:ascii="Tahoma" w:hAnsi="Tahoma" w:cs="Tahoma"/>
      <w:sz w:val="16"/>
      <w:szCs w:val="16"/>
    </w:rPr>
  </w:style>
  <w:style w:type="character" w:customStyle="1" w:styleId="BalloonTextChar">
    <w:name w:val="Balloon Text Char"/>
    <w:basedOn w:val="DefaultParagraphFont"/>
    <w:link w:val="BalloonText"/>
    <w:uiPriority w:val="99"/>
    <w:rsid w:val="00B340A0"/>
    <w:rPr>
      <w:rFonts w:ascii="Tahoma" w:hAnsi="Tahoma" w:cs="Tahoma"/>
      <w:sz w:val="16"/>
      <w:szCs w:val="16"/>
    </w:rPr>
  </w:style>
  <w:style w:type="character" w:customStyle="1" w:styleId="HeaderChar">
    <w:name w:val="Header Char"/>
    <w:basedOn w:val="DefaultParagraphFont"/>
    <w:link w:val="Header"/>
    <w:uiPriority w:val="99"/>
    <w:rsid w:val="00B340A0"/>
  </w:style>
  <w:style w:type="paragraph" w:customStyle="1" w:styleId="title10">
    <w:name w:val="title1"/>
    <w:basedOn w:val="Normal"/>
    <w:rsid w:val="00822727"/>
    <w:pPr>
      <w:widowControl/>
    </w:pPr>
    <w:rPr>
      <w:sz w:val="27"/>
      <w:szCs w:val="27"/>
    </w:rPr>
  </w:style>
  <w:style w:type="paragraph" w:customStyle="1" w:styleId="desc2">
    <w:name w:val="desc2"/>
    <w:basedOn w:val="Normal"/>
    <w:rsid w:val="00822727"/>
    <w:pPr>
      <w:widowControl/>
    </w:pPr>
    <w:rPr>
      <w:sz w:val="26"/>
      <w:szCs w:val="26"/>
    </w:rPr>
  </w:style>
  <w:style w:type="paragraph" w:customStyle="1" w:styleId="details1">
    <w:name w:val="details1"/>
    <w:basedOn w:val="Normal"/>
    <w:rsid w:val="00822727"/>
    <w:pPr>
      <w:widowControl/>
    </w:pPr>
    <w:rPr>
      <w:sz w:val="22"/>
      <w:szCs w:val="22"/>
    </w:rPr>
  </w:style>
  <w:style w:type="character" w:customStyle="1" w:styleId="jrnl">
    <w:name w:val="jrnl"/>
    <w:basedOn w:val="DefaultParagraphFont"/>
    <w:rsid w:val="00822727"/>
  </w:style>
  <w:style w:type="character" w:customStyle="1" w:styleId="apple-converted-space">
    <w:name w:val="apple-converted-space"/>
    <w:basedOn w:val="DefaultParagraphFont"/>
    <w:rsid w:val="00F536FC"/>
  </w:style>
  <w:style w:type="character" w:customStyle="1" w:styleId="contextualextensionhighlight">
    <w:name w:val="contextualextensionhighlight"/>
    <w:basedOn w:val="DefaultParagraphFont"/>
    <w:rsid w:val="00FD7482"/>
  </w:style>
  <w:style w:type="paragraph" w:styleId="NoSpacing">
    <w:name w:val="No Spacing"/>
    <w:uiPriority w:val="1"/>
    <w:qFormat/>
    <w:rsid w:val="001840F1"/>
    <w:pPr>
      <w:widowControl w:val="0"/>
    </w:pPr>
  </w:style>
  <w:style w:type="character" w:customStyle="1" w:styleId="publicationrowtext1">
    <w:name w:val="publicationrowtext1"/>
    <w:basedOn w:val="DefaultParagraphFont"/>
    <w:rsid w:val="00965F35"/>
    <w:rPr>
      <w:sz w:val="18"/>
      <w:szCs w:val="18"/>
    </w:rPr>
  </w:style>
  <w:style w:type="character" w:customStyle="1" w:styleId="BodyTextChar">
    <w:name w:val="Body Text Char"/>
    <w:basedOn w:val="DefaultParagraphFont"/>
    <w:link w:val="BodyText"/>
    <w:rsid w:val="00965F35"/>
    <w:rPr>
      <w:b/>
      <w:sz w:val="22"/>
    </w:rPr>
  </w:style>
  <w:style w:type="character" w:customStyle="1" w:styleId="Heading4Char">
    <w:name w:val="Heading 4 Char"/>
    <w:basedOn w:val="DefaultParagraphFont"/>
    <w:link w:val="Heading4"/>
    <w:rsid w:val="00965F35"/>
    <w:rPr>
      <w:b/>
      <w:sz w:val="22"/>
    </w:rPr>
  </w:style>
  <w:style w:type="character" w:customStyle="1" w:styleId="BodyText2Char">
    <w:name w:val="Body Text 2 Char"/>
    <w:basedOn w:val="DefaultParagraphFont"/>
    <w:link w:val="BodyText2"/>
    <w:uiPriority w:val="99"/>
    <w:rsid w:val="00965F35"/>
    <w:rPr>
      <w:sz w:val="22"/>
    </w:rPr>
  </w:style>
  <w:style w:type="character" w:customStyle="1" w:styleId="Heading2Char">
    <w:name w:val="Heading 2 Char"/>
    <w:basedOn w:val="DefaultParagraphFont"/>
    <w:link w:val="Heading2"/>
    <w:uiPriority w:val="9"/>
    <w:rsid w:val="00965F35"/>
    <w:rPr>
      <w:rFonts w:ascii="Arial" w:hAnsi="Arial"/>
      <w:b/>
    </w:rPr>
  </w:style>
  <w:style w:type="table" w:styleId="TableGrid">
    <w:name w:val="Table Grid"/>
    <w:basedOn w:val="TableNormal"/>
    <w:rsid w:val="008C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132619"/>
  </w:style>
  <w:style w:type="character" w:customStyle="1" w:styleId="Heading1Char">
    <w:name w:val="Heading 1 Char"/>
    <w:basedOn w:val="DefaultParagraphFont"/>
    <w:link w:val="Heading1"/>
    <w:rsid w:val="00694669"/>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39">
      <w:bodyDiv w:val="1"/>
      <w:marLeft w:val="0"/>
      <w:marRight w:val="0"/>
      <w:marTop w:val="0"/>
      <w:marBottom w:val="0"/>
      <w:divBdr>
        <w:top w:val="none" w:sz="0" w:space="0" w:color="auto"/>
        <w:left w:val="none" w:sz="0" w:space="0" w:color="auto"/>
        <w:bottom w:val="none" w:sz="0" w:space="0" w:color="auto"/>
        <w:right w:val="none" w:sz="0" w:space="0" w:color="auto"/>
      </w:divBdr>
    </w:div>
    <w:div w:id="54933454">
      <w:bodyDiv w:val="1"/>
      <w:marLeft w:val="0"/>
      <w:marRight w:val="0"/>
      <w:marTop w:val="0"/>
      <w:marBottom w:val="0"/>
      <w:divBdr>
        <w:top w:val="none" w:sz="0" w:space="0" w:color="auto"/>
        <w:left w:val="none" w:sz="0" w:space="0" w:color="auto"/>
        <w:bottom w:val="none" w:sz="0" w:space="0" w:color="auto"/>
        <w:right w:val="none" w:sz="0" w:space="0" w:color="auto"/>
      </w:divBdr>
    </w:div>
    <w:div w:id="55590037">
      <w:bodyDiv w:val="1"/>
      <w:marLeft w:val="0"/>
      <w:marRight w:val="0"/>
      <w:marTop w:val="0"/>
      <w:marBottom w:val="0"/>
      <w:divBdr>
        <w:top w:val="none" w:sz="0" w:space="0" w:color="auto"/>
        <w:left w:val="none" w:sz="0" w:space="0" w:color="auto"/>
        <w:bottom w:val="none" w:sz="0" w:space="0" w:color="auto"/>
        <w:right w:val="none" w:sz="0" w:space="0" w:color="auto"/>
      </w:divBdr>
    </w:div>
    <w:div w:id="59719801">
      <w:bodyDiv w:val="1"/>
      <w:marLeft w:val="0"/>
      <w:marRight w:val="0"/>
      <w:marTop w:val="0"/>
      <w:marBottom w:val="0"/>
      <w:divBdr>
        <w:top w:val="none" w:sz="0" w:space="0" w:color="auto"/>
        <w:left w:val="none" w:sz="0" w:space="0" w:color="auto"/>
        <w:bottom w:val="none" w:sz="0" w:space="0" w:color="auto"/>
        <w:right w:val="none" w:sz="0" w:space="0" w:color="auto"/>
      </w:divBdr>
      <w:divsChild>
        <w:div w:id="724449412">
          <w:marLeft w:val="0"/>
          <w:marRight w:val="0"/>
          <w:marTop w:val="0"/>
          <w:marBottom w:val="0"/>
          <w:divBdr>
            <w:top w:val="none" w:sz="0" w:space="0" w:color="auto"/>
            <w:left w:val="none" w:sz="0" w:space="0" w:color="auto"/>
            <w:bottom w:val="none" w:sz="0" w:space="0" w:color="auto"/>
            <w:right w:val="none" w:sz="0" w:space="0" w:color="auto"/>
          </w:divBdr>
        </w:div>
        <w:div w:id="443500192">
          <w:marLeft w:val="0"/>
          <w:marRight w:val="0"/>
          <w:marTop w:val="0"/>
          <w:marBottom w:val="0"/>
          <w:divBdr>
            <w:top w:val="none" w:sz="0" w:space="0" w:color="auto"/>
            <w:left w:val="none" w:sz="0" w:space="0" w:color="auto"/>
            <w:bottom w:val="none" w:sz="0" w:space="0" w:color="auto"/>
            <w:right w:val="none" w:sz="0" w:space="0" w:color="auto"/>
          </w:divBdr>
          <w:divsChild>
            <w:div w:id="11928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7334">
      <w:bodyDiv w:val="1"/>
      <w:marLeft w:val="0"/>
      <w:marRight w:val="0"/>
      <w:marTop w:val="0"/>
      <w:marBottom w:val="0"/>
      <w:divBdr>
        <w:top w:val="none" w:sz="0" w:space="0" w:color="auto"/>
        <w:left w:val="none" w:sz="0" w:space="0" w:color="auto"/>
        <w:bottom w:val="none" w:sz="0" w:space="0" w:color="auto"/>
        <w:right w:val="none" w:sz="0" w:space="0" w:color="auto"/>
      </w:divBdr>
      <w:divsChild>
        <w:div w:id="1898005635">
          <w:marLeft w:val="0"/>
          <w:marRight w:val="0"/>
          <w:marTop w:val="0"/>
          <w:marBottom w:val="0"/>
          <w:divBdr>
            <w:top w:val="none" w:sz="0" w:space="0" w:color="auto"/>
            <w:left w:val="none" w:sz="0" w:space="0" w:color="auto"/>
            <w:bottom w:val="none" w:sz="0" w:space="0" w:color="auto"/>
            <w:right w:val="none" w:sz="0" w:space="0" w:color="auto"/>
          </w:divBdr>
        </w:div>
      </w:divsChild>
    </w:div>
    <w:div w:id="97911931">
      <w:bodyDiv w:val="1"/>
      <w:marLeft w:val="0"/>
      <w:marRight w:val="0"/>
      <w:marTop w:val="0"/>
      <w:marBottom w:val="0"/>
      <w:divBdr>
        <w:top w:val="none" w:sz="0" w:space="0" w:color="auto"/>
        <w:left w:val="none" w:sz="0" w:space="0" w:color="auto"/>
        <w:bottom w:val="none" w:sz="0" w:space="0" w:color="auto"/>
        <w:right w:val="none" w:sz="0" w:space="0" w:color="auto"/>
      </w:divBdr>
      <w:divsChild>
        <w:div w:id="1305546643">
          <w:marLeft w:val="0"/>
          <w:marRight w:val="0"/>
          <w:marTop w:val="34"/>
          <w:marBottom w:val="34"/>
          <w:divBdr>
            <w:top w:val="none" w:sz="0" w:space="0" w:color="auto"/>
            <w:left w:val="none" w:sz="0" w:space="0" w:color="auto"/>
            <w:bottom w:val="none" w:sz="0" w:space="0" w:color="auto"/>
            <w:right w:val="none" w:sz="0" w:space="0" w:color="auto"/>
          </w:divBdr>
        </w:div>
        <w:div w:id="316688596">
          <w:marLeft w:val="0"/>
          <w:marRight w:val="0"/>
          <w:marTop w:val="0"/>
          <w:marBottom w:val="0"/>
          <w:divBdr>
            <w:top w:val="none" w:sz="0" w:space="0" w:color="auto"/>
            <w:left w:val="none" w:sz="0" w:space="0" w:color="auto"/>
            <w:bottom w:val="none" w:sz="0" w:space="0" w:color="auto"/>
            <w:right w:val="none" w:sz="0" w:space="0" w:color="auto"/>
          </w:divBdr>
        </w:div>
      </w:divsChild>
    </w:div>
    <w:div w:id="98374071">
      <w:bodyDiv w:val="1"/>
      <w:marLeft w:val="0"/>
      <w:marRight w:val="0"/>
      <w:marTop w:val="0"/>
      <w:marBottom w:val="0"/>
      <w:divBdr>
        <w:top w:val="none" w:sz="0" w:space="0" w:color="auto"/>
        <w:left w:val="none" w:sz="0" w:space="0" w:color="auto"/>
        <w:bottom w:val="none" w:sz="0" w:space="0" w:color="auto"/>
        <w:right w:val="none" w:sz="0" w:space="0" w:color="auto"/>
      </w:divBdr>
    </w:div>
    <w:div w:id="101458656">
      <w:bodyDiv w:val="1"/>
      <w:marLeft w:val="0"/>
      <w:marRight w:val="0"/>
      <w:marTop w:val="0"/>
      <w:marBottom w:val="0"/>
      <w:divBdr>
        <w:top w:val="none" w:sz="0" w:space="0" w:color="auto"/>
        <w:left w:val="none" w:sz="0" w:space="0" w:color="auto"/>
        <w:bottom w:val="none" w:sz="0" w:space="0" w:color="auto"/>
        <w:right w:val="none" w:sz="0" w:space="0" w:color="auto"/>
      </w:divBdr>
      <w:divsChild>
        <w:div w:id="1510025959">
          <w:marLeft w:val="0"/>
          <w:marRight w:val="0"/>
          <w:marTop w:val="0"/>
          <w:marBottom w:val="0"/>
          <w:divBdr>
            <w:top w:val="none" w:sz="0" w:space="0" w:color="auto"/>
            <w:left w:val="none" w:sz="0" w:space="0" w:color="auto"/>
            <w:bottom w:val="none" w:sz="0" w:space="0" w:color="auto"/>
            <w:right w:val="none" w:sz="0" w:space="0" w:color="auto"/>
          </w:divBdr>
          <w:divsChild>
            <w:div w:id="945191310">
              <w:marLeft w:val="0"/>
              <w:marRight w:val="0"/>
              <w:marTop w:val="0"/>
              <w:marBottom w:val="0"/>
              <w:divBdr>
                <w:top w:val="none" w:sz="0" w:space="0" w:color="auto"/>
                <w:left w:val="none" w:sz="0" w:space="0" w:color="auto"/>
                <w:bottom w:val="none" w:sz="0" w:space="0" w:color="auto"/>
                <w:right w:val="none" w:sz="0" w:space="0" w:color="auto"/>
              </w:divBdr>
              <w:divsChild>
                <w:div w:id="8484493">
                  <w:marLeft w:val="0"/>
                  <w:marRight w:val="0"/>
                  <w:marTop w:val="0"/>
                  <w:marBottom w:val="0"/>
                  <w:divBdr>
                    <w:top w:val="none" w:sz="0" w:space="0" w:color="auto"/>
                    <w:left w:val="none" w:sz="0" w:space="0" w:color="auto"/>
                    <w:bottom w:val="none" w:sz="0" w:space="0" w:color="auto"/>
                    <w:right w:val="none" w:sz="0" w:space="0" w:color="auto"/>
                  </w:divBdr>
                  <w:divsChild>
                    <w:div w:id="1190289992">
                      <w:marLeft w:val="0"/>
                      <w:marRight w:val="0"/>
                      <w:marTop w:val="0"/>
                      <w:marBottom w:val="0"/>
                      <w:divBdr>
                        <w:top w:val="none" w:sz="0" w:space="0" w:color="auto"/>
                        <w:left w:val="none" w:sz="0" w:space="0" w:color="auto"/>
                        <w:bottom w:val="none" w:sz="0" w:space="0" w:color="auto"/>
                        <w:right w:val="none" w:sz="0" w:space="0" w:color="auto"/>
                      </w:divBdr>
                      <w:divsChild>
                        <w:div w:id="681854506">
                          <w:marLeft w:val="0"/>
                          <w:marRight w:val="0"/>
                          <w:marTop w:val="0"/>
                          <w:marBottom w:val="0"/>
                          <w:divBdr>
                            <w:top w:val="none" w:sz="0" w:space="0" w:color="auto"/>
                            <w:left w:val="none" w:sz="0" w:space="0" w:color="auto"/>
                            <w:bottom w:val="none" w:sz="0" w:space="0" w:color="auto"/>
                            <w:right w:val="none" w:sz="0" w:space="0" w:color="auto"/>
                          </w:divBdr>
                          <w:divsChild>
                            <w:div w:id="1713919193">
                              <w:marLeft w:val="0"/>
                              <w:marRight w:val="0"/>
                              <w:marTop w:val="0"/>
                              <w:marBottom w:val="0"/>
                              <w:divBdr>
                                <w:top w:val="none" w:sz="0" w:space="0" w:color="auto"/>
                                <w:left w:val="none" w:sz="0" w:space="0" w:color="auto"/>
                                <w:bottom w:val="none" w:sz="0" w:space="0" w:color="auto"/>
                                <w:right w:val="none" w:sz="0" w:space="0" w:color="auto"/>
                              </w:divBdr>
                              <w:divsChild>
                                <w:div w:id="9779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18989">
      <w:bodyDiv w:val="1"/>
      <w:marLeft w:val="0"/>
      <w:marRight w:val="0"/>
      <w:marTop w:val="0"/>
      <w:marBottom w:val="0"/>
      <w:divBdr>
        <w:top w:val="none" w:sz="0" w:space="0" w:color="auto"/>
        <w:left w:val="none" w:sz="0" w:space="0" w:color="auto"/>
        <w:bottom w:val="none" w:sz="0" w:space="0" w:color="auto"/>
        <w:right w:val="none" w:sz="0" w:space="0" w:color="auto"/>
      </w:divBdr>
      <w:divsChild>
        <w:div w:id="841432712">
          <w:marLeft w:val="0"/>
          <w:marRight w:val="0"/>
          <w:marTop w:val="0"/>
          <w:marBottom w:val="0"/>
          <w:divBdr>
            <w:top w:val="none" w:sz="0" w:space="0" w:color="auto"/>
            <w:left w:val="none" w:sz="0" w:space="0" w:color="auto"/>
            <w:bottom w:val="none" w:sz="0" w:space="0" w:color="auto"/>
            <w:right w:val="none" w:sz="0" w:space="0" w:color="auto"/>
          </w:divBdr>
        </w:div>
        <w:div w:id="1457868986">
          <w:marLeft w:val="0"/>
          <w:marRight w:val="0"/>
          <w:marTop w:val="0"/>
          <w:marBottom w:val="0"/>
          <w:divBdr>
            <w:top w:val="none" w:sz="0" w:space="0" w:color="auto"/>
            <w:left w:val="none" w:sz="0" w:space="0" w:color="auto"/>
            <w:bottom w:val="none" w:sz="0" w:space="0" w:color="auto"/>
            <w:right w:val="none" w:sz="0" w:space="0" w:color="auto"/>
          </w:divBdr>
          <w:divsChild>
            <w:div w:id="2127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79">
      <w:bodyDiv w:val="1"/>
      <w:marLeft w:val="0"/>
      <w:marRight w:val="0"/>
      <w:marTop w:val="0"/>
      <w:marBottom w:val="0"/>
      <w:divBdr>
        <w:top w:val="none" w:sz="0" w:space="0" w:color="auto"/>
        <w:left w:val="none" w:sz="0" w:space="0" w:color="auto"/>
        <w:bottom w:val="none" w:sz="0" w:space="0" w:color="auto"/>
        <w:right w:val="none" w:sz="0" w:space="0" w:color="auto"/>
      </w:divBdr>
      <w:divsChild>
        <w:div w:id="825510197">
          <w:marLeft w:val="0"/>
          <w:marRight w:val="0"/>
          <w:marTop w:val="0"/>
          <w:marBottom w:val="0"/>
          <w:divBdr>
            <w:top w:val="none" w:sz="0" w:space="0" w:color="auto"/>
            <w:left w:val="none" w:sz="0" w:space="0" w:color="auto"/>
            <w:bottom w:val="none" w:sz="0" w:space="0" w:color="auto"/>
            <w:right w:val="none" w:sz="0" w:space="0" w:color="auto"/>
          </w:divBdr>
        </w:div>
      </w:divsChild>
    </w:div>
    <w:div w:id="122119878">
      <w:bodyDiv w:val="1"/>
      <w:marLeft w:val="0"/>
      <w:marRight w:val="0"/>
      <w:marTop w:val="0"/>
      <w:marBottom w:val="0"/>
      <w:divBdr>
        <w:top w:val="none" w:sz="0" w:space="0" w:color="auto"/>
        <w:left w:val="none" w:sz="0" w:space="0" w:color="auto"/>
        <w:bottom w:val="none" w:sz="0" w:space="0" w:color="auto"/>
        <w:right w:val="none" w:sz="0" w:space="0" w:color="auto"/>
      </w:divBdr>
      <w:divsChild>
        <w:div w:id="1699039684">
          <w:marLeft w:val="0"/>
          <w:marRight w:val="0"/>
          <w:marTop w:val="0"/>
          <w:marBottom w:val="0"/>
          <w:divBdr>
            <w:top w:val="none" w:sz="0" w:space="0" w:color="auto"/>
            <w:left w:val="none" w:sz="0" w:space="0" w:color="auto"/>
            <w:bottom w:val="none" w:sz="0" w:space="0" w:color="auto"/>
            <w:right w:val="none" w:sz="0" w:space="0" w:color="auto"/>
          </w:divBdr>
        </w:div>
      </w:divsChild>
    </w:div>
    <w:div w:id="168495245">
      <w:bodyDiv w:val="1"/>
      <w:marLeft w:val="0"/>
      <w:marRight w:val="0"/>
      <w:marTop w:val="0"/>
      <w:marBottom w:val="0"/>
      <w:divBdr>
        <w:top w:val="none" w:sz="0" w:space="0" w:color="auto"/>
        <w:left w:val="none" w:sz="0" w:space="0" w:color="auto"/>
        <w:bottom w:val="none" w:sz="0" w:space="0" w:color="auto"/>
        <w:right w:val="none" w:sz="0" w:space="0" w:color="auto"/>
      </w:divBdr>
      <w:divsChild>
        <w:div w:id="768500580">
          <w:marLeft w:val="0"/>
          <w:marRight w:val="0"/>
          <w:marTop w:val="0"/>
          <w:marBottom w:val="0"/>
          <w:divBdr>
            <w:top w:val="none" w:sz="0" w:space="0" w:color="auto"/>
            <w:left w:val="none" w:sz="0" w:space="0" w:color="auto"/>
            <w:bottom w:val="none" w:sz="0" w:space="0" w:color="auto"/>
            <w:right w:val="none" w:sz="0" w:space="0" w:color="auto"/>
          </w:divBdr>
        </w:div>
      </w:divsChild>
    </w:div>
    <w:div w:id="182132247">
      <w:bodyDiv w:val="1"/>
      <w:marLeft w:val="0"/>
      <w:marRight w:val="0"/>
      <w:marTop w:val="0"/>
      <w:marBottom w:val="0"/>
      <w:divBdr>
        <w:top w:val="none" w:sz="0" w:space="0" w:color="auto"/>
        <w:left w:val="none" w:sz="0" w:space="0" w:color="auto"/>
        <w:bottom w:val="none" w:sz="0" w:space="0" w:color="auto"/>
        <w:right w:val="none" w:sz="0" w:space="0" w:color="auto"/>
      </w:divBdr>
      <w:divsChild>
        <w:div w:id="326637611">
          <w:marLeft w:val="0"/>
          <w:marRight w:val="0"/>
          <w:marTop w:val="34"/>
          <w:marBottom w:val="34"/>
          <w:divBdr>
            <w:top w:val="none" w:sz="0" w:space="0" w:color="auto"/>
            <w:left w:val="none" w:sz="0" w:space="0" w:color="auto"/>
            <w:bottom w:val="none" w:sz="0" w:space="0" w:color="auto"/>
            <w:right w:val="none" w:sz="0" w:space="0" w:color="auto"/>
          </w:divBdr>
        </w:div>
        <w:div w:id="656498855">
          <w:marLeft w:val="0"/>
          <w:marRight w:val="0"/>
          <w:marTop w:val="0"/>
          <w:marBottom w:val="0"/>
          <w:divBdr>
            <w:top w:val="none" w:sz="0" w:space="0" w:color="auto"/>
            <w:left w:val="none" w:sz="0" w:space="0" w:color="auto"/>
            <w:bottom w:val="none" w:sz="0" w:space="0" w:color="auto"/>
            <w:right w:val="none" w:sz="0" w:space="0" w:color="auto"/>
          </w:divBdr>
        </w:div>
      </w:divsChild>
    </w:div>
    <w:div w:id="215822284">
      <w:bodyDiv w:val="1"/>
      <w:marLeft w:val="0"/>
      <w:marRight w:val="0"/>
      <w:marTop w:val="0"/>
      <w:marBottom w:val="0"/>
      <w:divBdr>
        <w:top w:val="none" w:sz="0" w:space="0" w:color="auto"/>
        <w:left w:val="none" w:sz="0" w:space="0" w:color="auto"/>
        <w:bottom w:val="none" w:sz="0" w:space="0" w:color="auto"/>
        <w:right w:val="none" w:sz="0" w:space="0" w:color="auto"/>
      </w:divBdr>
    </w:div>
    <w:div w:id="219901452">
      <w:bodyDiv w:val="1"/>
      <w:marLeft w:val="0"/>
      <w:marRight w:val="0"/>
      <w:marTop w:val="0"/>
      <w:marBottom w:val="0"/>
      <w:divBdr>
        <w:top w:val="none" w:sz="0" w:space="0" w:color="auto"/>
        <w:left w:val="none" w:sz="0" w:space="0" w:color="auto"/>
        <w:bottom w:val="none" w:sz="0" w:space="0" w:color="auto"/>
        <w:right w:val="none" w:sz="0" w:space="0" w:color="auto"/>
      </w:divBdr>
    </w:div>
    <w:div w:id="263656855">
      <w:bodyDiv w:val="1"/>
      <w:marLeft w:val="0"/>
      <w:marRight w:val="0"/>
      <w:marTop w:val="100"/>
      <w:marBottom w:val="100"/>
      <w:divBdr>
        <w:top w:val="none" w:sz="0" w:space="0" w:color="auto"/>
        <w:left w:val="none" w:sz="0" w:space="0" w:color="auto"/>
        <w:bottom w:val="none" w:sz="0" w:space="0" w:color="auto"/>
        <w:right w:val="none" w:sz="0" w:space="0" w:color="auto"/>
      </w:divBdr>
      <w:divsChild>
        <w:div w:id="799540915">
          <w:marLeft w:val="0"/>
          <w:marRight w:val="0"/>
          <w:marTop w:val="0"/>
          <w:marBottom w:val="0"/>
          <w:divBdr>
            <w:top w:val="none" w:sz="0" w:space="0" w:color="auto"/>
            <w:left w:val="none" w:sz="0" w:space="0" w:color="auto"/>
            <w:bottom w:val="none" w:sz="0" w:space="0" w:color="auto"/>
            <w:right w:val="none" w:sz="0" w:space="0" w:color="auto"/>
          </w:divBdr>
          <w:divsChild>
            <w:div w:id="1233740758">
              <w:marLeft w:val="0"/>
              <w:marRight w:val="0"/>
              <w:marTop w:val="0"/>
              <w:marBottom w:val="0"/>
              <w:divBdr>
                <w:top w:val="none" w:sz="0" w:space="0" w:color="auto"/>
                <w:left w:val="none" w:sz="0" w:space="0" w:color="auto"/>
                <w:bottom w:val="none" w:sz="0" w:space="0" w:color="auto"/>
                <w:right w:val="none" w:sz="0" w:space="0" w:color="auto"/>
              </w:divBdr>
              <w:divsChild>
                <w:div w:id="1601376616">
                  <w:marLeft w:val="0"/>
                  <w:marRight w:val="0"/>
                  <w:marTop w:val="0"/>
                  <w:marBottom w:val="0"/>
                  <w:divBdr>
                    <w:top w:val="none" w:sz="0" w:space="0" w:color="auto"/>
                    <w:left w:val="none" w:sz="0" w:space="0" w:color="auto"/>
                    <w:bottom w:val="none" w:sz="0" w:space="0" w:color="auto"/>
                    <w:right w:val="none" w:sz="0" w:space="0" w:color="auto"/>
                  </w:divBdr>
                  <w:divsChild>
                    <w:div w:id="1413088392">
                      <w:marLeft w:val="0"/>
                      <w:marRight w:val="0"/>
                      <w:marTop w:val="0"/>
                      <w:marBottom w:val="0"/>
                      <w:divBdr>
                        <w:top w:val="none" w:sz="0" w:space="0" w:color="auto"/>
                        <w:left w:val="none" w:sz="0" w:space="0" w:color="auto"/>
                        <w:bottom w:val="none" w:sz="0" w:space="0" w:color="auto"/>
                        <w:right w:val="none" w:sz="0" w:space="0" w:color="auto"/>
                      </w:divBdr>
                      <w:divsChild>
                        <w:div w:id="1720393288">
                          <w:marLeft w:val="0"/>
                          <w:marRight w:val="0"/>
                          <w:marTop w:val="0"/>
                          <w:marBottom w:val="0"/>
                          <w:divBdr>
                            <w:top w:val="none" w:sz="0" w:space="0" w:color="auto"/>
                            <w:left w:val="none" w:sz="0" w:space="0" w:color="auto"/>
                            <w:bottom w:val="none" w:sz="0" w:space="0" w:color="auto"/>
                            <w:right w:val="none" w:sz="0" w:space="0" w:color="auto"/>
                          </w:divBdr>
                          <w:divsChild>
                            <w:div w:id="138766109">
                              <w:marLeft w:val="0"/>
                              <w:marRight w:val="0"/>
                              <w:marTop w:val="0"/>
                              <w:marBottom w:val="0"/>
                              <w:divBdr>
                                <w:top w:val="none" w:sz="0" w:space="0" w:color="auto"/>
                                <w:left w:val="none" w:sz="0" w:space="0" w:color="auto"/>
                                <w:bottom w:val="none" w:sz="0" w:space="0" w:color="auto"/>
                                <w:right w:val="none" w:sz="0" w:space="0" w:color="auto"/>
                              </w:divBdr>
                            </w:div>
                            <w:div w:id="1363089699">
                              <w:marLeft w:val="0"/>
                              <w:marRight w:val="0"/>
                              <w:marTop w:val="0"/>
                              <w:marBottom w:val="0"/>
                              <w:divBdr>
                                <w:top w:val="none" w:sz="0" w:space="0" w:color="auto"/>
                                <w:left w:val="none" w:sz="0" w:space="0" w:color="auto"/>
                                <w:bottom w:val="none" w:sz="0" w:space="0" w:color="auto"/>
                                <w:right w:val="none" w:sz="0" w:space="0" w:color="auto"/>
                              </w:divBdr>
                            </w:div>
                            <w:div w:id="16720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898375">
      <w:bodyDiv w:val="1"/>
      <w:marLeft w:val="0"/>
      <w:marRight w:val="0"/>
      <w:marTop w:val="0"/>
      <w:marBottom w:val="0"/>
      <w:divBdr>
        <w:top w:val="none" w:sz="0" w:space="0" w:color="auto"/>
        <w:left w:val="none" w:sz="0" w:space="0" w:color="auto"/>
        <w:bottom w:val="none" w:sz="0" w:space="0" w:color="auto"/>
        <w:right w:val="none" w:sz="0" w:space="0" w:color="auto"/>
      </w:divBdr>
      <w:divsChild>
        <w:div w:id="25832909">
          <w:marLeft w:val="0"/>
          <w:marRight w:val="0"/>
          <w:marTop w:val="0"/>
          <w:marBottom w:val="0"/>
          <w:divBdr>
            <w:top w:val="none" w:sz="0" w:space="0" w:color="auto"/>
            <w:left w:val="none" w:sz="0" w:space="0" w:color="auto"/>
            <w:bottom w:val="none" w:sz="0" w:space="0" w:color="auto"/>
            <w:right w:val="none" w:sz="0" w:space="0" w:color="auto"/>
          </w:divBdr>
        </w:div>
        <w:div w:id="1903785903">
          <w:marLeft w:val="0"/>
          <w:marRight w:val="0"/>
          <w:marTop w:val="0"/>
          <w:marBottom w:val="0"/>
          <w:divBdr>
            <w:top w:val="none" w:sz="0" w:space="0" w:color="auto"/>
            <w:left w:val="none" w:sz="0" w:space="0" w:color="auto"/>
            <w:bottom w:val="none" w:sz="0" w:space="0" w:color="auto"/>
            <w:right w:val="none" w:sz="0" w:space="0" w:color="auto"/>
          </w:divBdr>
          <w:divsChild>
            <w:div w:id="7019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8187">
      <w:bodyDiv w:val="1"/>
      <w:marLeft w:val="0"/>
      <w:marRight w:val="0"/>
      <w:marTop w:val="0"/>
      <w:marBottom w:val="0"/>
      <w:divBdr>
        <w:top w:val="none" w:sz="0" w:space="0" w:color="auto"/>
        <w:left w:val="none" w:sz="0" w:space="0" w:color="auto"/>
        <w:bottom w:val="none" w:sz="0" w:space="0" w:color="auto"/>
        <w:right w:val="none" w:sz="0" w:space="0" w:color="auto"/>
      </w:divBdr>
      <w:divsChild>
        <w:div w:id="470485543">
          <w:marLeft w:val="0"/>
          <w:marRight w:val="0"/>
          <w:marTop w:val="0"/>
          <w:marBottom w:val="0"/>
          <w:divBdr>
            <w:top w:val="none" w:sz="0" w:space="0" w:color="auto"/>
            <w:left w:val="none" w:sz="0" w:space="0" w:color="auto"/>
            <w:bottom w:val="none" w:sz="0" w:space="0" w:color="auto"/>
            <w:right w:val="none" w:sz="0" w:space="0" w:color="auto"/>
          </w:divBdr>
        </w:div>
      </w:divsChild>
    </w:div>
    <w:div w:id="296106454">
      <w:bodyDiv w:val="1"/>
      <w:marLeft w:val="0"/>
      <w:marRight w:val="0"/>
      <w:marTop w:val="0"/>
      <w:marBottom w:val="0"/>
      <w:divBdr>
        <w:top w:val="none" w:sz="0" w:space="0" w:color="auto"/>
        <w:left w:val="none" w:sz="0" w:space="0" w:color="auto"/>
        <w:bottom w:val="none" w:sz="0" w:space="0" w:color="auto"/>
        <w:right w:val="none" w:sz="0" w:space="0" w:color="auto"/>
      </w:divBdr>
    </w:div>
    <w:div w:id="322398543">
      <w:bodyDiv w:val="1"/>
      <w:marLeft w:val="0"/>
      <w:marRight w:val="0"/>
      <w:marTop w:val="0"/>
      <w:marBottom w:val="0"/>
      <w:divBdr>
        <w:top w:val="none" w:sz="0" w:space="0" w:color="auto"/>
        <w:left w:val="none" w:sz="0" w:space="0" w:color="auto"/>
        <w:bottom w:val="none" w:sz="0" w:space="0" w:color="auto"/>
        <w:right w:val="none" w:sz="0" w:space="0" w:color="auto"/>
      </w:divBdr>
      <w:divsChild>
        <w:div w:id="1969625568">
          <w:marLeft w:val="0"/>
          <w:marRight w:val="0"/>
          <w:marTop w:val="34"/>
          <w:marBottom w:val="34"/>
          <w:divBdr>
            <w:top w:val="none" w:sz="0" w:space="0" w:color="auto"/>
            <w:left w:val="none" w:sz="0" w:space="0" w:color="auto"/>
            <w:bottom w:val="none" w:sz="0" w:space="0" w:color="auto"/>
            <w:right w:val="none" w:sz="0" w:space="0" w:color="auto"/>
          </w:divBdr>
        </w:div>
        <w:div w:id="725106840">
          <w:marLeft w:val="0"/>
          <w:marRight w:val="0"/>
          <w:marTop w:val="0"/>
          <w:marBottom w:val="0"/>
          <w:divBdr>
            <w:top w:val="none" w:sz="0" w:space="0" w:color="auto"/>
            <w:left w:val="none" w:sz="0" w:space="0" w:color="auto"/>
            <w:bottom w:val="none" w:sz="0" w:space="0" w:color="auto"/>
            <w:right w:val="none" w:sz="0" w:space="0" w:color="auto"/>
          </w:divBdr>
        </w:div>
      </w:divsChild>
    </w:div>
    <w:div w:id="384378833">
      <w:bodyDiv w:val="1"/>
      <w:marLeft w:val="0"/>
      <w:marRight w:val="0"/>
      <w:marTop w:val="0"/>
      <w:marBottom w:val="0"/>
      <w:divBdr>
        <w:top w:val="none" w:sz="0" w:space="0" w:color="auto"/>
        <w:left w:val="none" w:sz="0" w:space="0" w:color="auto"/>
        <w:bottom w:val="none" w:sz="0" w:space="0" w:color="auto"/>
        <w:right w:val="none" w:sz="0" w:space="0" w:color="auto"/>
      </w:divBdr>
    </w:div>
    <w:div w:id="390423197">
      <w:bodyDiv w:val="1"/>
      <w:marLeft w:val="0"/>
      <w:marRight w:val="0"/>
      <w:marTop w:val="0"/>
      <w:marBottom w:val="0"/>
      <w:divBdr>
        <w:top w:val="none" w:sz="0" w:space="0" w:color="auto"/>
        <w:left w:val="none" w:sz="0" w:space="0" w:color="auto"/>
        <w:bottom w:val="none" w:sz="0" w:space="0" w:color="auto"/>
        <w:right w:val="none" w:sz="0" w:space="0" w:color="auto"/>
      </w:divBdr>
    </w:div>
    <w:div w:id="390464019">
      <w:bodyDiv w:val="1"/>
      <w:marLeft w:val="0"/>
      <w:marRight w:val="0"/>
      <w:marTop w:val="0"/>
      <w:marBottom w:val="0"/>
      <w:divBdr>
        <w:top w:val="none" w:sz="0" w:space="0" w:color="auto"/>
        <w:left w:val="none" w:sz="0" w:space="0" w:color="auto"/>
        <w:bottom w:val="none" w:sz="0" w:space="0" w:color="auto"/>
        <w:right w:val="none" w:sz="0" w:space="0" w:color="auto"/>
      </w:divBdr>
      <w:divsChild>
        <w:div w:id="1741750359">
          <w:marLeft w:val="0"/>
          <w:marRight w:val="1"/>
          <w:marTop w:val="0"/>
          <w:marBottom w:val="0"/>
          <w:divBdr>
            <w:top w:val="none" w:sz="0" w:space="0" w:color="auto"/>
            <w:left w:val="none" w:sz="0" w:space="0" w:color="auto"/>
            <w:bottom w:val="none" w:sz="0" w:space="0" w:color="auto"/>
            <w:right w:val="none" w:sz="0" w:space="0" w:color="auto"/>
          </w:divBdr>
          <w:divsChild>
            <w:div w:id="300041213">
              <w:marLeft w:val="0"/>
              <w:marRight w:val="0"/>
              <w:marTop w:val="0"/>
              <w:marBottom w:val="0"/>
              <w:divBdr>
                <w:top w:val="none" w:sz="0" w:space="0" w:color="auto"/>
                <w:left w:val="none" w:sz="0" w:space="0" w:color="auto"/>
                <w:bottom w:val="none" w:sz="0" w:space="0" w:color="auto"/>
                <w:right w:val="none" w:sz="0" w:space="0" w:color="auto"/>
              </w:divBdr>
              <w:divsChild>
                <w:div w:id="1374772701">
                  <w:marLeft w:val="0"/>
                  <w:marRight w:val="1"/>
                  <w:marTop w:val="0"/>
                  <w:marBottom w:val="0"/>
                  <w:divBdr>
                    <w:top w:val="none" w:sz="0" w:space="0" w:color="auto"/>
                    <w:left w:val="none" w:sz="0" w:space="0" w:color="auto"/>
                    <w:bottom w:val="none" w:sz="0" w:space="0" w:color="auto"/>
                    <w:right w:val="none" w:sz="0" w:space="0" w:color="auto"/>
                  </w:divBdr>
                  <w:divsChild>
                    <w:div w:id="180438887">
                      <w:marLeft w:val="0"/>
                      <w:marRight w:val="0"/>
                      <w:marTop w:val="0"/>
                      <w:marBottom w:val="0"/>
                      <w:divBdr>
                        <w:top w:val="none" w:sz="0" w:space="0" w:color="auto"/>
                        <w:left w:val="none" w:sz="0" w:space="0" w:color="auto"/>
                        <w:bottom w:val="none" w:sz="0" w:space="0" w:color="auto"/>
                        <w:right w:val="none" w:sz="0" w:space="0" w:color="auto"/>
                      </w:divBdr>
                      <w:divsChild>
                        <w:div w:id="610551850">
                          <w:marLeft w:val="0"/>
                          <w:marRight w:val="0"/>
                          <w:marTop w:val="0"/>
                          <w:marBottom w:val="0"/>
                          <w:divBdr>
                            <w:top w:val="none" w:sz="0" w:space="0" w:color="auto"/>
                            <w:left w:val="none" w:sz="0" w:space="0" w:color="auto"/>
                            <w:bottom w:val="none" w:sz="0" w:space="0" w:color="auto"/>
                            <w:right w:val="none" w:sz="0" w:space="0" w:color="auto"/>
                          </w:divBdr>
                          <w:divsChild>
                            <w:div w:id="670375559">
                              <w:marLeft w:val="0"/>
                              <w:marRight w:val="0"/>
                              <w:marTop w:val="120"/>
                              <w:marBottom w:val="360"/>
                              <w:divBdr>
                                <w:top w:val="none" w:sz="0" w:space="0" w:color="auto"/>
                                <w:left w:val="none" w:sz="0" w:space="0" w:color="auto"/>
                                <w:bottom w:val="none" w:sz="0" w:space="0" w:color="auto"/>
                                <w:right w:val="none" w:sz="0" w:space="0" w:color="auto"/>
                              </w:divBdr>
                              <w:divsChild>
                                <w:div w:id="396168691">
                                  <w:marLeft w:val="420"/>
                                  <w:marRight w:val="0"/>
                                  <w:marTop w:val="0"/>
                                  <w:marBottom w:val="0"/>
                                  <w:divBdr>
                                    <w:top w:val="none" w:sz="0" w:space="0" w:color="auto"/>
                                    <w:left w:val="none" w:sz="0" w:space="0" w:color="auto"/>
                                    <w:bottom w:val="none" w:sz="0" w:space="0" w:color="auto"/>
                                    <w:right w:val="none" w:sz="0" w:space="0" w:color="auto"/>
                                  </w:divBdr>
                                  <w:divsChild>
                                    <w:div w:id="16480511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109822">
      <w:bodyDiv w:val="1"/>
      <w:marLeft w:val="0"/>
      <w:marRight w:val="0"/>
      <w:marTop w:val="0"/>
      <w:marBottom w:val="0"/>
      <w:divBdr>
        <w:top w:val="none" w:sz="0" w:space="0" w:color="auto"/>
        <w:left w:val="none" w:sz="0" w:space="0" w:color="auto"/>
        <w:bottom w:val="none" w:sz="0" w:space="0" w:color="auto"/>
        <w:right w:val="none" w:sz="0" w:space="0" w:color="auto"/>
      </w:divBdr>
    </w:div>
    <w:div w:id="424767289">
      <w:bodyDiv w:val="1"/>
      <w:marLeft w:val="0"/>
      <w:marRight w:val="0"/>
      <w:marTop w:val="0"/>
      <w:marBottom w:val="0"/>
      <w:divBdr>
        <w:top w:val="none" w:sz="0" w:space="0" w:color="auto"/>
        <w:left w:val="none" w:sz="0" w:space="0" w:color="auto"/>
        <w:bottom w:val="none" w:sz="0" w:space="0" w:color="auto"/>
        <w:right w:val="none" w:sz="0" w:space="0" w:color="auto"/>
      </w:divBdr>
    </w:div>
    <w:div w:id="426771939">
      <w:bodyDiv w:val="1"/>
      <w:marLeft w:val="0"/>
      <w:marRight w:val="0"/>
      <w:marTop w:val="0"/>
      <w:marBottom w:val="0"/>
      <w:divBdr>
        <w:top w:val="none" w:sz="0" w:space="0" w:color="auto"/>
        <w:left w:val="none" w:sz="0" w:space="0" w:color="auto"/>
        <w:bottom w:val="none" w:sz="0" w:space="0" w:color="auto"/>
        <w:right w:val="none" w:sz="0" w:space="0" w:color="auto"/>
      </w:divBdr>
    </w:div>
    <w:div w:id="451478657">
      <w:bodyDiv w:val="1"/>
      <w:marLeft w:val="0"/>
      <w:marRight w:val="0"/>
      <w:marTop w:val="0"/>
      <w:marBottom w:val="0"/>
      <w:divBdr>
        <w:top w:val="none" w:sz="0" w:space="0" w:color="auto"/>
        <w:left w:val="none" w:sz="0" w:space="0" w:color="auto"/>
        <w:bottom w:val="none" w:sz="0" w:space="0" w:color="auto"/>
        <w:right w:val="none" w:sz="0" w:space="0" w:color="auto"/>
      </w:divBdr>
    </w:div>
    <w:div w:id="472790662">
      <w:bodyDiv w:val="1"/>
      <w:marLeft w:val="0"/>
      <w:marRight w:val="0"/>
      <w:marTop w:val="0"/>
      <w:marBottom w:val="0"/>
      <w:divBdr>
        <w:top w:val="none" w:sz="0" w:space="0" w:color="auto"/>
        <w:left w:val="none" w:sz="0" w:space="0" w:color="auto"/>
        <w:bottom w:val="none" w:sz="0" w:space="0" w:color="auto"/>
        <w:right w:val="none" w:sz="0" w:space="0" w:color="auto"/>
      </w:divBdr>
    </w:div>
    <w:div w:id="514883038">
      <w:bodyDiv w:val="1"/>
      <w:marLeft w:val="0"/>
      <w:marRight w:val="0"/>
      <w:marTop w:val="0"/>
      <w:marBottom w:val="0"/>
      <w:divBdr>
        <w:top w:val="none" w:sz="0" w:space="0" w:color="auto"/>
        <w:left w:val="none" w:sz="0" w:space="0" w:color="auto"/>
        <w:bottom w:val="none" w:sz="0" w:space="0" w:color="auto"/>
        <w:right w:val="none" w:sz="0" w:space="0" w:color="auto"/>
      </w:divBdr>
    </w:div>
    <w:div w:id="551117411">
      <w:bodyDiv w:val="1"/>
      <w:marLeft w:val="0"/>
      <w:marRight w:val="0"/>
      <w:marTop w:val="0"/>
      <w:marBottom w:val="0"/>
      <w:divBdr>
        <w:top w:val="none" w:sz="0" w:space="0" w:color="auto"/>
        <w:left w:val="none" w:sz="0" w:space="0" w:color="auto"/>
        <w:bottom w:val="none" w:sz="0" w:space="0" w:color="auto"/>
        <w:right w:val="none" w:sz="0" w:space="0" w:color="auto"/>
      </w:divBdr>
    </w:div>
    <w:div w:id="601039075">
      <w:bodyDiv w:val="1"/>
      <w:marLeft w:val="0"/>
      <w:marRight w:val="0"/>
      <w:marTop w:val="0"/>
      <w:marBottom w:val="0"/>
      <w:divBdr>
        <w:top w:val="none" w:sz="0" w:space="0" w:color="auto"/>
        <w:left w:val="none" w:sz="0" w:space="0" w:color="auto"/>
        <w:bottom w:val="none" w:sz="0" w:space="0" w:color="auto"/>
        <w:right w:val="none" w:sz="0" w:space="0" w:color="auto"/>
      </w:divBdr>
      <w:divsChild>
        <w:div w:id="734855983">
          <w:marLeft w:val="0"/>
          <w:marRight w:val="0"/>
          <w:marTop w:val="0"/>
          <w:marBottom w:val="0"/>
          <w:divBdr>
            <w:top w:val="none" w:sz="0" w:space="0" w:color="auto"/>
            <w:left w:val="none" w:sz="0" w:space="0" w:color="auto"/>
            <w:bottom w:val="none" w:sz="0" w:space="0" w:color="auto"/>
            <w:right w:val="none" w:sz="0" w:space="0" w:color="auto"/>
          </w:divBdr>
        </w:div>
      </w:divsChild>
    </w:div>
    <w:div w:id="646134657">
      <w:bodyDiv w:val="1"/>
      <w:marLeft w:val="0"/>
      <w:marRight w:val="0"/>
      <w:marTop w:val="0"/>
      <w:marBottom w:val="0"/>
      <w:divBdr>
        <w:top w:val="none" w:sz="0" w:space="0" w:color="auto"/>
        <w:left w:val="none" w:sz="0" w:space="0" w:color="auto"/>
        <w:bottom w:val="none" w:sz="0" w:space="0" w:color="auto"/>
        <w:right w:val="none" w:sz="0" w:space="0" w:color="auto"/>
      </w:divBdr>
    </w:div>
    <w:div w:id="711735227">
      <w:bodyDiv w:val="1"/>
      <w:marLeft w:val="0"/>
      <w:marRight w:val="0"/>
      <w:marTop w:val="0"/>
      <w:marBottom w:val="0"/>
      <w:divBdr>
        <w:top w:val="none" w:sz="0" w:space="0" w:color="auto"/>
        <w:left w:val="none" w:sz="0" w:space="0" w:color="auto"/>
        <w:bottom w:val="none" w:sz="0" w:space="0" w:color="auto"/>
        <w:right w:val="none" w:sz="0" w:space="0" w:color="auto"/>
      </w:divBdr>
      <w:divsChild>
        <w:div w:id="903565962">
          <w:marLeft w:val="0"/>
          <w:marRight w:val="0"/>
          <w:marTop w:val="0"/>
          <w:marBottom w:val="0"/>
          <w:divBdr>
            <w:top w:val="none" w:sz="0" w:space="0" w:color="auto"/>
            <w:left w:val="none" w:sz="0" w:space="0" w:color="auto"/>
            <w:bottom w:val="none" w:sz="0" w:space="0" w:color="auto"/>
            <w:right w:val="none" w:sz="0" w:space="0" w:color="auto"/>
          </w:divBdr>
        </w:div>
      </w:divsChild>
    </w:div>
    <w:div w:id="738406314">
      <w:bodyDiv w:val="1"/>
      <w:marLeft w:val="0"/>
      <w:marRight w:val="0"/>
      <w:marTop w:val="0"/>
      <w:marBottom w:val="0"/>
      <w:divBdr>
        <w:top w:val="none" w:sz="0" w:space="0" w:color="auto"/>
        <w:left w:val="none" w:sz="0" w:space="0" w:color="auto"/>
        <w:bottom w:val="none" w:sz="0" w:space="0" w:color="auto"/>
        <w:right w:val="none" w:sz="0" w:space="0" w:color="auto"/>
      </w:divBdr>
    </w:div>
    <w:div w:id="779107729">
      <w:bodyDiv w:val="1"/>
      <w:marLeft w:val="0"/>
      <w:marRight w:val="0"/>
      <w:marTop w:val="0"/>
      <w:marBottom w:val="0"/>
      <w:divBdr>
        <w:top w:val="none" w:sz="0" w:space="0" w:color="auto"/>
        <w:left w:val="none" w:sz="0" w:space="0" w:color="auto"/>
        <w:bottom w:val="none" w:sz="0" w:space="0" w:color="auto"/>
        <w:right w:val="none" w:sz="0" w:space="0" w:color="auto"/>
      </w:divBdr>
    </w:div>
    <w:div w:id="906576044">
      <w:bodyDiv w:val="1"/>
      <w:marLeft w:val="0"/>
      <w:marRight w:val="0"/>
      <w:marTop w:val="0"/>
      <w:marBottom w:val="0"/>
      <w:divBdr>
        <w:top w:val="none" w:sz="0" w:space="0" w:color="auto"/>
        <w:left w:val="none" w:sz="0" w:space="0" w:color="auto"/>
        <w:bottom w:val="none" w:sz="0" w:space="0" w:color="auto"/>
        <w:right w:val="none" w:sz="0" w:space="0" w:color="auto"/>
      </w:divBdr>
    </w:div>
    <w:div w:id="919754574">
      <w:bodyDiv w:val="1"/>
      <w:marLeft w:val="0"/>
      <w:marRight w:val="0"/>
      <w:marTop w:val="100"/>
      <w:marBottom w:val="100"/>
      <w:divBdr>
        <w:top w:val="none" w:sz="0" w:space="0" w:color="auto"/>
        <w:left w:val="none" w:sz="0" w:space="0" w:color="auto"/>
        <w:bottom w:val="none" w:sz="0" w:space="0" w:color="auto"/>
        <w:right w:val="none" w:sz="0" w:space="0" w:color="auto"/>
      </w:divBdr>
      <w:divsChild>
        <w:div w:id="1259561625">
          <w:marLeft w:val="0"/>
          <w:marRight w:val="0"/>
          <w:marTop w:val="0"/>
          <w:marBottom w:val="0"/>
          <w:divBdr>
            <w:top w:val="none" w:sz="0" w:space="0" w:color="auto"/>
            <w:left w:val="none" w:sz="0" w:space="0" w:color="auto"/>
            <w:bottom w:val="none" w:sz="0" w:space="0" w:color="auto"/>
            <w:right w:val="none" w:sz="0" w:space="0" w:color="auto"/>
          </w:divBdr>
          <w:divsChild>
            <w:div w:id="1015766014">
              <w:marLeft w:val="0"/>
              <w:marRight w:val="0"/>
              <w:marTop w:val="0"/>
              <w:marBottom w:val="0"/>
              <w:divBdr>
                <w:top w:val="none" w:sz="0" w:space="0" w:color="auto"/>
                <w:left w:val="none" w:sz="0" w:space="0" w:color="auto"/>
                <w:bottom w:val="none" w:sz="0" w:space="0" w:color="auto"/>
                <w:right w:val="none" w:sz="0" w:space="0" w:color="auto"/>
              </w:divBdr>
              <w:divsChild>
                <w:div w:id="1404716642">
                  <w:marLeft w:val="0"/>
                  <w:marRight w:val="0"/>
                  <w:marTop w:val="0"/>
                  <w:marBottom w:val="0"/>
                  <w:divBdr>
                    <w:top w:val="none" w:sz="0" w:space="0" w:color="auto"/>
                    <w:left w:val="none" w:sz="0" w:space="0" w:color="auto"/>
                    <w:bottom w:val="none" w:sz="0" w:space="0" w:color="auto"/>
                    <w:right w:val="none" w:sz="0" w:space="0" w:color="auto"/>
                  </w:divBdr>
                  <w:divsChild>
                    <w:div w:id="1624312845">
                      <w:marLeft w:val="0"/>
                      <w:marRight w:val="0"/>
                      <w:marTop w:val="0"/>
                      <w:marBottom w:val="0"/>
                      <w:divBdr>
                        <w:top w:val="none" w:sz="0" w:space="0" w:color="auto"/>
                        <w:left w:val="none" w:sz="0" w:space="0" w:color="auto"/>
                        <w:bottom w:val="none" w:sz="0" w:space="0" w:color="auto"/>
                        <w:right w:val="none" w:sz="0" w:space="0" w:color="auto"/>
                      </w:divBdr>
                      <w:divsChild>
                        <w:div w:id="500200752">
                          <w:marLeft w:val="0"/>
                          <w:marRight w:val="0"/>
                          <w:marTop w:val="0"/>
                          <w:marBottom w:val="0"/>
                          <w:divBdr>
                            <w:top w:val="none" w:sz="0" w:space="0" w:color="auto"/>
                            <w:left w:val="none" w:sz="0" w:space="0" w:color="auto"/>
                            <w:bottom w:val="none" w:sz="0" w:space="0" w:color="auto"/>
                            <w:right w:val="none" w:sz="0" w:space="0" w:color="auto"/>
                          </w:divBdr>
                          <w:divsChild>
                            <w:div w:id="267548489">
                              <w:marLeft w:val="0"/>
                              <w:marRight w:val="0"/>
                              <w:marTop w:val="0"/>
                              <w:marBottom w:val="0"/>
                              <w:divBdr>
                                <w:top w:val="none" w:sz="0" w:space="0" w:color="auto"/>
                                <w:left w:val="none" w:sz="0" w:space="0" w:color="auto"/>
                                <w:bottom w:val="none" w:sz="0" w:space="0" w:color="auto"/>
                                <w:right w:val="none" w:sz="0" w:space="0" w:color="auto"/>
                              </w:divBdr>
                            </w:div>
                            <w:div w:id="440498011">
                              <w:marLeft w:val="0"/>
                              <w:marRight w:val="0"/>
                              <w:marTop w:val="0"/>
                              <w:marBottom w:val="0"/>
                              <w:divBdr>
                                <w:top w:val="none" w:sz="0" w:space="0" w:color="auto"/>
                                <w:left w:val="none" w:sz="0" w:space="0" w:color="auto"/>
                                <w:bottom w:val="none" w:sz="0" w:space="0" w:color="auto"/>
                                <w:right w:val="none" w:sz="0" w:space="0" w:color="auto"/>
                              </w:divBdr>
                            </w:div>
                            <w:div w:id="17571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43906">
      <w:bodyDiv w:val="1"/>
      <w:marLeft w:val="0"/>
      <w:marRight w:val="0"/>
      <w:marTop w:val="0"/>
      <w:marBottom w:val="0"/>
      <w:divBdr>
        <w:top w:val="none" w:sz="0" w:space="0" w:color="auto"/>
        <w:left w:val="none" w:sz="0" w:space="0" w:color="auto"/>
        <w:bottom w:val="none" w:sz="0" w:space="0" w:color="auto"/>
        <w:right w:val="none" w:sz="0" w:space="0" w:color="auto"/>
      </w:divBdr>
      <w:divsChild>
        <w:div w:id="1457749102">
          <w:marLeft w:val="0"/>
          <w:marRight w:val="0"/>
          <w:marTop w:val="34"/>
          <w:marBottom w:val="34"/>
          <w:divBdr>
            <w:top w:val="none" w:sz="0" w:space="0" w:color="auto"/>
            <w:left w:val="none" w:sz="0" w:space="0" w:color="auto"/>
            <w:bottom w:val="none" w:sz="0" w:space="0" w:color="auto"/>
            <w:right w:val="none" w:sz="0" w:space="0" w:color="auto"/>
          </w:divBdr>
        </w:div>
        <w:div w:id="783158518">
          <w:marLeft w:val="0"/>
          <w:marRight w:val="0"/>
          <w:marTop w:val="0"/>
          <w:marBottom w:val="0"/>
          <w:divBdr>
            <w:top w:val="none" w:sz="0" w:space="0" w:color="auto"/>
            <w:left w:val="none" w:sz="0" w:space="0" w:color="auto"/>
            <w:bottom w:val="none" w:sz="0" w:space="0" w:color="auto"/>
            <w:right w:val="none" w:sz="0" w:space="0" w:color="auto"/>
          </w:divBdr>
        </w:div>
      </w:divsChild>
    </w:div>
    <w:div w:id="1024332274">
      <w:bodyDiv w:val="1"/>
      <w:marLeft w:val="0"/>
      <w:marRight w:val="0"/>
      <w:marTop w:val="0"/>
      <w:marBottom w:val="0"/>
      <w:divBdr>
        <w:top w:val="none" w:sz="0" w:space="0" w:color="auto"/>
        <w:left w:val="none" w:sz="0" w:space="0" w:color="auto"/>
        <w:bottom w:val="none" w:sz="0" w:space="0" w:color="auto"/>
        <w:right w:val="none" w:sz="0" w:space="0" w:color="auto"/>
      </w:divBdr>
    </w:div>
    <w:div w:id="1053777456">
      <w:bodyDiv w:val="1"/>
      <w:marLeft w:val="0"/>
      <w:marRight w:val="0"/>
      <w:marTop w:val="0"/>
      <w:marBottom w:val="0"/>
      <w:divBdr>
        <w:top w:val="none" w:sz="0" w:space="0" w:color="auto"/>
        <w:left w:val="none" w:sz="0" w:space="0" w:color="auto"/>
        <w:bottom w:val="none" w:sz="0" w:space="0" w:color="auto"/>
        <w:right w:val="none" w:sz="0" w:space="0" w:color="auto"/>
      </w:divBdr>
    </w:div>
    <w:div w:id="1079908424">
      <w:bodyDiv w:val="1"/>
      <w:marLeft w:val="0"/>
      <w:marRight w:val="0"/>
      <w:marTop w:val="0"/>
      <w:marBottom w:val="0"/>
      <w:divBdr>
        <w:top w:val="none" w:sz="0" w:space="0" w:color="auto"/>
        <w:left w:val="none" w:sz="0" w:space="0" w:color="auto"/>
        <w:bottom w:val="none" w:sz="0" w:space="0" w:color="auto"/>
        <w:right w:val="none" w:sz="0" w:space="0" w:color="auto"/>
      </w:divBdr>
      <w:divsChild>
        <w:div w:id="960187419">
          <w:marLeft w:val="0"/>
          <w:marRight w:val="1"/>
          <w:marTop w:val="0"/>
          <w:marBottom w:val="0"/>
          <w:divBdr>
            <w:top w:val="none" w:sz="0" w:space="0" w:color="auto"/>
            <w:left w:val="none" w:sz="0" w:space="0" w:color="auto"/>
            <w:bottom w:val="none" w:sz="0" w:space="0" w:color="auto"/>
            <w:right w:val="none" w:sz="0" w:space="0" w:color="auto"/>
          </w:divBdr>
          <w:divsChild>
            <w:div w:id="1120415582">
              <w:marLeft w:val="0"/>
              <w:marRight w:val="0"/>
              <w:marTop w:val="0"/>
              <w:marBottom w:val="0"/>
              <w:divBdr>
                <w:top w:val="none" w:sz="0" w:space="0" w:color="auto"/>
                <w:left w:val="none" w:sz="0" w:space="0" w:color="auto"/>
                <w:bottom w:val="none" w:sz="0" w:space="0" w:color="auto"/>
                <w:right w:val="none" w:sz="0" w:space="0" w:color="auto"/>
              </w:divBdr>
              <w:divsChild>
                <w:div w:id="688525241">
                  <w:marLeft w:val="0"/>
                  <w:marRight w:val="1"/>
                  <w:marTop w:val="0"/>
                  <w:marBottom w:val="0"/>
                  <w:divBdr>
                    <w:top w:val="none" w:sz="0" w:space="0" w:color="auto"/>
                    <w:left w:val="none" w:sz="0" w:space="0" w:color="auto"/>
                    <w:bottom w:val="none" w:sz="0" w:space="0" w:color="auto"/>
                    <w:right w:val="none" w:sz="0" w:space="0" w:color="auto"/>
                  </w:divBdr>
                  <w:divsChild>
                    <w:div w:id="936520952">
                      <w:marLeft w:val="0"/>
                      <w:marRight w:val="0"/>
                      <w:marTop w:val="0"/>
                      <w:marBottom w:val="0"/>
                      <w:divBdr>
                        <w:top w:val="none" w:sz="0" w:space="0" w:color="auto"/>
                        <w:left w:val="none" w:sz="0" w:space="0" w:color="auto"/>
                        <w:bottom w:val="none" w:sz="0" w:space="0" w:color="auto"/>
                        <w:right w:val="none" w:sz="0" w:space="0" w:color="auto"/>
                      </w:divBdr>
                      <w:divsChild>
                        <w:div w:id="476924461">
                          <w:marLeft w:val="0"/>
                          <w:marRight w:val="0"/>
                          <w:marTop w:val="0"/>
                          <w:marBottom w:val="0"/>
                          <w:divBdr>
                            <w:top w:val="none" w:sz="0" w:space="0" w:color="auto"/>
                            <w:left w:val="none" w:sz="0" w:space="0" w:color="auto"/>
                            <w:bottom w:val="none" w:sz="0" w:space="0" w:color="auto"/>
                            <w:right w:val="none" w:sz="0" w:space="0" w:color="auto"/>
                          </w:divBdr>
                          <w:divsChild>
                            <w:div w:id="118040466">
                              <w:marLeft w:val="0"/>
                              <w:marRight w:val="0"/>
                              <w:marTop w:val="120"/>
                              <w:marBottom w:val="360"/>
                              <w:divBdr>
                                <w:top w:val="none" w:sz="0" w:space="0" w:color="auto"/>
                                <w:left w:val="none" w:sz="0" w:space="0" w:color="auto"/>
                                <w:bottom w:val="none" w:sz="0" w:space="0" w:color="auto"/>
                                <w:right w:val="none" w:sz="0" w:space="0" w:color="auto"/>
                              </w:divBdr>
                              <w:divsChild>
                                <w:div w:id="247034718">
                                  <w:marLeft w:val="420"/>
                                  <w:marRight w:val="0"/>
                                  <w:marTop w:val="0"/>
                                  <w:marBottom w:val="0"/>
                                  <w:divBdr>
                                    <w:top w:val="none" w:sz="0" w:space="0" w:color="auto"/>
                                    <w:left w:val="none" w:sz="0" w:space="0" w:color="auto"/>
                                    <w:bottom w:val="none" w:sz="0" w:space="0" w:color="auto"/>
                                    <w:right w:val="none" w:sz="0" w:space="0" w:color="auto"/>
                                  </w:divBdr>
                                  <w:divsChild>
                                    <w:div w:id="1073744370">
                                      <w:marLeft w:val="0"/>
                                      <w:marRight w:val="0"/>
                                      <w:marTop w:val="34"/>
                                      <w:marBottom w:val="34"/>
                                      <w:divBdr>
                                        <w:top w:val="none" w:sz="0" w:space="0" w:color="auto"/>
                                        <w:left w:val="none" w:sz="0" w:space="0" w:color="auto"/>
                                        <w:bottom w:val="none" w:sz="0" w:space="0" w:color="auto"/>
                                        <w:right w:val="none" w:sz="0" w:space="0" w:color="auto"/>
                                      </w:divBdr>
                                    </w:div>
                                    <w:div w:id="1894998477">
                                      <w:marLeft w:val="0"/>
                                      <w:marRight w:val="0"/>
                                      <w:marTop w:val="0"/>
                                      <w:marBottom w:val="0"/>
                                      <w:divBdr>
                                        <w:top w:val="none" w:sz="0" w:space="0" w:color="auto"/>
                                        <w:left w:val="none" w:sz="0" w:space="0" w:color="auto"/>
                                        <w:bottom w:val="none" w:sz="0" w:space="0" w:color="auto"/>
                                        <w:right w:val="none" w:sz="0" w:space="0" w:color="auto"/>
                                      </w:divBdr>
                                      <w:divsChild>
                                        <w:div w:id="3275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370384">
      <w:bodyDiv w:val="1"/>
      <w:marLeft w:val="0"/>
      <w:marRight w:val="0"/>
      <w:marTop w:val="0"/>
      <w:marBottom w:val="0"/>
      <w:divBdr>
        <w:top w:val="none" w:sz="0" w:space="0" w:color="auto"/>
        <w:left w:val="none" w:sz="0" w:space="0" w:color="auto"/>
        <w:bottom w:val="none" w:sz="0" w:space="0" w:color="auto"/>
        <w:right w:val="none" w:sz="0" w:space="0" w:color="auto"/>
      </w:divBdr>
    </w:div>
    <w:div w:id="1106385482">
      <w:bodyDiv w:val="1"/>
      <w:marLeft w:val="0"/>
      <w:marRight w:val="0"/>
      <w:marTop w:val="0"/>
      <w:marBottom w:val="0"/>
      <w:divBdr>
        <w:top w:val="none" w:sz="0" w:space="0" w:color="auto"/>
        <w:left w:val="none" w:sz="0" w:space="0" w:color="auto"/>
        <w:bottom w:val="none" w:sz="0" w:space="0" w:color="auto"/>
        <w:right w:val="none" w:sz="0" w:space="0" w:color="auto"/>
      </w:divBdr>
    </w:div>
    <w:div w:id="1156339021">
      <w:bodyDiv w:val="1"/>
      <w:marLeft w:val="0"/>
      <w:marRight w:val="0"/>
      <w:marTop w:val="0"/>
      <w:marBottom w:val="0"/>
      <w:divBdr>
        <w:top w:val="none" w:sz="0" w:space="0" w:color="auto"/>
        <w:left w:val="none" w:sz="0" w:space="0" w:color="auto"/>
        <w:bottom w:val="none" w:sz="0" w:space="0" w:color="auto"/>
        <w:right w:val="none" w:sz="0" w:space="0" w:color="auto"/>
      </w:divBdr>
    </w:div>
    <w:div w:id="1164475537">
      <w:bodyDiv w:val="1"/>
      <w:marLeft w:val="0"/>
      <w:marRight w:val="0"/>
      <w:marTop w:val="0"/>
      <w:marBottom w:val="0"/>
      <w:divBdr>
        <w:top w:val="none" w:sz="0" w:space="0" w:color="auto"/>
        <w:left w:val="none" w:sz="0" w:space="0" w:color="auto"/>
        <w:bottom w:val="none" w:sz="0" w:space="0" w:color="auto"/>
        <w:right w:val="none" w:sz="0" w:space="0" w:color="auto"/>
      </w:divBdr>
    </w:div>
    <w:div w:id="1172334373">
      <w:bodyDiv w:val="1"/>
      <w:marLeft w:val="0"/>
      <w:marRight w:val="0"/>
      <w:marTop w:val="0"/>
      <w:marBottom w:val="0"/>
      <w:divBdr>
        <w:top w:val="none" w:sz="0" w:space="0" w:color="auto"/>
        <w:left w:val="none" w:sz="0" w:space="0" w:color="auto"/>
        <w:bottom w:val="none" w:sz="0" w:space="0" w:color="auto"/>
        <w:right w:val="none" w:sz="0" w:space="0" w:color="auto"/>
      </w:divBdr>
    </w:div>
    <w:div w:id="1196700526">
      <w:bodyDiv w:val="1"/>
      <w:marLeft w:val="0"/>
      <w:marRight w:val="0"/>
      <w:marTop w:val="0"/>
      <w:marBottom w:val="0"/>
      <w:divBdr>
        <w:top w:val="none" w:sz="0" w:space="0" w:color="auto"/>
        <w:left w:val="none" w:sz="0" w:space="0" w:color="auto"/>
        <w:bottom w:val="none" w:sz="0" w:space="0" w:color="auto"/>
        <w:right w:val="none" w:sz="0" w:space="0" w:color="auto"/>
      </w:divBdr>
    </w:div>
    <w:div w:id="1285847367">
      <w:bodyDiv w:val="1"/>
      <w:marLeft w:val="0"/>
      <w:marRight w:val="0"/>
      <w:marTop w:val="0"/>
      <w:marBottom w:val="0"/>
      <w:divBdr>
        <w:top w:val="none" w:sz="0" w:space="0" w:color="auto"/>
        <w:left w:val="none" w:sz="0" w:space="0" w:color="auto"/>
        <w:bottom w:val="none" w:sz="0" w:space="0" w:color="auto"/>
        <w:right w:val="none" w:sz="0" w:space="0" w:color="auto"/>
      </w:divBdr>
    </w:div>
    <w:div w:id="1330718185">
      <w:bodyDiv w:val="1"/>
      <w:marLeft w:val="0"/>
      <w:marRight w:val="0"/>
      <w:marTop w:val="0"/>
      <w:marBottom w:val="0"/>
      <w:divBdr>
        <w:top w:val="none" w:sz="0" w:space="0" w:color="auto"/>
        <w:left w:val="none" w:sz="0" w:space="0" w:color="auto"/>
        <w:bottom w:val="none" w:sz="0" w:space="0" w:color="auto"/>
        <w:right w:val="none" w:sz="0" w:space="0" w:color="auto"/>
      </w:divBdr>
    </w:div>
    <w:div w:id="1359508143">
      <w:bodyDiv w:val="1"/>
      <w:marLeft w:val="0"/>
      <w:marRight w:val="0"/>
      <w:marTop w:val="0"/>
      <w:marBottom w:val="0"/>
      <w:divBdr>
        <w:top w:val="none" w:sz="0" w:space="0" w:color="auto"/>
        <w:left w:val="none" w:sz="0" w:space="0" w:color="auto"/>
        <w:bottom w:val="none" w:sz="0" w:space="0" w:color="auto"/>
        <w:right w:val="none" w:sz="0" w:space="0" w:color="auto"/>
      </w:divBdr>
      <w:divsChild>
        <w:div w:id="467942152">
          <w:marLeft w:val="0"/>
          <w:marRight w:val="0"/>
          <w:marTop w:val="0"/>
          <w:marBottom w:val="0"/>
          <w:divBdr>
            <w:top w:val="none" w:sz="0" w:space="0" w:color="auto"/>
            <w:left w:val="none" w:sz="0" w:space="0" w:color="auto"/>
            <w:bottom w:val="none" w:sz="0" w:space="0" w:color="auto"/>
            <w:right w:val="none" w:sz="0" w:space="0" w:color="auto"/>
          </w:divBdr>
        </w:div>
        <w:div w:id="1135488042">
          <w:marLeft w:val="0"/>
          <w:marRight w:val="0"/>
          <w:marTop w:val="0"/>
          <w:marBottom w:val="0"/>
          <w:divBdr>
            <w:top w:val="none" w:sz="0" w:space="0" w:color="auto"/>
            <w:left w:val="none" w:sz="0" w:space="0" w:color="auto"/>
            <w:bottom w:val="none" w:sz="0" w:space="0" w:color="auto"/>
            <w:right w:val="none" w:sz="0" w:space="0" w:color="auto"/>
          </w:divBdr>
        </w:div>
      </w:divsChild>
    </w:div>
    <w:div w:id="1374504863">
      <w:bodyDiv w:val="1"/>
      <w:marLeft w:val="0"/>
      <w:marRight w:val="0"/>
      <w:marTop w:val="0"/>
      <w:marBottom w:val="0"/>
      <w:divBdr>
        <w:top w:val="none" w:sz="0" w:space="0" w:color="auto"/>
        <w:left w:val="none" w:sz="0" w:space="0" w:color="auto"/>
        <w:bottom w:val="none" w:sz="0" w:space="0" w:color="auto"/>
        <w:right w:val="none" w:sz="0" w:space="0" w:color="auto"/>
      </w:divBdr>
    </w:div>
    <w:div w:id="1416590535">
      <w:bodyDiv w:val="1"/>
      <w:marLeft w:val="0"/>
      <w:marRight w:val="0"/>
      <w:marTop w:val="0"/>
      <w:marBottom w:val="0"/>
      <w:divBdr>
        <w:top w:val="none" w:sz="0" w:space="0" w:color="auto"/>
        <w:left w:val="none" w:sz="0" w:space="0" w:color="auto"/>
        <w:bottom w:val="none" w:sz="0" w:space="0" w:color="auto"/>
        <w:right w:val="none" w:sz="0" w:space="0" w:color="auto"/>
      </w:divBdr>
    </w:div>
    <w:div w:id="1434978285">
      <w:bodyDiv w:val="1"/>
      <w:marLeft w:val="0"/>
      <w:marRight w:val="0"/>
      <w:marTop w:val="0"/>
      <w:marBottom w:val="0"/>
      <w:divBdr>
        <w:top w:val="none" w:sz="0" w:space="0" w:color="auto"/>
        <w:left w:val="none" w:sz="0" w:space="0" w:color="auto"/>
        <w:bottom w:val="none" w:sz="0" w:space="0" w:color="auto"/>
        <w:right w:val="none" w:sz="0" w:space="0" w:color="auto"/>
      </w:divBdr>
    </w:div>
    <w:div w:id="1444613422">
      <w:bodyDiv w:val="1"/>
      <w:marLeft w:val="0"/>
      <w:marRight w:val="0"/>
      <w:marTop w:val="0"/>
      <w:marBottom w:val="0"/>
      <w:divBdr>
        <w:top w:val="none" w:sz="0" w:space="0" w:color="auto"/>
        <w:left w:val="none" w:sz="0" w:space="0" w:color="auto"/>
        <w:bottom w:val="none" w:sz="0" w:space="0" w:color="auto"/>
        <w:right w:val="none" w:sz="0" w:space="0" w:color="auto"/>
      </w:divBdr>
    </w:div>
    <w:div w:id="1446078118">
      <w:bodyDiv w:val="1"/>
      <w:marLeft w:val="0"/>
      <w:marRight w:val="0"/>
      <w:marTop w:val="0"/>
      <w:marBottom w:val="0"/>
      <w:divBdr>
        <w:top w:val="none" w:sz="0" w:space="0" w:color="auto"/>
        <w:left w:val="none" w:sz="0" w:space="0" w:color="auto"/>
        <w:bottom w:val="none" w:sz="0" w:space="0" w:color="auto"/>
        <w:right w:val="none" w:sz="0" w:space="0" w:color="auto"/>
      </w:divBdr>
    </w:div>
    <w:div w:id="1451899851">
      <w:bodyDiv w:val="1"/>
      <w:marLeft w:val="0"/>
      <w:marRight w:val="0"/>
      <w:marTop w:val="0"/>
      <w:marBottom w:val="0"/>
      <w:divBdr>
        <w:top w:val="none" w:sz="0" w:space="0" w:color="auto"/>
        <w:left w:val="none" w:sz="0" w:space="0" w:color="auto"/>
        <w:bottom w:val="none" w:sz="0" w:space="0" w:color="auto"/>
        <w:right w:val="none" w:sz="0" w:space="0" w:color="auto"/>
      </w:divBdr>
      <w:divsChild>
        <w:div w:id="526867421">
          <w:marLeft w:val="0"/>
          <w:marRight w:val="0"/>
          <w:marTop w:val="34"/>
          <w:marBottom w:val="34"/>
          <w:divBdr>
            <w:top w:val="none" w:sz="0" w:space="0" w:color="auto"/>
            <w:left w:val="none" w:sz="0" w:space="0" w:color="auto"/>
            <w:bottom w:val="none" w:sz="0" w:space="0" w:color="auto"/>
            <w:right w:val="none" w:sz="0" w:space="0" w:color="auto"/>
          </w:divBdr>
        </w:div>
        <w:div w:id="1483736517">
          <w:marLeft w:val="0"/>
          <w:marRight w:val="0"/>
          <w:marTop w:val="0"/>
          <w:marBottom w:val="0"/>
          <w:divBdr>
            <w:top w:val="none" w:sz="0" w:space="0" w:color="auto"/>
            <w:left w:val="none" w:sz="0" w:space="0" w:color="auto"/>
            <w:bottom w:val="none" w:sz="0" w:space="0" w:color="auto"/>
            <w:right w:val="none" w:sz="0" w:space="0" w:color="auto"/>
          </w:divBdr>
        </w:div>
      </w:divsChild>
    </w:div>
    <w:div w:id="1473525880">
      <w:bodyDiv w:val="1"/>
      <w:marLeft w:val="0"/>
      <w:marRight w:val="0"/>
      <w:marTop w:val="0"/>
      <w:marBottom w:val="0"/>
      <w:divBdr>
        <w:top w:val="none" w:sz="0" w:space="0" w:color="auto"/>
        <w:left w:val="none" w:sz="0" w:space="0" w:color="auto"/>
        <w:bottom w:val="none" w:sz="0" w:space="0" w:color="auto"/>
        <w:right w:val="none" w:sz="0" w:space="0" w:color="auto"/>
      </w:divBdr>
    </w:div>
    <w:div w:id="1473597298">
      <w:bodyDiv w:val="1"/>
      <w:marLeft w:val="0"/>
      <w:marRight w:val="0"/>
      <w:marTop w:val="0"/>
      <w:marBottom w:val="0"/>
      <w:divBdr>
        <w:top w:val="none" w:sz="0" w:space="0" w:color="auto"/>
        <w:left w:val="none" w:sz="0" w:space="0" w:color="auto"/>
        <w:bottom w:val="none" w:sz="0" w:space="0" w:color="auto"/>
        <w:right w:val="none" w:sz="0" w:space="0" w:color="auto"/>
      </w:divBdr>
      <w:divsChild>
        <w:div w:id="1507090621">
          <w:marLeft w:val="0"/>
          <w:marRight w:val="0"/>
          <w:marTop w:val="0"/>
          <w:marBottom w:val="0"/>
          <w:divBdr>
            <w:top w:val="none" w:sz="0" w:space="0" w:color="auto"/>
            <w:left w:val="none" w:sz="0" w:space="0" w:color="auto"/>
            <w:bottom w:val="none" w:sz="0" w:space="0" w:color="auto"/>
            <w:right w:val="none" w:sz="0" w:space="0" w:color="auto"/>
          </w:divBdr>
          <w:divsChild>
            <w:div w:id="67699084">
              <w:marLeft w:val="0"/>
              <w:marRight w:val="0"/>
              <w:marTop w:val="0"/>
              <w:marBottom w:val="0"/>
              <w:divBdr>
                <w:top w:val="none" w:sz="0" w:space="0" w:color="auto"/>
                <w:left w:val="none" w:sz="0" w:space="0" w:color="auto"/>
                <w:bottom w:val="none" w:sz="0" w:space="0" w:color="auto"/>
                <w:right w:val="none" w:sz="0" w:space="0" w:color="auto"/>
              </w:divBdr>
              <w:divsChild>
                <w:div w:id="972560799">
                  <w:marLeft w:val="0"/>
                  <w:marRight w:val="0"/>
                  <w:marTop w:val="0"/>
                  <w:marBottom w:val="0"/>
                  <w:divBdr>
                    <w:top w:val="none" w:sz="0" w:space="0" w:color="auto"/>
                    <w:left w:val="none" w:sz="0" w:space="0" w:color="auto"/>
                    <w:bottom w:val="none" w:sz="0" w:space="0" w:color="auto"/>
                    <w:right w:val="none" w:sz="0" w:space="0" w:color="auto"/>
                  </w:divBdr>
                  <w:divsChild>
                    <w:div w:id="1165776483">
                      <w:marLeft w:val="0"/>
                      <w:marRight w:val="0"/>
                      <w:marTop w:val="0"/>
                      <w:marBottom w:val="0"/>
                      <w:divBdr>
                        <w:top w:val="none" w:sz="0" w:space="0" w:color="auto"/>
                        <w:left w:val="none" w:sz="0" w:space="0" w:color="auto"/>
                        <w:bottom w:val="none" w:sz="0" w:space="0" w:color="auto"/>
                        <w:right w:val="none" w:sz="0" w:space="0" w:color="auto"/>
                      </w:divBdr>
                      <w:divsChild>
                        <w:div w:id="703140073">
                          <w:marLeft w:val="0"/>
                          <w:marRight w:val="0"/>
                          <w:marTop w:val="0"/>
                          <w:marBottom w:val="0"/>
                          <w:divBdr>
                            <w:top w:val="none" w:sz="0" w:space="0" w:color="auto"/>
                            <w:left w:val="none" w:sz="0" w:space="0" w:color="auto"/>
                            <w:bottom w:val="none" w:sz="0" w:space="0" w:color="auto"/>
                            <w:right w:val="none" w:sz="0" w:space="0" w:color="auto"/>
                          </w:divBdr>
                        </w:div>
                        <w:div w:id="21181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00910">
      <w:bodyDiv w:val="1"/>
      <w:marLeft w:val="0"/>
      <w:marRight w:val="0"/>
      <w:marTop w:val="0"/>
      <w:marBottom w:val="0"/>
      <w:divBdr>
        <w:top w:val="none" w:sz="0" w:space="0" w:color="auto"/>
        <w:left w:val="none" w:sz="0" w:space="0" w:color="auto"/>
        <w:bottom w:val="none" w:sz="0" w:space="0" w:color="auto"/>
        <w:right w:val="none" w:sz="0" w:space="0" w:color="auto"/>
      </w:divBdr>
      <w:divsChild>
        <w:div w:id="1638098623">
          <w:marLeft w:val="0"/>
          <w:marRight w:val="0"/>
          <w:marTop w:val="0"/>
          <w:marBottom w:val="0"/>
          <w:divBdr>
            <w:top w:val="none" w:sz="0" w:space="0" w:color="auto"/>
            <w:left w:val="none" w:sz="0" w:space="0" w:color="auto"/>
            <w:bottom w:val="none" w:sz="0" w:space="0" w:color="auto"/>
            <w:right w:val="none" w:sz="0" w:space="0" w:color="auto"/>
          </w:divBdr>
          <w:divsChild>
            <w:div w:id="20784160">
              <w:marLeft w:val="0"/>
              <w:marRight w:val="0"/>
              <w:marTop w:val="0"/>
              <w:marBottom w:val="0"/>
              <w:divBdr>
                <w:top w:val="none" w:sz="0" w:space="0" w:color="auto"/>
                <w:left w:val="none" w:sz="0" w:space="0" w:color="auto"/>
                <w:bottom w:val="none" w:sz="0" w:space="0" w:color="auto"/>
                <w:right w:val="none" w:sz="0" w:space="0" w:color="auto"/>
              </w:divBdr>
              <w:divsChild>
                <w:div w:id="875388838">
                  <w:marLeft w:val="0"/>
                  <w:marRight w:val="0"/>
                  <w:marTop w:val="0"/>
                  <w:marBottom w:val="0"/>
                  <w:divBdr>
                    <w:top w:val="none" w:sz="0" w:space="0" w:color="auto"/>
                    <w:left w:val="none" w:sz="0" w:space="0" w:color="auto"/>
                    <w:bottom w:val="none" w:sz="0" w:space="0" w:color="auto"/>
                    <w:right w:val="none" w:sz="0" w:space="0" w:color="auto"/>
                  </w:divBdr>
                  <w:divsChild>
                    <w:div w:id="1304852166">
                      <w:marLeft w:val="0"/>
                      <w:marRight w:val="0"/>
                      <w:marTop w:val="0"/>
                      <w:marBottom w:val="0"/>
                      <w:divBdr>
                        <w:top w:val="none" w:sz="0" w:space="0" w:color="auto"/>
                        <w:left w:val="none" w:sz="0" w:space="0" w:color="auto"/>
                        <w:bottom w:val="none" w:sz="0" w:space="0" w:color="auto"/>
                        <w:right w:val="none" w:sz="0" w:space="0" w:color="auto"/>
                      </w:divBdr>
                      <w:divsChild>
                        <w:div w:id="1105493443">
                          <w:marLeft w:val="0"/>
                          <w:marRight w:val="0"/>
                          <w:marTop w:val="0"/>
                          <w:marBottom w:val="0"/>
                          <w:divBdr>
                            <w:top w:val="none" w:sz="0" w:space="0" w:color="auto"/>
                            <w:left w:val="none" w:sz="0" w:space="0" w:color="auto"/>
                            <w:bottom w:val="none" w:sz="0" w:space="0" w:color="auto"/>
                            <w:right w:val="none" w:sz="0" w:space="0" w:color="auto"/>
                          </w:divBdr>
                          <w:divsChild>
                            <w:div w:id="1451515328">
                              <w:marLeft w:val="0"/>
                              <w:marRight w:val="0"/>
                              <w:marTop w:val="0"/>
                              <w:marBottom w:val="0"/>
                              <w:divBdr>
                                <w:top w:val="none" w:sz="0" w:space="0" w:color="auto"/>
                                <w:left w:val="none" w:sz="0" w:space="0" w:color="auto"/>
                                <w:bottom w:val="none" w:sz="0" w:space="0" w:color="auto"/>
                                <w:right w:val="none" w:sz="0" w:space="0" w:color="auto"/>
                              </w:divBdr>
                              <w:divsChild>
                                <w:div w:id="1825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80912">
      <w:bodyDiv w:val="1"/>
      <w:marLeft w:val="0"/>
      <w:marRight w:val="0"/>
      <w:marTop w:val="0"/>
      <w:marBottom w:val="0"/>
      <w:divBdr>
        <w:top w:val="none" w:sz="0" w:space="0" w:color="auto"/>
        <w:left w:val="none" w:sz="0" w:space="0" w:color="auto"/>
        <w:bottom w:val="none" w:sz="0" w:space="0" w:color="auto"/>
        <w:right w:val="none" w:sz="0" w:space="0" w:color="auto"/>
      </w:divBdr>
      <w:divsChild>
        <w:div w:id="1269629134">
          <w:marLeft w:val="0"/>
          <w:marRight w:val="0"/>
          <w:marTop w:val="34"/>
          <w:marBottom w:val="34"/>
          <w:divBdr>
            <w:top w:val="none" w:sz="0" w:space="0" w:color="auto"/>
            <w:left w:val="none" w:sz="0" w:space="0" w:color="auto"/>
            <w:bottom w:val="none" w:sz="0" w:space="0" w:color="auto"/>
            <w:right w:val="none" w:sz="0" w:space="0" w:color="auto"/>
          </w:divBdr>
        </w:div>
        <w:div w:id="1740984228">
          <w:marLeft w:val="0"/>
          <w:marRight w:val="0"/>
          <w:marTop w:val="0"/>
          <w:marBottom w:val="0"/>
          <w:divBdr>
            <w:top w:val="none" w:sz="0" w:space="0" w:color="auto"/>
            <w:left w:val="none" w:sz="0" w:space="0" w:color="auto"/>
            <w:bottom w:val="none" w:sz="0" w:space="0" w:color="auto"/>
            <w:right w:val="none" w:sz="0" w:space="0" w:color="auto"/>
          </w:divBdr>
        </w:div>
      </w:divsChild>
    </w:div>
    <w:div w:id="1540044772">
      <w:bodyDiv w:val="1"/>
      <w:marLeft w:val="0"/>
      <w:marRight w:val="0"/>
      <w:marTop w:val="0"/>
      <w:marBottom w:val="0"/>
      <w:divBdr>
        <w:top w:val="none" w:sz="0" w:space="0" w:color="auto"/>
        <w:left w:val="none" w:sz="0" w:space="0" w:color="auto"/>
        <w:bottom w:val="none" w:sz="0" w:space="0" w:color="auto"/>
        <w:right w:val="none" w:sz="0" w:space="0" w:color="auto"/>
      </w:divBdr>
      <w:divsChild>
        <w:div w:id="671224489">
          <w:marLeft w:val="0"/>
          <w:marRight w:val="0"/>
          <w:marTop w:val="0"/>
          <w:marBottom w:val="0"/>
          <w:divBdr>
            <w:top w:val="none" w:sz="0" w:space="0" w:color="auto"/>
            <w:left w:val="none" w:sz="0" w:space="0" w:color="auto"/>
            <w:bottom w:val="none" w:sz="0" w:space="0" w:color="auto"/>
            <w:right w:val="none" w:sz="0" w:space="0" w:color="auto"/>
          </w:divBdr>
        </w:div>
      </w:divsChild>
    </w:div>
    <w:div w:id="1551380512">
      <w:bodyDiv w:val="1"/>
      <w:marLeft w:val="0"/>
      <w:marRight w:val="0"/>
      <w:marTop w:val="0"/>
      <w:marBottom w:val="0"/>
      <w:divBdr>
        <w:top w:val="none" w:sz="0" w:space="0" w:color="auto"/>
        <w:left w:val="none" w:sz="0" w:space="0" w:color="auto"/>
        <w:bottom w:val="none" w:sz="0" w:space="0" w:color="auto"/>
        <w:right w:val="none" w:sz="0" w:space="0" w:color="auto"/>
      </w:divBdr>
      <w:divsChild>
        <w:div w:id="214856007">
          <w:marLeft w:val="0"/>
          <w:marRight w:val="0"/>
          <w:marTop w:val="0"/>
          <w:marBottom w:val="0"/>
          <w:divBdr>
            <w:top w:val="none" w:sz="0" w:space="0" w:color="auto"/>
            <w:left w:val="none" w:sz="0" w:space="0" w:color="auto"/>
            <w:bottom w:val="none" w:sz="0" w:space="0" w:color="auto"/>
            <w:right w:val="none" w:sz="0" w:space="0" w:color="auto"/>
          </w:divBdr>
          <w:divsChild>
            <w:div w:id="1226990205">
              <w:marLeft w:val="0"/>
              <w:marRight w:val="0"/>
              <w:marTop w:val="0"/>
              <w:marBottom w:val="0"/>
              <w:divBdr>
                <w:top w:val="none" w:sz="0" w:space="0" w:color="auto"/>
                <w:left w:val="none" w:sz="0" w:space="0" w:color="auto"/>
                <w:bottom w:val="none" w:sz="0" w:space="0" w:color="auto"/>
                <w:right w:val="none" w:sz="0" w:space="0" w:color="auto"/>
              </w:divBdr>
              <w:divsChild>
                <w:div w:id="600769878">
                  <w:marLeft w:val="0"/>
                  <w:marRight w:val="0"/>
                  <w:marTop w:val="900"/>
                  <w:marBottom w:val="0"/>
                  <w:divBdr>
                    <w:top w:val="none" w:sz="0" w:space="0" w:color="auto"/>
                    <w:left w:val="none" w:sz="0" w:space="0" w:color="auto"/>
                    <w:bottom w:val="none" w:sz="0" w:space="0" w:color="auto"/>
                    <w:right w:val="none" w:sz="0" w:space="0" w:color="auto"/>
                  </w:divBdr>
                  <w:divsChild>
                    <w:div w:id="1440447965">
                      <w:marLeft w:val="0"/>
                      <w:marRight w:val="0"/>
                      <w:marTop w:val="0"/>
                      <w:marBottom w:val="0"/>
                      <w:divBdr>
                        <w:top w:val="none" w:sz="0" w:space="0" w:color="auto"/>
                        <w:left w:val="none" w:sz="0" w:space="0" w:color="auto"/>
                        <w:bottom w:val="none" w:sz="0" w:space="0" w:color="auto"/>
                        <w:right w:val="none" w:sz="0" w:space="0" w:color="auto"/>
                      </w:divBdr>
                      <w:divsChild>
                        <w:div w:id="1485123182">
                          <w:marLeft w:val="0"/>
                          <w:marRight w:val="0"/>
                          <w:marTop w:val="0"/>
                          <w:marBottom w:val="0"/>
                          <w:divBdr>
                            <w:top w:val="none" w:sz="0" w:space="0" w:color="auto"/>
                            <w:left w:val="none" w:sz="0" w:space="0" w:color="auto"/>
                            <w:bottom w:val="single" w:sz="6" w:space="0" w:color="DDDDDD"/>
                            <w:right w:val="none" w:sz="0" w:space="0" w:color="auto"/>
                          </w:divBdr>
                          <w:divsChild>
                            <w:div w:id="524173332">
                              <w:marLeft w:val="0"/>
                              <w:marRight w:val="0"/>
                              <w:marTop w:val="0"/>
                              <w:marBottom w:val="0"/>
                              <w:divBdr>
                                <w:top w:val="none" w:sz="0" w:space="0" w:color="auto"/>
                                <w:left w:val="none" w:sz="0" w:space="0" w:color="auto"/>
                                <w:bottom w:val="single" w:sz="6" w:space="0" w:color="DDDDDD"/>
                                <w:right w:val="none" w:sz="0" w:space="0" w:color="auto"/>
                              </w:divBdr>
                              <w:divsChild>
                                <w:div w:id="653918492">
                                  <w:marLeft w:val="0"/>
                                  <w:marRight w:val="0"/>
                                  <w:marTop w:val="0"/>
                                  <w:marBottom w:val="0"/>
                                  <w:divBdr>
                                    <w:top w:val="none" w:sz="0" w:space="0" w:color="auto"/>
                                    <w:left w:val="none" w:sz="0" w:space="0" w:color="auto"/>
                                    <w:bottom w:val="none" w:sz="0" w:space="0" w:color="auto"/>
                                    <w:right w:val="none" w:sz="0" w:space="0" w:color="auto"/>
                                  </w:divBdr>
                                  <w:divsChild>
                                    <w:div w:id="1732776532">
                                      <w:marLeft w:val="0"/>
                                      <w:marRight w:val="0"/>
                                      <w:marTop w:val="0"/>
                                      <w:marBottom w:val="0"/>
                                      <w:divBdr>
                                        <w:top w:val="none" w:sz="0" w:space="0" w:color="auto"/>
                                        <w:left w:val="none" w:sz="0" w:space="0" w:color="auto"/>
                                        <w:bottom w:val="none" w:sz="0" w:space="0" w:color="auto"/>
                                        <w:right w:val="none" w:sz="0" w:space="0" w:color="auto"/>
                                      </w:divBdr>
                                      <w:divsChild>
                                        <w:div w:id="1006203284">
                                          <w:marLeft w:val="0"/>
                                          <w:marRight w:val="0"/>
                                          <w:marTop w:val="0"/>
                                          <w:marBottom w:val="0"/>
                                          <w:divBdr>
                                            <w:top w:val="none" w:sz="0" w:space="0" w:color="auto"/>
                                            <w:left w:val="none" w:sz="0" w:space="0" w:color="auto"/>
                                            <w:bottom w:val="none" w:sz="0" w:space="0" w:color="auto"/>
                                            <w:right w:val="none" w:sz="0" w:space="0" w:color="auto"/>
                                          </w:divBdr>
                                          <w:divsChild>
                                            <w:div w:id="2075086551">
                                              <w:marLeft w:val="0"/>
                                              <w:marRight w:val="0"/>
                                              <w:marTop w:val="0"/>
                                              <w:marBottom w:val="225"/>
                                              <w:divBdr>
                                                <w:top w:val="none" w:sz="0" w:space="0" w:color="auto"/>
                                                <w:left w:val="none" w:sz="0" w:space="0" w:color="auto"/>
                                                <w:bottom w:val="none" w:sz="0" w:space="0" w:color="auto"/>
                                                <w:right w:val="none" w:sz="0" w:space="0" w:color="auto"/>
                                              </w:divBdr>
                                              <w:divsChild>
                                                <w:div w:id="1954554242">
                                                  <w:marLeft w:val="0"/>
                                                  <w:marRight w:val="0"/>
                                                  <w:marTop w:val="0"/>
                                                  <w:marBottom w:val="0"/>
                                                  <w:divBdr>
                                                    <w:top w:val="none" w:sz="0" w:space="0" w:color="auto"/>
                                                    <w:left w:val="none" w:sz="0" w:space="0" w:color="auto"/>
                                                    <w:bottom w:val="none" w:sz="0" w:space="0" w:color="auto"/>
                                                    <w:right w:val="none" w:sz="0" w:space="0" w:color="auto"/>
                                                  </w:divBdr>
                                                  <w:divsChild>
                                                    <w:div w:id="110002896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549250">
      <w:bodyDiv w:val="1"/>
      <w:marLeft w:val="0"/>
      <w:marRight w:val="0"/>
      <w:marTop w:val="0"/>
      <w:marBottom w:val="0"/>
      <w:divBdr>
        <w:top w:val="none" w:sz="0" w:space="0" w:color="auto"/>
        <w:left w:val="none" w:sz="0" w:space="0" w:color="auto"/>
        <w:bottom w:val="none" w:sz="0" w:space="0" w:color="auto"/>
        <w:right w:val="none" w:sz="0" w:space="0" w:color="auto"/>
      </w:divBdr>
      <w:divsChild>
        <w:div w:id="1988243715">
          <w:marLeft w:val="0"/>
          <w:marRight w:val="0"/>
          <w:marTop w:val="0"/>
          <w:marBottom w:val="0"/>
          <w:divBdr>
            <w:top w:val="none" w:sz="0" w:space="0" w:color="auto"/>
            <w:left w:val="none" w:sz="0" w:space="0" w:color="auto"/>
            <w:bottom w:val="none" w:sz="0" w:space="0" w:color="auto"/>
            <w:right w:val="none" w:sz="0" w:space="0" w:color="auto"/>
          </w:divBdr>
        </w:div>
      </w:divsChild>
    </w:div>
    <w:div w:id="1573004863">
      <w:bodyDiv w:val="1"/>
      <w:marLeft w:val="0"/>
      <w:marRight w:val="0"/>
      <w:marTop w:val="0"/>
      <w:marBottom w:val="0"/>
      <w:divBdr>
        <w:top w:val="none" w:sz="0" w:space="0" w:color="auto"/>
        <w:left w:val="none" w:sz="0" w:space="0" w:color="auto"/>
        <w:bottom w:val="none" w:sz="0" w:space="0" w:color="auto"/>
        <w:right w:val="none" w:sz="0" w:space="0" w:color="auto"/>
      </w:divBdr>
    </w:div>
    <w:div w:id="1642999299">
      <w:bodyDiv w:val="1"/>
      <w:marLeft w:val="0"/>
      <w:marRight w:val="0"/>
      <w:marTop w:val="0"/>
      <w:marBottom w:val="0"/>
      <w:divBdr>
        <w:top w:val="none" w:sz="0" w:space="0" w:color="auto"/>
        <w:left w:val="none" w:sz="0" w:space="0" w:color="auto"/>
        <w:bottom w:val="none" w:sz="0" w:space="0" w:color="auto"/>
        <w:right w:val="none" w:sz="0" w:space="0" w:color="auto"/>
      </w:divBdr>
    </w:div>
    <w:div w:id="1644702235">
      <w:bodyDiv w:val="1"/>
      <w:marLeft w:val="0"/>
      <w:marRight w:val="0"/>
      <w:marTop w:val="0"/>
      <w:marBottom w:val="0"/>
      <w:divBdr>
        <w:top w:val="none" w:sz="0" w:space="0" w:color="auto"/>
        <w:left w:val="none" w:sz="0" w:space="0" w:color="auto"/>
        <w:bottom w:val="none" w:sz="0" w:space="0" w:color="auto"/>
        <w:right w:val="none" w:sz="0" w:space="0" w:color="auto"/>
      </w:divBdr>
    </w:div>
    <w:div w:id="1649169460">
      <w:bodyDiv w:val="1"/>
      <w:marLeft w:val="0"/>
      <w:marRight w:val="0"/>
      <w:marTop w:val="0"/>
      <w:marBottom w:val="0"/>
      <w:divBdr>
        <w:top w:val="none" w:sz="0" w:space="0" w:color="auto"/>
        <w:left w:val="none" w:sz="0" w:space="0" w:color="auto"/>
        <w:bottom w:val="none" w:sz="0" w:space="0" w:color="auto"/>
        <w:right w:val="none" w:sz="0" w:space="0" w:color="auto"/>
      </w:divBdr>
    </w:div>
    <w:div w:id="1656881591">
      <w:bodyDiv w:val="1"/>
      <w:marLeft w:val="0"/>
      <w:marRight w:val="0"/>
      <w:marTop w:val="0"/>
      <w:marBottom w:val="0"/>
      <w:divBdr>
        <w:top w:val="none" w:sz="0" w:space="0" w:color="auto"/>
        <w:left w:val="none" w:sz="0" w:space="0" w:color="auto"/>
        <w:bottom w:val="none" w:sz="0" w:space="0" w:color="auto"/>
        <w:right w:val="none" w:sz="0" w:space="0" w:color="auto"/>
      </w:divBdr>
      <w:divsChild>
        <w:div w:id="1072698476">
          <w:marLeft w:val="0"/>
          <w:marRight w:val="0"/>
          <w:marTop w:val="34"/>
          <w:marBottom w:val="34"/>
          <w:divBdr>
            <w:top w:val="none" w:sz="0" w:space="0" w:color="auto"/>
            <w:left w:val="none" w:sz="0" w:space="0" w:color="auto"/>
            <w:bottom w:val="none" w:sz="0" w:space="0" w:color="auto"/>
            <w:right w:val="none" w:sz="0" w:space="0" w:color="auto"/>
          </w:divBdr>
        </w:div>
        <w:div w:id="2144299602">
          <w:marLeft w:val="0"/>
          <w:marRight w:val="0"/>
          <w:marTop w:val="0"/>
          <w:marBottom w:val="0"/>
          <w:divBdr>
            <w:top w:val="none" w:sz="0" w:space="0" w:color="auto"/>
            <w:left w:val="none" w:sz="0" w:space="0" w:color="auto"/>
            <w:bottom w:val="none" w:sz="0" w:space="0" w:color="auto"/>
            <w:right w:val="none" w:sz="0" w:space="0" w:color="auto"/>
          </w:divBdr>
        </w:div>
      </w:divsChild>
    </w:div>
    <w:div w:id="1680619691">
      <w:bodyDiv w:val="1"/>
      <w:marLeft w:val="0"/>
      <w:marRight w:val="0"/>
      <w:marTop w:val="0"/>
      <w:marBottom w:val="0"/>
      <w:divBdr>
        <w:top w:val="none" w:sz="0" w:space="0" w:color="auto"/>
        <w:left w:val="none" w:sz="0" w:space="0" w:color="auto"/>
        <w:bottom w:val="none" w:sz="0" w:space="0" w:color="auto"/>
        <w:right w:val="none" w:sz="0" w:space="0" w:color="auto"/>
      </w:divBdr>
      <w:divsChild>
        <w:div w:id="946889940">
          <w:marLeft w:val="0"/>
          <w:marRight w:val="0"/>
          <w:marTop w:val="34"/>
          <w:marBottom w:val="34"/>
          <w:divBdr>
            <w:top w:val="none" w:sz="0" w:space="0" w:color="auto"/>
            <w:left w:val="none" w:sz="0" w:space="0" w:color="auto"/>
            <w:bottom w:val="none" w:sz="0" w:space="0" w:color="auto"/>
            <w:right w:val="none" w:sz="0" w:space="0" w:color="auto"/>
          </w:divBdr>
        </w:div>
        <w:div w:id="1137720247">
          <w:marLeft w:val="0"/>
          <w:marRight w:val="0"/>
          <w:marTop w:val="0"/>
          <w:marBottom w:val="0"/>
          <w:divBdr>
            <w:top w:val="none" w:sz="0" w:space="0" w:color="auto"/>
            <w:left w:val="none" w:sz="0" w:space="0" w:color="auto"/>
            <w:bottom w:val="none" w:sz="0" w:space="0" w:color="auto"/>
            <w:right w:val="none" w:sz="0" w:space="0" w:color="auto"/>
          </w:divBdr>
        </w:div>
      </w:divsChild>
    </w:div>
    <w:div w:id="1688096888">
      <w:bodyDiv w:val="1"/>
      <w:marLeft w:val="0"/>
      <w:marRight w:val="0"/>
      <w:marTop w:val="0"/>
      <w:marBottom w:val="0"/>
      <w:divBdr>
        <w:top w:val="none" w:sz="0" w:space="0" w:color="auto"/>
        <w:left w:val="none" w:sz="0" w:space="0" w:color="auto"/>
        <w:bottom w:val="none" w:sz="0" w:space="0" w:color="auto"/>
        <w:right w:val="none" w:sz="0" w:space="0" w:color="auto"/>
      </w:divBdr>
    </w:div>
    <w:div w:id="1700357459">
      <w:bodyDiv w:val="1"/>
      <w:marLeft w:val="0"/>
      <w:marRight w:val="0"/>
      <w:marTop w:val="0"/>
      <w:marBottom w:val="0"/>
      <w:divBdr>
        <w:top w:val="none" w:sz="0" w:space="0" w:color="auto"/>
        <w:left w:val="none" w:sz="0" w:space="0" w:color="auto"/>
        <w:bottom w:val="none" w:sz="0" w:space="0" w:color="auto"/>
        <w:right w:val="none" w:sz="0" w:space="0" w:color="auto"/>
      </w:divBdr>
    </w:div>
    <w:div w:id="1713111251">
      <w:bodyDiv w:val="1"/>
      <w:marLeft w:val="0"/>
      <w:marRight w:val="0"/>
      <w:marTop w:val="0"/>
      <w:marBottom w:val="0"/>
      <w:divBdr>
        <w:top w:val="none" w:sz="0" w:space="0" w:color="auto"/>
        <w:left w:val="none" w:sz="0" w:space="0" w:color="auto"/>
        <w:bottom w:val="none" w:sz="0" w:space="0" w:color="auto"/>
        <w:right w:val="none" w:sz="0" w:space="0" w:color="auto"/>
      </w:divBdr>
      <w:divsChild>
        <w:div w:id="171726913">
          <w:marLeft w:val="0"/>
          <w:marRight w:val="1"/>
          <w:marTop w:val="0"/>
          <w:marBottom w:val="0"/>
          <w:divBdr>
            <w:top w:val="none" w:sz="0" w:space="0" w:color="auto"/>
            <w:left w:val="none" w:sz="0" w:space="0" w:color="auto"/>
            <w:bottom w:val="none" w:sz="0" w:space="0" w:color="auto"/>
            <w:right w:val="none" w:sz="0" w:space="0" w:color="auto"/>
          </w:divBdr>
          <w:divsChild>
            <w:div w:id="1919095132">
              <w:marLeft w:val="0"/>
              <w:marRight w:val="0"/>
              <w:marTop w:val="0"/>
              <w:marBottom w:val="0"/>
              <w:divBdr>
                <w:top w:val="none" w:sz="0" w:space="0" w:color="auto"/>
                <w:left w:val="none" w:sz="0" w:space="0" w:color="auto"/>
                <w:bottom w:val="none" w:sz="0" w:space="0" w:color="auto"/>
                <w:right w:val="none" w:sz="0" w:space="0" w:color="auto"/>
              </w:divBdr>
              <w:divsChild>
                <w:div w:id="2048870538">
                  <w:marLeft w:val="0"/>
                  <w:marRight w:val="1"/>
                  <w:marTop w:val="0"/>
                  <w:marBottom w:val="0"/>
                  <w:divBdr>
                    <w:top w:val="none" w:sz="0" w:space="0" w:color="auto"/>
                    <w:left w:val="none" w:sz="0" w:space="0" w:color="auto"/>
                    <w:bottom w:val="none" w:sz="0" w:space="0" w:color="auto"/>
                    <w:right w:val="none" w:sz="0" w:space="0" w:color="auto"/>
                  </w:divBdr>
                  <w:divsChild>
                    <w:div w:id="860244006">
                      <w:marLeft w:val="0"/>
                      <w:marRight w:val="0"/>
                      <w:marTop w:val="0"/>
                      <w:marBottom w:val="0"/>
                      <w:divBdr>
                        <w:top w:val="none" w:sz="0" w:space="0" w:color="auto"/>
                        <w:left w:val="none" w:sz="0" w:space="0" w:color="auto"/>
                        <w:bottom w:val="none" w:sz="0" w:space="0" w:color="auto"/>
                        <w:right w:val="none" w:sz="0" w:space="0" w:color="auto"/>
                      </w:divBdr>
                      <w:divsChild>
                        <w:div w:id="267783337">
                          <w:marLeft w:val="0"/>
                          <w:marRight w:val="0"/>
                          <w:marTop w:val="0"/>
                          <w:marBottom w:val="0"/>
                          <w:divBdr>
                            <w:top w:val="none" w:sz="0" w:space="0" w:color="auto"/>
                            <w:left w:val="none" w:sz="0" w:space="0" w:color="auto"/>
                            <w:bottom w:val="none" w:sz="0" w:space="0" w:color="auto"/>
                            <w:right w:val="none" w:sz="0" w:space="0" w:color="auto"/>
                          </w:divBdr>
                          <w:divsChild>
                            <w:div w:id="1759331940">
                              <w:marLeft w:val="0"/>
                              <w:marRight w:val="0"/>
                              <w:marTop w:val="120"/>
                              <w:marBottom w:val="360"/>
                              <w:divBdr>
                                <w:top w:val="none" w:sz="0" w:space="0" w:color="auto"/>
                                <w:left w:val="none" w:sz="0" w:space="0" w:color="auto"/>
                                <w:bottom w:val="none" w:sz="0" w:space="0" w:color="auto"/>
                                <w:right w:val="none" w:sz="0" w:space="0" w:color="auto"/>
                              </w:divBdr>
                              <w:divsChild>
                                <w:div w:id="2072657360">
                                  <w:marLeft w:val="420"/>
                                  <w:marRight w:val="0"/>
                                  <w:marTop w:val="0"/>
                                  <w:marBottom w:val="0"/>
                                  <w:divBdr>
                                    <w:top w:val="none" w:sz="0" w:space="0" w:color="auto"/>
                                    <w:left w:val="none" w:sz="0" w:space="0" w:color="auto"/>
                                    <w:bottom w:val="none" w:sz="0" w:space="0" w:color="auto"/>
                                    <w:right w:val="none" w:sz="0" w:space="0" w:color="auto"/>
                                  </w:divBdr>
                                  <w:divsChild>
                                    <w:div w:id="1413041455">
                                      <w:marLeft w:val="0"/>
                                      <w:marRight w:val="0"/>
                                      <w:marTop w:val="34"/>
                                      <w:marBottom w:val="34"/>
                                      <w:divBdr>
                                        <w:top w:val="none" w:sz="0" w:space="0" w:color="auto"/>
                                        <w:left w:val="none" w:sz="0" w:space="0" w:color="auto"/>
                                        <w:bottom w:val="none" w:sz="0" w:space="0" w:color="auto"/>
                                        <w:right w:val="none" w:sz="0" w:space="0" w:color="auto"/>
                                      </w:divBdr>
                                    </w:div>
                                    <w:div w:id="1137142965">
                                      <w:marLeft w:val="0"/>
                                      <w:marRight w:val="0"/>
                                      <w:marTop w:val="0"/>
                                      <w:marBottom w:val="0"/>
                                      <w:divBdr>
                                        <w:top w:val="none" w:sz="0" w:space="0" w:color="auto"/>
                                        <w:left w:val="none" w:sz="0" w:space="0" w:color="auto"/>
                                        <w:bottom w:val="none" w:sz="0" w:space="0" w:color="auto"/>
                                        <w:right w:val="none" w:sz="0" w:space="0" w:color="auto"/>
                                      </w:divBdr>
                                      <w:divsChild>
                                        <w:div w:id="3490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279849">
      <w:bodyDiv w:val="1"/>
      <w:marLeft w:val="0"/>
      <w:marRight w:val="0"/>
      <w:marTop w:val="0"/>
      <w:marBottom w:val="0"/>
      <w:divBdr>
        <w:top w:val="none" w:sz="0" w:space="0" w:color="auto"/>
        <w:left w:val="none" w:sz="0" w:space="0" w:color="auto"/>
        <w:bottom w:val="none" w:sz="0" w:space="0" w:color="auto"/>
        <w:right w:val="none" w:sz="0" w:space="0" w:color="auto"/>
      </w:divBdr>
      <w:divsChild>
        <w:div w:id="410978435">
          <w:marLeft w:val="0"/>
          <w:marRight w:val="0"/>
          <w:marTop w:val="34"/>
          <w:marBottom w:val="34"/>
          <w:divBdr>
            <w:top w:val="none" w:sz="0" w:space="0" w:color="auto"/>
            <w:left w:val="none" w:sz="0" w:space="0" w:color="auto"/>
            <w:bottom w:val="none" w:sz="0" w:space="0" w:color="auto"/>
            <w:right w:val="none" w:sz="0" w:space="0" w:color="auto"/>
          </w:divBdr>
        </w:div>
        <w:div w:id="131867913">
          <w:marLeft w:val="0"/>
          <w:marRight w:val="0"/>
          <w:marTop w:val="0"/>
          <w:marBottom w:val="0"/>
          <w:divBdr>
            <w:top w:val="none" w:sz="0" w:space="0" w:color="auto"/>
            <w:left w:val="none" w:sz="0" w:space="0" w:color="auto"/>
            <w:bottom w:val="none" w:sz="0" w:space="0" w:color="auto"/>
            <w:right w:val="none" w:sz="0" w:space="0" w:color="auto"/>
          </w:divBdr>
        </w:div>
      </w:divsChild>
    </w:div>
    <w:div w:id="1762875640">
      <w:bodyDiv w:val="1"/>
      <w:marLeft w:val="0"/>
      <w:marRight w:val="0"/>
      <w:marTop w:val="0"/>
      <w:marBottom w:val="0"/>
      <w:divBdr>
        <w:top w:val="none" w:sz="0" w:space="0" w:color="auto"/>
        <w:left w:val="none" w:sz="0" w:space="0" w:color="auto"/>
        <w:bottom w:val="none" w:sz="0" w:space="0" w:color="auto"/>
        <w:right w:val="none" w:sz="0" w:space="0" w:color="auto"/>
      </w:divBdr>
    </w:div>
    <w:div w:id="1774084234">
      <w:bodyDiv w:val="1"/>
      <w:marLeft w:val="0"/>
      <w:marRight w:val="0"/>
      <w:marTop w:val="0"/>
      <w:marBottom w:val="0"/>
      <w:divBdr>
        <w:top w:val="none" w:sz="0" w:space="0" w:color="auto"/>
        <w:left w:val="none" w:sz="0" w:space="0" w:color="auto"/>
        <w:bottom w:val="none" w:sz="0" w:space="0" w:color="auto"/>
        <w:right w:val="none" w:sz="0" w:space="0" w:color="auto"/>
      </w:divBdr>
      <w:divsChild>
        <w:div w:id="1480804059">
          <w:marLeft w:val="0"/>
          <w:marRight w:val="0"/>
          <w:marTop w:val="0"/>
          <w:marBottom w:val="0"/>
          <w:divBdr>
            <w:top w:val="none" w:sz="0" w:space="0" w:color="auto"/>
            <w:left w:val="none" w:sz="0" w:space="0" w:color="auto"/>
            <w:bottom w:val="none" w:sz="0" w:space="0" w:color="auto"/>
            <w:right w:val="none" w:sz="0" w:space="0" w:color="auto"/>
          </w:divBdr>
        </w:div>
        <w:div w:id="718751665">
          <w:marLeft w:val="0"/>
          <w:marRight w:val="0"/>
          <w:marTop w:val="0"/>
          <w:marBottom w:val="0"/>
          <w:divBdr>
            <w:top w:val="none" w:sz="0" w:space="0" w:color="auto"/>
            <w:left w:val="none" w:sz="0" w:space="0" w:color="auto"/>
            <w:bottom w:val="none" w:sz="0" w:space="0" w:color="auto"/>
            <w:right w:val="none" w:sz="0" w:space="0" w:color="auto"/>
          </w:divBdr>
          <w:divsChild>
            <w:div w:id="13792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8378">
      <w:bodyDiv w:val="1"/>
      <w:marLeft w:val="0"/>
      <w:marRight w:val="0"/>
      <w:marTop w:val="0"/>
      <w:marBottom w:val="0"/>
      <w:divBdr>
        <w:top w:val="none" w:sz="0" w:space="0" w:color="auto"/>
        <w:left w:val="none" w:sz="0" w:space="0" w:color="auto"/>
        <w:bottom w:val="none" w:sz="0" w:space="0" w:color="auto"/>
        <w:right w:val="none" w:sz="0" w:space="0" w:color="auto"/>
      </w:divBdr>
    </w:div>
    <w:div w:id="1794136296">
      <w:bodyDiv w:val="1"/>
      <w:marLeft w:val="0"/>
      <w:marRight w:val="0"/>
      <w:marTop w:val="0"/>
      <w:marBottom w:val="0"/>
      <w:divBdr>
        <w:top w:val="none" w:sz="0" w:space="0" w:color="auto"/>
        <w:left w:val="none" w:sz="0" w:space="0" w:color="auto"/>
        <w:bottom w:val="none" w:sz="0" w:space="0" w:color="auto"/>
        <w:right w:val="none" w:sz="0" w:space="0" w:color="auto"/>
      </w:divBdr>
      <w:divsChild>
        <w:div w:id="1267036857">
          <w:marLeft w:val="0"/>
          <w:marRight w:val="0"/>
          <w:marTop w:val="34"/>
          <w:marBottom w:val="34"/>
          <w:divBdr>
            <w:top w:val="none" w:sz="0" w:space="0" w:color="auto"/>
            <w:left w:val="none" w:sz="0" w:space="0" w:color="auto"/>
            <w:bottom w:val="none" w:sz="0" w:space="0" w:color="auto"/>
            <w:right w:val="none" w:sz="0" w:space="0" w:color="auto"/>
          </w:divBdr>
        </w:div>
        <w:div w:id="1090464390">
          <w:marLeft w:val="0"/>
          <w:marRight w:val="0"/>
          <w:marTop w:val="0"/>
          <w:marBottom w:val="0"/>
          <w:divBdr>
            <w:top w:val="none" w:sz="0" w:space="0" w:color="auto"/>
            <w:left w:val="none" w:sz="0" w:space="0" w:color="auto"/>
            <w:bottom w:val="none" w:sz="0" w:space="0" w:color="auto"/>
            <w:right w:val="none" w:sz="0" w:space="0" w:color="auto"/>
          </w:divBdr>
        </w:div>
      </w:divsChild>
    </w:div>
    <w:div w:id="1814248330">
      <w:bodyDiv w:val="1"/>
      <w:marLeft w:val="0"/>
      <w:marRight w:val="0"/>
      <w:marTop w:val="0"/>
      <w:marBottom w:val="0"/>
      <w:divBdr>
        <w:top w:val="none" w:sz="0" w:space="0" w:color="auto"/>
        <w:left w:val="none" w:sz="0" w:space="0" w:color="auto"/>
        <w:bottom w:val="none" w:sz="0" w:space="0" w:color="auto"/>
        <w:right w:val="none" w:sz="0" w:space="0" w:color="auto"/>
      </w:divBdr>
    </w:div>
    <w:div w:id="1818256055">
      <w:bodyDiv w:val="1"/>
      <w:marLeft w:val="0"/>
      <w:marRight w:val="0"/>
      <w:marTop w:val="0"/>
      <w:marBottom w:val="0"/>
      <w:divBdr>
        <w:top w:val="none" w:sz="0" w:space="0" w:color="auto"/>
        <w:left w:val="none" w:sz="0" w:space="0" w:color="auto"/>
        <w:bottom w:val="none" w:sz="0" w:space="0" w:color="auto"/>
        <w:right w:val="none" w:sz="0" w:space="0" w:color="auto"/>
      </w:divBdr>
    </w:div>
    <w:div w:id="1826431212">
      <w:bodyDiv w:val="1"/>
      <w:marLeft w:val="0"/>
      <w:marRight w:val="0"/>
      <w:marTop w:val="0"/>
      <w:marBottom w:val="0"/>
      <w:divBdr>
        <w:top w:val="none" w:sz="0" w:space="0" w:color="auto"/>
        <w:left w:val="none" w:sz="0" w:space="0" w:color="auto"/>
        <w:bottom w:val="none" w:sz="0" w:space="0" w:color="auto"/>
        <w:right w:val="none" w:sz="0" w:space="0" w:color="auto"/>
      </w:divBdr>
    </w:div>
    <w:div w:id="1831407770">
      <w:bodyDiv w:val="1"/>
      <w:marLeft w:val="0"/>
      <w:marRight w:val="0"/>
      <w:marTop w:val="0"/>
      <w:marBottom w:val="0"/>
      <w:divBdr>
        <w:top w:val="none" w:sz="0" w:space="0" w:color="auto"/>
        <w:left w:val="none" w:sz="0" w:space="0" w:color="auto"/>
        <w:bottom w:val="none" w:sz="0" w:space="0" w:color="auto"/>
        <w:right w:val="none" w:sz="0" w:space="0" w:color="auto"/>
      </w:divBdr>
      <w:divsChild>
        <w:div w:id="140001324">
          <w:marLeft w:val="0"/>
          <w:marRight w:val="0"/>
          <w:marTop w:val="0"/>
          <w:marBottom w:val="0"/>
          <w:divBdr>
            <w:top w:val="none" w:sz="0" w:space="0" w:color="auto"/>
            <w:left w:val="none" w:sz="0" w:space="0" w:color="auto"/>
            <w:bottom w:val="none" w:sz="0" w:space="0" w:color="auto"/>
            <w:right w:val="none" w:sz="0" w:space="0" w:color="auto"/>
          </w:divBdr>
        </w:div>
      </w:divsChild>
    </w:div>
    <w:div w:id="1880313015">
      <w:bodyDiv w:val="1"/>
      <w:marLeft w:val="0"/>
      <w:marRight w:val="0"/>
      <w:marTop w:val="0"/>
      <w:marBottom w:val="0"/>
      <w:divBdr>
        <w:top w:val="none" w:sz="0" w:space="0" w:color="auto"/>
        <w:left w:val="none" w:sz="0" w:space="0" w:color="auto"/>
        <w:bottom w:val="none" w:sz="0" w:space="0" w:color="auto"/>
        <w:right w:val="none" w:sz="0" w:space="0" w:color="auto"/>
      </w:divBdr>
    </w:div>
    <w:div w:id="1925534269">
      <w:bodyDiv w:val="1"/>
      <w:marLeft w:val="0"/>
      <w:marRight w:val="0"/>
      <w:marTop w:val="0"/>
      <w:marBottom w:val="0"/>
      <w:divBdr>
        <w:top w:val="none" w:sz="0" w:space="0" w:color="auto"/>
        <w:left w:val="none" w:sz="0" w:space="0" w:color="auto"/>
        <w:bottom w:val="none" w:sz="0" w:space="0" w:color="auto"/>
        <w:right w:val="none" w:sz="0" w:space="0" w:color="auto"/>
      </w:divBdr>
    </w:div>
    <w:div w:id="1945727030">
      <w:bodyDiv w:val="1"/>
      <w:marLeft w:val="0"/>
      <w:marRight w:val="0"/>
      <w:marTop w:val="0"/>
      <w:marBottom w:val="0"/>
      <w:divBdr>
        <w:top w:val="none" w:sz="0" w:space="0" w:color="auto"/>
        <w:left w:val="none" w:sz="0" w:space="0" w:color="auto"/>
        <w:bottom w:val="none" w:sz="0" w:space="0" w:color="auto"/>
        <w:right w:val="none" w:sz="0" w:space="0" w:color="auto"/>
      </w:divBdr>
    </w:div>
    <w:div w:id="2000379608">
      <w:bodyDiv w:val="1"/>
      <w:marLeft w:val="0"/>
      <w:marRight w:val="0"/>
      <w:marTop w:val="0"/>
      <w:marBottom w:val="0"/>
      <w:divBdr>
        <w:top w:val="none" w:sz="0" w:space="0" w:color="auto"/>
        <w:left w:val="none" w:sz="0" w:space="0" w:color="auto"/>
        <w:bottom w:val="none" w:sz="0" w:space="0" w:color="auto"/>
        <w:right w:val="none" w:sz="0" w:space="0" w:color="auto"/>
      </w:divBdr>
    </w:div>
    <w:div w:id="2004771439">
      <w:bodyDiv w:val="1"/>
      <w:marLeft w:val="0"/>
      <w:marRight w:val="0"/>
      <w:marTop w:val="0"/>
      <w:marBottom w:val="0"/>
      <w:divBdr>
        <w:top w:val="none" w:sz="0" w:space="0" w:color="auto"/>
        <w:left w:val="none" w:sz="0" w:space="0" w:color="auto"/>
        <w:bottom w:val="none" w:sz="0" w:space="0" w:color="auto"/>
        <w:right w:val="none" w:sz="0" w:space="0" w:color="auto"/>
      </w:divBdr>
      <w:divsChild>
        <w:div w:id="1475567269">
          <w:marLeft w:val="0"/>
          <w:marRight w:val="0"/>
          <w:marTop w:val="34"/>
          <w:marBottom w:val="34"/>
          <w:divBdr>
            <w:top w:val="none" w:sz="0" w:space="0" w:color="auto"/>
            <w:left w:val="none" w:sz="0" w:space="0" w:color="auto"/>
            <w:bottom w:val="none" w:sz="0" w:space="0" w:color="auto"/>
            <w:right w:val="none" w:sz="0" w:space="0" w:color="auto"/>
          </w:divBdr>
        </w:div>
        <w:div w:id="2096239881">
          <w:marLeft w:val="0"/>
          <w:marRight w:val="0"/>
          <w:marTop w:val="0"/>
          <w:marBottom w:val="0"/>
          <w:divBdr>
            <w:top w:val="none" w:sz="0" w:space="0" w:color="auto"/>
            <w:left w:val="none" w:sz="0" w:space="0" w:color="auto"/>
            <w:bottom w:val="none" w:sz="0" w:space="0" w:color="auto"/>
            <w:right w:val="none" w:sz="0" w:space="0" w:color="auto"/>
          </w:divBdr>
        </w:div>
      </w:divsChild>
    </w:div>
    <w:div w:id="2010519131">
      <w:bodyDiv w:val="1"/>
      <w:marLeft w:val="0"/>
      <w:marRight w:val="0"/>
      <w:marTop w:val="0"/>
      <w:marBottom w:val="0"/>
      <w:divBdr>
        <w:top w:val="none" w:sz="0" w:space="0" w:color="auto"/>
        <w:left w:val="none" w:sz="0" w:space="0" w:color="auto"/>
        <w:bottom w:val="none" w:sz="0" w:space="0" w:color="auto"/>
        <w:right w:val="none" w:sz="0" w:space="0" w:color="auto"/>
      </w:divBdr>
    </w:div>
    <w:div w:id="2029329717">
      <w:bodyDiv w:val="1"/>
      <w:marLeft w:val="0"/>
      <w:marRight w:val="0"/>
      <w:marTop w:val="0"/>
      <w:marBottom w:val="0"/>
      <w:divBdr>
        <w:top w:val="none" w:sz="0" w:space="0" w:color="auto"/>
        <w:left w:val="none" w:sz="0" w:space="0" w:color="auto"/>
        <w:bottom w:val="none" w:sz="0" w:space="0" w:color="auto"/>
        <w:right w:val="none" w:sz="0" w:space="0" w:color="auto"/>
      </w:divBdr>
    </w:div>
    <w:div w:id="2074890758">
      <w:bodyDiv w:val="1"/>
      <w:marLeft w:val="0"/>
      <w:marRight w:val="0"/>
      <w:marTop w:val="0"/>
      <w:marBottom w:val="0"/>
      <w:divBdr>
        <w:top w:val="none" w:sz="0" w:space="0" w:color="auto"/>
        <w:left w:val="none" w:sz="0" w:space="0" w:color="auto"/>
        <w:bottom w:val="none" w:sz="0" w:space="0" w:color="auto"/>
        <w:right w:val="none" w:sz="0" w:space="0" w:color="auto"/>
      </w:divBdr>
    </w:div>
    <w:div w:id="2082677812">
      <w:bodyDiv w:val="1"/>
      <w:marLeft w:val="0"/>
      <w:marRight w:val="0"/>
      <w:marTop w:val="0"/>
      <w:marBottom w:val="0"/>
      <w:divBdr>
        <w:top w:val="none" w:sz="0" w:space="0" w:color="auto"/>
        <w:left w:val="none" w:sz="0" w:space="0" w:color="auto"/>
        <w:bottom w:val="none" w:sz="0" w:space="0" w:color="auto"/>
        <w:right w:val="none" w:sz="0" w:space="0" w:color="auto"/>
      </w:divBdr>
      <w:divsChild>
        <w:div w:id="1144660711">
          <w:marLeft w:val="0"/>
          <w:marRight w:val="0"/>
          <w:marTop w:val="0"/>
          <w:marBottom w:val="0"/>
          <w:divBdr>
            <w:top w:val="none" w:sz="0" w:space="0" w:color="auto"/>
            <w:left w:val="none" w:sz="0" w:space="0" w:color="auto"/>
            <w:bottom w:val="none" w:sz="0" w:space="0" w:color="auto"/>
            <w:right w:val="none" w:sz="0" w:space="0" w:color="auto"/>
          </w:divBdr>
        </w:div>
      </w:divsChild>
    </w:div>
    <w:div w:id="2107144018">
      <w:bodyDiv w:val="1"/>
      <w:marLeft w:val="0"/>
      <w:marRight w:val="0"/>
      <w:marTop w:val="0"/>
      <w:marBottom w:val="0"/>
      <w:divBdr>
        <w:top w:val="none" w:sz="0" w:space="0" w:color="auto"/>
        <w:left w:val="none" w:sz="0" w:space="0" w:color="auto"/>
        <w:bottom w:val="none" w:sz="0" w:space="0" w:color="auto"/>
        <w:right w:val="none" w:sz="0" w:space="0" w:color="auto"/>
      </w:divBdr>
    </w:div>
    <w:div w:id="2136752038">
      <w:bodyDiv w:val="1"/>
      <w:marLeft w:val="0"/>
      <w:marRight w:val="0"/>
      <w:marTop w:val="0"/>
      <w:marBottom w:val="0"/>
      <w:divBdr>
        <w:top w:val="none" w:sz="0" w:space="0" w:color="auto"/>
        <w:left w:val="none" w:sz="0" w:space="0" w:color="auto"/>
        <w:bottom w:val="none" w:sz="0" w:space="0" w:color="auto"/>
        <w:right w:val="none" w:sz="0" w:space="0" w:color="auto"/>
      </w:divBdr>
      <w:divsChild>
        <w:div w:id="425808475">
          <w:marLeft w:val="0"/>
          <w:marRight w:val="0"/>
          <w:marTop w:val="0"/>
          <w:marBottom w:val="0"/>
          <w:divBdr>
            <w:top w:val="none" w:sz="0" w:space="0" w:color="auto"/>
            <w:left w:val="none" w:sz="0" w:space="0" w:color="auto"/>
            <w:bottom w:val="none" w:sz="0" w:space="0" w:color="auto"/>
            <w:right w:val="none" w:sz="0" w:space="0" w:color="auto"/>
          </w:divBdr>
          <w:divsChild>
            <w:div w:id="227227302">
              <w:marLeft w:val="0"/>
              <w:marRight w:val="0"/>
              <w:marTop w:val="0"/>
              <w:marBottom w:val="0"/>
              <w:divBdr>
                <w:top w:val="none" w:sz="0" w:space="0" w:color="auto"/>
                <w:left w:val="none" w:sz="0" w:space="0" w:color="auto"/>
                <w:bottom w:val="none" w:sz="0" w:space="0" w:color="auto"/>
                <w:right w:val="none" w:sz="0" w:space="0" w:color="auto"/>
              </w:divBdr>
            </w:div>
            <w:div w:id="739180898">
              <w:marLeft w:val="0"/>
              <w:marRight w:val="0"/>
              <w:marTop w:val="0"/>
              <w:marBottom w:val="0"/>
              <w:divBdr>
                <w:top w:val="none" w:sz="0" w:space="0" w:color="auto"/>
                <w:left w:val="none" w:sz="0" w:space="0" w:color="auto"/>
                <w:bottom w:val="none" w:sz="0" w:space="0" w:color="auto"/>
                <w:right w:val="none" w:sz="0" w:space="0" w:color="auto"/>
              </w:divBdr>
              <w:divsChild>
                <w:div w:id="1353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12407956" TargetMode="External"/><Relationship Id="rId299" Type="http://schemas.openxmlformats.org/officeDocument/2006/relationships/hyperlink" Target="http://www.businessinsider.com/pharmaceutical-drug-shortages-are-a-disaster-2016-2" TargetMode="External"/><Relationship Id="rId303" Type="http://schemas.openxmlformats.org/officeDocument/2006/relationships/hyperlink" Target="https://universalhealthct.org/the-burning-platform-of-high-drug-prices%E2%80%AF/" TargetMode="External"/><Relationship Id="rId21" Type="http://schemas.openxmlformats.org/officeDocument/2006/relationships/hyperlink" Target="http://www.ncbi.nlm.nih.gov/pubmed/?term=Waberski%20W%5BAuthor%5D&amp;cauthor=true&amp;cauthor_uid=10475285" TargetMode="External"/><Relationship Id="rId42" Type="http://schemas.openxmlformats.org/officeDocument/2006/relationships/hyperlink" Target="http://www.ncbi.nlm.nih.gov/pubmed/?term=Waberski%20W%5BAuthor%5D&amp;cauthor=true&amp;cauthor_uid=10475285" TargetMode="External"/><Relationship Id="rId63" Type="http://schemas.openxmlformats.org/officeDocument/2006/relationships/hyperlink" Target="http://www.ncbi.nlm.nih.gov/pubmed/16638947" TargetMode="External"/><Relationship Id="rId84" Type="http://schemas.openxmlformats.org/officeDocument/2006/relationships/hyperlink" Target="http://www.ncbi.nlm.nih.gov/pubmed/12627926" TargetMode="External"/><Relationship Id="rId138" Type="http://schemas.openxmlformats.org/officeDocument/2006/relationships/hyperlink" Target="http://www.ncbi.nlm.nih.gov/pubmed/16506349" TargetMode="External"/><Relationship Id="rId159" Type="http://schemas.openxmlformats.org/officeDocument/2006/relationships/hyperlink" Target="http://www.ncbi.nlm.nih.gov/pubmed/23985556" TargetMode="External"/><Relationship Id="rId324" Type="http://schemas.openxmlformats.org/officeDocument/2006/relationships/hyperlink" Target="https://www.phillyvoice.com/kratom-facts-controversial-opioid-plant/" TargetMode="External"/><Relationship Id="rId345" Type="http://schemas.openxmlformats.org/officeDocument/2006/relationships/hyperlink" Target="https://nam10.safelinks.protection.outlook.com/?url=https%3A%2F%2Fwww.pharmacypracticenews.com%2FCovid-19%2FArticle%2F04-20%2FPharmacists-Help-Weigh-Cardiac-Risks-of-Hydroxychloroquine%2F58050&amp;data=02%7C01%7Ccharles.white%40uconn.edu%7Ccdad82c170744679cee708d7e6fd09f7%7C17f1a87e2a254eaab9df9d439034b080%7C0%7C0%7C637231846773808745&amp;sdata=HgK7CI7D4o0iu%2FehMOIid95fsnTj63CC0PzUi8OmSDs%3D&amp;reserved=0" TargetMode="External"/><Relationship Id="rId170" Type="http://schemas.openxmlformats.org/officeDocument/2006/relationships/hyperlink" Target="http://www.ncbi.nlm.nih.gov/pubmed/15601801" TargetMode="External"/><Relationship Id="rId191" Type="http://schemas.openxmlformats.org/officeDocument/2006/relationships/hyperlink" Target="https://growthevidence.com/understanding-how-health-systems-view-the-pros-and-cons-of-different-evidence-types/" TargetMode="External"/><Relationship Id="rId205" Type="http://schemas.openxmlformats.org/officeDocument/2006/relationships/hyperlink" Target="http://www.ncbi.nlm.nih.gov/pubmed/17519085" TargetMode="External"/><Relationship Id="rId226" Type="http://schemas.openxmlformats.org/officeDocument/2006/relationships/hyperlink" Target="https://doi.org/10.1093/ajhp/zxz221" TargetMode="External"/><Relationship Id="rId247" Type="http://schemas.openxmlformats.org/officeDocument/2006/relationships/hyperlink" Target="http://www.ncbi.nlm.nih.gov/pubmed/15353571" TargetMode="External"/><Relationship Id="rId107" Type="http://schemas.openxmlformats.org/officeDocument/2006/relationships/hyperlink" Target="http://www.ncbi.nlm.nih.gov/pubmed/18798380" TargetMode="External"/><Relationship Id="rId268" Type="http://schemas.openxmlformats.org/officeDocument/2006/relationships/hyperlink" Target="https://doi.org/10.1177/1060028020906484" TargetMode="External"/><Relationship Id="rId289" Type="http://schemas.openxmlformats.org/officeDocument/2006/relationships/hyperlink" Target="http://fdanews.com/newsletter/article?articleId=133594&amp;issueId=14393" TargetMode="External"/><Relationship Id="rId11" Type="http://schemas.openxmlformats.org/officeDocument/2006/relationships/hyperlink" Target="https://doi.org/10.1177/1060028019900504" TargetMode="External"/><Relationship Id="rId32" Type="http://schemas.openxmlformats.org/officeDocument/2006/relationships/hyperlink" Target="http://www.ncbi.nlm.nih.gov/pubmed/20921071" TargetMode="External"/><Relationship Id="rId53" Type="http://schemas.openxmlformats.org/officeDocument/2006/relationships/hyperlink" Target="http://www.ncbi.nlm.nih.gov/pubmed/15338850" TargetMode="External"/><Relationship Id="rId74" Type="http://schemas.openxmlformats.org/officeDocument/2006/relationships/hyperlink" Target="http://www.ncbi.nlm.nih.gov/pubmed/18242276" TargetMode="External"/><Relationship Id="rId128" Type="http://schemas.openxmlformats.org/officeDocument/2006/relationships/hyperlink" Target="http://www.ncbi.nlm.nih.gov/pubmed/17389667" TargetMode="External"/><Relationship Id="rId149" Type="http://schemas.openxmlformats.org/officeDocument/2006/relationships/hyperlink" Target="http://www.ncbi.nlm.nih.gov/pubmed/22412039" TargetMode="External"/><Relationship Id="rId314" Type="http://schemas.openxmlformats.org/officeDocument/2006/relationships/hyperlink" Target="https://www.breitbart.com/news/miracle-treatment-or-dangerous-drug-indonesia-cashes-in-on-kratom-3/" TargetMode="External"/><Relationship Id="rId335" Type="http://schemas.openxmlformats.org/officeDocument/2006/relationships/hyperlink" Target="https://www.fairwarning.org/2020/01/fda-pharmaceutical-makers-overseas-inspections/" TargetMode="External"/><Relationship Id="rId356"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ncbi.nlm.nih.gov/pubmed/16030367" TargetMode="External"/><Relationship Id="rId160" Type="http://schemas.openxmlformats.org/officeDocument/2006/relationships/hyperlink" Target="http://www.ncbi.nlm.nih.gov/pubmed/11835027" TargetMode="External"/><Relationship Id="rId181" Type="http://schemas.openxmlformats.org/officeDocument/2006/relationships/hyperlink" Target="https://doi.org/10.1177%2F1060028020922994" TargetMode="External"/><Relationship Id="rId216" Type="http://schemas.openxmlformats.org/officeDocument/2006/relationships/hyperlink" Target="http://www.ncbi.nlm.nih.gov/pubmed/25136459" TargetMode="External"/><Relationship Id="rId237" Type="http://schemas.openxmlformats.org/officeDocument/2006/relationships/hyperlink" Target="http://www.ncbi.nlm.nih.gov/pubmed/24951309" TargetMode="External"/><Relationship Id="rId258" Type="http://schemas.openxmlformats.org/officeDocument/2006/relationships/hyperlink" Target="http://www.ncbi.nlm.nih.gov/pubmed/17077170" TargetMode="External"/><Relationship Id="rId279" Type="http://schemas.openxmlformats.org/officeDocument/2006/relationships/hyperlink" Target="https://theconversation.com/why-cheaper-drugs-from-canada-likely-wont-cure-what-ails-us-121723" TargetMode="External"/><Relationship Id="rId22" Type="http://schemas.openxmlformats.org/officeDocument/2006/relationships/hyperlink" Target="http://www.ncbi.nlm.nih.gov/pubmed/?term=Felton%20K%5BAuthor%5D&amp;cauthor=true&amp;cauthor_uid=10475285" TargetMode="External"/><Relationship Id="rId43" Type="http://schemas.openxmlformats.org/officeDocument/2006/relationships/hyperlink" Target="http://www.ncbi.nlm.nih.gov/pubmed/?term=Felton%20K%5BAuthor%5D&amp;cauthor=true&amp;cauthor_uid=10475285" TargetMode="External"/><Relationship Id="rId64" Type="http://schemas.openxmlformats.org/officeDocument/2006/relationships/hyperlink" Target="http://www.ncbi.nlm.nih.gov/pubmed/16768058" TargetMode="External"/><Relationship Id="rId118" Type="http://schemas.openxmlformats.org/officeDocument/2006/relationships/hyperlink" Target="http://www.ncbi.nlm.nih.gov/pubmed/12431314" TargetMode="External"/><Relationship Id="rId139" Type="http://schemas.openxmlformats.org/officeDocument/2006/relationships/hyperlink" Target="http://www.ncbi.nlm.nih.gov/pubmed/17318446" TargetMode="External"/><Relationship Id="rId290" Type="http://schemas.openxmlformats.org/officeDocument/2006/relationships/hyperlink" Target="http://www.msnbc.msn.com/id/41160615/ns/health/" TargetMode="External"/><Relationship Id="rId304" Type="http://schemas.openxmlformats.org/officeDocument/2006/relationships/hyperlink" Target="https://theconversation.com/beware-of-natural-supplements-for-sex-gain-and-weight-loss-106484" TargetMode="External"/><Relationship Id="rId325" Type="http://schemas.openxmlformats.org/officeDocument/2006/relationships/hyperlink" Target="https://today.uconn.edu/2019/08/op-ed-lower-drug-costs-end-prescription-coupons/?utm_source=listserv&amp;utm_medium=email&amp;utm_campaign=daily&amp;utm_content=uconn-today&amp;fbclid=IwAR2TUZucv4wK_BomJOSLuophlhqqjYd3b7hUG_9obDJLVYHjtGELAdCnhwA" TargetMode="External"/><Relationship Id="rId346" Type="http://schemas.openxmlformats.org/officeDocument/2006/relationships/hyperlink" Target="https://www.fox61.com/article/news/health/coronavirus/hydroxychloroquine-what-we-know-what-we-dont-know/520-43d0e443-8644-4b83-a024-ef07685317bb?fbclid=IwAR3GBXYRzZBYbbESEULBk9kAjKEoSrlNjrCTIy26DRh_67l9KPLuVhVS7JY" TargetMode="External"/><Relationship Id="rId85" Type="http://schemas.openxmlformats.org/officeDocument/2006/relationships/hyperlink" Target="http://www.ncbi.nlm.nih.gov/pubmed/12639160" TargetMode="External"/><Relationship Id="rId150" Type="http://schemas.openxmlformats.org/officeDocument/2006/relationships/hyperlink" Target="http://www.ncbi.nlm.nih.gov/pubmed/22536611" TargetMode="External"/><Relationship Id="rId171" Type="http://schemas.openxmlformats.org/officeDocument/2006/relationships/hyperlink" Target="http://www.ncbi.nlm.nih.gov/pubmed/16990084" TargetMode="External"/><Relationship Id="rId192" Type="http://schemas.openxmlformats.org/officeDocument/2006/relationships/hyperlink" Target="http://www.ncbi.nlm.nih.gov/pubmed/12816025" TargetMode="External"/><Relationship Id="rId206" Type="http://schemas.openxmlformats.org/officeDocument/2006/relationships/hyperlink" Target="http://www.ncbi.nlm.nih.gov/pubmed/17679130" TargetMode="External"/><Relationship Id="rId227" Type="http://schemas.openxmlformats.org/officeDocument/2006/relationships/hyperlink" Target="http://www.ncbi.nlm.nih.gov/pubmed/9549649" TargetMode="External"/><Relationship Id="rId248" Type="http://schemas.openxmlformats.org/officeDocument/2006/relationships/hyperlink" Target="http://www.ncbi.nlm.nih.gov/pubmed/17559720" TargetMode="External"/><Relationship Id="rId269" Type="http://schemas.openxmlformats.org/officeDocument/2006/relationships/hyperlink" Target="https://doi.org/10.1016/j.japh.2020.04.020" TargetMode="External"/><Relationship Id="rId12" Type="http://schemas.openxmlformats.org/officeDocument/2006/relationships/hyperlink" Target="https://doi.org/10.1177/1060028019881692" TargetMode="External"/><Relationship Id="rId33" Type="http://schemas.openxmlformats.org/officeDocument/2006/relationships/hyperlink" Target="http://www.ncbi.nlm.nih.gov/pubmed/22412039" TargetMode="External"/><Relationship Id="rId108" Type="http://schemas.openxmlformats.org/officeDocument/2006/relationships/hyperlink" Target="http://www.ncbi.nlm.nih.gov/pubmed/19017826" TargetMode="External"/><Relationship Id="rId129" Type="http://schemas.openxmlformats.org/officeDocument/2006/relationships/hyperlink" Target="http://www.ncbi.nlm.nih.gov/pubmed/17487005" TargetMode="External"/><Relationship Id="rId280" Type="http://schemas.openxmlformats.org/officeDocument/2006/relationships/hyperlink" Target="https://theconversation.com/why-your-generic-drugs-may-not-be-safe-and-the-fda-may-be-too-lax-125529" TargetMode="External"/><Relationship Id="rId315" Type="http://schemas.openxmlformats.org/officeDocument/2006/relationships/hyperlink" Target="https://blog.sivanaspirit.com/hh-soy-a-superfood-or-supervillain/" TargetMode="External"/><Relationship Id="rId336" Type="http://schemas.openxmlformats.org/officeDocument/2006/relationships/hyperlink" Target="https://www.healio.com/primary-care/addiction/news/online/%7Ba148e95c-883c-4590-b51b-7c1be3b5c6a3%7D/study-claims-cdc-underestimates-number-of-drug-overdose-deaths" TargetMode="External"/><Relationship Id="rId357" Type="http://schemas.openxmlformats.org/officeDocument/2006/relationships/glossaryDocument" Target="glossary/document.xml"/><Relationship Id="rId54" Type="http://schemas.openxmlformats.org/officeDocument/2006/relationships/hyperlink" Target="http://www.ncbi.nlm.nih.gov/pubmed/15384243" TargetMode="External"/><Relationship Id="rId75" Type="http://schemas.openxmlformats.org/officeDocument/2006/relationships/hyperlink" Target="http://www.ncbi.nlm.nih.gov/pubmed/18334081" TargetMode="External"/><Relationship Id="rId96" Type="http://schemas.openxmlformats.org/officeDocument/2006/relationships/hyperlink" Target="http://www.ncbi.nlm.nih.gov/pubmed/16305929" TargetMode="External"/><Relationship Id="rId140" Type="http://schemas.openxmlformats.org/officeDocument/2006/relationships/hyperlink" Target="http://www.ncbi.nlm.nih.gov/pubmed/17393902" TargetMode="External"/><Relationship Id="rId161" Type="http://schemas.openxmlformats.org/officeDocument/2006/relationships/hyperlink" Target="http://www.ncbi.nlm.nih.gov/pubmed/12013354" TargetMode="External"/><Relationship Id="rId182" Type="http://schemas.openxmlformats.org/officeDocument/2006/relationships/hyperlink" Target="http://www.ncbi.nlm.nih.gov/pubmed/19690221" TargetMode="External"/><Relationship Id="rId217" Type="http://schemas.openxmlformats.org/officeDocument/2006/relationships/hyperlink" Target="http://www.ncbi.nlm.nih.gov/pubmed/26257959" TargetMode="External"/><Relationship Id="rId6" Type="http://schemas.openxmlformats.org/officeDocument/2006/relationships/footnotes" Target="footnotes.xml"/><Relationship Id="rId238" Type="http://schemas.openxmlformats.org/officeDocument/2006/relationships/hyperlink" Target="http://www.ncbi.nlm.nih.gov/pubmed/25416320" TargetMode="External"/><Relationship Id="rId259" Type="http://schemas.openxmlformats.org/officeDocument/2006/relationships/hyperlink" Target="http://www.ncbi.nlm.nih.gov/pubmed/17619644" TargetMode="External"/><Relationship Id="rId23" Type="http://schemas.openxmlformats.org/officeDocument/2006/relationships/hyperlink" Target="http://www.ncbi.nlm.nih.gov/pubmed/?term=Freeman-Bosco%20L%5BAuthor%5D&amp;cauthor=true&amp;cauthor_uid=10475285" TargetMode="External"/><Relationship Id="rId119" Type="http://schemas.openxmlformats.org/officeDocument/2006/relationships/hyperlink" Target="http://www.ncbi.nlm.nih.gov/pubmed/14998224" TargetMode="External"/><Relationship Id="rId270" Type="http://schemas.openxmlformats.org/officeDocument/2006/relationships/hyperlink" Target="https://www.amazon.com/s/ref=nb_sb_noss?url=search-alias%3Dstripbooks&amp;field-keywords=The+PArt+Time+Diet+C.+Michael+White" TargetMode="External"/><Relationship Id="rId291" Type="http://schemas.openxmlformats.org/officeDocument/2006/relationships/hyperlink" Target="http://newsfeedresearcher.com/data/articles_m4/patients-kidney-esas.html" TargetMode="External"/><Relationship Id="rId305" Type="http://schemas.openxmlformats.org/officeDocument/2006/relationships/hyperlink" Target="https://today.uconn.edu/school-stories/c-michael-white-named-2019-school-pharmacy-teacher-year/" TargetMode="External"/><Relationship Id="rId326" Type="http://schemas.openxmlformats.org/officeDocument/2006/relationships/hyperlink" Target="https://dailyheralds.org/family/trump-administration-reveals-plan-import-prescription-drugs-canada-08820028" TargetMode="External"/><Relationship Id="rId347" Type="http://schemas.openxmlformats.org/officeDocument/2006/relationships/hyperlink" Target="https://nam10.safelinks.protection.outlook.com/?url=https%3A%2F%2Fwww.bostonglobe.com%2F2020%2F05%2F30%2Fmetro%2Feveryone-including-trump-has-an-opinion-about-this-potential-covid-19-treatment-thats-making-it-hard-find-out-if-it-works%2F%3FoutputType%3Damp%26__twitter_impression%3Dtrue&amp;data=02%7C01%7Ccharles.white%40uconn.edu%7C79230e6ce3ea44ce37a708d806422a19%7C17f1a87e2a254eaab9df9d439034b080%7C0%7C0%7C637266228521526405&amp;sdata=aij78QR2GeXF%2FuCA4G9zwr7T4oizQyARhe5fJbHn2aI%3D&amp;reserved=0" TargetMode="External"/><Relationship Id="rId44" Type="http://schemas.openxmlformats.org/officeDocument/2006/relationships/hyperlink" Target="http://www.ncbi.nlm.nih.gov/pubmed/?term=Freeman-Bosco%20L%5BAuthor%5D&amp;cauthor=true&amp;cauthor_uid=10475285" TargetMode="External"/><Relationship Id="rId65" Type="http://schemas.openxmlformats.org/officeDocument/2006/relationships/hyperlink" Target="http://www.ncbi.nlm.nih.gov/pubmed/17239710" TargetMode="External"/><Relationship Id="rId86" Type="http://schemas.openxmlformats.org/officeDocument/2006/relationships/hyperlink" Target="http://www.ncbi.nlm.nih.gov/pubmed/14652979" TargetMode="External"/><Relationship Id="rId130" Type="http://schemas.openxmlformats.org/officeDocument/2006/relationships/hyperlink" Target="http://www.ncbi.nlm.nih.gov/pubmed/17723083" TargetMode="External"/><Relationship Id="rId151" Type="http://schemas.openxmlformats.org/officeDocument/2006/relationships/hyperlink" Target="http://www.ncbi.nlm.nih.gov/pubmed/22744711" TargetMode="External"/><Relationship Id="rId172" Type="http://schemas.openxmlformats.org/officeDocument/2006/relationships/hyperlink" Target="http://www.ncbi.nlm.nih.gov/pubmed/20008762" TargetMode="External"/><Relationship Id="rId193" Type="http://schemas.openxmlformats.org/officeDocument/2006/relationships/hyperlink" Target="http://www.ncbi.nlm.nih.gov/pubmed/12841800" TargetMode="External"/><Relationship Id="rId207" Type="http://schemas.openxmlformats.org/officeDocument/2006/relationships/hyperlink" Target="http://www.ncbi.nlm.nih.gov/pubmed/18261731" TargetMode="External"/><Relationship Id="rId228" Type="http://schemas.openxmlformats.org/officeDocument/2006/relationships/hyperlink" Target="http://www.ncbi.nlm.nih.gov/pubmed/11929321" TargetMode="External"/><Relationship Id="rId249" Type="http://schemas.openxmlformats.org/officeDocument/2006/relationships/hyperlink" Target="http://www.ncbi.nlm.nih.gov/pubmed/25375017" TargetMode="External"/><Relationship Id="rId13" Type="http://schemas.openxmlformats.org/officeDocument/2006/relationships/hyperlink" Target="https://doi.org/10.1177/1060028019892222" TargetMode="External"/><Relationship Id="rId109" Type="http://schemas.openxmlformats.org/officeDocument/2006/relationships/hyperlink" Target="http://www.ncbi.nlm.nih.gov/pubmed/19336644" TargetMode="External"/><Relationship Id="rId260" Type="http://schemas.openxmlformats.org/officeDocument/2006/relationships/hyperlink" Target="http://www.ncbi.nlm.nih.gov/pubmed/25170351" TargetMode="External"/><Relationship Id="rId281" Type="http://schemas.openxmlformats.org/officeDocument/2006/relationships/hyperlink" Target="https://theconversation.com/natural-supplements-can-be-dangerously-contaminated-or-not-even-have-the-specified-ingredients-131021" TargetMode="External"/><Relationship Id="rId316" Type="http://schemas.openxmlformats.org/officeDocument/2006/relationships/hyperlink" Target="https://blog.sivanaspirit.com/the-top-15-killers-and-avoiding-premature-death/" TargetMode="External"/><Relationship Id="rId337" Type="http://schemas.openxmlformats.org/officeDocument/2006/relationships/hyperlink" Target="https://filtermag.org/cdc-undercount-drug-overdose-deaths/" TargetMode="External"/><Relationship Id="rId34" Type="http://schemas.openxmlformats.org/officeDocument/2006/relationships/hyperlink" Target="http://www.ncbi.nlm.nih.gov/pubmed/17619644" TargetMode="External"/><Relationship Id="rId55" Type="http://schemas.openxmlformats.org/officeDocument/2006/relationships/hyperlink" Target="http://www.ncbi.nlm.nih.gov/pubmed/15507494" TargetMode="External"/><Relationship Id="rId76" Type="http://schemas.openxmlformats.org/officeDocument/2006/relationships/hyperlink" Target="http://www.ncbi.nlm.nih.gov/pubmed/18834823" TargetMode="External"/><Relationship Id="rId97" Type="http://schemas.openxmlformats.org/officeDocument/2006/relationships/hyperlink" Target="http://www.ncbi.nlm.nih.gov/pubmed/16260405" TargetMode="External"/><Relationship Id="rId120" Type="http://schemas.openxmlformats.org/officeDocument/2006/relationships/hyperlink" Target="http://www.ncbi.nlm.nih.gov/pubmed/15127380" TargetMode="External"/><Relationship Id="rId141" Type="http://schemas.openxmlformats.org/officeDocument/2006/relationships/hyperlink" Target="http://www.ncbi.nlm.nih.gov/pubmed/18593063" TargetMode="External"/><Relationship Id="rId358" Type="http://schemas.openxmlformats.org/officeDocument/2006/relationships/theme" Target="theme/theme1.xml"/><Relationship Id="rId7" Type="http://schemas.openxmlformats.org/officeDocument/2006/relationships/endnotes" Target="endnotes.xml"/><Relationship Id="rId162" Type="http://schemas.openxmlformats.org/officeDocument/2006/relationships/hyperlink" Target="http://www.ncbi.nlm.nih.gov/pubmed/12587802" TargetMode="External"/><Relationship Id="rId183" Type="http://schemas.openxmlformats.org/officeDocument/2006/relationships/hyperlink" Target="http://www.ncbi.nlm.nih.gov/pubmed/19698007" TargetMode="External"/><Relationship Id="rId218" Type="http://schemas.openxmlformats.org/officeDocument/2006/relationships/hyperlink" Target="http://www.ncbi.nlm.nih.gov/pubmed/26197031" TargetMode="External"/><Relationship Id="rId239" Type="http://schemas.openxmlformats.org/officeDocument/2006/relationships/hyperlink" Target="http://www.ncbi.nlm.nih.gov/pubmed/15843294" TargetMode="External"/><Relationship Id="rId250" Type="http://schemas.openxmlformats.org/officeDocument/2006/relationships/hyperlink" Target="http://www.ncbi.nlm.nih.gov/pubmed/25919293" TargetMode="External"/><Relationship Id="rId271" Type="http://schemas.openxmlformats.org/officeDocument/2006/relationships/hyperlink" Target="http://www.effectivehealthcare.ahrq.gov/healthInfo.cfm?infotype=rr&amp;ProcessID=60" TargetMode="External"/><Relationship Id="rId292" Type="http://schemas.openxmlformats.org/officeDocument/2006/relationships/hyperlink" Target="http://www.trust.org/alertnet/news/update-2-not-enough-data-on-anemia-drugs-transplants-us-panel/" TargetMode="External"/><Relationship Id="rId306" Type="http://schemas.openxmlformats.org/officeDocument/2006/relationships/hyperlink" Target="https://fox61.com/2019/03/14/what-naxolone-can-and-cant-do-and-when-to-use-it/" TargetMode="External"/><Relationship Id="rId24" Type="http://schemas.openxmlformats.org/officeDocument/2006/relationships/hyperlink" Target="http://www.ncbi.nlm.nih.gov/pubmed/?term=Giri%20S%5BAuthor%5D&amp;cauthor=true&amp;cauthor_uid=10475285" TargetMode="External"/><Relationship Id="rId45" Type="http://schemas.openxmlformats.org/officeDocument/2006/relationships/hyperlink" Target="http://www.ncbi.nlm.nih.gov/pubmed/?term=Giri%20S%5BAuthor%5D&amp;cauthor=true&amp;cauthor_uid=10475285" TargetMode="External"/><Relationship Id="rId66" Type="http://schemas.openxmlformats.org/officeDocument/2006/relationships/hyperlink" Target="http://www.ncbi.nlm.nih.gov/pubmed/17341525" TargetMode="External"/><Relationship Id="rId87" Type="http://schemas.openxmlformats.org/officeDocument/2006/relationships/hyperlink" Target="http://www.ncbi.nlm.nih.gov/pubmed/15119574" TargetMode="External"/><Relationship Id="rId110" Type="http://schemas.openxmlformats.org/officeDocument/2006/relationships/hyperlink" Target="http://www.ncbi.nlm.nih.gov/pubmed/22435410" TargetMode="External"/><Relationship Id="rId131" Type="http://schemas.openxmlformats.org/officeDocument/2006/relationships/hyperlink" Target="http://www.ncbi.nlm.nih.gov/pubmed/17902384" TargetMode="External"/><Relationship Id="rId327" Type="http://schemas.openxmlformats.org/officeDocument/2006/relationships/hyperlink" Target="https://www.pharmacypracticenews.com/Online-First/Article/08-19/Can%E2%80%99t-Stick-to-Your-Diet-/55725" TargetMode="External"/><Relationship Id="rId348" Type="http://schemas.openxmlformats.org/officeDocument/2006/relationships/hyperlink" Target="https://nam10.safelinks.protection.outlook.com/?url=https%3A%2F%2Frheumatology.medicinematters.com%2Fcovid-19%2Fhydroxychloroquine%2Fweak-and-conflicting-evidence-hydroxychloroquine%2F18036950&amp;data=02%7C01%7Ccharles.white%40uconn.edu%7C10704f161f834d22af0508d80641b804%7C17f1a87e2a254eaab9df9d439034b080%7C0%7C0%7C637266226607268237&amp;sdata=PgxQlFKof6x3dXQv9h2MS0jIpOrC0VO4l2a3LhvDy5Q%3D&amp;reserved=0" TargetMode="External"/><Relationship Id="rId152" Type="http://schemas.openxmlformats.org/officeDocument/2006/relationships/hyperlink" Target="http://www.ncbi.nlm.nih.gov/pubmed/22932307" TargetMode="External"/><Relationship Id="rId173" Type="http://schemas.openxmlformats.org/officeDocument/2006/relationships/hyperlink" Target="http://www.ncbi.nlm.nih.gov/pubmed/20704041" TargetMode="External"/><Relationship Id="rId194" Type="http://schemas.openxmlformats.org/officeDocument/2006/relationships/hyperlink" Target="http://www.ncbi.nlm.nih.gov/pubmed/18803985" TargetMode="External"/><Relationship Id="rId208" Type="http://schemas.openxmlformats.org/officeDocument/2006/relationships/hyperlink" Target="http://www.ncbi.nlm.nih.gov/pubmed/18362016" TargetMode="External"/><Relationship Id="rId229" Type="http://schemas.openxmlformats.org/officeDocument/2006/relationships/hyperlink" Target="http://www.ncbi.nlm.nih.gov/pubmed/12395356" TargetMode="External"/><Relationship Id="rId240" Type="http://schemas.openxmlformats.org/officeDocument/2006/relationships/hyperlink" Target="http://www.ncbi.nlm.nih.gov/pubmed/18474889" TargetMode="External"/><Relationship Id="rId261" Type="http://schemas.openxmlformats.org/officeDocument/2006/relationships/hyperlink" Target="http://www.ncbi.nlm.nih.gov/pubmed/18714099" TargetMode="External"/><Relationship Id="rId14" Type="http://schemas.openxmlformats.org/officeDocument/2006/relationships/hyperlink" Target="https://doi.org/10.1002/jcph.1387" TargetMode="External"/><Relationship Id="rId35" Type="http://schemas.openxmlformats.org/officeDocument/2006/relationships/hyperlink" Target="https://doi.org/10.1002/jcph.1387" TargetMode="External"/><Relationship Id="rId56" Type="http://schemas.openxmlformats.org/officeDocument/2006/relationships/hyperlink" Target="http://www.ncbi.nlm.nih.gov/pubmed/15566917" TargetMode="External"/><Relationship Id="rId77" Type="http://schemas.openxmlformats.org/officeDocument/2006/relationships/hyperlink" Target="http://www.ncbi.nlm.nih.gov/pubmed/19531697" TargetMode="External"/><Relationship Id="rId100" Type="http://schemas.openxmlformats.org/officeDocument/2006/relationships/hyperlink" Target="http://www.ncbi.nlm.nih.gov/pubmed/16911914" TargetMode="External"/><Relationship Id="rId282" Type="http://schemas.openxmlformats.org/officeDocument/2006/relationships/hyperlink" Target="https://theconversation.com/no-cbd-is-not-a-miracle-molecule-that-can-cure-coronavirus-just-as-it-wont-cure-many-other-maladies-its-proponents-claim-132492" TargetMode="External"/><Relationship Id="rId317" Type="http://schemas.openxmlformats.org/officeDocument/2006/relationships/hyperlink" Target="https://blog.sivanaspirit.com/hh-is-blue-spectrum-light-a-savior-or-monster/" TargetMode="External"/><Relationship Id="rId338" Type="http://schemas.openxmlformats.org/officeDocument/2006/relationships/hyperlink" Target="https://www.healio.com/primary-care/addiction/news/online/%7Bed3f111e-1933-4e7f-988c-b639d9027208%7D/kratoms-risk-obscured-by-soft-data" TargetMode="External"/><Relationship Id="rId8" Type="http://schemas.openxmlformats.org/officeDocument/2006/relationships/hyperlink" Target="mailto:charles.white@uconn.edu" TargetMode="External"/><Relationship Id="rId98" Type="http://schemas.openxmlformats.org/officeDocument/2006/relationships/hyperlink" Target="http://www.ncbi.nlm.nih.gov/pubmed/16305290" TargetMode="External"/><Relationship Id="rId121" Type="http://schemas.openxmlformats.org/officeDocument/2006/relationships/hyperlink" Target="http://www.ncbi.nlm.nih.gov/pubmed/16029379" TargetMode="External"/><Relationship Id="rId142" Type="http://schemas.openxmlformats.org/officeDocument/2006/relationships/hyperlink" Target="http://www.ncbi.nlm.nih.gov/pubmed/18763667" TargetMode="External"/><Relationship Id="rId163" Type="http://schemas.openxmlformats.org/officeDocument/2006/relationships/hyperlink" Target="http://www.ncbi.nlm.nih.gov/pubmed/12921247" TargetMode="External"/><Relationship Id="rId184" Type="http://schemas.openxmlformats.org/officeDocument/2006/relationships/hyperlink" Target="http://www.ncbi.nlm.nih.gov/pubmed/19769699" TargetMode="External"/><Relationship Id="rId219" Type="http://schemas.openxmlformats.org/officeDocument/2006/relationships/hyperlink" Target="http://www.ncbi.nlm.nih.gov/pubmed/26424774" TargetMode="External"/><Relationship Id="rId230" Type="http://schemas.openxmlformats.org/officeDocument/2006/relationships/hyperlink" Target="http://www.ncbi.nlm.nih.gov/pubmed/12398574" TargetMode="External"/><Relationship Id="rId251" Type="http://schemas.openxmlformats.org/officeDocument/2006/relationships/hyperlink" Target="http://www.ncbi.nlm.nih.gov/pubmed/12369546" TargetMode="External"/><Relationship Id="rId25" Type="http://schemas.openxmlformats.org/officeDocument/2006/relationships/hyperlink" Target="http://www.ncbi.nlm.nih.gov/pubmed/?term=Kluger%20J%5BAuthor%5D&amp;cauthor=true&amp;cauthor_uid=10475285" TargetMode="External"/><Relationship Id="rId46" Type="http://schemas.openxmlformats.org/officeDocument/2006/relationships/hyperlink" Target="http://www.ncbi.nlm.nih.gov/pubmed/?term=Kluger%20J%5BAuthor%5D&amp;cauthor=true&amp;cauthor_uid=10475285" TargetMode="External"/><Relationship Id="rId67" Type="http://schemas.openxmlformats.org/officeDocument/2006/relationships/hyperlink" Target="http://www.ncbi.nlm.nih.gov/pubmed/17350856" TargetMode="External"/><Relationship Id="rId272" Type="http://schemas.openxmlformats.org/officeDocument/2006/relationships/hyperlink" Target="http://www.intechopen.com/books/dyspepsia-advances-in-understanding-and-management/upper-gastrointestinal-symptoms-and-cardiovascular-disease" TargetMode="External"/><Relationship Id="rId293" Type="http://schemas.openxmlformats.org/officeDocument/2006/relationships/hyperlink" Target="http://www.finanznachrichten.de/nachrichten-2011-01/19123929-update-2-not-enough-data-on-anemia-drugs-transplants-us-panel-020.htm" TargetMode="External"/><Relationship Id="rId307" Type="http://schemas.openxmlformats.org/officeDocument/2006/relationships/hyperlink" Target="https://fox61.com/2019/02/07/denver-may-decriminalize-hallucinogenic-mushrooms/" TargetMode="External"/><Relationship Id="rId328" Type="http://schemas.openxmlformats.org/officeDocument/2006/relationships/hyperlink" Target="https://www.healio.com/family-medicine/pain-management/news/online/%7B0a67a133-952a-4be1-a52a-526c5ecdaed5%7D/guide-emphasizes-facts-not-falsehoods-about-cbd-use?utm_medium=social&amp;utm_source=facebook&amp;utm_campaign=sociallinks&amp;fbclid=IwAR0EOOhGzUmiN1Ml5iIHClc-eAMI-txNe9qDKYoi4e3uQDfrauZctpBX-HM" TargetMode="External"/><Relationship Id="rId349" Type="http://schemas.openxmlformats.org/officeDocument/2006/relationships/hyperlink" Target="https://www.idse.net/Covid-19/Article/06-20/2-Papers-About-Drug-Therapy-in-COVID-19-Retracted-From-Prestigious-Journals/58675?utm_source=Social&amp;utm_medium=twitter&amp;utm_campaign=0605drugpap" TargetMode="External"/><Relationship Id="rId88" Type="http://schemas.openxmlformats.org/officeDocument/2006/relationships/hyperlink" Target="http://www.ncbi.nlm.nih.gov/pubmed/15329032" TargetMode="External"/><Relationship Id="rId111" Type="http://schemas.openxmlformats.org/officeDocument/2006/relationships/hyperlink" Target="http://www.ncbi.nlm.nih.gov/pubmed/19273871" TargetMode="External"/><Relationship Id="rId132" Type="http://schemas.openxmlformats.org/officeDocument/2006/relationships/hyperlink" Target="http://www.ncbi.nlm.nih.gov/pubmed/18087298" TargetMode="External"/><Relationship Id="rId153" Type="http://schemas.openxmlformats.org/officeDocument/2006/relationships/hyperlink" Target="http://www.ncbi.nlm.nih.gov/pubmed/23401017" TargetMode="External"/><Relationship Id="rId174" Type="http://schemas.openxmlformats.org/officeDocument/2006/relationships/hyperlink" Target="http://www.ncbi.nlm.nih.gov/pubmed/21242342" TargetMode="External"/><Relationship Id="rId195" Type="http://schemas.openxmlformats.org/officeDocument/2006/relationships/hyperlink" Target="http://www.ncbi.nlm.nih.gov/pubmed/20921071" TargetMode="External"/><Relationship Id="rId209" Type="http://schemas.openxmlformats.org/officeDocument/2006/relationships/hyperlink" Target="http://www.ncbi.nlm.nih.gov/pubmed/18384710" TargetMode="External"/><Relationship Id="rId190" Type="http://schemas.openxmlformats.org/officeDocument/2006/relationships/hyperlink" Target="http://www.ncbi.nlm.nih.gov/pubmed/25018102" TargetMode="External"/><Relationship Id="rId204" Type="http://schemas.openxmlformats.org/officeDocument/2006/relationships/hyperlink" Target="http://www.ncbi.nlm.nih.gov/pubmed/17288101" TargetMode="External"/><Relationship Id="rId220" Type="http://schemas.openxmlformats.org/officeDocument/2006/relationships/hyperlink" Target="https://doi.org/10.1123/ijsnem.2017-0424" TargetMode="External"/><Relationship Id="rId225" Type="http://schemas.openxmlformats.org/officeDocument/2006/relationships/hyperlink" Target="https://ce.pharmacy.uconn.edu/wp-content/uploads/sites/2102/2019/05/CBD-MAY2019-FINAL.pdf" TargetMode="External"/><Relationship Id="rId241" Type="http://schemas.openxmlformats.org/officeDocument/2006/relationships/hyperlink" Target="http://www.ncbi.nlm.nih.gov/pubmed/18774743" TargetMode="External"/><Relationship Id="rId246" Type="http://schemas.openxmlformats.org/officeDocument/2006/relationships/hyperlink" Target="http://www.ncbi.nlm.nih.gov/pubmed/22461121" TargetMode="External"/><Relationship Id="rId267" Type="http://schemas.openxmlformats.org/officeDocument/2006/relationships/hyperlink" Target="https://doi.org/10.1002/jcph.1569" TargetMode="External"/><Relationship Id="rId288" Type="http://schemas.openxmlformats.org/officeDocument/2006/relationships/hyperlink" Target="http://www.ctmirror.org" TargetMode="External"/><Relationship Id="rId15" Type="http://schemas.openxmlformats.org/officeDocument/2006/relationships/hyperlink" Target="https://scholar.google.com/citations?user=lWAD9d8AAAAJ&amp;hl=en" TargetMode="External"/><Relationship Id="rId36" Type="http://schemas.openxmlformats.org/officeDocument/2006/relationships/hyperlink" Target="https://doi.org/10.1177/1060028019881692" TargetMode="External"/><Relationship Id="rId57" Type="http://schemas.openxmlformats.org/officeDocument/2006/relationships/hyperlink" Target="http://www.ncbi.nlm.nih.gov/pubmed/15779605" TargetMode="External"/><Relationship Id="rId106" Type="http://schemas.openxmlformats.org/officeDocument/2006/relationships/hyperlink" Target="http://www.ncbi.nlm.nih.gov/pubmed/17909085" TargetMode="External"/><Relationship Id="rId127" Type="http://schemas.openxmlformats.org/officeDocument/2006/relationships/hyperlink" Target="http://www.ncbi.nlm.nih.gov/pubmed/17341532" TargetMode="External"/><Relationship Id="rId262" Type="http://schemas.openxmlformats.org/officeDocument/2006/relationships/hyperlink" Target="http://www.ncbi.nlm.nih.gov/pubmed/25157294" TargetMode="External"/><Relationship Id="rId283" Type="http://schemas.openxmlformats.org/officeDocument/2006/relationships/hyperlink" Target="https://theconversation.com/hydroxychloroquine-for-covid-19-a-new-review-of-several-studies-shows-flaws-in-research-and-no-benefit-137869" TargetMode="External"/><Relationship Id="rId313" Type="http://schemas.openxmlformats.org/officeDocument/2006/relationships/hyperlink" Target="https://fox61.com/2019/02/26/calls-to-poison-control-centers-from-kratom-have-risen-but-why/" TargetMode="External"/><Relationship Id="rId318" Type="http://schemas.openxmlformats.org/officeDocument/2006/relationships/hyperlink" Target="https://blog.sivanaspirit.com/now-might-be-an-excellent-time-to-take-a-break-from-your-diet/" TargetMode="External"/><Relationship Id="rId339" Type="http://schemas.openxmlformats.org/officeDocument/2006/relationships/hyperlink" Target="https://www.npr.org/sections/health-shots/2020/01/13/789145948/the-kratom-debate-helpful-herb-or-dangerous-drug" TargetMode="External"/><Relationship Id="rId10" Type="http://schemas.openxmlformats.org/officeDocument/2006/relationships/hyperlink" Target="https://research.uconn.edu/our-research/featured-faculty/?fbclid=IwAR3TUVKB8QYX1ZT9GICovUc5PihT7CmS35lNDI0Dhm0l3Woky_7RyKE1b4c" TargetMode="External"/><Relationship Id="rId31" Type="http://schemas.openxmlformats.org/officeDocument/2006/relationships/hyperlink" Target="http://www.ncbi.nlm.nih.gov/pubmed/20008762" TargetMode="External"/><Relationship Id="rId52" Type="http://schemas.openxmlformats.org/officeDocument/2006/relationships/hyperlink" Target="http://www.ncbi.nlm.nih.gov/pubmed/15063253" TargetMode="External"/><Relationship Id="rId73" Type="http://schemas.openxmlformats.org/officeDocument/2006/relationships/hyperlink" Target="http://www.ncbi.nlm.nih.gov/pubmed/18076334" TargetMode="External"/><Relationship Id="rId78" Type="http://schemas.openxmlformats.org/officeDocument/2006/relationships/hyperlink" Target="http://www.ncbi.nlm.nih.gov/pubmed/19538179" TargetMode="External"/><Relationship Id="rId94" Type="http://schemas.openxmlformats.org/officeDocument/2006/relationships/hyperlink" Target="http://www.ncbi.nlm.nih.gov/pubmed/16030367" TargetMode="External"/><Relationship Id="rId99" Type="http://schemas.openxmlformats.org/officeDocument/2006/relationships/hyperlink" Target="http://www.ncbi.nlm.nih.gov/pubmed/16630091" TargetMode="External"/><Relationship Id="rId101" Type="http://schemas.openxmlformats.org/officeDocument/2006/relationships/hyperlink" Target="http://www.ncbi.nlm.nih.gov/pubmed/16945045" TargetMode="External"/><Relationship Id="rId122" Type="http://schemas.openxmlformats.org/officeDocument/2006/relationships/hyperlink" Target="http://www.ncbi.nlm.nih.gov/pubmed/16029381" TargetMode="External"/><Relationship Id="rId143" Type="http://schemas.openxmlformats.org/officeDocument/2006/relationships/hyperlink" Target="http://www.ncbi.nlm.nih.gov/pubmed/19655817" TargetMode="External"/><Relationship Id="rId148" Type="http://schemas.openxmlformats.org/officeDocument/2006/relationships/hyperlink" Target="http://www.ncbi.nlm.nih.gov/pubmed/22372178" TargetMode="External"/><Relationship Id="rId164" Type="http://schemas.openxmlformats.org/officeDocument/2006/relationships/hyperlink" Target="http://www.ncbi.nlm.nih.gov/pubmed/12943894" TargetMode="External"/><Relationship Id="rId169" Type="http://schemas.openxmlformats.org/officeDocument/2006/relationships/hyperlink" Target="http://www.ncbi.nlm.nih.gov/pubmed/15222666" TargetMode="External"/><Relationship Id="rId185" Type="http://schemas.openxmlformats.org/officeDocument/2006/relationships/hyperlink" Target="http://www.ncbi.nlm.nih.gov/pubmed/21433402" TargetMode="External"/><Relationship Id="rId334" Type="http://schemas.openxmlformats.org/officeDocument/2006/relationships/hyperlink" Target="https://nam10.safelinks.protection.outlook.com/?url=http%3A%2F%2Ftheconversation.com%2Fwhy-your-generic-drugs-may-not-be-safe-and-the-fda-may-be-too-lax-125529&amp;data=02%7C01%7Ccharles.white%40uconn.edu%7Cae4baa448f17436e3b6a08d778be527d%7C17f1a87e2a254eaab9df9d439034b080%7C0%7C0%7C637110631130251087&amp;sdata=Q8VOgdFmmscKCufoRbrElJLVmKBwGWXx9FekaoGn1lI%3D&amp;reserved=0" TargetMode="External"/><Relationship Id="rId350" Type="http://schemas.openxmlformats.org/officeDocument/2006/relationships/hyperlink" Target="https://www.pharmacypracticenews.com/Article/PrintArticle?articleID=58677" TargetMode="External"/><Relationship Id="rId35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urant.com/news/connecticut/hc-xpm-2006-06-19-0606190018-story.html" TargetMode="External"/><Relationship Id="rId180" Type="http://schemas.openxmlformats.org/officeDocument/2006/relationships/hyperlink" Target="http://www.ncbi.nlm.nih.gov/pubmed/26917820" TargetMode="External"/><Relationship Id="rId210" Type="http://schemas.openxmlformats.org/officeDocument/2006/relationships/hyperlink" Target="http://www.ncbi.nlm.nih.gov/pubmed/19913318" TargetMode="External"/><Relationship Id="rId215" Type="http://schemas.openxmlformats.org/officeDocument/2006/relationships/hyperlink" Target="http://www.ncbi.nlm.nih.gov/pubmed/25545331" TargetMode="External"/><Relationship Id="rId236" Type="http://schemas.openxmlformats.org/officeDocument/2006/relationships/hyperlink" Target="http://www.ncbi.nlm.nih.gov/pubmed/24237372" TargetMode="External"/><Relationship Id="rId257" Type="http://schemas.openxmlformats.org/officeDocument/2006/relationships/hyperlink" Target="http://www.ncbi.nlm.nih.gov/pubmed/20237381" TargetMode="External"/><Relationship Id="rId278" Type="http://schemas.openxmlformats.org/officeDocument/2006/relationships/hyperlink" Target="https://theconversation.com/beware-of-natural-supplements-for-sex-gain-and-weight-loss-106484" TargetMode="External"/><Relationship Id="rId26" Type="http://schemas.openxmlformats.org/officeDocument/2006/relationships/hyperlink" Target="http://www.ncbi.nlm.nih.gov/pubmed/10475285" TargetMode="External"/><Relationship Id="rId231" Type="http://schemas.openxmlformats.org/officeDocument/2006/relationships/hyperlink" Target="http://www.ncbi.nlm.nih.gov/pubmed/12708943" TargetMode="External"/><Relationship Id="rId252" Type="http://schemas.openxmlformats.org/officeDocument/2006/relationships/hyperlink" Target="http://www.ncbi.nlm.nih.gov/pubmed/19263738" TargetMode="External"/><Relationship Id="rId273" Type="http://schemas.openxmlformats.org/officeDocument/2006/relationships/hyperlink" Target="https://theconversation.com/why-amazon-should-keep-prescription-drugs-off-its-voluminous-shelves-78577" TargetMode="External"/><Relationship Id="rId294" Type="http://schemas.openxmlformats.org/officeDocument/2006/relationships/hyperlink" Target="http://www.pharmacypracticenews.com/ViewArticle.aspx?d=Clinical&amp;d_id=50&amp;i=June+2012&amp;i_id=853&amp;a_id=20987" TargetMode="External"/><Relationship Id="rId308" Type="http://schemas.openxmlformats.org/officeDocument/2006/relationships/hyperlink" Target="https://fox61.com/2019/02/07/why-the-drug-flakka-is-especially-dangerous/" TargetMode="External"/><Relationship Id="rId329" Type="http://schemas.openxmlformats.org/officeDocument/2006/relationships/hyperlink" Target="https://www.inverse.com/article/60375-what-do-we-still-not-know-about-kratom" TargetMode="External"/><Relationship Id="rId47" Type="http://schemas.openxmlformats.org/officeDocument/2006/relationships/hyperlink" Target="http://www.ncbi.nlm.nih.gov/pubmed/10475285" TargetMode="External"/><Relationship Id="rId68" Type="http://schemas.openxmlformats.org/officeDocument/2006/relationships/hyperlink" Target="http://www.ncbi.nlm.nih.gov/pubmed/17399635" TargetMode="External"/><Relationship Id="rId89" Type="http://schemas.openxmlformats.org/officeDocument/2006/relationships/hyperlink" Target="http://www.ncbi.nlm.nih.gov/pubmed/14722148" TargetMode="External"/><Relationship Id="rId112" Type="http://schemas.openxmlformats.org/officeDocument/2006/relationships/hyperlink" Target="http://www.ncbi.nlm.nih.gov/pubmed/19394473" TargetMode="External"/><Relationship Id="rId133" Type="http://schemas.openxmlformats.org/officeDocument/2006/relationships/hyperlink" Target="http://www.ncbi.nlm.nih.gov/pubmed/18206529" TargetMode="External"/><Relationship Id="rId154" Type="http://schemas.openxmlformats.org/officeDocument/2006/relationships/hyperlink" Target="http://www.ncbi.nlm.nih.gov/pubmed/24935672" TargetMode="External"/><Relationship Id="rId175" Type="http://schemas.openxmlformats.org/officeDocument/2006/relationships/hyperlink" Target="http://www.ncbi.nlm.nih.gov/pubmed/21433335" TargetMode="External"/><Relationship Id="rId340" Type="http://schemas.openxmlformats.org/officeDocument/2006/relationships/hyperlink" Target="https://nam10.safelinks.protection.outlook.com/?url=https%3A%2F%2Fwww.byuradio.org%2Fepisode%2F7e8697c9-62bf-433a-8cea-2ab423266d36%3Fplayhead%3D1668%26autoplay%3Dtrue&amp;data=02%7C01%7Ccharles.white%40uconn.edu%7Ce14a41f023f743b86d6508d799f2bf89%7C17f1a87e2a254eaab9df9d439034b080%7C0%7C0%7C637147140202615190&amp;sdata=K0hjNCPgs%2Bbk3YPY8Ro2BL%2FzxncZfHi1zOV%2FqOhbYFk%3D&amp;reserved=0" TargetMode="External"/><Relationship Id="rId196" Type="http://schemas.openxmlformats.org/officeDocument/2006/relationships/hyperlink" Target="http://www.ncbi.nlm.nih.gov/pubmed/21938797" TargetMode="External"/><Relationship Id="rId200" Type="http://schemas.openxmlformats.org/officeDocument/2006/relationships/hyperlink" Target="https://www.acpjournals.org/doi/10.7326/M20-2496" TargetMode="External"/><Relationship Id="rId16" Type="http://schemas.openxmlformats.org/officeDocument/2006/relationships/hyperlink" Target="http://www.researchgate.net/profile.C.White2/scores" TargetMode="External"/><Relationship Id="rId221" Type="http://schemas.openxmlformats.org/officeDocument/2006/relationships/hyperlink" Target="http://www.ncbi.nlm.nih.gov/pubmed/10234590" TargetMode="External"/><Relationship Id="rId242" Type="http://schemas.openxmlformats.org/officeDocument/2006/relationships/hyperlink" Target="http://www.ncbi.nlm.nih.gov/pubmed/19167259" TargetMode="External"/><Relationship Id="rId263" Type="http://schemas.openxmlformats.org/officeDocument/2006/relationships/hyperlink" Target="http://www.ncbi.nlm.nih.gov/pubmed/24259647" TargetMode="External"/><Relationship Id="rId284" Type="http://schemas.openxmlformats.org/officeDocument/2006/relationships/hyperlink" Target="http://www.emedicine.com/news.asp?name=20051220clinoo3.xml" TargetMode="External"/><Relationship Id="rId319" Type="http://schemas.openxmlformats.org/officeDocument/2006/relationships/hyperlink" Target="https://www.healio.com/family-medicine/practice-management/news/online/%7Bd9681cbb-da4a-4743-ac31-9b180ca9e0a6%7D/experts-divided-regarding-impact-from-trumps-plan-to-put-drug-prices-in-tv-ads?fbclid=IwAR2Scg3bcoktIGob545f5Lw8EZWywFgm3ywHhIJVMNpxr7lbPlmY3xK0108" TargetMode="External"/><Relationship Id="rId37" Type="http://schemas.openxmlformats.org/officeDocument/2006/relationships/hyperlink" Target="https://doi.org/10.1177/1060028019900504" TargetMode="External"/><Relationship Id="rId58" Type="http://schemas.openxmlformats.org/officeDocument/2006/relationships/hyperlink" Target="http://www.ncbi.nlm.nih.gov/pubmed/15843278" TargetMode="External"/><Relationship Id="rId79" Type="http://schemas.openxmlformats.org/officeDocument/2006/relationships/hyperlink" Target="http://www.ncbi.nlm.nih.gov/pubmed/20237379" TargetMode="External"/><Relationship Id="rId102" Type="http://schemas.openxmlformats.org/officeDocument/2006/relationships/hyperlink" Target="http://www.ncbi.nlm.nih.gov/pubmed/17976094" TargetMode="External"/><Relationship Id="rId123" Type="http://schemas.openxmlformats.org/officeDocument/2006/relationships/hyperlink" Target="http://www.ncbi.nlm.nih.gov/pubmed/16359280" TargetMode="External"/><Relationship Id="rId144" Type="http://schemas.openxmlformats.org/officeDocument/2006/relationships/hyperlink" Target="http://www.ncbi.nlm.nih.gov/pubmed/19947804" TargetMode="External"/><Relationship Id="rId330" Type="http://schemas.openxmlformats.org/officeDocument/2006/relationships/hyperlink" Target="https://elemental.medium.com/should%20-you-be-worried-about-the-latest-drug-recall-8c26ac4682e4" TargetMode="External"/><Relationship Id="rId90" Type="http://schemas.openxmlformats.org/officeDocument/2006/relationships/hyperlink" Target="http://www.ncbi.nlm.nih.gov/pubmed/15058505" TargetMode="External"/><Relationship Id="rId165" Type="http://schemas.openxmlformats.org/officeDocument/2006/relationships/hyperlink" Target="http://www.ncbi.nlm.nih.gov/pubmed/14502862" TargetMode="External"/><Relationship Id="rId186" Type="http://schemas.openxmlformats.org/officeDocument/2006/relationships/hyperlink" Target="http://www.ncbi.nlm.nih.gov/pubmed/23035302" TargetMode="External"/><Relationship Id="rId351" Type="http://schemas.openxmlformats.org/officeDocument/2006/relationships/hyperlink" Target="https://www.idse.net/Multimedia/Article/06-20/Hydroxychloroquine-Considerations-A-Conversation-With-C-Michael-White/58796" TargetMode="External"/><Relationship Id="rId211" Type="http://schemas.openxmlformats.org/officeDocument/2006/relationships/hyperlink" Target="http://www.ncbi.nlm.nih.gov/pubmed/20626664" TargetMode="External"/><Relationship Id="rId232" Type="http://schemas.openxmlformats.org/officeDocument/2006/relationships/hyperlink" Target="http://www.ncbi.nlm.nih.gov/pubmed/16123505" TargetMode="External"/><Relationship Id="rId253" Type="http://schemas.openxmlformats.org/officeDocument/2006/relationships/hyperlink" Target="http://www.ncbi.nlm.nih.gov/pubmed/23205332" TargetMode="External"/><Relationship Id="rId274" Type="http://schemas.openxmlformats.org/officeDocument/2006/relationships/hyperlink" Target="https://theconversation.com/the-price-of-a-miracle-should-we-limit-spending-on-lifesaving-drugs-79609" TargetMode="External"/><Relationship Id="rId295" Type="http://schemas.openxmlformats.org/officeDocument/2006/relationships/hyperlink" Target="http://www.pharmacypracticenews.com/ViewArticle.aspx?d_id=50&amp;a_id=20493&amp;d=Clinical&amp;i_id=829&amp;i=April+2012&amp;tab=RSS" TargetMode="External"/><Relationship Id="rId309" Type="http://schemas.openxmlformats.org/officeDocument/2006/relationships/hyperlink" Target="https://fox61.com/2018/10/04/health-watch-what-is-cbd-oil-used-for/" TargetMode="External"/><Relationship Id="rId27" Type="http://schemas.openxmlformats.org/officeDocument/2006/relationships/hyperlink" Target="http://www.ncbi.nlm.nih.gov/pubmed/12118806" TargetMode="External"/><Relationship Id="rId48" Type="http://schemas.openxmlformats.org/officeDocument/2006/relationships/hyperlink" Target="http://www.ncbi.nlm.nih.gov/pubmed/11794433" TargetMode="External"/><Relationship Id="rId69" Type="http://schemas.openxmlformats.org/officeDocument/2006/relationships/hyperlink" Target="http://www.ncbi.nlm.nih.gov/pubmed/17374620" TargetMode="External"/><Relationship Id="rId113" Type="http://schemas.openxmlformats.org/officeDocument/2006/relationships/hyperlink" Target="http://www.ncbi.nlm.nih.gov/pubmed/19555517" TargetMode="External"/><Relationship Id="rId134" Type="http://schemas.openxmlformats.org/officeDocument/2006/relationships/hyperlink" Target="http://www.ncbi.nlm.nih.gov/pubmed/18610705" TargetMode="External"/><Relationship Id="rId320" Type="http://schemas.openxmlformats.org/officeDocument/2006/relationships/hyperlink" Target="https://today.uconn.edu/2019/06/fact-fiction-cbd-oil/?fbclid=IwAR2B14YUBxp05E6N4x_TgLWNgcS4f97Frq-pIKhuC5Iiq45uGZKUPrO10HQ" TargetMode="External"/><Relationship Id="rId80" Type="http://schemas.openxmlformats.org/officeDocument/2006/relationships/hyperlink" Target="http://www.ncbi.nlm.nih.gov/pubmed/21856809" TargetMode="External"/><Relationship Id="rId155" Type="http://schemas.openxmlformats.org/officeDocument/2006/relationships/hyperlink" Target="http://www.ncbi.nlm.nih.gov/pubmed/25024644" TargetMode="External"/><Relationship Id="rId176" Type="http://schemas.openxmlformats.org/officeDocument/2006/relationships/hyperlink" Target="http://www.ncbi.nlm.nih.gov/pubmed/21780334" TargetMode="External"/><Relationship Id="rId197" Type="http://schemas.openxmlformats.org/officeDocument/2006/relationships/hyperlink" Target="https://pharmacy.uconn.edu/wp-content/uploads/sites/2740/2020/03/CORONAVIRUS-MAR2020-FINAL.pdf" TargetMode="External"/><Relationship Id="rId341" Type="http://schemas.openxmlformats.org/officeDocument/2006/relationships/hyperlink" Target="https://nam10.safelinks.protection.outlook.com/?url=https%3A%2F%2Fwww.pharmacypracticenews.com%2FClinical%2FArticle%2F01-20%2FStopping-Aspirin-Post-PCI-A-Matter-of-Timing%2F56942%3Fsub%3D%26enl%3Dtrue%26dgid%3D--DGID--%26utm_source%3Dsocial%26utm_medium%3Dtwitter%26utm_campaign%3Dstopping_asprin&amp;amp;data=02%7C01%7Ccharles.white%40uconn.edu%7C424c4fa617b74a85711008d7a5a71db1%7C17f1a87e2a254eaab9df9d439034b080%7C0%7C0%7C637160009478380719&amp;amp;sdata=Q9h5MLw0me3ae9UauDr1ZTkZQO%2FJC%2FA%2FIAdXvKYyj7w%3D&amp;amp;reserved=0" TargetMode="External"/><Relationship Id="rId201" Type="http://schemas.openxmlformats.org/officeDocument/2006/relationships/hyperlink" Target="http://www.ncbi.nlm.nih.gov/pubmed/11888512" TargetMode="External"/><Relationship Id="rId222" Type="http://schemas.openxmlformats.org/officeDocument/2006/relationships/hyperlink" Target="http://www.ncbi.nlm.nih.gov/pubmed/24740469" TargetMode="External"/><Relationship Id="rId243" Type="http://schemas.openxmlformats.org/officeDocument/2006/relationships/hyperlink" Target="http://www.ncbi.nlm.nih.gov/pubmed/19860272" TargetMode="External"/><Relationship Id="rId264" Type="http://schemas.openxmlformats.org/officeDocument/2006/relationships/hyperlink" Target="http://dx.doi.org/10.1136/ebnurs-2018-103027" TargetMode="External"/><Relationship Id="rId285" Type="http://schemas.openxmlformats.org/officeDocument/2006/relationships/hyperlink" Target="http://www.vitasearch.com" TargetMode="External"/><Relationship Id="rId17" Type="http://schemas.openxmlformats.org/officeDocument/2006/relationships/hyperlink" Target="http://www.ncbi.nlm.nih.gov/pubmed/14722148" TargetMode="External"/><Relationship Id="rId38" Type="http://schemas.openxmlformats.org/officeDocument/2006/relationships/hyperlink" Target="https://www.acpjournals.org/doi/10.7326/M20-2496" TargetMode="External"/><Relationship Id="rId59" Type="http://schemas.openxmlformats.org/officeDocument/2006/relationships/hyperlink" Target="http://www.ncbi.nlm.nih.gov/pubmed/15972379" TargetMode="External"/><Relationship Id="rId103" Type="http://schemas.openxmlformats.org/officeDocument/2006/relationships/hyperlink" Target="http://www.ncbi.nlm.nih.gov/pubmed/17597571" TargetMode="External"/><Relationship Id="rId124" Type="http://schemas.openxmlformats.org/officeDocument/2006/relationships/hyperlink" Target="http://www.ncbi.nlm.nih.gov/pubmed/16397280" TargetMode="External"/><Relationship Id="rId310" Type="http://schemas.openxmlformats.org/officeDocument/2006/relationships/hyperlink" Target="https://www.pharmacypracticenews.com/Clinical/Article/05-19/As-Kratom-Risks-Grow-a-Call-to-Tread-Cautiously/54789" TargetMode="External"/><Relationship Id="rId70" Type="http://schemas.openxmlformats.org/officeDocument/2006/relationships/hyperlink" Target="http://www.ncbi.nlm.nih.gov/pubmed/17532955" TargetMode="External"/><Relationship Id="rId91" Type="http://schemas.openxmlformats.org/officeDocument/2006/relationships/hyperlink" Target="http://www.ncbi.nlm.nih.gov/pubmed/15461726" TargetMode="External"/><Relationship Id="rId145" Type="http://schemas.openxmlformats.org/officeDocument/2006/relationships/hyperlink" Target="http://www.ncbi.nlm.nih.gov/pubmed/21189716" TargetMode="External"/><Relationship Id="rId166" Type="http://schemas.openxmlformats.org/officeDocument/2006/relationships/hyperlink" Target="http://www.ncbi.nlm.nih.gov/pubmed/14517189" TargetMode="External"/><Relationship Id="rId187" Type="http://schemas.openxmlformats.org/officeDocument/2006/relationships/hyperlink" Target="http://www.ncbi.nlm.nih.gov/pubmed/23844449" TargetMode="External"/><Relationship Id="rId331" Type="http://schemas.openxmlformats.org/officeDocument/2006/relationships/hyperlink" Target="https://www.pharmacypracticenews.com/Clinical/Article/11-19/Taking-the-Latest-Cardiology-Research-to-Heart/56456" TargetMode="External"/><Relationship Id="rId352" Type="http://schemas.openxmlformats.org/officeDocument/2006/relationships/hyperlink" Target="https://www.pharmacypracticenews.com/Multimedia/Article/06-20/Hydroxychloroquine-Considerations-A-Conversation-With-C-Michael-White/58792" TargetMode="External"/><Relationship Id="rId1" Type="http://schemas.openxmlformats.org/officeDocument/2006/relationships/customXml" Target="../customXml/item1.xml"/><Relationship Id="rId212" Type="http://schemas.openxmlformats.org/officeDocument/2006/relationships/hyperlink" Target="http://www.ncbi.nlm.nih.gov/pubmed/23183941" TargetMode="External"/><Relationship Id="rId233" Type="http://schemas.openxmlformats.org/officeDocument/2006/relationships/hyperlink" Target="http://www.ncbi.nlm.nih.gov/pubmed/16123505" TargetMode="External"/><Relationship Id="rId254" Type="http://schemas.openxmlformats.org/officeDocument/2006/relationships/hyperlink" Target="http://www.ncbi.nlm.nih.gov/pubmed/23285484" TargetMode="External"/><Relationship Id="rId28" Type="http://schemas.openxmlformats.org/officeDocument/2006/relationships/hyperlink" Target="http://www.ncbi.nlm.nih.gov/pubmed/12970233" TargetMode="External"/><Relationship Id="rId49" Type="http://schemas.openxmlformats.org/officeDocument/2006/relationships/hyperlink" Target="http://www.ncbi.nlm.nih.gov/pubmed/12118806" TargetMode="External"/><Relationship Id="rId114" Type="http://schemas.openxmlformats.org/officeDocument/2006/relationships/hyperlink" Target="http://www.ncbi.nlm.nih.gov/pubmed/19923803" TargetMode="External"/><Relationship Id="rId275" Type="http://schemas.openxmlformats.org/officeDocument/2006/relationships/hyperlink" Target="https://theconversation.com/the-dangers-and-potential-of-natural-opioid-kratom-87581" TargetMode="External"/><Relationship Id="rId296" Type="http://schemas.openxmlformats.org/officeDocument/2006/relationships/hyperlink" Target="http://www.pharmacypracticenews.com/ViewArticle.aspx?d_id=50&amp;i=January+2013&amp;i_id=921&amp;a_id=22425" TargetMode="External"/><Relationship Id="rId300" Type="http://schemas.openxmlformats.org/officeDocument/2006/relationships/hyperlink" Target="http://www.investopedia.com/articles/personal-finance/030416/cancer-and-other-drug-shortage.asp" TargetMode="External"/><Relationship Id="rId60" Type="http://schemas.openxmlformats.org/officeDocument/2006/relationships/hyperlink" Target="http://www.ncbi.nlm.nih.gov/pubmed/15985471" TargetMode="External"/><Relationship Id="rId81" Type="http://schemas.openxmlformats.org/officeDocument/2006/relationships/hyperlink" Target="http://www.ncbi.nlm.nih.gov/pubmed/24237406" TargetMode="External"/><Relationship Id="rId135" Type="http://schemas.openxmlformats.org/officeDocument/2006/relationships/hyperlink" Target="http://www.ncbi.nlm.nih.gov/pubmed/20211275" TargetMode="External"/><Relationship Id="rId156" Type="http://schemas.openxmlformats.org/officeDocument/2006/relationships/hyperlink" Target="http://www.ncbi.nlm.nih.gov/pubmed/26934003" TargetMode="External"/><Relationship Id="rId177" Type="http://schemas.openxmlformats.org/officeDocument/2006/relationships/hyperlink" Target="http://www.ncbi.nlm.nih.gov/pubmed/22185559" TargetMode="External"/><Relationship Id="rId198" Type="http://schemas.openxmlformats.org/officeDocument/2006/relationships/hyperlink" Target="https://pharmacy.uconn.edu/wp-content/uploads/sites/2740/2020/03/CORONAVIRUS-UPDATE-1-30MAR2020-FINAL.pdf" TargetMode="External"/><Relationship Id="rId321" Type="http://schemas.openxmlformats.org/officeDocument/2006/relationships/hyperlink" Target="https://www.healio.com/family-medicine/practice-management/news/online/%7B5a9c9d9e-1f0f-4a03-a9d2-b902a4593ced%7D/as-trump-administration-considers-importing-drugs-from-canada-experts-analyze-risks-benefits?utm_medium=social&amp;utm_source=facebook&amp;utm_campaign=sociallinks&amp;fbclid=IwAR2mkxHaaLULBMkpsBmqXsPaj4ihaZF5GoRb622ch_B2ERvlFErDHxMBOEE" TargetMode="External"/><Relationship Id="rId342" Type="http://schemas.openxmlformats.org/officeDocument/2006/relationships/hyperlink" Target="https://nam10.safelinks.protection.outlook.com/?url=https%3A%2F%2Fwww.accp.com%2Fstunet%2Fnewsletter.aspx%3Fiss%3D0220%26aid%3D95&amp;amp;data=02%7C01%7Ccharles.white%40uconn.edu%7C0c4a976330484ea83c7108d7a5a7f6cc%7C17f1a87e2a254eaab9df9d439034b080%7C0%7C0%7C637160013122022026&amp;amp;sdata=M3Q0cOByVff3nbrxbA43kSWG%2FuQxpapgzWUPXOHctoM%3D&amp;amp;reserved=0" TargetMode="External"/><Relationship Id="rId202" Type="http://schemas.openxmlformats.org/officeDocument/2006/relationships/hyperlink" Target="http://www.ncbi.nlm.nih.gov/pubmed/12211221" TargetMode="External"/><Relationship Id="rId223" Type="http://schemas.openxmlformats.org/officeDocument/2006/relationships/hyperlink" Target="http://www.ncbi.nlm.nih.gov/pubmed/27029951" TargetMode="External"/><Relationship Id="rId244" Type="http://schemas.openxmlformats.org/officeDocument/2006/relationships/hyperlink" Target="http://www.effectivehealthcare.ahrq.gov" TargetMode="External"/><Relationship Id="rId18" Type="http://schemas.openxmlformats.org/officeDocument/2006/relationships/hyperlink" Target="http://www.ncbi.nlm.nih.gov/pubmed/?term=White%20CM%5BAuthor%5D&amp;cauthor=true&amp;cauthor_uid=10475285" TargetMode="External"/><Relationship Id="rId39" Type="http://schemas.openxmlformats.org/officeDocument/2006/relationships/hyperlink" Target="http://www.ncbi.nlm.nih.gov/pubmed/?term=White%20CM%5BAuthor%5D&amp;cauthor=true&amp;cauthor_uid=10475285" TargetMode="External"/><Relationship Id="rId265" Type="http://schemas.openxmlformats.org/officeDocument/2006/relationships/hyperlink" Target="https://doi.org/10.1177/1060028019881692" TargetMode="External"/><Relationship Id="rId286" Type="http://schemas.openxmlformats.org/officeDocument/2006/relationships/hyperlink" Target="http://www.news-medical.net/?id=25762" TargetMode="External"/><Relationship Id="rId50" Type="http://schemas.openxmlformats.org/officeDocument/2006/relationships/hyperlink" Target="http://www.ncbi.nlm.nih.gov/pubmed/12970233" TargetMode="External"/><Relationship Id="rId104" Type="http://schemas.openxmlformats.org/officeDocument/2006/relationships/hyperlink" Target="http://www.ncbi.nlm.nih.gov/pubmed/17646564" TargetMode="External"/><Relationship Id="rId125" Type="http://schemas.openxmlformats.org/officeDocument/2006/relationships/hyperlink" Target="http://www.ncbi.nlm.nih.gov/pubmed/16937720" TargetMode="External"/><Relationship Id="rId146" Type="http://schemas.openxmlformats.org/officeDocument/2006/relationships/hyperlink" Target="http://www.ncbi.nlm.nih.gov/pubmed/21628615" TargetMode="External"/><Relationship Id="rId167" Type="http://schemas.openxmlformats.org/officeDocument/2006/relationships/hyperlink" Target="http://www.ncbi.nlm.nih.gov/pubmed/14563595" TargetMode="External"/><Relationship Id="rId188" Type="http://schemas.openxmlformats.org/officeDocument/2006/relationships/hyperlink" Target="http://www.ncbi.nlm.nih.gov/pubmed/23878173" TargetMode="External"/><Relationship Id="rId311" Type="http://schemas.openxmlformats.org/officeDocument/2006/relationships/hyperlink" Target="https://fox61.com/2018/08/29/affordable-alternatives-to-expensive-epipens/" TargetMode="External"/><Relationship Id="rId332" Type="http://schemas.openxmlformats.org/officeDocument/2006/relationships/hyperlink" Target="https://nam01.safelinks.protection.outlook.com/?url=https%3A%2F%2Fwww.kqed.org%2Fscience%2F1950877%2Fkratom-is-a-lifesaver-say-opioid-addicts-but-its-safety-is-questionable&amp;amp;data=02%7C01%7Ccharles.white%40uconn.edu%7Ce151200e9b6e4964e52308d76c9b35e8%7C17f1a87e2a254eaab9df9d439034b080%7C0%7C0%7C637097286187656308&amp;amp;sdata=VJvDWtD%2B%2F9k37cXA8rgbOZ%2BTS0MZFkSo5kyDu4dLMPM%3D&amp;amp;reserved=0" TargetMode="External"/><Relationship Id="rId353" Type="http://schemas.openxmlformats.org/officeDocument/2006/relationships/header" Target="header1.xml"/><Relationship Id="rId71" Type="http://schemas.openxmlformats.org/officeDocument/2006/relationships/hyperlink" Target="http://www.ncbi.nlm.nih.gov/pubmed/17597556" TargetMode="External"/><Relationship Id="rId92" Type="http://schemas.openxmlformats.org/officeDocument/2006/relationships/hyperlink" Target="http://www.ncbi.nlm.nih.gov/pubmed/15626138" TargetMode="External"/><Relationship Id="rId213" Type="http://schemas.openxmlformats.org/officeDocument/2006/relationships/hyperlink" Target="http://www.ncbi.nlm.nih.gov/pubmed/23725917" TargetMode="External"/><Relationship Id="rId234" Type="http://schemas.openxmlformats.org/officeDocument/2006/relationships/hyperlink" Target="http://www.ncbi.nlm.nih.gov/pubmed/18327066" TargetMode="External"/><Relationship Id="rId2" Type="http://schemas.openxmlformats.org/officeDocument/2006/relationships/numbering" Target="numbering.xml"/><Relationship Id="rId29" Type="http://schemas.openxmlformats.org/officeDocument/2006/relationships/hyperlink" Target="http://www.ncbi.nlm.nih.gov/pubmed/17239710" TargetMode="External"/><Relationship Id="rId255" Type="http://schemas.openxmlformats.org/officeDocument/2006/relationships/hyperlink" Target="http://www.ncbi.nlm.nih.gov/pubmed/12434721" TargetMode="External"/><Relationship Id="rId276" Type="http://schemas.openxmlformats.org/officeDocument/2006/relationships/hyperlink" Target="https://theconversation.com/what-jeff-sessions-doesnt-understand-about-medical-marijuana-89941" TargetMode="External"/><Relationship Id="rId297" Type="http://schemas.openxmlformats.org/officeDocument/2006/relationships/hyperlink" Target="http://www.nbcconnecticut.com/troubleshooters/Prescription-for-Savings-at-the-Pharmacy-269304761.html" TargetMode="External"/><Relationship Id="rId40" Type="http://schemas.openxmlformats.org/officeDocument/2006/relationships/hyperlink" Target="http://www.ncbi.nlm.nih.gov/pubmed/?term=Dunn%20A%5BAuthor%5D&amp;cauthor=true&amp;cauthor_uid=10475285" TargetMode="External"/><Relationship Id="rId115" Type="http://schemas.openxmlformats.org/officeDocument/2006/relationships/hyperlink" Target="https://doi.org/10.1016/j.phrs.2019.104280" TargetMode="External"/><Relationship Id="rId136" Type="http://schemas.openxmlformats.org/officeDocument/2006/relationships/hyperlink" Target="http://www.ncbi.nlm.nih.gov/pubmed/12532610" TargetMode="External"/><Relationship Id="rId157" Type="http://schemas.openxmlformats.org/officeDocument/2006/relationships/hyperlink" Target="http://www.ncbi.nlm.nih.gov/pubmed/27009372" TargetMode="External"/><Relationship Id="rId178" Type="http://schemas.openxmlformats.org/officeDocument/2006/relationships/hyperlink" Target="http://www.ncbi.nlm.nih.gov/pubmed/22379634" TargetMode="External"/><Relationship Id="rId301" Type="http://schemas.openxmlformats.org/officeDocument/2006/relationships/hyperlink" Target="http://wnpr.org/post/hartford-forum-called-first-step-toward-more-affordable-prescription-drugs" TargetMode="External"/><Relationship Id="rId322" Type="http://schemas.openxmlformats.org/officeDocument/2006/relationships/hyperlink" Target="https://www.the-scientist.com/notebook/smart-pills-help-monitor-cancer-patients-therapy-66092?fbclid=IwAR0kG02aHVJQAX3Yjfah-RQ9SBCNbXo-h8nY_Ojk9YZJPWhgdRkST_ETraM" TargetMode="External"/><Relationship Id="rId343" Type="http://schemas.openxmlformats.org/officeDocument/2006/relationships/hyperlink" Target="https://www.blinkhealth.com/blog/everything-you-need-to-know-about-generic-medications" TargetMode="External"/><Relationship Id="rId61" Type="http://schemas.openxmlformats.org/officeDocument/2006/relationships/hyperlink" Target="http://www.ncbi.nlm.nih.gov/pubmed/16507383" TargetMode="External"/><Relationship Id="rId82" Type="http://schemas.openxmlformats.org/officeDocument/2006/relationships/hyperlink" Target="http://www.ncbi.nlm.nih.gov/pubmed/23649811" TargetMode="External"/><Relationship Id="rId199" Type="http://schemas.openxmlformats.org/officeDocument/2006/relationships/hyperlink" Target="https://pharmacy.uconn.edu/wp-content/uploads/sites/2740/2020/04/CORONAVIRUS-UPDATE-2-13APR2020-FINAL-1.pdf" TargetMode="External"/><Relationship Id="rId203" Type="http://schemas.openxmlformats.org/officeDocument/2006/relationships/hyperlink" Target="http://www.ncbi.nlm.nih.gov/pubmed/16391219" TargetMode="External"/><Relationship Id="rId19" Type="http://schemas.openxmlformats.org/officeDocument/2006/relationships/hyperlink" Target="http://www.ncbi.nlm.nih.gov/pubmed/?term=Dunn%20A%5BAuthor%5D&amp;cauthor=true&amp;cauthor_uid=10475285" TargetMode="External"/><Relationship Id="rId224" Type="http://schemas.openxmlformats.org/officeDocument/2006/relationships/hyperlink" Target="https://syndic8.scopus.com/action/redirectFile?&amp;zone=main&amp;currentActivity=&amp;usageType=outwardLink&amp;url=https%3A%2F%2Fwww.scopus.com%2Finward%2Frecord.uri%3Feid%3D2-s2.0-84991383897%26rel%3DR4.0.0%26partnerID%3D35%26md5%3D235095676347085806f672c78b700dcd" TargetMode="External"/><Relationship Id="rId245" Type="http://schemas.openxmlformats.org/officeDocument/2006/relationships/hyperlink" Target="http://www.ncbi.nlm.nih.gov/pubmed/22359775" TargetMode="External"/><Relationship Id="rId266" Type="http://schemas.openxmlformats.org/officeDocument/2006/relationships/hyperlink" Target="https://doi.org/10.1177/1060028019900504" TargetMode="External"/><Relationship Id="rId287" Type="http://schemas.openxmlformats.org/officeDocument/2006/relationships/hyperlink" Target="http://www.news-medical.net/?id=25894" TargetMode="External"/><Relationship Id="rId30" Type="http://schemas.openxmlformats.org/officeDocument/2006/relationships/hyperlink" Target="http://www.ncbi.nlm.nih.gov/pubmed/16391219" TargetMode="External"/><Relationship Id="rId105" Type="http://schemas.openxmlformats.org/officeDocument/2006/relationships/hyperlink" Target="http://www.ncbi.nlm.nih.gov/pubmed/18593060" TargetMode="External"/><Relationship Id="rId126" Type="http://schemas.openxmlformats.org/officeDocument/2006/relationships/hyperlink" Target="http://www.ncbi.nlm.nih.gov/pubmed/17284508" TargetMode="External"/><Relationship Id="rId147" Type="http://schemas.openxmlformats.org/officeDocument/2006/relationships/hyperlink" Target="http://www.ncbi.nlm.nih.gov/pubmed/21676118" TargetMode="External"/><Relationship Id="rId168" Type="http://schemas.openxmlformats.org/officeDocument/2006/relationships/hyperlink" Target="http://www.ncbi.nlm.nih.gov/pubmed/14677341" TargetMode="External"/><Relationship Id="rId312" Type="http://schemas.openxmlformats.org/officeDocument/2006/relationships/hyperlink" Target="https://fox61.com/2018/08/18/alzheimers-drug-is-promising-but-not-proven/" TargetMode="External"/><Relationship Id="rId333" Type="http://schemas.openxmlformats.org/officeDocument/2006/relationships/hyperlink" Target="https://www.wwno.org/post/kratom-debate-helpful-herb-or-dangerous-drug" TargetMode="External"/><Relationship Id="rId354" Type="http://schemas.openxmlformats.org/officeDocument/2006/relationships/footer" Target="footer1.xml"/><Relationship Id="rId51" Type="http://schemas.openxmlformats.org/officeDocument/2006/relationships/hyperlink" Target="http://www.ncbi.nlm.nih.gov/pubmed/14618044" TargetMode="External"/><Relationship Id="rId72" Type="http://schemas.openxmlformats.org/officeDocument/2006/relationships/hyperlink" Target="http://www.ncbi.nlm.nih.gov/pubmed/17919359" TargetMode="External"/><Relationship Id="rId93" Type="http://schemas.openxmlformats.org/officeDocument/2006/relationships/hyperlink" Target="http://www.ncbi.nlm.nih.gov/pubmed/15899726" TargetMode="External"/><Relationship Id="rId189" Type="http://schemas.openxmlformats.org/officeDocument/2006/relationships/hyperlink" Target="http://www.ncbi.nlm.nih.gov/pubmed/25022723" TargetMode="External"/><Relationship Id="rId3" Type="http://schemas.openxmlformats.org/officeDocument/2006/relationships/styles" Target="styles.xml"/><Relationship Id="rId214" Type="http://schemas.openxmlformats.org/officeDocument/2006/relationships/hyperlink" Target="http://www.ncbi.nlm.nih.gov/pubmed/23958263" TargetMode="External"/><Relationship Id="rId235" Type="http://schemas.openxmlformats.org/officeDocument/2006/relationships/hyperlink" Target="http://www.ncbi.nlm.nih.gov/pubmed/18833870" TargetMode="External"/><Relationship Id="rId256" Type="http://schemas.openxmlformats.org/officeDocument/2006/relationships/hyperlink" Target="http://www.ncbi.nlm.nih.gov/pubmed/16990636" TargetMode="External"/><Relationship Id="rId277" Type="http://schemas.openxmlformats.org/officeDocument/2006/relationships/hyperlink" Target="https://theconversation.com/why-synthetic-marijuana-is-so-risky-102224" TargetMode="External"/><Relationship Id="rId298" Type="http://schemas.openxmlformats.org/officeDocument/2006/relationships/hyperlink" Target="http://www.psychiatryadvisor.com/ptsd-trauma-and-stressor-related/research-underway-on-psychedelic-treatments-for-ptsd/article/358948/" TargetMode="External"/><Relationship Id="rId116" Type="http://schemas.openxmlformats.org/officeDocument/2006/relationships/hyperlink" Target="http://www.ncbi.nlm.nih.gov/pubmed/11144999" TargetMode="External"/><Relationship Id="rId137" Type="http://schemas.openxmlformats.org/officeDocument/2006/relationships/hyperlink" Target="http://www.ncbi.nlm.nih.gov/pubmed/15644794" TargetMode="External"/><Relationship Id="rId158" Type="http://schemas.openxmlformats.org/officeDocument/2006/relationships/hyperlink" Target="http://www.ncbi.nlm.nih.gov/pubmed/9753206" TargetMode="External"/><Relationship Id="rId302" Type="http://schemas.openxmlformats.org/officeDocument/2006/relationships/hyperlink" Target="http://wshu.org/post/skyrocketing-prescription-drug-prices-focus-forum-hartford" TargetMode="External"/><Relationship Id="rId323" Type="http://schemas.openxmlformats.org/officeDocument/2006/relationships/hyperlink" Target="https://www.inverse.com/article/57573-we-cant-really-say-whether-kratom-is-safe-or-not?fbclid=IwAR3Ne3y3YCoQYvW8gQlAXLUtuD7uHeZt0l2owDPrabCg64AeKrEE6fGEfew" TargetMode="External"/><Relationship Id="rId344" Type="http://schemas.openxmlformats.org/officeDocument/2006/relationships/hyperlink" Target="https://nam10.safelinks.protection.outlook.com/?url=https%3A%2F%2Fwww.idse.net%2FCovid-19%2FArticle%2F03-20%2FWeighing-the-Cardiac-Risks-of-Hydroxychloroquine%2F58060&amp;data=02%7C01%7Ccharles.white%40uconn.edu%7Ccdad82c170744679cee708d7e6fd09f7%7C17f1a87e2a254eaab9df9d439034b080%7C0%7C0%7C637231846773798751&amp;sdata=lY44Rm0%2FwsgX8Z8w0DcgyhJFA556i9cgUaDssYvcOro%3D&amp;reserved=0" TargetMode="External"/><Relationship Id="rId20" Type="http://schemas.openxmlformats.org/officeDocument/2006/relationships/hyperlink" Target="http://www.ncbi.nlm.nih.gov/pubmed/?term=Tsikouris%20J%5BAuthor%5D&amp;cauthor=true&amp;cauthor_uid=10475285" TargetMode="External"/><Relationship Id="rId41" Type="http://schemas.openxmlformats.org/officeDocument/2006/relationships/hyperlink" Target="http://www.ncbi.nlm.nih.gov/pubmed/?term=Tsikouris%20J%5BAuthor%5D&amp;cauthor=true&amp;cauthor_uid=10475285" TargetMode="External"/><Relationship Id="rId62" Type="http://schemas.openxmlformats.org/officeDocument/2006/relationships/hyperlink" Target="http://www.ncbi.nlm.nih.gov/pubmed/16553508" TargetMode="External"/><Relationship Id="rId83" Type="http://schemas.openxmlformats.org/officeDocument/2006/relationships/hyperlink" Target="http://www.ncbi.nlm.nih.gov/pubmed/11978148" TargetMode="External"/><Relationship Id="rId179" Type="http://schemas.openxmlformats.org/officeDocument/2006/relationships/hyperlink" Target="http://www.ncbi.nlm.nih.gov/pubmed/2662616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A5B45936D442B0A584FCB83AC794EA"/>
        <w:category>
          <w:name w:val="General"/>
          <w:gallery w:val="placeholder"/>
        </w:category>
        <w:types>
          <w:type w:val="bbPlcHdr"/>
        </w:types>
        <w:behaviors>
          <w:behavior w:val="content"/>
        </w:behaviors>
        <w:guid w:val="{C940A031-4BB7-4C03-9C7E-8E618554C226}"/>
      </w:docPartPr>
      <w:docPartBody>
        <w:p w:rsidR="0006647E" w:rsidRDefault="00E23E4F" w:rsidP="00E23E4F">
          <w:pPr>
            <w:pStyle w:val="59A5B45936D442B0A584FCB83AC794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4F"/>
    <w:rsid w:val="00013F62"/>
    <w:rsid w:val="000274C2"/>
    <w:rsid w:val="00042976"/>
    <w:rsid w:val="0006647E"/>
    <w:rsid w:val="0007412D"/>
    <w:rsid w:val="000A754C"/>
    <w:rsid w:val="000E7BD2"/>
    <w:rsid w:val="000F6625"/>
    <w:rsid w:val="00121F30"/>
    <w:rsid w:val="00167B5B"/>
    <w:rsid w:val="00183B36"/>
    <w:rsid w:val="001A6E9A"/>
    <w:rsid w:val="00247F84"/>
    <w:rsid w:val="0026644F"/>
    <w:rsid w:val="002B5502"/>
    <w:rsid w:val="002F5D47"/>
    <w:rsid w:val="002F6F83"/>
    <w:rsid w:val="00310026"/>
    <w:rsid w:val="00315084"/>
    <w:rsid w:val="00345999"/>
    <w:rsid w:val="00355079"/>
    <w:rsid w:val="00363C11"/>
    <w:rsid w:val="003742F1"/>
    <w:rsid w:val="003A465E"/>
    <w:rsid w:val="003B66B7"/>
    <w:rsid w:val="003D6C55"/>
    <w:rsid w:val="00430BE1"/>
    <w:rsid w:val="00455C72"/>
    <w:rsid w:val="00464DAE"/>
    <w:rsid w:val="004666EE"/>
    <w:rsid w:val="004674B1"/>
    <w:rsid w:val="00507981"/>
    <w:rsid w:val="00513D1A"/>
    <w:rsid w:val="00533A27"/>
    <w:rsid w:val="005502C2"/>
    <w:rsid w:val="005561AA"/>
    <w:rsid w:val="00596652"/>
    <w:rsid w:val="005D46F8"/>
    <w:rsid w:val="005E76C5"/>
    <w:rsid w:val="0061101F"/>
    <w:rsid w:val="0061102E"/>
    <w:rsid w:val="006218B3"/>
    <w:rsid w:val="0066444B"/>
    <w:rsid w:val="0069090D"/>
    <w:rsid w:val="006A6CAF"/>
    <w:rsid w:val="006C33B9"/>
    <w:rsid w:val="006C3EC9"/>
    <w:rsid w:val="006D4765"/>
    <w:rsid w:val="00702E9E"/>
    <w:rsid w:val="00704242"/>
    <w:rsid w:val="0072038D"/>
    <w:rsid w:val="00727F44"/>
    <w:rsid w:val="007314D6"/>
    <w:rsid w:val="007467AF"/>
    <w:rsid w:val="00750291"/>
    <w:rsid w:val="0075050D"/>
    <w:rsid w:val="0077430B"/>
    <w:rsid w:val="007D70C9"/>
    <w:rsid w:val="007F22BD"/>
    <w:rsid w:val="00840E15"/>
    <w:rsid w:val="00850926"/>
    <w:rsid w:val="00860D2D"/>
    <w:rsid w:val="008660F7"/>
    <w:rsid w:val="00884EA4"/>
    <w:rsid w:val="008B2CAF"/>
    <w:rsid w:val="008D52F0"/>
    <w:rsid w:val="00963917"/>
    <w:rsid w:val="00966296"/>
    <w:rsid w:val="009851D9"/>
    <w:rsid w:val="009A3F4D"/>
    <w:rsid w:val="009B0BC4"/>
    <w:rsid w:val="009D7B05"/>
    <w:rsid w:val="00A01E54"/>
    <w:rsid w:val="00A847B7"/>
    <w:rsid w:val="00AD16EB"/>
    <w:rsid w:val="00AF14E2"/>
    <w:rsid w:val="00B0056F"/>
    <w:rsid w:val="00B213FD"/>
    <w:rsid w:val="00B4350C"/>
    <w:rsid w:val="00B66D90"/>
    <w:rsid w:val="00B76937"/>
    <w:rsid w:val="00B81E8B"/>
    <w:rsid w:val="00BA6640"/>
    <w:rsid w:val="00BB175A"/>
    <w:rsid w:val="00BC4B8F"/>
    <w:rsid w:val="00CE69BB"/>
    <w:rsid w:val="00CE6DFA"/>
    <w:rsid w:val="00D02028"/>
    <w:rsid w:val="00D12D39"/>
    <w:rsid w:val="00D51ADA"/>
    <w:rsid w:val="00D55270"/>
    <w:rsid w:val="00E20059"/>
    <w:rsid w:val="00E23E4F"/>
    <w:rsid w:val="00E3551D"/>
    <w:rsid w:val="00E5746D"/>
    <w:rsid w:val="00E62330"/>
    <w:rsid w:val="00E755F4"/>
    <w:rsid w:val="00F20F44"/>
    <w:rsid w:val="00FD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A5B45936D442B0A584FCB83AC794EA">
    <w:name w:val="59A5B45936D442B0A584FCB83AC794EA"/>
    <w:rsid w:val="00E23E4F"/>
  </w:style>
  <w:style w:type="paragraph" w:customStyle="1" w:styleId="2D0EB29D1BF540C89E18A64388A842A5">
    <w:name w:val="2D0EB29D1BF540C89E18A64388A842A5"/>
    <w:rsid w:val="00E23E4F"/>
  </w:style>
  <w:style w:type="paragraph" w:customStyle="1" w:styleId="9E70983AE1FB428393B9296015DD591E">
    <w:name w:val="9E70983AE1FB428393B9296015DD591E"/>
    <w:rsid w:val="00E23E4F"/>
  </w:style>
  <w:style w:type="paragraph" w:customStyle="1" w:styleId="9EE8C29A85564449B791A901E4A8D2BF">
    <w:name w:val="9EE8C29A85564449B791A901E4A8D2BF"/>
    <w:rsid w:val="00D552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24DD2-A90A-4F9C-9806-3FD1B7A1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4015</TotalTime>
  <Pages>107</Pages>
  <Words>40694</Words>
  <Characters>296959</Characters>
  <Application>Microsoft Office Word</Application>
  <DocSecurity>0</DocSecurity>
  <Lines>2474</Lines>
  <Paragraphs>673</Paragraphs>
  <ScaleCrop>false</ScaleCrop>
  <HeadingPairs>
    <vt:vector size="2" baseType="variant">
      <vt:variant>
        <vt:lpstr>Title</vt:lpstr>
      </vt:variant>
      <vt:variant>
        <vt:i4>1</vt:i4>
      </vt:variant>
    </vt:vector>
  </HeadingPairs>
  <TitlesOfParts>
    <vt:vector size="1" baseType="lpstr">
      <vt:lpstr>__</vt:lpstr>
    </vt:vector>
  </TitlesOfParts>
  <Company>Hartford Hospital</Company>
  <LinksUpToDate>false</LinksUpToDate>
  <CharactersWithSpaces>336980</CharactersWithSpaces>
  <SharedDoc>false</SharedDoc>
  <HLinks>
    <vt:vector size="90" baseType="variant">
      <vt:variant>
        <vt:i4>7995489</vt:i4>
      </vt:variant>
      <vt:variant>
        <vt:i4>45</vt:i4>
      </vt:variant>
      <vt:variant>
        <vt:i4>0</vt:i4>
      </vt:variant>
      <vt:variant>
        <vt:i4>5</vt:i4>
      </vt:variant>
      <vt:variant>
        <vt:lpwstr>http://www.finanznachrichten.de/nachrichten-2011-01/19123929-update-2-not-enough-data-on-anemia-drugs-transplants-us-panel-020.htm</vt:lpwstr>
      </vt:variant>
      <vt:variant>
        <vt:lpwstr/>
      </vt:variant>
      <vt:variant>
        <vt:i4>5242885</vt:i4>
      </vt:variant>
      <vt:variant>
        <vt:i4>42</vt:i4>
      </vt:variant>
      <vt:variant>
        <vt:i4>0</vt:i4>
      </vt:variant>
      <vt:variant>
        <vt:i4>5</vt:i4>
      </vt:variant>
      <vt:variant>
        <vt:lpwstr>http://www.trust.org/alertnet/news/update-2-not-enough-data-on-anemia-drugs-transplants-us-panel/</vt:lpwstr>
      </vt:variant>
      <vt:variant>
        <vt:lpwstr/>
      </vt:variant>
      <vt:variant>
        <vt:i4>3473494</vt:i4>
      </vt:variant>
      <vt:variant>
        <vt:i4>39</vt:i4>
      </vt:variant>
      <vt:variant>
        <vt:i4>0</vt:i4>
      </vt:variant>
      <vt:variant>
        <vt:i4>5</vt:i4>
      </vt:variant>
      <vt:variant>
        <vt:lpwstr>http://newsfeedresearcher.com/data/articles_m4/patients-kidney-esas.html</vt:lpwstr>
      </vt:variant>
      <vt:variant>
        <vt:lpwstr/>
      </vt:variant>
      <vt:variant>
        <vt:i4>2359347</vt:i4>
      </vt:variant>
      <vt:variant>
        <vt:i4>36</vt:i4>
      </vt:variant>
      <vt:variant>
        <vt:i4>0</vt:i4>
      </vt:variant>
      <vt:variant>
        <vt:i4>5</vt:i4>
      </vt:variant>
      <vt:variant>
        <vt:lpwstr>http://www.msnbc.msn.com/id/41160615/ns/health/</vt:lpwstr>
      </vt:variant>
      <vt:variant>
        <vt:lpwstr/>
      </vt:variant>
      <vt:variant>
        <vt:i4>786505</vt:i4>
      </vt:variant>
      <vt:variant>
        <vt:i4>33</vt:i4>
      </vt:variant>
      <vt:variant>
        <vt:i4>0</vt:i4>
      </vt:variant>
      <vt:variant>
        <vt:i4>5</vt:i4>
      </vt:variant>
      <vt:variant>
        <vt:lpwstr>http://fdanews.com/newsletter/article?articleId=133594&amp;issueId=14393</vt:lpwstr>
      </vt:variant>
      <vt:variant>
        <vt:lpwstr/>
      </vt:variant>
      <vt:variant>
        <vt:i4>4915269</vt:i4>
      </vt:variant>
      <vt:variant>
        <vt:i4>30</vt:i4>
      </vt:variant>
      <vt:variant>
        <vt:i4>0</vt:i4>
      </vt:variant>
      <vt:variant>
        <vt:i4>5</vt:i4>
      </vt:variant>
      <vt:variant>
        <vt:lpwstr>http://www.ctmirror.org/</vt:lpwstr>
      </vt:variant>
      <vt:variant>
        <vt:lpwstr/>
      </vt:variant>
      <vt:variant>
        <vt:i4>3538985</vt:i4>
      </vt:variant>
      <vt:variant>
        <vt:i4>27</vt:i4>
      </vt:variant>
      <vt:variant>
        <vt:i4>0</vt:i4>
      </vt:variant>
      <vt:variant>
        <vt:i4>5</vt:i4>
      </vt:variant>
      <vt:variant>
        <vt:lpwstr>http://www.vitasearch.com/</vt:lpwstr>
      </vt:variant>
      <vt:variant>
        <vt:lpwstr/>
      </vt:variant>
      <vt:variant>
        <vt:i4>8126506</vt:i4>
      </vt:variant>
      <vt:variant>
        <vt:i4>24</vt:i4>
      </vt:variant>
      <vt:variant>
        <vt:i4>0</vt:i4>
      </vt:variant>
      <vt:variant>
        <vt:i4>5</vt:i4>
      </vt:variant>
      <vt:variant>
        <vt:lpwstr>http://www.emedicine.com/news.asp?name=20051220clinoo3.xml</vt:lpwstr>
      </vt:variant>
      <vt:variant>
        <vt:lpwstr/>
      </vt:variant>
      <vt:variant>
        <vt:i4>3014753</vt:i4>
      </vt:variant>
      <vt:variant>
        <vt:i4>21</vt:i4>
      </vt:variant>
      <vt:variant>
        <vt:i4>0</vt:i4>
      </vt:variant>
      <vt:variant>
        <vt:i4>5</vt:i4>
      </vt:variant>
      <vt:variant>
        <vt:lpwstr>http://www.effectivehealthcare.ahrq.gov/healthInfo.cfm?infotype=rr&amp;ProcessID=60</vt:lpwstr>
      </vt:variant>
      <vt:variant>
        <vt:lpwstr/>
      </vt:variant>
      <vt:variant>
        <vt:i4>6225947</vt:i4>
      </vt:variant>
      <vt:variant>
        <vt:i4>18</vt:i4>
      </vt:variant>
      <vt:variant>
        <vt:i4>0</vt:i4>
      </vt:variant>
      <vt:variant>
        <vt:i4>5</vt:i4>
      </vt:variant>
      <vt:variant>
        <vt:lpwstr>http://www.effectivehealthcare.ahrq.gov/</vt:lpwstr>
      </vt:variant>
      <vt:variant>
        <vt:lpwstr/>
      </vt:variant>
      <vt:variant>
        <vt:i4>6225947</vt:i4>
      </vt:variant>
      <vt:variant>
        <vt:i4>15</vt:i4>
      </vt:variant>
      <vt:variant>
        <vt:i4>0</vt:i4>
      </vt:variant>
      <vt:variant>
        <vt:i4>5</vt:i4>
      </vt:variant>
      <vt:variant>
        <vt:lpwstr>http://www.effectivehealthcare.ahrq.gov/</vt:lpwstr>
      </vt:variant>
      <vt:variant>
        <vt:lpwstr/>
      </vt:variant>
      <vt:variant>
        <vt:i4>6225947</vt:i4>
      </vt:variant>
      <vt:variant>
        <vt:i4>12</vt:i4>
      </vt:variant>
      <vt:variant>
        <vt:i4>0</vt:i4>
      </vt:variant>
      <vt:variant>
        <vt:i4>5</vt:i4>
      </vt:variant>
      <vt:variant>
        <vt:lpwstr>http://www.effectivehealthcare.ahrq.gov/</vt:lpwstr>
      </vt:variant>
      <vt:variant>
        <vt:lpwstr/>
      </vt:variant>
      <vt:variant>
        <vt:i4>6225947</vt:i4>
      </vt:variant>
      <vt:variant>
        <vt:i4>9</vt:i4>
      </vt:variant>
      <vt:variant>
        <vt:i4>0</vt:i4>
      </vt:variant>
      <vt:variant>
        <vt:i4>5</vt:i4>
      </vt:variant>
      <vt:variant>
        <vt:lpwstr>http://www.effectivehealthcare.ahrq.gov/</vt:lpwstr>
      </vt:variant>
      <vt:variant>
        <vt:lpwstr/>
      </vt:variant>
      <vt:variant>
        <vt:i4>6225947</vt:i4>
      </vt:variant>
      <vt:variant>
        <vt:i4>6</vt:i4>
      </vt:variant>
      <vt:variant>
        <vt:i4>0</vt:i4>
      </vt:variant>
      <vt:variant>
        <vt:i4>5</vt:i4>
      </vt:variant>
      <vt:variant>
        <vt:lpwstr>http://www.effectivehealthcare.ahrq.gov/</vt:lpwstr>
      </vt:variant>
      <vt:variant>
        <vt:lpwstr/>
      </vt:variant>
      <vt:variant>
        <vt:i4>2555934</vt:i4>
      </vt:variant>
      <vt:variant>
        <vt:i4>0</vt:i4>
      </vt:variant>
      <vt:variant>
        <vt:i4>0</vt:i4>
      </vt:variant>
      <vt:variant>
        <vt:i4>5</vt:i4>
      </vt:variant>
      <vt:variant>
        <vt:lpwstr>mailto:cmwhite@harthosp.org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creator>White, Charles</dc:creator>
  <cp:lastModifiedBy>White, Charles</cp:lastModifiedBy>
  <cp:revision>86</cp:revision>
  <cp:lastPrinted>2018-10-31T14:47:00Z</cp:lastPrinted>
  <dcterms:created xsi:type="dcterms:W3CDTF">2019-10-24T16:03:00Z</dcterms:created>
  <dcterms:modified xsi:type="dcterms:W3CDTF">2020-06-24T16:31:00Z</dcterms:modified>
</cp:coreProperties>
</file>