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94" w:rsidRDefault="00100D52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942894">
        <w:rPr>
          <w:rFonts w:ascii="Times New Roman" w:hAnsi="Times New Roman"/>
          <w:b/>
          <w:spacing w:val="-3"/>
        </w:rPr>
        <w:tab/>
      </w:r>
      <w:r w:rsidR="00942894">
        <w:rPr>
          <w:rFonts w:ascii="Times New Roman" w:hAnsi="Times New Roman"/>
          <w:b/>
          <w:spacing w:val="-3"/>
        </w:rPr>
        <w:tab/>
      </w:r>
      <w:r w:rsidR="00942894">
        <w:rPr>
          <w:rFonts w:ascii="Times New Roman" w:hAnsi="Times New Roman"/>
          <w:b/>
          <w:spacing w:val="-3"/>
        </w:rPr>
        <w:tab/>
      </w:r>
      <w:r w:rsidR="00942894">
        <w:rPr>
          <w:rFonts w:ascii="Times New Roman" w:hAnsi="Times New Roman"/>
          <w:b/>
          <w:spacing w:val="-3"/>
        </w:rPr>
        <w:tab/>
      </w:r>
      <w:r w:rsidR="00615807">
        <w:rPr>
          <w:rFonts w:ascii="Times New Roman" w:hAnsi="Times New Roman"/>
          <w:spacing w:val="-3"/>
        </w:rPr>
        <w:t>August 2015</w:t>
      </w:r>
    </w:p>
    <w:p w:rsidR="00100D52" w:rsidRPr="00942894" w:rsidRDefault="0094289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proofErr w:type="spellStart"/>
      <w:r w:rsidR="00100D52">
        <w:rPr>
          <w:rFonts w:ascii="Times New Roman" w:hAnsi="Times New Roman"/>
          <w:b/>
          <w:spacing w:val="-3"/>
        </w:rPr>
        <w:t>Messod</w:t>
      </w:r>
      <w:proofErr w:type="spellEnd"/>
      <w:r w:rsidR="00100D52">
        <w:rPr>
          <w:rFonts w:ascii="Times New Roman" w:hAnsi="Times New Roman"/>
          <w:b/>
          <w:spacing w:val="-3"/>
        </w:rPr>
        <w:t xml:space="preserve"> Daniel </w:t>
      </w:r>
      <w:proofErr w:type="spellStart"/>
      <w:r w:rsidR="00100D52">
        <w:rPr>
          <w:rFonts w:ascii="Times New Roman" w:hAnsi="Times New Roman"/>
          <w:b/>
          <w:spacing w:val="-3"/>
        </w:rPr>
        <w:t>Beneish</w:t>
      </w:r>
      <w:proofErr w:type="spellEnd"/>
      <w:r w:rsidR="00387692">
        <w:rPr>
          <w:rFonts w:ascii="Times New Roman" w:hAnsi="Times New Roman"/>
          <w:spacing w:val="-3"/>
        </w:rPr>
        <w:t xml:space="preserve"> </w:t>
      </w:r>
    </w:p>
    <w:p w:rsidR="00100D52" w:rsidRDefault="00BD53EF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 </w:t>
      </w:r>
      <w:proofErr w:type="spellStart"/>
      <w:r>
        <w:rPr>
          <w:rFonts w:ascii="Times New Roman" w:hAnsi="Times New Roman"/>
        </w:rPr>
        <w:t>Frumer</w:t>
      </w:r>
      <w:proofErr w:type="spellEnd"/>
      <w:r>
        <w:rPr>
          <w:rFonts w:ascii="Times New Roman" w:hAnsi="Times New Roman"/>
        </w:rPr>
        <w:t xml:space="preserve"> </w:t>
      </w:r>
      <w:r w:rsidR="00100D52">
        <w:rPr>
          <w:rFonts w:ascii="Times New Roman" w:hAnsi="Times New Roman"/>
        </w:rPr>
        <w:t xml:space="preserve">Professor of Accounting </w:t>
      </w:r>
      <w:r>
        <w:rPr>
          <w:rFonts w:ascii="Times New Roman" w:hAnsi="Times New Roman"/>
        </w:rPr>
        <w:t xml:space="preserve"> </w:t>
      </w:r>
    </w:p>
    <w:p w:rsidR="00100D52" w:rsidRDefault="00100D52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Indiana University, </w:t>
      </w:r>
      <w:r w:rsidR="001D0D1D">
        <w:rPr>
          <w:rFonts w:ascii="Times New Roman" w:hAnsi="Times New Roman"/>
          <w:spacing w:val="-3"/>
        </w:rPr>
        <w:t xml:space="preserve">Kelley </w:t>
      </w:r>
      <w:r>
        <w:rPr>
          <w:rFonts w:ascii="Times New Roman" w:hAnsi="Times New Roman"/>
          <w:spacing w:val="-3"/>
        </w:rPr>
        <w:t>School of Business</w:t>
      </w:r>
    </w:p>
    <w:p w:rsidR="00100D52" w:rsidRDefault="00100D52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1309 E. 10th St.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Bloomington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47405</w:t>
          </w:r>
        </w:smartTag>
      </w:smartTag>
    </w:p>
    <w:p w:rsidR="00100D52" w:rsidRDefault="00100D52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(812) 855-2628, dbeneish@indiana.edu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EDUCATION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Ph.D. - ACCOUNTING/ECONOMICS, UNIVERSITY OF CHICAGO, </w:t>
      </w:r>
      <w:r w:rsidR="0032290A">
        <w:rPr>
          <w:rFonts w:ascii="Times New Roman" w:hAnsi="Times New Roman"/>
          <w:spacing w:val="-3"/>
        </w:rPr>
        <w:t>Booth</w:t>
      </w:r>
      <w:r>
        <w:rPr>
          <w:rFonts w:ascii="Times New Roman" w:hAnsi="Times New Roman"/>
          <w:spacing w:val="-3"/>
        </w:rPr>
        <w:t xml:space="preserve"> School of Business, Chicago, Illinois, December 1987.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MBA - ACCOUNTING/ECONOMICS/FINANCE. UNIVERSITY OF CHICAGO, </w:t>
      </w:r>
      <w:r w:rsidR="0032290A">
        <w:rPr>
          <w:rFonts w:ascii="Times New Roman" w:hAnsi="Times New Roman"/>
          <w:spacing w:val="-3"/>
        </w:rPr>
        <w:t>Booth</w:t>
      </w:r>
      <w:r>
        <w:rPr>
          <w:rFonts w:ascii="Times New Roman" w:hAnsi="Times New Roman"/>
          <w:spacing w:val="-3"/>
        </w:rPr>
        <w:t xml:space="preserve"> School of Business, Chicago, Illinois, June 1984.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pStyle w:val="Heading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RESEARCH</w:t>
      </w:r>
    </w:p>
    <w:p w:rsidR="00100D52" w:rsidRDefault="00100D52"/>
    <w:p w:rsidR="00100D52" w:rsidRDefault="002F6619">
      <w:pPr>
        <w:pStyle w:val="Heading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REFEREED </w:t>
      </w:r>
      <w:r w:rsidR="00100D52">
        <w:rPr>
          <w:rFonts w:ascii="Times New Roman" w:hAnsi="Times New Roman"/>
        </w:rPr>
        <w:t>PUBLICATIONS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5A0B30" w:rsidRDefault="005F094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682B85">
        <w:rPr>
          <w:rFonts w:ascii="Times New Roman" w:hAnsi="Times New Roman"/>
          <w:spacing w:val="-3"/>
        </w:rPr>
        <w:t>Messod</w:t>
      </w:r>
      <w:proofErr w:type="spellEnd"/>
      <w:r w:rsidR="00682B85">
        <w:rPr>
          <w:rFonts w:ascii="Times New Roman" w:hAnsi="Times New Roman"/>
          <w:spacing w:val="-3"/>
        </w:rPr>
        <w:t xml:space="preserve"> D. </w:t>
      </w:r>
      <w:proofErr w:type="spellStart"/>
      <w:r w:rsidR="00682B85">
        <w:rPr>
          <w:rFonts w:ascii="Times New Roman" w:hAnsi="Times New Roman"/>
          <w:spacing w:val="-3"/>
        </w:rPr>
        <w:t>Beneish</w:t>
      </w:r>
      <w:proofErr w:type="spellEnd"/>
      <w:r w:rsidR="00682B85">
        <w:rPr>
          <w:rFonts w:ascii="Times New Roman" w:hAnsi="Times New Roman"/>
          <w:spacing w:val="-3"/>
        </w:rPr>
        <w:t xml:space="preserve">, </w:t>
      </w:r>
      <w:r w:rsidR="00682B85" w:rsidRPr="005F0943">
        <w:rPr>
          <w:rFonts w:ascii="Times New Roman" w:hAnsi="Times New Roman"/>
          <w:spacing w:val="-3"/>
        </w:rPr>
        <w:t xml:space="preserve">Charles M.C. Lee and David </w:t>
      </w:r>
      <w:r w:rsidR="00682B85">
        <w:rPr>
          <w:rFonts w:ascii="Times New Roman" w:hAnsi="Times New Roman"/>
          <w:spacing w:val="-3"/>
        </w:rPr>
        <w:t xml:space="preserve">C. Nichols, </w:t>
      </w:r>
      <w:r w:rsidR="005A0B30" w:rsidRPr="008955FA">
        <w:rPr>
          <w:rFonts w:ascii="Times New Roman" w:hAnsi="Times New Roman"/>
          <w:spacing w:val="-3"/>
        </w:rPr>
        <w:t xml:space="preserve">“In Short Supply:  Equity Overvaluation and Short Selling” with C.M.C. Lee and D.C. Nichols.  </w:t>
      </w:r>
      <w:r w:rsidR="005A0B30">
        <w:rPr>
          <w:rFonts w:ascii="Times New Roman" w:hAnsi="Times New Roman"/>
          <w:spacing w:val="-3"/>
        </w:rPr>
        <w:t xml:space="preserve">Forthcoming, </w:t>
      </w:r>
      <w:r w:rsidR="005A0B30" w:rsidRPr="008955FA">
        <w:rPr>
          <w:rFonts w:ascii="Times New Roman" w:hAnsi="Times New Roman"/>
          <w:i/>
          <w:spacing w:val="-3"/>
        </w:rPr>
        <w:t>Journal of Accounting and Economics</w:t>
      </w:r>
      <w:r w:rsidR="00615807">
        <w:rPr>
          <w:rFonts w:ascii="Times New Roman" w:hAnsi="Times New Roman"/>
          <w:i/>
          <w:spacing w:val="-3"/>
        </w:rPr>
        <w:t xml:space="preserve"> 2015.</w:t>
      </w:r>
    </w:p>
    <w:p w:rsidR="005A0B30" w:rsidRDefault="005A0B3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8955FA" w:rsidRDefault="005A0B3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682B85">
        <w:rPr>
          <w:rFonts w:ascii="Times New Roman" w:hAnsi="Times New Roman"/>
          <w:spacing w:val="-3"/>
        </w:rPr>
        <w:t>Messod</w:t>
      </w:r>
      <w:proofErr w:type="spellEnd"/>
      <w:r w:rsidR="00682B85">
        <w:rPr>
          <w:rFonts w:ascii="Times New Roman" w:hAnsi="Times New Roman"/>
          <w:spacing w:val="-3"/>
        </w:rPr>
        <w:t xml:space="preserve"> D. </w:t>
      </w:r>
      <w:proofErr w:type="spellStart"/>
      <w:r w:rsidR="00682B85">
        <w:rPr>
          <w:rFonts w:ascii="Times New Roman" w:hAnsi="Times New Roman"/>
          <w:spacing w:val="-3"/>
        </w:rPr>
        <w:t>Beneish</w:t>
      </w:r>
      <w:proofErr w:type="spellEnd"/>
      <w:r w:rsidR="00682B85">
        <w:rPr>
          <w:rFonts w:ascii="Times New Roman" w:hAnsi="Times New Roman"/>
          <w:spacing w:val="-3"/>
        </w:rPr>
        <w:t xml:space="preserve">, Brian P. Miller </w:t>
      </w:r>
      <w:bookmarkStart w:id="0" w:name="_GoBack"/>
      <w:bookmarkEnd w:id="0"/>
      <w:r w:rsidR="00682B85">
        <w:rPr>
          <w:rFonts w:ascii="Times New Roman" w:hAnsi="Times New Roman"/>
          <w:spacing w:val="-3"/>
        </w:rPr>
        <w:t xml:space="preserve">and Teri L. </w:t>
      </w:r>
      <w:proofErr w:type="spellStart"/>
      <w:r w:rsidR="00682B85">
        <w:rPr>
          <w:rFonts w:ascii="Times New Roman" w:hAnsi="Times New Roman"/>
          <w:spacing w:val="-3"/>
        </w:rPr>
        <w:t>Yohn</w:t>
      </w:r>
      <w:proofErr w:type="spellEnd"/>
      <w:r w:rsidR="00682B85" w:rsidRPr="008955FA">
        <w:rPr>
          <w:rFonts w:ascii="Times New Roman" w:hAnsi="Times New Roman"/>
          <w:spacing w:val="-3"/>
        </w:rPr>
        <w:t xml:space="preserve"> </w:t>
      </w:r>
      <w:r w:rsidR="008955FA" w:rsidRPr="008955FA">
        <w:rPr>
          <w:rFonts w:ascii="Times New Roman" w:hAnsi="Times New Roman"/>
          <w:spacing w:val="-3"/>
        </w:rPr>
        <w:t>“</w:t>
      </w:r>
      <w:r w:rsidR="008955FA" w:rsidRPr="008955FA">
        <w:rPr>
          <w:rFonts w:ascii="Times New Roman" w:hAnsi="Times New Roman"/>
          <w:bCs/>
          <w:spacing w:val="-3"/>
        </w:rPr>
        <w:t>Macroeconomic Evidence on the Impact of Mandatory IFRS Adop</w:t>
      </w:r>
      <w:r w:rsidR="00682B85">
        <w:rPr>
          <w:rFonts w:ascii="Times New Roman" w:hAnsi="Times New Roman"/>
          <w:bCs/>
          <w:spacing w:val="-3"/>
        </w:rPr>
        <w:t>tion on Equity and Debt Markets</w:t>
      </w:r>
      <w:r w:rsidR="008955FA" w:rsidRPr="008955FA">
        <w:rPr>
          <w:rFonts w:ascii="Times New Roman" w:hAnsi="Times New Roman"/>
          <w:bCs/>
          <w:spacing w:val="-3"/>
        </w:rPr>
        <w:t>”</w:t>
      </w:r>
      <w:r w:rsidR="008955FA" w:rsidRPr="008955FA">
        <w:rPr>
          <w:rFonts w:ascii="Times New Roman" w:hAnsi="Times New Roman"/>
          <w:spacing w:val="-3"/>
        </w:rPr>
        <w:t xml:space="preserve"> </w:t>
      </w:r>
      <w:r w:rsidR="008955FA" w:rsidRPr="008955FA">
        <w:rPr>
          <w:rFonts w:ascii="Times New Roman" w:hAnsi="Times New Roman"/>
          <w:i/>
          <w:spacing w:val="-3"/>
        </w:rPr>
        <w:t>Journal of Accounting and Public Policy</w:t>
      </w:r>
      <w:r w:rsidR="00E86827">
        <w:rPr>
          <w:rFonts w:ascii="Times New Roman" w:hAnsi="Times New Roman"/>
          <w:i/>
          <w:spacing w:val="-3"/>
        </w:rPr>
        <w:t>-</w:t>
      </w:r>
      <w:r w:rsidR="00E86827" w:rsidRPr="00E86827">
        <w:rPr>
          <w:rFonts w:ascii="Times New Roman" w:hAnsi="Times New Roman"/>
          <w:spacing w:val="-3"/>
        </w:rPr>
        <w:t>Jan.-Feb. 2015:1-27.</w:t>
      </w:r>
    </w:p>
    <w:p w:rsidR="008955FA" w:rsidRDefault="008955F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5F0943" w:rsidRDefault="008955F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5F0943">
        <w:rPr>
          <w:rFonts w:ascii="Times New Roman" w:hAnsi="Times New Roman"/>
          <w:spacing w:val="-3"/>
        </w:rPr>
        <w:t>Messod</w:t>
      </w:r>
      <w:proofErr w:type="spellEnd"/>
      <w:r w:rsidR="005F0943">
        <w:rPr>
          <w:rFonts w:ascii="Times New Roman" w:hAnsi="Times New Roman"/>
          <w:spacing w:val="-3"/>
        </w:rPr>
        <w:t xml:space="preserve"> D. </w:t>
      </w:r>
      <w:proofErr w:type="spellStart"/>
      <w:r w:rsidR="005F0943">
        <w:rPr>
          <w:rFonts w:ascii="Times New Roman" w:hAnsi="Times New Roman"/>
          <w:spacing w:val="-3"/>
        </w:rPr>
        <w:t>Beneish</w:t>
      </w:r>
      <w:proofErr w:type="spellEnd"/>
      <w:r w:rsidR="005F0943">
        <w:rPr>
          <w:rFonts w:ascii="Times New Roman" w:hAnsi="Times New Roman"/>
          <w:spacing w:val="-3"/>
        </w:rPr>
        <w:t xml:space="preserve">, </w:t>
      </w:r>
      <w:r w:rsidR="005F0943" w:rsidRPr="005F0943">
        <w:rPr>
          <w:rFonts w:ascii="Times New Roman" w:hAnsi="Times New Roman"/>
          <w:spacing w:val="-3"/>
        </w:rPr>
        <w:t xml:space="preserve">Charles M.C. Lee and David </w:t>
      </w:r>
      <w:r w:rsidR="005F0943">
        <w:rPr>
          <w:rFonts w:ascii="Times New Roman" w:hAnsi="Times New Roman"/>
          <w:spacing w:val="-3"/>
        </w:rPr>
        <w:t xml:space="preserve">C. Nichols, </w:t>
      </w:r>
      <w:r w:rsidR="005F0943" w:rsidRPr="005F0943">
        <w:rPr>
          <w:rFonts w:ascii="Times New Roman" w:hAnsi="Times New Roman"/>
          <w:spacing w:val="-3"/>
        </w:rPr>
        <w:t>“Earning Manipulation and Expected Returns”</w:t>
      </w:r>
      <w:r w:rsidR="005B5137">
        <w:rPr>
          <w:rFonts w:ascii="Times New Roman" w:hAnsi="Times New Roman"/>
          <w:spacing w:val="-3"/>
        </w:rPr>
        <w:t>,</w:t>
      </w:r>
      <w:r w:rsidR="002B1B44">
        <w:rPr>
          <w:rFonts w:ascii="Times New Roman" w:hAnsi="Times New Roman"/>
          <w:spacing w:val="-3"/>
        </w:rPr>
        <w:t xml:space="preserve"> </w:t>
      </w:r>
      <w:r w:rsidR="005F0943" w:rsidRPr="005F0943">
        <w:rPr>
          <w:rFonts w:ascii="Times New Roman" w:hAnsi="Times New Roman"/>
          <w:i/>
          <w:spacing w:val="-3"/>
        </w:rPr>
        <w:t>Financial Analysts Journal</w:t>
      </w:r>
      <w:r w:rsidR="002B1B44">
        <w:rPr>
          <w:rFonts w:ascii="Times New Roman" w:hAnsi="Times New Roman"/>
          <w:i/>
          <w:spacing w:val="-3"/>
        </w:rPr>
        <w:t>-</w:t>
      </w:r>
      <w:r w:rsidR="002B1B44" w:rsidRPr="002B1B44">
        <w:rPr>
          <w:rFonts w:ascii="Times New Roman" w:hAnsi="Times New Roman"/>
          <w:spacing w:val="-3"/>
        </w:rPr>
        <w:t>March/April</w:t>
      </w:r>
      <w:r w:rsidR="002B1B44">
        <w:rPr>
          <w:rFonts w:ascii="Times New Roman" w:hAnsi="Times New Roman"/>
          <w:i/>
          <w:spacing w:val="-3"/>
        </w:rPr>
        <w:t xml:space="preserve"> </w:t>
      </w:r>
      <w:r w:rsidR="002B1B44">
        <w:rPr>
          <w:rFonts w:ascii="Times New Roman" w:hAnsi="Times New Roman"/>
          <w:spacing w:val="-3"/>
        </w:rPr>
        <w:t>2013:57-82.</w:t>
      </w:r>
      <w:r w:rsidR="005F0943" w:rsidRPr="005F0943">
        <w:rPr>
          <w:rFonts w:ascii="Times New Roman" w:hAnsi="Times New Roman"/>
          <w:b/>
          <w:spacing w:val="-3"/>
        </w:rPr>
        <w:t xml:space="preserve">  </w:t>
      </w:r>
    </w:p>
    <w:p w:rsidR="005F0943" w:rsidRDefault="001558B2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5078E2" w:rsidRDefault="005F0943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5078E2">
        <w:rPr>
          <w:rFonts w:ascii="Times New Roman" w:hAnsi="Times New Roman"/>
          <w:spacing w:val="-3"/>
        </w:rPr>
        <w:t>Messod</w:t>
      </w:r>
      <w:proofErr w:type="spellEnd"/>
      <w:r w:rsidR="005078E2">
        <w:rPr>
          <w:rFonts w:ascii="Times New Roman" w:hAnsi="Times New Roman"/>
          <w:spacing w:val="-3"/>
        </w:rPr>
        <w:t xml:space="preserve"> D. </w:t>
      </w:r>
      <w:proofErr w:type="spellStart"/>
      <w:r w:rsidR="005078E2">
        <w:rPr>
          <w:rFonts w:ascii="Times New Roman" w:hAnsi="Times New Roman"/>
          <w:spacing w:val="-3"/>
        </w:rPr>
        <w:t>Beneish</w:t>
      </w:r>
      <w:proofErr w:type="spellEnd"/>
      <w:r w:rsidR="005078E2">
        <w:rPr>
          <w:rFonts w:ascii="Times New Roman" w:hAnsi="Times New Roman"/>
          <w:spacing w:val="-3"/>
        </w:rPr>
        <w:t xml:space="preserve">, </w:t>
      </w:r>
      <w:r w:rsidR="005078E2" w:rsidRPr="0006079B">
        <w:rPr>
          <w:rFonts w:ascii="Times New Roman" w:hAnsi="Times New Roman"/>
        </w:rPr>
        <w:t xml:space="preserve">Eric G. Press and Mark E. </w:t>
      </w:r>
      <w:proofErr w:type="spellStart"/>
      <w:r w:rsidR="005078E2" w:rsidRPr="0006079B">
        <w:rPr>
          <w:rFonts w:ascii="Times New Roman" w:hAnsi="Times New Roman"/>
        </w:rPr>
        <w:t>Vargus</w:t>
      </w:r>
      <w:proofErr w:type="spellEnd"/>
      <w:r w:rsidR="005078E2">
        <w:rPr>
          <w:rFonts w:ascii="Times New Roman" w:hAnsi="Times New Roman"/>
        </w:rPr>
        <w:t>, "</w:t>
      </w:r>
      <w:r w:rsidR="005078E2" w:rsidRPr="00424DA9">
        <w:rPr>
          <w:rFonts w:ascii="Times New Roman" w:hAnsi="Times New Roman"/>
        </w:rPr>
        <w:t>Insider Trading and Earnings Management in Distressed Firms</w:t>
      </w:r>
      <w:r w:rsidR="005078E2">
        <w:rPr>
          <w:rFonts w:ascii="Times New Roman" w:hAnsi="Times New Roman"/>
        </w:rPr>
        <w:t xml:space="preserve">.”  </w:t>
      </w:r>
      <w:r w:rsidR="006D6972" w:rsidRPr="00424DA9">
        <w:rPr>
          <w:rFonts w:ascii="Times New Roman" w:hAnsi="Times New Roman"/>
          <w:i/>
          <w:spacing w:val="-3"/>
        </w:rPr>
        <w:t>Contemporary Accounting Research</w:t>
      </w:r>
      <w:r w:rsidR="006D6972">
        <w:rPr>
          <w:rFonts w:ascii="Times New Roman" w:hAnsi="Times New Roman"/>
        </w:rPr>
        <w:t>-</w:t>
      </w:r>
      <w:r w:rsidR="006D6972">
        <w:rPr>
          <w:rFonts w:ascii="Times New Roman" w:hAnsi="Times New Roman"/>
          <w:spacing w:val="-3"/>
        </w:rPr>
        <w:t xml:space="preserve"> Spring</w:t>
      </w:r>
      <w:r w:rsidR="005078E2">
        <w:rPr>
          <w:rFonts w:ascii="Times New Roman" w:hAnsi="Times New Roman"/>
          <w:spacing w:val="-3"/>
        </w:rPr>
        <w:t xml:space="preserve"> </w:t>
      </w:r>
      <w:r w:rsidR="00255EFF">
        <w:rPr>
          <w:rFonts w:ascii="Times New Roman" w:hAnsi="Times New Roman"/>
          <w:spacing w:val="-3"/>
        </w:rPr>
        <w:t>2012</w:t>
      </w:r>
      <w:r w:rsidR="00ED751E">
        <w:rPr>
          <w:rFonts w:ascii="Times New Roman" w:hAnsi="Times New Roman"/>
          <w:spacing w:val="-3"/>
        </w:rPr>
        <w:t>: 191-220</w:t>
      </w:r>
      <w:r w:rsidR="005078E2">
        <w:rPr>
          <w:rFonts w:ascii="Times New Roman" w:hAnsi="Times New Roman"/>
          <w:i/>
          <w:spacing w:val="-3"/>
        </w:rPr>
        <w:t xml:space="preserve">. </w:t>
      </w:r>
      <w:r w:rsidR="005078E2">
        <w:rPr>
          <w:rFonts w:ascii="Times New Roman" w:hAnsi="Times New Roman"/>
          <w:spacing w:val="-3"/>
        </w:rPr>
        <w:t xml:space="preserve"> </w:t>
      </w:r>
    </w:p>
    <w:p w:rsidR="005078E2" w:rsidRDefault="005078E2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558B2" w:rsidRDefault="005078E2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1558B2">
        <w:rPr>
          <w:rFonts w:ascii="Times New Roman" w:hAnsi="Times New Roman"/>
          <w:spacing w:val="-3"/>
        </w:rPr>
        <w:t>Messod</w:t>
      </w:r>
      <w:proofErr w:type="spellEnd"/>
      <w:r w:rsidR="001558B2">
        <w:rPr>
          <w:rFonts w:ascii="Times New Roman" w:hAnsi="Times New Roman"/>
          <w:spacing w:val="-3"/>
        </w:rPr>
        <w:t xml:space="preserve"> D. </w:t>
      </w:r>
      <w:proofErr w:type="spellStart"/>
      <w:r w:rsidR="001558B2">
        <w:rPr>
          <w:rFonts w:ascii="Times New Roman" w:hAnsi="Times New Roman"/>
          <w:spacing w:val="-3"/>
        </w:rPr>
        <w:t>Beneish</w:t>
      </w:r>
      <w:proofErr w:type="spellEnd"/>
      <w:r w:rsidR="001558B2">
        <w:rPr>
          <w:rFonts w:ascii="Times New Roman" w:hAnsi="Times New Roman"/>
          <w:spacing w:val="-3"/>
        </w:rPr>
        <w:t xml:space="preserve"> and Teri L. </w:t>
      </w:r>
      <w:proofErr w:type="spellStart"/>
      <w:r w:rsidR="001558B2">
        <w:rPr>
          <w:rFonts w:ascii="Times New Roman" w:hAnsi="Times New Roman"/>
          <w:spacing w:val="-3"/>
        </w:rPr>
        <w:t>Yohn</w:t>
      </w:r>
      <w:proofErr w:type="spellEnd"/>
      <w:r w:rsidR="001558B2">
        <w:rPr>
          <w:rFonts w:ascii="Times New Roman" w:hAnsi="Times New Roman"/>
          <w:spacing w:val="-3"/>
        </w:rPr>
        <w:t>, “</w:t>
      </w:r>
      <w:r w:rsidR="001558B2" w:rsidRPr="001558B2">
        <w:rPr>
          <w:rFonts w:ascii="Times New Roman" w:hAnsi="Times New Roman"/>
          <w:spacing w:val="-3"/>
        </w:rPr>
        <w:t>Information friction and investor home bias:  A perspective on the effect of global IFRS adoption on the extent of equity home bias</w:t>
      </w:r>
      <w:r w:rsidR="001558B2">
        <w:rPr>
          <w:rFonts w:ascii="Times New Roman" w:hAnsi="Times New Roman"/>
          <w:spacing w:val="-3"/>
        </w:rPr>
        <w:t xml:space="preserve">.” </w:t>
      </w:r>
      <w:r w:rsidR="001558B2" w:rsidRPr="00850ACF">
        <w:rPr>
          <w:rFonts w:ascii="Times New Roman" w:hAnsi="Times New Roman"/>
          <w:i/>
          <w:spacing w:val="-3"/>
        </w:rPr>
        <w:t>Journal</w:t>
      </w:r>
      <w:r w:rsidR="001558B2">
        <w:rPr>
          <w:rFonts w:ascii="Times New Roman" w:hAnsi="Times New Roman"/>
          <w:i/>
          <w:spacing w:val="-3"/>
        </w:rPr>
        <w:t xml:space="preserve"> of Accounting and Public Policy</w:t>
      </w:r>
      <w:r w:rsidR="001558B2" w:rsidRPr="001558B2">
        <w:rPr>
          <w:rFonts w:ascii="Times New Roman" w:hAnsi="Times New Roman"/>
          <w:spacing w:val="-3"/>
        </w:rPr>
        <w:t xml:space="preserve"> </w:t>
      </w:r>
      <w:r w:rsidR="000F5101">
        <w:rPr>
          <w:rFonts w:ascii="Times New Roman" w:hAnsi="Times New Roman"/>
          <w:spacing w:val="-3"/>
        </w:rPr>
        <w:t>November/December 2008: 433-443.</w:t>
      </w:r>
      <w:r w:rsidR="001B42FE">
        <w:rPr>
          <w:rFonts w:ascii="Times New Roman" w:hAnsi="Times New Roman"/>
          <w:spacing w:val="-3"/>
        </w:rPr>
        <w:tab/>
      </w:r>
    </w:p>
    <w:p w:rsidR="001558B2" w:rsidRDefault="001558B2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F40CE7" w:rsidRDefault="001558B2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F40CE7">
        <w:rPr>
          <w:rFonts w:ascii="Times New Roman" w:hAnsi="Times New Roman"/>
          <w:spacing w:val="-3"/>
        </w:rPr>
        <w:t>Messod</w:t>
      </w:r>
      <w:proofErr w:type="spellEnd"/>
      <w:r w:rsidR="00F40CE7">
        <w:rPr>
          <w:rFonts w:ascii="Times New Roman" w:hAnsi="Times New Roman"/>
          <w:spacing w:val="-3"/>
        </w:rPr>
        <w:t xml:space="preserve"> D. </w:t>
      </w:r>
      <w:proofErr w:type="spellStart"/>
      <w:r w:rsidR="00F40CE7">
        <w:rPr>
          <w:rFonts w:ascii="Times New Roman" w:hAnsi="Times New Roman"/>
          <w:spacing w:val="-3"/>
        </w:rPr>
        <w:t>Beneish</w:t>
      </w:r>
      <w:proofErr w:type="spellEnd"/>
      <w:r w:rsidR="00F40CE7">
        <w:rPr>
          <w:rFonts w:ascii="Times New Roman" w:hAnsi="Times New Roman"/>
          <w:spacing w:val="-3"/>
        </w:rPr>
        <w:t>, Ivo Ph. Jansen, Melissa F. Lewis and Nathan V. Stuart “</w:t>
      </w:r>
      <w:r w:rsidR="00F40CE7" w:rsidRPr="00A37938">
        <w:rPr>
          <w:rFonts w:ascii="Times New Roman" w:hAnsi="Times New Roman"/>
          <w:spacing w:val="-3"/>
        </w:rPr>
        <w:t xml:space="preserve">Diversification </w:t>
      </w:r>
      <w:r w:rsidR="00F40CE7">
        <w:rPr>
          <w:rFonts w:ascii="Times New Roman" w:hAnsi="Times New Roman"/>
          <w:spacing w:val="-3"/>
        </w:rPr>
        <w:t xml:space="preserve">to Mitigate Expropriation </w:t>
      </w:r>
      <w:r w:rsidR="00F40CE7" w:rsidRPr="00A37938">
        <w:rPr>
          <w:rFonts w:ascii="Times New Roman" w:hAnsi="Times New Roman"/>
          <w:spacing w:val="-3"/>
        </w:rPr>
        <w:t>in the Tobacco Industry</w:t>
      </w:r>
      <w:r w:rsidR="00F40CE7">
        <w:rPr>
          <w:rFonts w:ascii="Times New Roman" w:hAnsi="Times New Roman"/>
          <w:spacing w:val="-3"/>
        </w:rPr>
        <w:t xml:space="preserve">” </w:t>
      </w:r>
      <w:r w:rsidR="00F40CE7">
        <w:rPr>
          <w:rFonts w:ascii="Times New Roman" w:hAnsi="Times New Roman"/>
          <w:i/>
          <w:spacing w:val="-3"/>
        </w:rPr>
        <w:t xml:space="preserve">Journal of Financial Economics </w:t>
      </w:r>
      <w:r w:rsidR="00FF00AF" w:rsidRPr="00FF00AF">
        <w:rPr>
          <w:rFonts w:ascii="Times New Roman" w:hAnsi="Times New Roman"/>
          <w:spacing w:val="-3"/>
        </w:rPr>
        <w:t>July 2008: 136-157.</w:t>
      </w:r>
    </w:p>
    <w:p w:rsidR="00AB7D04" w:rsidRDefault="00AB7D04" w:rsidP="00F40CE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</w:p>
    <w:p w:rsidR="00AB7D04" w:rsidRDefault="00F40CE7" w:rsidP="00AB7D04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AB7D04">
        <w:rPr>
          <w:rFonts w:ascii="Times New Roman" w:hAnsi="Times New Roman"/>
          <w:spacing w:val="-3"/>
        </w:rPr>
        <w:t>Messod</w:t>
      </w:r>
      <w:proofErr w:type="spellEnd"/>
      <w:r w:rsidR="00AB7D04">
        <w:rPr>
          <w:rFonts w:ascii="Times New Roman" w:hAnsi="Times New Roman"/>
          <w:spacing w:val="-3"/>
        </w:rPr>
        <w:t xml:space="preserve"> D</w:t>
      </w:r>
      <w:r w:rsidR="00FF00AF">
        <w:rPr>
          <w:rFonts w:ascii="Times New Roman" w:hAnsi="Times New Roman"/>
          <w:spacing w:val="-3"/>
        </w:rPr>
        <w:t>aniel</w:t>
      </w:r>
      <w:r w:rsidR="00AB7D04">
        <w:rPr>
          <w:rFonts w:ascii="Times New Roman" w:hAnsi="Times New Roman"/>
          <w:spacing w:val="-3"/>
        </w:rPr>
        <w:t xml:space="preserve"> </w:t>
      </w:r>
      <w:proofErr w:type="spellStart"/>
      <w:r w:rsidR="00AB7D04">
        <w:rPr>
          <w:rFonts w:ascii="Times New Roman" w:hAnsi="Times New Roman"/>
          <w:spacing w:val="-3"/>
        </w:rPr>
        <w:t>Beneish</w:t>
      </w:r>
      <w:proofErr w:type="spellEnd"/>
      <w:r w:rsidR="00AB7D04">
        <w:rPr>
          <w:rFonts w:ascii="Times New Roman" w:hAnsi="Times New Roman"/>
          <w:spacing w:val="-3"/>
        </w:rPr>
        <w:t xml:space="preserve">, </w:t>
      </w:r>
      <w:r w:rsidR="00AB7D04" w:rsidRPr="00CE5D8B">
        <w:rPr>
          <w:rFonts w:ascii="Times New Roman" w:hAnsi="Times New Roman"/>
          <w:spacing w:val="-3"/>
        </w:rPr>
        <w:t>M</w:t>
      </w:r>
      <w:r w:rsidR="00AB7D04">
        <w:rPr>
          <w:rFonts w:ascii="Times New Roman" w:hAnsi="Times New Roman"/>
          <w:spacing w:val="-3"/>
        </w:rPr>
        <w:t>ary</w:t>
      </w:r>
      <w:r w:rsidR="00AB7D04" w:rsidRPr="00CE5D8B">
        <w:rPr>
          <w:rFonts w:ascii="Times New Roman" w:hAnsi="Times New Roman"/>
          <w:spacing w:val="-3"/>
        </w:rPr>
        <w:t xml:space="preserve"> </w:t>
      </w:r>
      <w:r w:rsidR="00AB7D04">
        <w:rPr>
          <w:rFonts w:ascii="Times New Roman" w:hAnsi="Times New Roman"/>
          <w:spacing w:val="-3"/>
        </w:rPr>
        <w:t xml:space="preserve">B. </w:t>
      </w:r>
      <w:r w:rsidR="00AB7D04" w:rsidRPr="00CE5D8B">
        <w:rPr>
          <w:rFonts w:ascii="Times New Roman" w:hAnsi="Times New Roman"/>
          <w:spacing w:val="-3"/>
        </w:rPr>
        <w:t>Billings, L</w:t>
      </w:r>
      <w:r w:rsidR="00AB7D04">
        <w:rPr>
          <w:rFonts w:ascii="Times New Roman" w:hAnsi="Times New Roman"/>
          <w:spacing w:val="-3"/>
        </w:rPr>
        <w:t>eslie</w:t>
      </w:r>
      <w:r w:rsidR="00AB7D04" w:rsidRPr="00CE5D8B">
        <w:rPr>
          <w:rFonts w:ascii="Times New Roman" w:hAnsi="Times New Roman"/>
          <w:spacing w:val="-3"/>
        </w:rPr>
        <w:t xml:space="preserve"> </w:t>
      </w:r>
      <w:r w:rsidR="00AB7D04">
        <w:rPr>
          <w:rFonts w:ascii="Times New Roman" w:hAnsi="Times New Roman"/>
          <w:spacing w:val="-3"/>
        </w:rPr>
        <w:t xml:space="preserve">D. </w:t>
      </w:r>
      <w:r w:rsidR="00AB7D04" w:rsidRPr="00CE5D8B">
        <w:rPr>
          <w:rFonts w:ascii="Times New Roman" w:hAnsi="Times New Roman"/>
          <w:spacing w:val="-3"/>
        </w:rPr>
        <w:t>Hodder</w:t>
      </w:r>
      <w:r w:rsidR="00AB7D04">
        <w:rPr>
          <w:rFonts w:ascii="Times New Roman" w:hAnsi="Times New Roman"/>
          <w:spacing w:val="-3"/>
        </w:rPr>
        <w:t>.</w:t>
      </w:r>
      <w:r w:rsidR="00AB7D04" w:rsidRPr="00CE5D8B">
        <w:rPr>
          <w:rFonts w:ascii="Times New Roman" w:hAnsi="Times New Roman"/>
          <w:spacing w:val="-3"/>
        </w:rPr>
        <w:t xml:space="preserve"> </w:t>
      </w:r>
      <w:r w:rsidR="00AB7D04">
        <w:rPr>
          <w:rFonts w:ascii="Times New Roman" w:hAnsi="Times New Roman"/>
          <w:spacing w:val="-3"/>
        </w:rPr>
        <w:t>“</w:t>
      </w:r>
      <w:r w:rsidR="00AB7D04" w:rsidRPr="00CE5D8B">
        <w:rPr>
          <w:rFonts w:ascii="Times New Roman" w:hAnsi="Times New Roman"/>
          <w:spacing w:val="-3"/>
        </w:rPr>
        <w:t>Internal Control Weaknesses and Information Uncertainty</w:t>
      </w:r>
      <w:r w:rsidR="00AB7D04">
        <w:rPr>
          <w:rFonts w:ascii="Times New Roman" w:hAnsi="Times New Roman"/>
          <w:spacing w:val="-3"/>
        </w:rPr>
        <w:t xml:space="preserve">.” </w:t>
      </w:r>
      <w:r w:rsidR="0037414B">
        <w:rPr>
          <w:rFonts w:ascii="Times New Roman" w:hAnsi="Times New Roman"/>
          <w:i/>
          <w:spacing w:val="-3"/>
        </w:rPr>
        <w:t xml:space="preserve">The Accounting Review </w:t>
      </w:r>
      <w:r w:rsidR="00AB7D04" w:rsidRPr="0037414B">
        <w:rPr>
          <w:rFonts w:ascii="Times New Roman" w:hAnsi="Times New Roman"/>
          <w:spacing w:val="-3"/>
        </w:rPr>
        <w:t>May 2008</w:t>
      </w:r>
      <w:r w:rsidR="0037414B" w:rsidRPr="0037414B">
        <w:rPr>
          <w:rFonts w:ascii="Times New Roman" w:hAnsi="Times New Roman"/>
          <w:spacing w:val="-3"/>
        </w:rPr>
        <w:t>: 665-703.</w:t>
      </w:r>
    </w:p>
    <w:p w:rsidR="00F40CE7" w:rsidRDefault="00F40CE7" w:rsidP="001B42F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B42FE" w:rsidRDefault="00F40CE7" w:rsidP="001B42F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1B42FE">
        <w:rPr>
          <w:rFonts w:ascii="Times New Roman" w:hAnsi="Times New Roman"/>
          <w:spacing w:val="-3"/>
        </w:rPr>
        <w:t>Messod</w:t>
      </w:r>
      <w:proofErr w:type="spellEnd"/>
      <w:r w:rsidR="001B42FE">
        <w:rPr>
          <w:rFonts w:ascii="Times New Roman" w:hAnsi="Times New Roman"/>
          <w:spacing w:val="-3"/>
        </w:rPr>
        <w:t xml:space="preserve"> D. </w:t>
      </w:r>
      <w:proofErr w:type="spellStart"/>
      <w:r w:rsidR="001B42FE">
        <w:rPr>
          <w:rFonts w:ascii="Times New Roman" w:hAnsi="Times New Roman"/>
          <w:spacing w:val="-3"/>
        </w:rPr>
        <w:t>Beneish</w:t>
      </w:r>
      <w:proofErr w:type="spellEnd"/>
      <w:r w:rsidR="001B42FE">
        <w:rPr>
          <w:rFonts w:ascii="Times New Roman" w:hAnsi="Times New Roman"/>
          <w:spacing w:val="-3"/>
        </w:rPr>
        <w:t>,</w:t>
      </w:r>
      <w:r w:rsidR="001B42FE" w:rsidRPr="00850ACF">
        <w:rPr>
          <w:rFonts w:ascii="Times New Roman" w:hAnsi="Times New Roman"/>
          <w:spacing w:val="-3"/>
        </w:rPr>
        <w:t xml:space="preserve"> Patrick E. Hopkins, Ivo Ph. Jansen, and Roger Martin "Do Auditor Resignations Reduce Uncertainty About the Quality of Firms’ Financial Reporting?</w:t>
      </w:r>
      <w:r w:rsidR="001B42FE">
        <w:rPr>
          <w:rFonts w:ascii="Times New Roman" w:hAnsi="Times New Roman"/>
          <w:spacing w:val="-3"/>
        </w:rPr>
        <w:t xml:space="preserve">” </w:t>
      </w:r>
      <w:r w:rsidR="001B42FE" w:rsidRPr="00850ACF">
        <w:rPr>
          <w:rFonts w:ascii="Times New Roman" w:hAnsi="Times New Roman"/>
          <w:i/>
          <w:spacing w:val="-3"/>
        </w:rPr>
        <w:t>Journal of Accounting and Public Policy</w:t>
      </w:r>
      <w:r w:rsidR="001B42FE">
        <w:rPr>
          <w:rFonts w:ascii="Times New Roman" w:hAnsi="Times New Roman"/>
          <w:i/>
          <w:spacing w:val="-3"/>
        </w:rPr>
        <w:t xml:space="preserve"> 2005</w:t>
      </w:r>
      <w:r w:rsidR="0070215A">
        <w:rPr>
          <w:rFonts w:ascii="Times New Roman" w:hAnsi="Times New Roman"/>
          <w:spacing w:val="-3"/>
        </w:rPr>
        <w:t xml:space="preserve"> (5):</w:t>
      </w:r>
      <w:r w:rsidR="001B42FE" w:rsidRPr="00850ACF">
        <w:rPr>
          <w:rFonts w:ascii="Times New Roman" w:hAnsi="Times New Roman"/>
          <w:spacing w:val="-3"/>
        </w:rPr>
        <w:t xml:space="preserve"> </w:t>
      </w:r>
      <w:r w:rsidR="001B42FE">
        <w:rPr>
          <w:rFonts w:ascii="Times New Roman" w:hAnsi="Times New Roman"/>
          <w:spacing w:val="-3"/>
        </w:rPr>
        <w:t xml:space="preserve"> </w:t>
      </w:r>
      <w:r w:rsidR="0070215A">
        <w:rPr>
          <w:rFonts w:ascii="Times New Roman" w:hAnsi="Times New Roman"/>
          <w:spacing w:val="-3"/>
        </w:rPr>
        <w:t>357-390.</w:t>
      </w:r>
    </w:p>
    <w:p w:rsidR="001B42FE" w:rsidRDefault="001B42FE" w:rsidP="00CE3F7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8C010D" w:rsidRDefault="00CE3F7B" w:rsidP="00CE3F7B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3"/>
        </w:rPr>
        <w:lastRenderedPageBreak/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</w:rPr>
        <w:t xml:space="preserve"> and Mark E. </w:t>
      </w:r>
      <w:proofErr w:type="spellStart"/>
      <w:r>
        <w:rPr>
          <w:rFonts w:ascii="Times New Roman" w:hAnsi="Times New Roman"/>
        </w:rPr>
        <w:t>Vargus</w:t>
      </w:r>
      <w:proofErr w:type="spellEnd"/>
      <w:r>
        <w:rPr>
          <w:rFonts w:ascii="Times New Roman" w:hAnsi="Times New Roman"/>
        </w:rPr>
        <w:t xml:space="preserve">. “Insider Trading, Earnings Quality, and Accrual Mispricing” </w:t>
      </w:r>
      <w:r w:rsidR="00BD53EF">
        <w:rPr>
          <w:rFonts w:ascii="Times New Roman" w:hAnsi="Times New Roman"/>
          <w:i/>
        </w:rPr>
        <w:t xml:space="preserve">The </w:t>
      </w:r>
      <w:smartTag w:uri="urn:schemas-microsoft-com:office:smarttags" w:element="PersonName">
        <w:r w:rsidR="00BD53EF">
          <w:rPr>
            <w:rFonts w:ascii="Times New Roman" w:hAnsi="Times New Roman"/>
            <w:i/>
          </w:rPr>
          <w:t>Accounting Review</w:t>
        </w:r>
      </w:smartTag>
      <w:r w:rsidR="00BD53EF">
        <w:rPr>
          <w:rFonts w:ascii="Times New Roman" w:hAnsi="Times New Roman"/>
          <w:i/>
        </w:rPr>
        <w:t xml:space="preserve"> </w:t>
      </w:r>
      <w:r w:rsidR="00BD53EF" w:rsidRPr="00BD53EF">
        <w:rPr>
          <w:rFonts w:ascii="Times New Roman" w:hAnsi="Times New Roman"/>
        </w:rPr>
        <w:t>2002</w:t>
      </w:r>
      <w:r w:rsidR="00BD53EF">
        <w:rPr>
          <w:rFonts w:ascii="Times New Roman" w:hAnsi="Times New Roman"/>
          <w:i/>
        </w:rPr>
        <w:t xml:space="preserve">, </w:t>
      </w:r>
      <w:r w:rsidR="00BD53EF" w:rsidRPr="00BD53EF">
        <w:rPr>
          <w:rFonts w:ascii="Times New Roman" w:hAnsi="Times New Roman"/>
        </w:rPr>
        <w:t>(4):755-791.</w:t>
      </w:r>
    </w:p>
    <w:p w:rsidR="00BD53EF" w:rsidRDefault="00BD53EF" w:rsidP="00CE3F7B">
      <w:pPr>
        <w:tabs>
          <w:tab w:val="left" w:pos="-720"/>
        </w:tabs>
        <w:suppressAutoHyphens/>
        <w:ind w:left="720"/>
        <w:rPr>
          <w:rFonts w:ascii="Times New Roman" w:hAnsi="Times New Roman"/>
          <w:i/>
        </w:rPr>
      </w:pPr>
    </w:p>
    <w:p w:rsidR="008C010D" w:rsidRDefault="008C010D" w:rsidP="008C010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Robert E. Whaley, </w:t>
      </w:r>
      <w:r w:rsidR="00B8279D">
        <w:rPr>
          <w:rFonts w:ascii="Times New Roman" w:hAnsi="Times New Roman"/>
          <w:spacing w:val="-3"/>
        </w:rPr>
        <w:t>“</w:t>
      </w:r>
      <w:r w:rsidR="00BD53EF">
        <w:rPr>
          <w:rFonts w:ascii="Times New Roman" w:hAnsi="Times New Roman"/>
          <w:spacing w:val="-3"/>
        </w:rPr>
        <w:t>S&amp;P 500 Replacements</w:t>
      </w:r>
      <w:r w:rsidR="00B8279D">
        <w:rPr>
          <w:rFonts w:ascii="Times New Roman" w:hAnsi="Times New Roman"/>
          <w:spacing w:val="-3"/>
        </w:rPr>
        <w:t>”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  <w:spacing w:val="-3"/>
        </w:rPr>
        <w:t>Journal of Portfolio Management,</w:t>
      </w:r>
      <w:r w:rsidR="00BD53EF">
        <w:rPr>
          <w:rFonts w:ascii="Times New Roman" w:hAnsi="Times New Roman"/>
          <w:spacing w:val="-3"/>
        </w:rPr>
        <w:t xml:space="preserve"> 2002:1-10</w:t>
      </w:r>
      <w:r w:rsidR="00B8279D">
        <w:rPr>
          <w:rFonts w:ascii="Times New Roman" w:hAnsi="Times New Roman"/>
          <w:spacing w:val="-3"/>
        </w:rPr>
        <w:t>.</w:t>
      </w:r>
    </w:p>
    <w:p w:rsidR="005F0943" w:rsidRDefault="00CE3F7B" w:rsidP="00C6690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C66900">
        <w:rPr>
          <w:rFonts w:ascii="Times New Roman" w:hAnsi="Times New Roman"/>
          <w:spacing w:val="-3"/>
        </w:rPr>
        <w:tab/>
      </w:r>
    </w:p>
    <w:p w:rsidR="00BD53EF" w:rsidRDefault="005F0943" w:rsidP="00C6690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A924DB">
        <w:rPr>
          <w:rFonts w:ascii="Times New Roman" w:hAnsi="Times New Roman"/>
          <w:spacing w:val="-3"/>
        </w:rPr>
        <w:t>M.</w:t>
      </w:r>
      <w:r w:rsidR="00100D52">
        <w:rPr>
          <w:rFonts w:ascii="Times New Roman" w:hAnsi="Times New Roman"/>
          <w:spacing w:val="-3"/>
        </w:rPr>
        <w:t xml:space="preserve"> D. </w:t>
      </w:r>
      <w:proofErr w:type="spellStart"/>
      <w:r w:rsidR="00100D52">
        <w:rPr>
          <w:rFonts w:ascii="Times New Roman" w:hAnsi="Times New Roman"/>
          <w:spacing w:val="-3"/>
        </w:rPr>
        <w:t>Beneish</w:t>
      </w:r>
      <w:proofErr w:type="spellEnd"/>
      <w:r w:rsidR="00100D52">
        <w:rPr>
          <w:rFonts w:ascii="Times New Roman" w:hAnsi="Times New Roman"/>
          <w:spacing w:val="-3"/>
        </w:rPr>
        <w:t>, C</w:t>
      </w:r>
      <w:r w:rsidR="00A924DB">
        <w:rPr>
          <w:rFonts w:ascii="Times New Roman" w:hAnsi="Times New Roman"/>
          <w:spacing w:val="-3"/>
        </w:rPr>
        <w:t>.</w:t>
      </w:r>
      <w:r w:rsidR="00100D52">
        <w:rPr>
          <w:rFonts w:ascii="Times New Roman" w:hAnsi="Times New Roman"/>
          <w:spacing w:val="-3"/>
        </w:rPr>
        <w:t>M. C. Lee and R</w:t>
      </w:r>
      <w:r w:rsidR="00A924DB">
        <w:rPr>
          <w:rFonts w:ascii="Times New Roman" w:hAnsi="Times New Roman"/>
          <w:spacing w:val="-3"/>
        </w:rPr>
        <w:t>.</w:t>
      </w:r>
      <w:r w:rsidR="00100D52">
        <w:rPr>
          <w:rFonts w:ascii="Times New Roman" w:hAnsi="Times New Roman"/>
          <w:spacing w:val="-3"/>
        </w:rPr>
        <w:t xml:space="preserve"> L. Tarpley. “Contextual Fundamental Analysis in the Prediction of Extreme Returns” </w:t>
      </w:r>
      <w:r w:rsidR="00100D52">
        <w:rPr>
          <w:rFonts w:ascii="Times New Roman" w:hAnsi="Times New Roman"/>
          <w:i/>
          <w:spacing w:val="-3"/>
        </w:rPr>
        <w:t>The</w:t>
      </w:r>
      <w:r w:rsidR="00100D52">
        <w:rPr>
          <w:rFonts w:ascii="Times New Roman" w:hAnsi="Times New Roman"/>
          <w:spacing w:val="-3"/>
        </w:rPr>
        <w:t xml:space="preserve"> </w:t>
      </w:r>
      <w:r w:rsidR="00100D52">
        <w:rPr>
          <w:rFonts w:ascii="Times New Roman" w:hAnsi="Times New Roman"/>
          <w:i/>
          <w:spacing w:val="-3"/>
        </w:rPr>
        <w:t>Review of Accounting Studies</w:t>
      </w:r>
      <w:r w:rsidR="00BC7772">
        <w:rPr>
          <w:rFonts w:ascii="Times New Roman" w:hAnsi="Times New Roman"/>
          <w:spacing w:val="-3"/>
        </w:rPr>
        <w:t>, 2001 (2/3):165-191.</w:t>
      </w:r>
      <w:r w:rsidR="00100D52">
        <w:rPr>
          <w:rFonts w:ascii="Times New Roman" w:hAnsi="Times New Roman"/>
          <w:spacing w:val="-3"/>
        </w:rPr>
        <w:t xml:space="preserve"> </w:t>
      </w:r>
    </w:p>
    <w:p w:rsidR="00E53630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100D52" w:rsidRDefault="00E5363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100D52">
        <w:rPr>
          <w:rFonts w:ascii="Times New Roman" w:hAnsi="Times New Roman"/>
          <w:spacing w:val="-3"/>
        </w:rPr>
        <w:t>Messod</w:t>
      </w:r>
      <w:proofErr w:type="spellEnd"/>
      <w:r w:rsidR="00100D52">
        <w:rPr>
          <w:rFonts w:ascii="Times New Roman" w:hAnsi="Times New Roman"/>
          <w:spacing w:val="-3"/>
        </w:rPr>
        <w:t xml:space="preserve"> D. </w:t>
      </w:r>
      <w:proofErr w:type="spellStart"/>
      <w:r w:rsidR="00100D52">
        <w:rPr>
          <w:rFonts w:ascii="Times New Roman" w:hAnsi="Times New Roman"/>
          <w:spacing w:val="-3"/>
        </w:rPr>
        <w:t>Beneish</w:t>
      </w:r>
      <w:proofErr w:type="spellEnd"/>
      <w:r w:rsidR="00100D52">
        <w:rPr>
          <w:rFonts w:ascii="Times New Roman" w:hAnsi="Times New Roman"/>
          <w:spacing w:val="-3"/>
        </w:rPr>
        <w:t>, “Earnings Manage</w:t>
      </w:r>
      <w:r w:rsidR="00BC7772">
        <w:rPr>
          <w:rFonts w:ascii="Times New Roman" w:hAnsi="Times New Roman"/>
          <w:spacing w:val="-3"/>
        </w:rPr>
        <w:t>ment: A Per</w:t>
      </w:r>
      <w:r w:rsidR="00B8279D">
        <w:rPr>
          <w:rFonts w:ascii="Times New Roman" w:hAnsi="Times New Roman"/>
          <w:spacing w:val="-3"/>
        </w:rPr>
        <w:t>s</w:t>
      </w:r>
      <w:r w:rsidR="00BC7772">
        <w:rPr>
          <w:rFonts w:ascii="Times New Roman" w:hAnsi="Times New Roman"/>
          <w:spacing w:val="-3"/>
        </w:rPr>
        <w:t xml:space="preserve">pective.” </w:t>
      </w:r>
      <w:r w:rsidR="00100D52">
        <w:rPr>
          <w:rFonts w:ascii="Times New Roman" w:hAnsi="Times New Roman"/>
          <w:spacing w:val="-3"/>
        </w:rPr>
        <w:t xml:space="preserve"> </w:t>
      </w:r>
      <w:r w:rsidR="00100D52">
        <w:rPr>
          <w:rFonts w:ascii="Times New Roman" w:hAnsi="Times New Roman"/>
          <w:i/>
          <w:spacing w:val="-3"/>
        </w:rPr>
        <w:t>Managerial Finance</w:t>
      </w:r>
      <w:r w:rsidR="00BC7772">
        <w:rPr>
          <w:rFonts w:ascii="Times New Roman" w:hAnsi="Times New Roman"/>
          <w:i/>
          <w:spacing w:val="-3"/>
        </w:rPr>
        <w:t xml:space="preserve">, </w:t>
      </w:r>
      <w:r w:rsidR="00BC7772">
        <w:rPr>
          <w:rFonts w:ascii="Times New Roman" w:hAnsi="Times New Roman"/>
          <w:spacing w:val="-3"/>
        </w:rPr>
        <w:t>2001 (27):3-17</w:t>
      </w:r>
      <w:r w:rsidR="00100D52">
        <w:rPr>
          <w:rFonts w:ascii="Times New Roman" w:hAnsi="Times New Roman"/>
          <w:i/>
          <w:spacing w:val="-3"/>
        </w:rPr>
        <w:t>.</w:t>
      </w:r>
    </w:p>
    <w:p w:rsidR="00C66900" w:rsidRDefault="00C66900" w:rsidP="008E4E5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 w:rsidP="008E4E5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"Incentives and Penalties Related to Earnings Overstatements That Violate GAAP" </w:t>
      </w:r>
      <w:r>
        <w:rPr>
          <w:rFonts w:ascii="Times New Roman" w:hAnsi="Times New Roman"/>
          <w:i/>
          <w:spacing w:val="-3"/>
        </w:rPr>
        <w:t xml:space="preserve">The Accounting Review, </w:t>
      </w:r>
      <w:r>
        <w:rPr>
          <w:rFonts w:ascii="Times New Roman" w:hAnsi="Times New Roman"/>
          <w:spacing w:val="-3"/>
        </w:rPr>
        <w:t>1999 (4):425-457.</w:t>
      </w:r>
    </w:p>
    <w:p w:rsidR="00D84104" w:rsidRDefault="00D84104" w:rsidP="008E4E5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 w:rsidP="008E4E5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E4E5E"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-3"/>
        </w:rPr>
        <w:t xml:space="preserve">ark </w:t>
      </w:r>
      <w:proofErr w:type="spellStart"/>
      <w:r>
        <w:rPr>
          <w:rFonts w:ascii="Times New Roman" w:hAnsi="Times New Roman"/>
          <w:spacing w:val="-3"/>
        </w:rPr>
        <w:t>Bagnoli</w:t>
      </w:r>
      <w:proofErr w:type="spellEnd"/>
      <w:r>
        <w:rPr>
          <w:rFonts w:ascii="Times New Roman" w:hAnsi="Times New Roman"/>
          <w:spacing w:val="-3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and Susan G. Watts, "Whisper Forecasts of Quarterly Earnings per Share" </w:t>
      </w:r>
      <w:r>
        <w:rPr>
          <w:rFonts w:ascii="Times New Roman" w:hAnsi="Times New Roman"/>
          <w:i/>
          <w:spacing w:val="-3"/>
        </w:rPr>
        <w:t>Journal of Accounting and Economics</w:t>
      </w:r>
      <w:r>
        <w:rPr>
          <w:rFonts w:ascii="Times New Roman" w:hAnsi="Times New Roman"/>
          <w:b/>
          <w:i/>
          <w:spacing w:val="-3"/>
        </w:rPr>
        <w:t xml:space="preserve">, </w:t>
      </w:r>
      <w:r>
        <w:rPr>
          <w:rFonts w:ascii="Times New Roman" w:hAnsi="Times New Roman"/>
          <w:spacing w:val="-3"/>
        </w:rPr>
        <w:t xml:space="preserve">1999, 28 (1):27-50.   The American Association of Individual Investors (AAII) </w:t>
      </w:r>
      <w:r w:rsidR="00C66900">
        <w:rPr>
          <w:rFonts w:ascii="Times New Roman" w:hAnsi="Times New Roman"/>
          <w:spacing w:val="-3"/>
        </w:rPr>
        <w:t xml:space="preserve">was allowed by </w:t>
      </w:r>
      <w:r>
        <w:rPr>
          <w:rFonts w:ascii="Times New Roman" w:hAnsi="Times New Roman"/>
          <w:spacing w:val="-3"/>
        </w:rPr>
        <w:t xml:space="preserve"> Elsevier to publish a short version of this study. “Earnings Expectations: Should You Listen to the Whispers?” by </w:t>
      </w:r>
      <w:proofErr w:type="spellStart"/>
      <w:r>
        <w:rPr>
          <w:rFonts w:ascii="Times New Roman" w:hAnsi="Times New Roman"/>
          <w:spacing w:val="-3"/>
        </w:rPr>
        <w:t>Bagnoli</w:t>
      </w:r>
      <w:proofErr w:type="spellEnd"/>
      <w:r>
        <w:rPr>
          <w:rFonts w:ascii="Times New Roman" w:hAnsi="Times New Roman"/>
          <w:spacing w:val="-3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and </w:t>
      </w:r>
      <w:smartTag w:uri="urn:schemas-microsoft-com:office:smarttags" w:element="place">
        <w:r>
          <w:rPr>
            <w:rFonts w:ascii="Times New Roman" w:hAnsi="Times New Roman"/>
            <w:spacing w:val="-3"/>
          </w:rPr>
          <w:t>Watts</w:t>
        </w:r>
      </w:smartTag>
      <w:r>
        <w:rPr>
          <w:rFonts w:ascii="Times New Roman" w:hAnsi="Times New Roman"/>
          <w:spacing w:val="-3"/>
        </w:rPr>
        <w:t xml:space="preserve"> appeared in the </w:t>
      </w:r>
      <w:r>
        <w:rPr>
          <w:rFonts w:ascii="Times New Roman" w:hAnsi="Times New Roman"/>
          <w:i/>
          <w:spacing w:val="-3"/>
        </w:rPr>
        <w:t>AAII Journal</w:t>
      </w:r>
      <w:r>
        <w:rPr>
          <w:rFonts w:ascii="Times New Roman" w:hAnsi="Times New Roman"/>
          <w:spacing w:val="-3"/>
        </w:rPr>
        <w:t>, June 2000, 22 (5): 11-14.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"The Detection of Earnings Manipulation." </w:t>
      </w:r>
      <w:r>
        <w:rPr>
          <w:rFonts w:ascii="Times New Roman" w:hAnsi="Times New Roman"/>
          <w:i/>
          <w:spacing w:val="-3"/>
        </w:rPr>
        <w:t xml:space="preserve">Financial  Analysts’ Journal, </w:t>
      </w:r>
      <w:r>
        <w:rPr>
          <w:rFonts w:ascii="Times New Roman" w:hAnsi="Times New Roman"/>
          <w:spacing w:val="-3"/>
        </w:rPr>
        <w:t xml:space="preserve">1999, 55(5):24-36. 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>
      <w:pPr>
        <w:pStyle w:val="Heading4"/>
        <w:ind w:left="720"/>
        <w:rPr>
          <w:b w:val="0"/>
        </w:rPr>
      </w:pPr>
      <w:proofErr w:type="spellStart"/>
      <w:r>
        <w:rPr>
          <w:b w:val="0"/>
        </w:rPr>
        <w:t>Messod</w:t>
      </w:r>
      <w:proofErr w:type="spellEnd"/>
      <w:r>
        <w:rPr>
          <w:b w:val="0"/>
        </w:rPr>
        <w:t xml:space="preserve"> D. </w:t>
      </w:r>
      <w:proofErr w:type="spellStart"/>
      <w:r>
        <w:rPr>
          <w:b w:val="0"/>
        </w:rPr>
        <w:t>Beneish</w:t>
      </w:r>
      <w:proofErr w:type="spellEnd"/>
      <w:r>
        <w:rPr>
          <w:b w:val="0"/>
        </w:rPr>
        <w:t xml:space="preserve">, "A Note on </w:t>
      </w:r>
      <w:proofErr w:type="spellStart"/>
      <w:r>
        <w:rPr>
          <w:b w:val="0"/>
        </w:rPr>
        <w:t>Wiedman’s</w:t>
      </w:r>
      <w:proofErr w:type="spellEnd"/>
      <w:r>
        <w:rPr>
          <w:b w:val="0"/>
        </w:rPr>
        <w:t xml:space="preserve"> (1999) Instructional Case: Detecting Earnings Manipulation” </w:t>
      </w:r>
      <w:r>
        <w:rPr>
          <w:b w:val="0"/>
          <w:i/>
        </w:rPr>
        <w:t>Issues in Accounting Education</w:t>
      </w:r>
      <w:r>
        <w:rPr>
          <w:b w:val="0"/>
        </w:rPr>
        <w:t>, 1999, 14:369-370.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Discussion of Are Accruals during Initial Public Offerings Opportunistic? </w:t>
      </w:r>
      <w:r>
        <w:rPr>
          <w:rFonts w:ascii="Times New Roman" w:hAnsi="Times New Roman"/>
          <w:i/>
          <w:spacing w:val="-3"/>
        </w:rPr>
        <w:t>Review of Accounting Studies</w:t>
      </w:r>
      <w:r>
        <w:rPr>
          <w:rFonts w:ascii="Times New Roman" w:hAnsi="Times New Roman"/>
          <w:spacing w:val="-3"/>
        </w:rPr>
        <w:t>, 1998, 3:209-221.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Campbell</w:t>
          </w:r>
        </w:smartTag>
      </w:smartTag>
      <w:r>
        <w:rPr>
          <w:rFonts w:ascii="Times New Roman" w:hAnsi="Times New Roman"/>
          <w:spacing w:val="-3"/>
        </w:rPr>
        <w:t xml:space="preserve"> R. Harvey, "Measurement Error and Nonlinearity in the Earnings-Returns Relation", </w:t>
      </w:r>
      <w:r>
        <w:rPr>
          <w:rFonts w:ascii="Times New Roman" w:hAnsi="Times New Roman"/>
          <w:i/>
          <w:spacing w:val="-3"/>
        </w:rPr>
        <w:t>Review of Quantitative Finance and Accounting</w:t>
      </w:r>
      <w:r>
        <w:rPr>
          <w:rFonts w:ascii="Times New Roman" w:hAnsi="Times New Roman"/>
          <w:spacing w:val="-3"/>
        </w:rPr>
        <w:t xml:space="preserve">, November 1998, 3:219-247. 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"Detecting GAAP Violation: Implications for Assessing Earnings Management Among Firms with Extreme Financial Performance" </w:t>
      </w:r>
      <w:r>
        <w:rPr>
          <w:rFonts w:ascii="Times New Roman" w:hAnsi="Times New Roman"/>
          <w:i/>
          <w:spacing w:val="-3"/>
        </w:rPr>
        <w:t xml:space="preserve">Journal of Accounting and Public Policy, </w:t>
      </w:r>
      <w:r>
        <w:rPr>
          <w:rFonts w:ascii="Times New Roman" w:hAnsi="Times New Roman"/>
          <w:spacing w:val="-3"/>
        </w:rPr>
        <w:t>Fall 1997, 3:271-309.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Robert E. Whaley, "A Scorecard From the S&amp;P Game" </w:t>
      </w:r>
      <w:r>
        <w:rPr>
          <w:rFonts w:ascii="Times New Roman" w:hAnsi="Times New Roman"/>
          <w:i/>
          <w:spacing w:val="-3"/>
        </w:rPr>
        <w:t>Journal of Portfolio Management,</w:t>
      </w:r>
      <w:r>
        <w:rPr>
          <w:rFonts w:ascii="Times New Roman" w:hAnsi="Times New Roman"/>
          <w:spacing w:val="-3"/>
        </w:rPr>
        <w:t xml:space="preserve"> Winter 1997, </w:t>
      </w:r>
      <w:smartTag w:uri="urn:schemas-microsoft-com:office:smarttags" w:element="time">
        <w:smartTagPr>
          <w:attr w:name="Hour" w:val="23"/>
          <w:attr w:name="Minute" w:val="16"/>
        </w:smartTagPr>
        <w:r>
          <w:rPr>
            <w:rFonts w:ascii="Times New Roman" w:hAnsi="Times New Roman"/>
            <w:spacing w:val="-3"/>
          </w:rPr>
          <w:t>23:16</w:t>
        </w:r>
      </w:smartTag>
      <w:r>
        <w:rPr>
          <w:rFonts w:ascii="Times New Roman" w:hAnsi="Times New Roman"/>
          <w:spacing w:val="-3"/>
        </w:rPr>
        <w:t>-23.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Robert E. Whaley, "An Anatomy of the S&amp;P Game: The Effect of Changing the Rules" </w:t>
      </w:r>
      <w:r>
        <w:rPr>
          <w:rFonts w:ascii="Times New Roman" w:hAnsi="Times New Roman"/>
          <w:i/>
          <w:spacing w:val="-3"/>
        </w:rPr>
        <w:t>Journal of Finance</w:t>
      </w:r>
      <w:r>
        <w:rPr>
          <w:rFonts w:ascii="Times New Roman" w:hAnsi="Times New Roman"/>
          <w:spacing w:val="-3"/>
        </w:rPr>
        <w:t>, December 1996, 51:1909-1930.</w:t>
      </w:r>
    </w:p>
    <w:p w:rsidR="00100D52" w:rsidRDefault="00100D52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Eric G. Press, "Interrelation Among Events of Default" </w:t>
      </w:r>
      <w:r>
        <w:rPr>
          <w:rFonts w:ascii="Times New Roman" w:hAnsi="Times New Roman"/>
          <w:i/>
          <w:spacing w:val="-3"/>
        </w:rPr>
        <w:t>Contemporary Accounting Research,</w:t>
      </w:r>
      <w:r>
        <w:rPr>
          <w:rFonts w:ascii="Times New Roman" w:hAnsi="Times New Roman"/>
          <w:spacing w:val="-3"/>
        </w:rPr>
        <w:t xml:space="preserve"> Fall 1995, 12:57-84.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Eric G. Press, "The Resolution of Technical Default," </w:t>
      </w:r>
      <w:r>
        <w:rPr>
          <w:rFonts w:ascii="Times New Roman" w:hAnsi="Times New Roman"/>
          <w:i/>
          <w:spacing w:val="-3"/>
        </w:rPr>
        <w:t xml:space="preserve">The </w:t>
      </w:r>
      <w:r>
        <w:rPr>
          <w:rFonts w:ascii="Times New Roman" w:hAnsi="Times New Roman"/>
          <w:i/>
          <w:spacing w:val="-3"/>
        </w:rPr>
        <w:lastRenderedPageBreak/>
        <w:t>Accounting Review,</w:t>
      </w:r>
      <w:r>
        <w:rPr>
          <w:rFonts w:ascii="Times New Roman" w:hAnsi="Times New Roman"/>
          <w:spacing w:val="-3"/>
        </w:rPr>
        <w:t xml:space="preserve"> April 1995, 70:337-353.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John C. Gardner, "Information Costs and Liquidity Effects in the Dow Jones Industrial Average Listing Changes," </w:t>
      </w:r>
      <w:r>
        <w:rPr>
          <w:rFonts w:ascii="Times New Roman" w:hAnsi="Times New Roman"/>
          <w:i/>
          <w:spacing w:val="-3"/>
        </w:rPr>
        <w:t>Journal of Financial and Quantitative Analysis</w:t>
      </w:r>
      <w:r>
        <w:rPr>
          <w:rFonts w:ascii="Times New Roman" w:hAnsi="Times New Roman"/>
          <w:spacing w:val="-3"/>
        </w:rPr>
        <w:t>, March 1995, 30:135-157.</w:t>
      </w:r>
    </w:p>
    <w:p w:rsidR="00BD53EF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100D52" w:rsidRDefault="00BD53E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100D52">
        <w:rPr>
          <w:rFonts w:ascii="Times New Roman" w:hAnsi="Times New Roman"/>
          <w:spacing w:val="-3"/>
        </w:rPr>
        <w:t>Messod</w:t>
      </w:r>
      <w:proofErr w:type="spellEnd"/>
      <w:r w:rsidR="00100D52">
        <w:rPr>
          <w:rFonts w:ascii="Times New Roman" w:hAnsi="Times New Roman"/>
          <w:spacing w:val="-3"/>
        </w:rPr>
        <w:t xml:space="preserve"> D. </w:t>
      </w:r>
      <w:proofErr w:type="spellStart"/>
      <w:r w:rsidR="00100D52">
        <w:rPr>
          <w:rFonts w:ascii="Times New Roman" w:hAnsi="Times New Roman"/>
          <w:spacing w:val="-3"/>
        </w:rPr>
        <w:t>Beneish</w:t>
      </w:r>
      <w:proofErr w:type="spellEnd"/>
      <w:r w:rsidR="00100D52">
        <w:rPr>
          <w:rFonts w:ascii="Times New Roman" w:hAnsi="Times New Roman"/>
          <w:spacing w:val="-3"/>
        </w:rPr>
        <w:t xml:space="preserve"> and M. J. Moore, "</w:t>
      </w:r>
      <w:proofErr w:type="spellStart"/>
      <w:r w:rsidR="00100D52">
        <w:rPr>
          <w:rFonts w:ascii="Times New Roman" w:hAnsi="Times New Roman"/>
          <w:spacing w:val="-3"/>
        </w:rPr>
        <w:t>Nonprice</w:t>
      </w:r>
      <w:proofErr w:type="spellEnd"/>
      <w:r w:rsidR="00100D52">
        <w:rPr>
          <w:rFonts w:ascii="Times New Roman" w:hAnsi="Times New Roman"/>
          <w:spacing w:val="-3"/>
        </w:rPr>
        <w:t xml:space="preserve"> Competition, Cost Shocks, and Profitability in the Airline Industry" </w:t>
      </w:r>
      <w:r w:rsidR="00100D52">
        <w:rPr>
          <w:rFonts w:ascii="Times New Roman" w:hAnsi="Times New Roman"/>
          <w:i/>
          <w:spacing w:val="-3"/>
        </w:rPr>
        <w:t>Research in Transportation Economics</w:t>
      </w:r>
      <w:r w:rsidR="00100D52">
        <w:rPr>
          <w:rFonts w:ascii="Times New Roman" w:hAnsi="Times New Roman"/>
          <w:spacing w:val="-3"/>
        </w:rPr>
        <w:t>, 1994, 3:67-93.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200788" w:rsidRDefault="00100D52" w:rsidP="000636B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 and Eric Press, "Costs of Technical Violation of Accounting-Based Debt Covenants," </w:t>
      </w:r>
      <w:r>
        <w:rPr>
          <w:rFonts w:ascii="Times New Roman" w:hAnsi="Times New Roman"/>
          <w:i/>
          <w:spacing w:val="-3"/>
        </w:rPr>
        <w:t>The Accounting Review</w:t>
      </w:r>
      <w:r>
        <w:rPr>
          <w:rFonts w:ascii="Times New Roman" w:hAnsi="Times New Roman"/>
          <w:spacing w:val="-3"/>
        </w:rPr>
        <w:t>, April 1993, 68:233-257.</w:t>
      </w:r>
    </w:p>
    <w:p w:rsidR="00200788" w:rsidRDefault="00200788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200788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 w:rsidR="00100D52">
        <w:rPr>
          <w:rFonts w:ascii="Times New Roman" w:hAnsi="Times New Roman"/>
          <w:spacing w:val="-3"/>
        </w:rPr>
        <w:t>Messod</w:t>
      </w:r>
      <w:proofErr w:type="spellEnd"/>
      <w:r w:rsidR="00100D52">
        <w:rPr>
          <w:rFonts w:ascii="Times New Roman" w:hAnsi="Times New Roman"/>
          <w:spacing w:val="-3"/>
        </w:rPr>
        <w:t xml:space="preserve"> D. </w:t>
      </w:r>
      <w:proofErr w:type="spellStart"/>
      <w:r w:rsidR="00100D52">
        <w:rPr>
          <w:rFonts w:ascii="Times New Roman" w:hAnsi="Times New Roman"/>
          <w:spacing w:val="-3"/>
        </w:rPr>
        <w:t>Beneish</w:t>
      </w:r>
      <w:proofErr w:type="spellEnd"/>
      <w:r w:rsidR="00100D52">
        <w:rPr>
          <w:rFonts w:ascii="Times New Roman" w:hAnsi="Times New Roman"/>
          <w:spacing w:val="-3"/>
        </w:rPr>
        <w:t xml:space="preserve"> and Robert </w:t>
      </w:r>
      <w:proofErr w:type="spellStart"/>
      <w:r w:rsidR="00100D52">
        <w:rPr>
          <w:rFonts w:ascii="Times New Roman" w:hAnsi="Times New Roman"/>
          <w:spacing w:val="-3"/>
        </w:rPr>
        <w:t>Chatov</w:t>
      </w:r>
      <w:proofErr w:type="spellEnd"/>
      <w:r w:rsidR="00100D52">
        <w:rPr>
          <w:rFonts w:ascii="Times New Roman" w:hAnsi="Times New Roman"/>
          <w:spacing w:val="-3"/>
        </w:rPr>
        <w:t xml:space="preserve">, "Corporate Codes of Conduct: Economic Determinants and Legal Implications for Auditors," </w:t>
      </w:r>
      <w:r w:rsidR="00100D52">
        <w:rPr>
          <w:rFonts w:ascii="Times New Roman" w:hAnsi="Times New Roman"/>
          <w:i/>
          <w:spacing w:val="-3"/>
        </w:rPr>
        <w:t>Journal of Accounting and Public Policy,</w:t>
      </w:r>
      <w:r w:rsidR="00100D52">
        <w:rPr>
          <w:rFonts w:ascii="Times New Roman" w:hAnsi="Times New Roman"/>
          <w:spacing w:val="-3"/>
        </w:rPr>
        <w:t xml:space="preserve"> Spring 1993, 12:3-35.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"The Effect of Regulatory Changes in the Airline Industry on Shareholders' Wealth," </w:t>
      </w:r>
      <w:r>
        <w:rPr>
          <w:rFonts w:ascii="Times New Roman" w:hAnsi="Times New Roman"/>
          <w:i/>
          <w:spacing w:val="-3"/>
        </w:rPr>
        <w:t>Journal of Law and Economics</w:t>
      </w:r>
      <w:r>
        <w:rPr>
          <w:rFonts w:ascii="Times New Roman" w:hAnsi="Times New Roman"/>
          <w:spacing w:val="-3"/>
        </w:rPr>
        <w:t>, October 1991, 34:395-430</w:t>
      </w:r>
      <w:r w:rsidR="00E17256">
        <w:rPr>
          <w:rFonts w:ascii="Times New Roman" w:hAnsi="Times New Roman"/>
          <w:spacing w:val="-3"/>
        </w:rPr>
        <w:t>.</w:t>
      </w:r>
      <w:r w:rsidR="00FD4883">
        <w:rPr>
          <w:rFonts w:ascii="Times New Roman" w:hAnsi="Times New Roman"/>
          <w:spacing w:val="-3"/>
        </w:rPr>
        <w:t xml:space="preserve"> Reprinted in </w:t>
      </w:r>
      <w:r w:rsidR="00FD4883" w:rsidRPr="00FD4883">
        <w:rPr>
          <w:rFonts w:ascii="Times New Roman" w:hAnsi="Times New Roman"/>
          <w:i/>
          <w:spacing w:val="-3"/>
        </w:rPr>
        <w:t>Privatization and Globalization: The Changing Role of the State in Business</w:t>
      </w:r>
      <w:r w:rsidR="00FD4883">
        <w:rPr>
          <w:rFonts w:ascii="Times New Roman" w:hAnsi="Times New Roman"/>
          <w:i/>
          <w:spacing w:val="-3"/>
        </w:rPr>
        <w:t xml:space="preserve">, Edited by S.R. </w:t>
      </w:r>
      <w:proofErr w:type="spellStart"/>
      <w:r w:rsidR="00FD4883">
        <w:rPr>
          <w:rFonts w:ascii="Times New Roman" w:hAnsi="Times New Roman"/>
          <w:i/>
          <w:spacing w:val="-3"/>
        </w:rPr>
        <w:t>Mudambi</w:t>
      </w:r>
      <w:proofErr w:type="spellEnd"/>
      <w:r w:rsidR="00FD4883">
        <w:rPr>
          <w:rFonts w:ascii="Times New Roman" w:hAnsi="Times New Roman"/>
          <w:i/>
          <w:spacing w:val="-3"/>
        </w:rPr>
        <w:t>,</w:t>
      </w:r>
      <w:r w:rsidR="00FD4883" w:rsidRPr="00FD4883">
        <w:rPr>
          <w:rFonts w:ascii="Times New Roman" w:hAnsi="Times New Roman"/>
          <w:i/>
          <w:spacing w:val="-3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D4883">
            <w:rPr>
              <w:rFonts w:ascii="Times New Roman" w:hAnsi="Times New Roman"/>
              <w:i/>
              <w:spacing w:val="-3"/>
            </w:rPr>
            <w:t>Northampton</w:t>
          </w:r>
        </w:smartTag>
        <w:r w:rsidR="00FD4883">
          <w:rPr>
            <w:rFonts w:ascii="Times New Roman" w:hAnsi="Times New Roman"/>
            <w:i/>
            <w:spacing w:val="-3"/>
          </w:rPr>
          <w:t xml:space="preserve">, </w:t>
        </w:r>
        <w:smartTag w:uri="urn:schemas-microsoft-com:office:smarttags" w:element="State">
          <w:r w:rsidR="00FD4883">
            <w:rPr>
              <w:rFonts w:ascii="Times New Roman" w:hAnsi="Times New Roman"/>
              <w:i/>
              <w:spacing w:val="-3"/>
            </w:rPr>
            <w:t>MA</w:t>
          </w:r>
        </w:smartTag>
      </w:smartTag>
      <w:r w:rsidR="00FD4883">
        <w:rPr>
          <w:rFonts w:ascii="Times New Roman" w:hAnsi="Times New Roman"/>
          <w:i/>
          <w:spacing w:val="-3"/>
        </w:rPr>
        <w:t>: Edward Edgar Publishing, 2003.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 w:rsidP="00D66219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"Stock Prices and the Dissemination of Analysts' Recommendations" </w:t>
      </w:r>
      <w:r>
        <w:rPr>
          <w:rFonts w:ascii="Times New Roman" w:hAnsi="Times New Roman"/>
          <w:i/>
          <w:spacing w:val="-3"/>
        </w:rPr>
        <w:t>Journal of Business</w:t>
      </w:r>
      <w:r>
        <w:rPr>
          <w:rFonts w:ascii="Times New Roman" w:hAnsi="Times New Roman"/>
          <w:spacing w:val="-3"/>
        </w:rPr>
        <w:t>, July 1991, 64: 393-416.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pStyle w:val="Heading1"/>
      </w:pPr>
      <w:r>
        <w:t>GUEST EDITORIAL   (NOT REFEREED)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3"/>
        </w:rPr>
        <w:t>Messod</w:t>
      </w:r>
      <w:proofErr w:type="spellEnd"/>
      <w:r>
        <w:rPr>
          <w:rFonts w:ascii="Times New Roman" w:hAnsi="Times New Roman"/>
          <w:spacing w:val="-3"/>
        </w:rPr>
        <w:t xml:space="preserve"> D. </w:t>
      </w:r>
      <w:proofErr w:type="spellStart"/>
      <w:r>
        <w:rPr>
          <w:rFonts w:ascii="Times New Roman" w:hAnsi="Times New Roman"/>
          <w:spacing w:val="-3"/>
        </w:rPr>
        <w:t>Beneish</w:t>
      </w:r>
      <w:proofErr w:type="spellEnd"/>
      <w:r>
        <w:rPr>
          <w:rFonts w:ascii="Times New Roman" w:hAnsi="Times New Roman"/>
          <w:spacing w:val="-3"/>
        </w:rPr>
        <w:t xml:space="preserve">, "Guest Editorial, A Call for Papers: Earnings Management" </w:t>
      </w:r>
      <w:r>
        <w:rPr>
          <w:rFonts w:ascii="Times New Roman" w:hAnsi="Times New Roman"/>
          <w:i/>
          <w:spacing w:val="-3"/>
        </w:rPr>
        <w:t>Journal of Accounting and Public Policy</w:t>
      </w:r>
      <w:r>
        <w:rPr>
          <w:rFonts w:ascii="Times New Roman" w:hAnsi="Times New Roman"/>
          <w:spacing w:val="-3"/>
        </w:rPr>
        <w:t>, Spring 1998, 1:85-88.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pStyle w:val="Heading2"/>
        <w:jc w:val="left"/>
      </w:pPr>
      <w:r>
        <w:t>WORK IN PRO</w:t>
      </w:r>
      <w:r w:rsidR="0032290A">
        <w:t>CESS</w:t>
      </w:r>
    </w:p>
    <w:p w:rsidR="008955FA" w:rsidRDefault="00BA24C8" w:rsidP="004E7B66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F35911" w:rsidRPr="00F35911">
        <w:rPr>
          <w:rFonts w:ascii="Times New Roman" w:hAnsi="Times New Roman"/>
          <w:b/>
          <w:spacing w:val="-3"/>
        </w:rPr>
        <w:t xml:space="preserve"> </w:t>
      </w:r>
      <w:r w:rsidR="00F35911">
        <w:rPr>
          <w:rFonts w:ascii="Times New Roman" w:hAnsi="Times New Roman"/>
          <w:spacing w:val="-3"/>
        </w:rPr>
        <w:tab/>
      </w:r>
      <w:r w:rsidR="008955FA">
        <w:rPr>
          <w:rFonts w:ascii="Times New Roman" w:hAnsi="Times New Roman"/>
          <w:i/>
          <w:spacing w:val="-3"/>
        </w:rPr>
        <w:t xml:space="preserve"> </w:t>
      </w:r>
    </w:p>
    <w:p w:rsidR="004E7B66" w:rsidRDefault="008955FA" w:rsidP="004E7B66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 w:rsidR="004E7B66">
        <w:rPr>
          <w:rFonts w:ascii="Times New Roman" w:hAnsi="Times New Roman"/>
          <w:spacing w:val="-3"/>
        </w:rPr>
        <w:t>“</w:t>
      </w:r>
      <w:r w:rsidR="005A0B30">
        <w:rPr>
          <w:rFonts w:ascii="Times New Roman" w:hAnsi="Times New Roman"/>
          <w:spacing w:val="-3"/>
        </w:rPr>
        <w:t xml:space="preserve">Explaining CEO Retention in Misreporting Firms” </w:t>
      </w:r>
      <w:r w:rsidR="004E7B66" w:rsidRPr="004E7B66">
        <w:rPr>
          <w:rFonts w:ascii="Times New Roman" w:hAnsi="Times New Roman"/>
          <w:spacing w:val="-3"/>
        </w:rPr>
        <w:t xml:space="preserve">with C.D. Marshall and J. Yang. </w:t>
      </w:r>
      <w:r w:rsidR="0075679E">
        <w:rPr>
          <w:rFonts w:ascii="Times New Roman" w:hAnsi="Times New Roman"/>
          <w:spacing w:val="-3"/>
        </w:rPr>
        <w:t xml:space="preserve"> </w:t>
      </w:r>
      <w:r w:rsidR="005A0B30">
        <w:rPr>
          <w:rFonts w:ascii="Times New Roman" w:hAnsi="Times New Roman"/>
          <w:spacing w:val="-3"/>
        </w:rPr>
        <w:t>April 2015</w:t>
      </w:r>
      <w:r w:rsidR="004E7B66" w:rsidRPr="004E7B66">
        <w:rPr>
          <w:rFonts w:ascii="Times New Roman" w:hAnsi="Times New Roman"/>
          <w:spacing w:val="-3"/>
        </w:rPr>
        <w:t xml:space="preserve">. Under </w:t>
      </w:r>
      <w:r w:rsidR="004E7B66" w:rsidRPr="005A0B30">
        <w:rPr>
          <w:rFonts w:ascii="Times New Roman" w:hAnsi="Times New Roman"/>
          <w:spacing w:val="-3"/>
        </w:rPr>
        <w:t>revision</w:t>
      </w:r>
      <w:r w:rsidR="005A0B30" w:rsidRPr="005A0B30">
        <w:rPr>
          <w:rFonts w:ascii="Times New Roman" w:hAnsi="Times New Roman"/>
          <w:spacing w:val="-3"/>
        </w:rPr>
        <w:t xml:space="preserve"> for re-submission to the </w:t>
      </w:r>
      <w:r w:rsidR="005A0B30" w:rsidRPr="005A0B30">
        <w:rPr>
          <w:rFonts w:ascii="Times New Roman" w:hAnsi="Times New Roman"/>
          <w:i/>
          <w:spacing w:val="-3"/>
        </w:rPr>
        <w:t>Journal of Financial Economics</w:t>
      </w:r>
      <w:r w:rsidR="005A0B30" w:rsidRPr="005A0B30">
        <w:rPr>
          <w:rFonts w:ascii="Times New Roman" w:hAnsi="Times New Roman"/>
          <w:spacing w:val="-3"/>
        </w:rPr>
        <w:t>.</w:t>
      </w:r>
    </w:p>
    <w:p w:rsidR="008955FA" w:rsidRPr="004E7B66" w:rsidRDefault="008955FA" w:rsidP="004E7B66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</w:rPr>
      </w:pPr>
    </w:p>
    <w:p w:rsidR="004E7B66" w:rsidRDefault="004E7B66" w:rsidP="00FE384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</w:rPr>
      </w:pPr>
      <w:r w:rsidRPr="004E7B66">
        <w:rPr>
          <w:rFonts w:ascii="Times New Roman" w:hAnsi="Times New Roman"/>
          <w:b/>
          <w:spacing w:val="-3"/>
        </w:rPr>
        <w:t xml:space="preserve"> </w:t>
      </w:r>
      <w:r w:rsidR="008955FA">
        <w:rPr>
          <w:rFonts w:ascii="Times New Roman" w:hAnsi="Times New Roman"/>
          <w:b/>
          <w:spacing w:val="-3"/>
        </w:rPr>
        <w:tab/>
        <w:t>“</w:t>
      </w:r>
      <w:r w:rsidR="008955FA" w:rsidRPr="008955FA">
        <w:rPr>
          <w:rFonts w:ascii="Times New Roman" w:hAnsi="Times New Roman"/>
          <w:spacing w:val="-3"/>
        </w:rPr>
        <w:t xml:space="preserve">Defying Gravity: Are more costly earnings signals more credible?  With V. </w:t>
      </w:r>
      <w:proofErr w:type="spellStart"/>
      <w:r w:rsidR="008955FA" w:rsidRPr="008955FA">
        <w:rPr>
          <w:rFonts w:ascii="Times New Roman" w:hAnsi="Times New Roman"/>
          <w:spacing w:val="-3"/>
        </w:rPr>
        <w:t>Capkun</w:t>
      </w:r>
      <w:proofErr w:type="spellEnd"/>
      <w:r w:rsidR="008955FA" w:rsidRPr="008955FA">
        <w:rPr>
          <w:rFonts w:ascii="Times New Roman" w:hAnsi="Times New Roman"/>
          <w:spacing w:val="-3"/>
        </w:rPr>
        <w:t xml:space="preserve">, M. </w:t>
      </w:r>
      <w:proofErr w:type="spellStart"/>
      <w:r w:rsidR="008955FA" w:rsidRPr="008955FA">
        <w:rPr>
          <w:rFonts w:ascii="Times New Roman" w:hAnsi="Times New Roman"/>
          <w:spacing w:val="-3"/>
        </w:rPr>
        <w:t>Fridson</w:t>
      </w:r>
      <w:proofErr w:type="spellEnd"/>
      <w:r w:rsidR="008955FA" w:rsidRPr="008955FA">
        <w:rPr>
          <w:rFonts w:ascii="Times New Roman" w:hAnsi="Times New Roman"/>
          <w:spacing w:val="-3"/>
        </w:rPr>
        <w:t xml:space="preserve">.”  </w:t>
      </w:r>
      <w:r w:rsidR="005A0B30">
        <w:rPr>
          <w:rFonts w:ascii="Times New Roman" w:hAnsi="Times New Roman"/>
          <w:spacing w:val="-3"/>
        </w:rPr>
        <w:t>April</w:t>
      </w:r>
      <w:r w:rsidR="008955FA" w:rsidRPr="008955FA">
        <w:rPr>
          <w:rFonts w:ascii="Times New Roman" w:hAnsi="Times New Roman"/>
          <w:spacing w:val="-3"/>
        </w:rPr>
        <w:t xml:space="preserve"> 201</w:t>
      </w:r>
      <w:r w:rsidR="005A0B30">
        <w:rPr>
          <w:rFonts w:ascii="Times New Roman" w:hAnsi="Times New Roman"/>
          <w:spacing w:val="-3"/>
        </w:rPr>
        <w:t>5</w:t>
      </w:r>
      <w:r w:rsidR="008955FA" w:rsidRPr="008955FA">
        <w:rPr>
          <w:rFonts w:ascii="Times New Roman" w:hAnsi="Times New Roman"/>
          <w:spacing w:val="-3"/>
        </w:rPr>
        <w:t>. Under revision.</w:t>
      </w:r>
    </w:p>
    <w:p w:rsidR="008955FA" w:rsidRDefault="008955FA" w:rsidP="00FE384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035E71" w:rsidRDefault="004E7B66" w:rsidP="00FE384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035E71">
        <w:rPr>
          <w:rFonts w:ascii="Times New Roman" w:hAnsi="Times New Roman"/>
          <w:spacing w:val="-3"/>
        </w:rPr>
        <w:t>“</w:t>
      </w:r>
      <w:r w:rsidR="005F0943">
        <w:rPr>
          <w:rFonts w:ascii="Times New Roman" w:hAnsi="Times New Roman"/>
          <w:spacing w:val="-3"/>
        </w:rPr>
        <w:t>Director Independence and Insider Trading</w:t>
      </w:r>
      <w:r w:rsidR="00035E71" w:rsidRPr="008A0C9C">
        <w:rPr>
          <w:rFonts w:ascii="Times New Roman" w:hAnsi="Times New Roman"/>
          <w:spacing w:val="-3"/>
        </w:rPr>
        <w:t>”</w:t>
      </w:r>
      <w:r w:rsidR="00035E71">
        <w:rPr>
          <w:rFonts w:ascii="Times New Roman" w:hAnsi="Times New Roman"/>
          <w:spacing w:val="-3"/>
        </w:rPr>
        <w:t xml:space="preserve"> with C.D. Marshall and J. Yang. </w:t>
      </w:r>
      <w:r w:rsidR="00E901AF">
        <w:rPr>
          <w:rFonts w:ascii="Times New Roman" w:hAnsi="Times New Roman"/>
          <w:spacing w:val="-3"/>
        </w:rPr>
        <w:t xml:space="preserve">  February 2014. Under revision</w:t>
      </w:r>
      <w:r>
        <w:rPr>
          <w:rFonts w:ascii="Times New Roman" w:hAnsi="Times New Roman"/>
          <w:spacing w:val="-3"/>
        </w:rPr>
        <w:t>.</w:t>
      </w:r>
    </w:p>
    <w:p w:rsidR="00FE384D" w:rsidRPr="00FE384D" w:rsidRDefault="00FE384D" w:rsidP="008955FA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</w:rPr>
      </w:pPr>
    </w:p>
    <w:p w:rsidR="003754AC" w:rsidRDefault="003754AC" w:rsidP="00F4222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Pr="006E12E6" w:rsidRDefault="00100D52" w:rsidP="00BB76A0">
      <w:pPr>
        <w:widowControl/>
        <w:rPr>
          <w:rFonts w:ascii="Times New Roman" w:hAnsi="Times New Roman"/>
          <w:b/>
        </w:rPr>
      </w:pPr>
      <w:r w:rsidRPr="006E12E6">
        <w:rPr>
          <w:rFonts w:ascii="Times New Roman" w:hAnsi="Times New Roman"/>
          <w:b/>
        </w:rPr>
        <w:t>REFEREED PROCEEDINGS</w:t>
      </w:r>
      <w:r w:rsidR="007C030C" w:rsidRPr="006E12E6">
        <w:rPr>
          <w:rFonts w:ascii="Times New Roman" w:hAnsi="Times New Roman"/>
          <w:b/>
          <w:i/>
        </w:rPr>
        <w:t>/</w:t>
      </w:r>
      <w:r w:rsidR="007C030C" w:rsidRPr="006E12E6">
        <w:rPr>
          <w:rFonts w:ascii="Times New Roman" w:hAnsi="Times New Roman"/>
          <w:b/>
        </w:rPr>
        <w:t>INVITED TALKS</w:t>
      </w:r>
    </w:p>
    <w:p w:rsidR="00C620A4" w:rsidRDefault="00C620A4" w:rsidP="007C030C">
      <w:r>
        <w:tab/>
      </w:r>
      <w:r w:rsidR="007C030C">
        <w:tab/>
      </w:r>
    </w:p>
    <w:p w:rsidR="00615807" w:rsidRDefault="008955FA" w:rsidP="0061580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tab/>
      </w:r>
      <w:r w:rsidR="00615807" w:rsidRPr="008955FA">
        <w:rPr>
          <w:rFonts w:ascii="Times New Roman" w:hAnsi="Times New Roman"/>
          <w:spacing w:val="-3"/>
        </w:rPr>
        <w:t xml:space="preserve">“In Short Supply:  Equity Overvaluation and Short Selling” with C.M.C. Lee and D.C. Nichols.  </w:t>
      </w:r>
      <w:r w:rsidR="00615807" w:rsidRPr="008955FA">
        <w:rPr>
          <w:rFonts w:ascii="Times New Roman" w:hAnsi="Times New Roman"/>
          <w:i/>
          <w:spacing w:val="-3"/>
        </w:rPr>
        <w:t>Journal of Accounting and Economics</w:t>
      </w:r>
      <w:r w:rsidR="00615807">
        <w:rPr>
          <w:rFonts w:ascii="Times New Roman" w:hAnsi="Times New Roman"/>
          <w:i/>
          <w:spacing w:val="-3"/>
        </w:rPr>
        <w:t xml:space="preserve"> Conference.  </w:t>
      </w:r>
      <w:r w:rsidR="00615807" w:rsidRPr="00615807">
        <w:rPr>
          <w:rFonts w:ascii="Times New Roman" w:hAnsi="Times New Roman"/>
          <w:spacing w:val="-3"/>
        </w:rPr>
        <w:t>November 2014.</w:t>
      </w:r>
    </w:p>
    <w:p w:rsidR="005A0B30" w:rsidRDefault="005A0B30" w:rsidP="008955FA"/>
    <w:p w:rsidR="008955FA" w:rsidRPr="008955FA" w:rsidRDefault="008955FA" w:rsidP="005A0B30">
      <w:pPr>
        <w:ind w:firstLine="720"/>
        <w:rPr>
          <w:rFonts w:ascii="Times New Roman" w:hAnsi="Times New Roman"/>
        </w:rPr>
      </w:pPr>
      <w:r w:rsidRPr="008955FA">
        <w:rPr>
          <w:rFonts w:ascii="Times New Roman" w:hAnsi="Times New Roman"/>
        </w:rPr>
        <w:t>Presenter, AAA Atlanta, August 2014</w:t>
      </w:r>
    </w:p>
    <w:p w:rsidR="008955FA" w:rsidRPr="008955FA" w:rsidRDefault="008955FA" w:rsidP="007C030C">
      <w:pPr>
        <w:rPr>
          <w:rFonts w:ascii="Times New Roman" w:hAnsi="Times New Roman"/>
        </w:rPr>
      </w:pPr>
    </w:p>
    <w:p w:rsidR="008955FA" w:rsidRPr="008955FA" w:rsidRDefault="008955FA" w:rsidP="008955FA">
      <w:pPr>
        <w:ind w:firstLine="720"/>
        <w:rPr>
          <w:rFonts w:ascii="Times New Roman" w:hAnsi="Times New Roman"/>
        </w:rPr>
      </w:pPr>
      <w:r w:rsidRPr="008955FA">
        <w:rPr>
          <w:rFonts w:ascii="Times New Roman" w:hAnsi="Times New Roman"/>
        </w:rPr>
        <w:lastRenderedPageBreak/>
        <w:t xml:space="preserve">Discussant and Presenter, EAA </w:t>
      </w:r>
      <w:proofErr w:type="spellStart"/>
      <w:r w:rsidRPr="008955FA">
        <w:rPr>
          <w:rFonts w:ascii="Times New Roman" w:hAnsi="Times New Roman"/>
        </w:rPr>
        <w:t>Tallin</w:t>
      </w:r>
      <w:proofErr w:type="spellEnd"/>
      <w:r w:rsidRPr="008955FA">
        <w:rPr>
          <w:rFonts w:ascii="Times New Roman" w:hAnsi="Times New Roman"/>
        </w:rPr>
        <w:t>, Estonia May 2014</w:t>
      </w:r>
    </w:p>
    <w:p w:rsidR="008955FA" w:rsidRDefault="008955FA" w:rsidP="007C030C"/>
    <w:p w:rsidR="00BB76A0" w:rsidRDefault="00BB76A0" w:rsidP="00BB76A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Presenter, Burton </w:t>
      </w:r>
      <w:r w:rsidR="006E12E6">
        <w:rPr>
          <w:rFonts w:ascii="Times New Roman" w:hAnsi="Times New Roman"/>
        </w:rPr>
        <w:t xml:space="preserve">Workshop, Columbia University, </w:t>
      </w:r>
      <w:r>
        <w:rPr>
          <w:rFonts w:ascii="Times New Roman" w:hAnsi="Times New Roman"/>
        </w:rPr>
        <w:t>October 2012,</w:t>
      </w:r>
      <w:r w:rsidRPr="00BB76A0">
        <w:rPr>
          <w:rFonts w:ascii="Times New Roman" w:hAnsi="Times New Roman"/>
          <w:spacing w:val="-3"/>
        </w:rPr>
        <w:t xml:space="preserve"> </w:t>
      </w:r>
      <w:r w:rsidRPr="00BB76A0">
        <w:rPr>
          <w:rFonts w:ascii="Times New Roman" w:hAnsi="Times New Roman"/>
        </w:rPr>
        <w:t>New York, NY.</w:t>
      </w:r>
    </w:p>
    <w:p w:rsidR="00BB76A0" w:rsidRDefault="00BB76A0" w:rsidP="00BB76A0">
      <w:pPr>
        <w:ind w:left="720"/>
        <w:rPr>
          <w:rFonts w:ascii="Times New Roman" w:hAnsi="Times New Roman"/>
        </w:rPr>
      </w:pPr>
    </w:p>
    <w:p w:rsidR="00100D52" w:rsidRDefault="00C620A4" w:rsidP="00BB76A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Doctoral </w:t>
      </w:r>
      <w:r w:rsidR="00337125">
        <w:rPr>
          <w:rFonts w:ascii="Times New Roman" w:hAnsi="Times New Roman"/>
        </w:rPr>
        <w:t>Lecture, University of Maryland</w:t>
      </w:r>
      <w:r>
        <w:rPr>
          <w:rFonts w:ascii="Times New Roman" w:hAnsi="Times New Roman"/>
        </w:rPr>
        <w:t>, April 2009</w:t>
      </w:r>
    </w:p>
    <w:p w:rsidR="00C620A4" w:rsidRDefault="00C620A4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5F3A71" w:rsidRDefault="005F3A71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Identifying Overvalued Equity. LSV-Penn State Conference, May 2008, State College, PA</w:t>
      </w:r>
    </w:p>
    <w:p w:rsidR="005F3A71" w:rsidRDefault="005F3A71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7C030C" w:rsidRDefault="007C030C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 w:rsidRPr="007C030C">
        <w:rPr>
          <w:rFonts w:ascii="Times New Roman" w:hAnsi="Times New Roman"/>
          <w:spacing w:val="-3"/>
        </w:rPr>
        <w:t>Are investors fooled by earnings manipulation?</w:t>
      </w:r>
      <w:r>
        <w:rPr>
          <w:rFonts w:ascii="Times New Roman" w:hAnsi="Times New Roman"/>
          <w:spacing w:val="-3"/>
        </w:rPr>
        <w:t xml:space="preserve"> </w:t>
      </w:r>
      <w:r w:rsidRPr="007C030C"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3"/>
        </w:rPr>
        <w:t xml:space="preserve">ociety of </w:t>
      </w:r>
      <w:r w:rsidRPr="007C030C">
        <w:rPr>
          <w:rFonts w:ascii="Times New Roman" w:hAnsi="Times New Roman"/>
          <w:spacing w:val="-3"/>
        </w:rPr>
        <w:t>Q</w:t>
      </w:r>
      <w:r>
        <w:rPr>
          <w:rFonts w:ascii="Times New Roman" w:hAnsi="Times New Roman"/>
          <w:spacing w:val="-3"/>
        </w:rPr>
        <w:t xml:space="preserve">uantitative </w:t>
      </w:r>
      <w:r w:rsidRPr="007C030C"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3"/>
        </w:rPr>
        <w:t>nalysts</w:t>
      </w:r>
      <w:r w:rsidRPr="007C030C">
        <w:rPr>
          <w:rFonts w:ascii="Times New Roman" w:hAnsi="Times New Roman"/>
          <w:spacing w:val="-3"/>
        </w:rPr>
        <w:t>-June 18, 2007</w:t>
      </w:r>
      <w:r>
        <w:rPr>
          <w:rFonts w:ascii="Times New Roman" w:hAnsi="Times New Roman"/>
          <w:spacing w:val="-3"/>
        </w:rPr>
        <w:t>, New York, NY.</w:t>
      </w:r>
    </w:p>
    <w:p w:rsidR="00A924DB" w:rsidRDefault="00A924DB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7C030C" w:rsidRDefault="007C030C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Insider Trading and Accrual Strategies.  BARRA Investment Seminar. Pebble Beach, CA June 2004. </w:t>
      </w:r>
    </w:p>
    <w:p w:rsidR="007C030C" w:rsidRDefault="007C030C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8F7616" w:rsidRDefault="008F7616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Insider Trading, Earnings Q</w:t>
      </w:r>
      <w:r w:rsidR="0006079B">
        <w:rPr>
          <w:rFonts w:ascii="Times New Roman" w:hAnsi="Times New Roman"/>
          <w:spacing w:val="-3"/>
        </w:rPr>
        <w:t xml:space="preserve">uality and Accrual Mispricing, </w:t>
      </w:r>
      <w:r>
        <w:rPr>
          <w:rFonts w:ascii="Times New Roman" w:hAnsi="Times New Roman"/>
          <w:spacing w:val="-3"/>
        </w:rPr>
        <w:t>American Accounting Association Annual Meeting, Atlanta, GA 2001</w:t>
      </w:r>
    </w:p>
    <w:p w:rsidR="008F7616" w:rsidRDefault="008F7616" w:rsidP="008F761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Whisper Forecasts of Quarterly Earnings per Share. Summer Symposium on Accounting Research at Hong Kong University of Science and Technology, 1998.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How Do Managers Benefit From GAAP Violation? Conference of Financial Economics and Accounting, Rutgers N.J., 1996. </w:t>
      </w:r>
    </w:p>
    <w:p w:rsidR="00D3687B" w:rsidRDefault="00D3687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How Do Managers Benefit From Earnings Overstatement?, American Accounting Association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Chicago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IL</w:t>
          </w:r>
        </w:smartTag>
      </w:smartTag>
      <w:r>
        <w:rPr>
          <w:rFonts w:ascii="Times New Roman" w:hAnsi="Times New Roman"/>
          <w:spacing w:val="-3"/>
        </w:rPr>
        <w:t>, 1996.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An Anatomy of the S&amp;P Game: The Effect of Changing the Rules, 13th International Conference of the French Finance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Geneva</w:t>
          </w:r>
        </w:smartTag>
      </w:smartTag>
      <w:r>
        <w:rPr>
          <w:rFonts w:ascii="Times New Roman" w:hAnsi="Times New Roman"/>
          <w:spacing w:val="-3"/>
        </w:rPr>
        <w:t>, 1996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Detection of Earnings Manipulation, American Accounting Association Annual Meeting, New York, NY, 1994.    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New Evidence on the Post-Announcement Drift, (with J. Gardner and R. Hagerman) First International Conference on Contemporary Accounting Issues, Taiwan, 1994.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The Resolution of Technical Default (with  Eric Press), American Accounting Association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San Francisco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CA</w:t>
          </w:r>
        </w:smartTag>
      </w:smartTag>
      <w:r>
        <w:rPr>
          <w:rFonts w:ascii="Times New Roman" w:hAnsi="Times New Roman"/>
          <w:spacing w:val="-3"/>
        </w:rPr>
        <w:t>, 1993.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Consequences and Costs of Technical Default (with Eric Press), Conference of Financial Economics and Accounting, Buffalo, N.Y., 1991.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 Nonparametric Analysis of Unexpected Earnings and Returns (with C. Harvey), American Accounting Association Annual Meeting, Nashville, TN, 1991.</w:t>
      </w:r>
    </w:p>
    <w:p w:rsidR="00A924DB" w:rsidRDefault="00A924D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924DB">
        <w:rPr>
          <w:rFonts w:ascii="Times New Roman" w:hAnsi="Times New Roman"/>
          <w:b/>
          <w:spacing w:val="-3"/>
        </w:rPr>
        <w:t>AWARDS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>Kelley School of Business 2008 Research Award (Full Professor Level)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 xml:space="preserve">The Financial Accounting and Reporting Section of the American Accounting Association 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lastRenderedPageBreak/>
        <w:tab/>
        <w:t xml:space="preserve">2002 Best Paper Award   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>MBA Teaching Excellence Award 2002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>Finalist Trustee Teaching Award 2001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 w:rsidRPr="00A924DB">
            <w:rPr>
              <w:rFonts w:ascii="Times New Roman" w:hAnsi="Times New Roman"/>
              <w:spacing w:val="-3"/>
            </w:rPr>
            <w:t>Kelley</w:t>
          </w:r>
        </w:smartTag>
        <w:r w:rsidRPr="00A924DB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A924DB">
            <w:rPr>
              <w:rFonts w:ascii="Times New Roman" w:hAnsi="Times New Roman"/>
              <w:spacing w:val="-3"/>
            </w:rPr>
            <w:t>School</w:t>
          </w:r>
        </w:smartTag>
      </w:smartTag>
      <w:r w:rsidRPr="00A924DB">
        <w:rPr>
          <w:rFonts w:ascii="Times New Roman" w:hAnsi="Times New Roman"/>
          <w:spacing w:val="-3"/>
        </w:rPr>
        <w:t xml:space="preserve"> of Business 2000 Research Award (Associate Professor Level)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 xml:space="preserve">Alumni Board Award, Best Research Proposal, </w:t>
      </w:r>
      <w:smartTag w:uri="urn:schemas-microsoft-com:office:smarttags" w:element="place">
        <w:smartTag w:uri="urn:schemas-microsoft-com:office:smarttags" w:element="PlaceName">
          <w:r w:rsidRPr="00A924DB">
            <w:rPr>
              <w:rFonts w:ascii="Times New Roman" w:hAnsi="Times New Roman"/>
              <w:spacing w:val="-3"/>
            </w:rPr>
            <w:t>Indiana</w:t>
          </w:r>
        </w:smartTag>
        <w:r w:rsidRPr="00A924DB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A924DB">
            <w:rPr>
              <w:rFonts w:ascii="Times New Roman" w:hAnsi="Times New Roman"/>
              <w:spacing w:val="-3"/>
            </w:rPr>
            <w:t>University</w:t>
          </w:r>
        </w:smartTag>
      </w:smartTag>
      <w:r w:rsidRPr="00A924DB">
        <w:rPr>
          <w:rFonts w:ascii="Times New Roman" w:hAnsi="Times New Roman"/>
          <w:spacing w:val="-3"/>
        </w:rPr>
        <w:t>, 2000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 xml:space="preserve">Teacher of the Year, Duke University, </w:t>
      </w:r>
      <w:smartTag w:uri="urn:schemas-microsoft-com:office:smarttags" w:element="place">
        <w:smartTag w:uri="urn:schemas-microsoft-com:office:smarttags" w:element="PlaceName">
          <w:r w:rsidRPr="00A924DB">
            <w:rPr>
              <w:rFonts w:ascii="Times New Roman" w:hAnsi="Times New Roman"/>
              <w:spacing w:val="-3"/>
            </w:rPr>
            <w:t>Fuqua</w:t>
          </w:r>
        </w:smartTag>
        <w:r w:rsidRPr="00A924DB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A924DB">
            <w:rPr>
              <w:rFonts w:ascii="Times New Roman" w:hAnsi="Times New Roman"/>
              <w:spacing w:val="-3"/>
            </w:rPr>
            <w:t>School</w:t>
          </w:r>
        </w:smartTag>
      </w:smartTag>
      <w:r w:rsidRPr="00A924DB">
        <w:rPr>
          <w:rFonts w:ascii="Times New Roman" w:hAnsi="Times New Roman"/>
          <w:spacing w:val="-3"/>
        </w:rPr>
        <w:t xml:space="preserve"> of Business, 1995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</w:r>
      <w:proofErr w:type="spellStart"/>
      <w:r w:rsidRPr="00A924DB">
        <w:rPr>
          <w:rFonts w:ascii="Times New Roman" w:hAnsi="Times New Roman"/>
          <w:spacing w:val="-3"/>
        </w:rPr>
        <w:t>Touche</w:t>
      </w:r>
      <w:proofErr w:type="spellEnd"/>
      <w:r w:rsidRPr="00A924DB">
        <w:rPr>
          <w:rFonts w:ascii="Times New Roman" w:hAnsi="Times New Roman"/>
          <w:spacing w:val="-3"/>
        </w:rPr>
        <w:t xml:space="preserve"> Ross Grant 1986 and 1987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>Clarkson Gordon Foundation Special Award 1985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924DB">
        <w:rPr>
          <w:rFonts w:ascii="Times New Roman" w:hAnsi="Times New Roman"/>
          <w:spacing w:val="-3"/>
        </w:rPr>
        <w:tab/>
        <w:t>Douglas C. Mellor Memorial Award 1984</w:t>
      </w:r>
    </w:p>
    <w:p w:rsidR="00A924DB" w:rsidRPr="00A924DB" w:rsidRDefault="00A924DB" w:rsidP="00A924DB">
      <w:pPr>
        <w:tabs>
          <w:tab w:val="left" w:pos="-720"/>
        </w:tabs>
        <w:suppressAutoHyphens/>
        <w:rPr>
          <w:rFonts w:ascii="Times New Roman" w:hAnsi="Times New Roman"/>
          <w:spacing w:val="-3"/>
          <w:lang w:val="fr-FR"/>
        </w:rPr>
      </w:pPr>
      <w:r w:rsidRPr="00A924DB">
        <w:rPr>
          <w:rFonts w:ascii="Times New Roman" w:hAnsi="Times New Roman"/>
          <w:spacing w:val="-3"/>
        </w:rPr>
        <w:tab/>
      </w:r>
      <w:r w:rsidRPr="00A924DB">
        <w:rPr>
          <w:rFonts w:ascii="Times New Roman" w:hAnsi="Times New Roman"/>
          <w:spacing w:val="-3"/>
          <w:lang w:val="fr-FR"/>
        </w:rPr>
        <w:t xml:space="preserve">Academic Excellence </w:t>
      </w:r>
      <w:proofErr w:type="spellStart"/>
      <w:r w:rsidRPr="00A924DB">
        <w:rPr>
          <w:rFonts w:ascii="Times New Roman" w:hAnsi="Times New Roman"/>
          <w:spacing w:val="-3"/>
          <w:lang w:val="fr-FR"/>
        </w:rPr>
        <w:t>Fellowship</w:t>
      </w:r>
      <w:proofErr w:type="spellEnd"/>
      <w:r w:rsidRPr="00A924DB">
        <w:rPr>
          <w:rFonts w:ascii="Times New Roman" w:hAnsi="Times New Roman"/>
          <w:spacing w:val="-3"/>
          <w:lang w:val="fr-FR"/>
        </w:rPr>
        <w:t>, Préfecture de la Marne (France), 1976-1978.</w:t>
      </w:r>
    </w:p>
    <w:p w:rsidR="00100D52" w:rsidRPr="0077791B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fr-FR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TEACHING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5078E2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5078E2">
        <w:rPr>
          <w:rFonts w:ascii="Times New Roman" w:hAnsi="Times New Roman"/>
          <w:spacing w:val="-3"/>
        </w:rPr>
        <w:t>Detecting Earnings Management (Graduate, Indiana Univer</w:t>
      </w:r>
      <w:r w:rsidR="00035E71">
        <w:rPr>
          <w:rFonts w:ascii="Times New Roman" w:hAnsi="Times New Roman"/>
          <w:spacing w:val="-3"/>
        </w:rPr>
        <w:t>si</w:t>
      </w:r>
      <w:r w:rsidR="005078E2">
        <w:rPr>
          <w:rFonts w:ascii="Times New Roman" w:hAnsi="Times New Roman"/>
          <w:spacing w:val="-3"/>
        </w:rPr>
        <w:t>ty)</w:t>
      </w:r>
    </w:p>
    <w:p w:rsidR="0088191B" w:rsidRDefault="005078E2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8191B">
        <w:rPr>
          <w:rFonts w:ascii="Times New Roman" w:hAnsi="Times New Roman"/>
          <w:spacing w:val="-3"/>
        </w:rPr>
        <w:t>Selected Topics in Financial Accounting (MBA, Indiana University)</w:t>
      </w:r>
    </w:p>
    <w:p w:rsidR="00100D52" w:rsidRDefault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</w:t>
      </w:r>
      <w:r w:rsidR="00100D52">
        <w:rPr>
          <w:rFonts w:ascii="Times New Roman" w:hAnsi="Times New Roman"/>
          <w:spacing w:val="-3"/>
        </w:rPr>
        <w:t>pecial Topics in Accounting</w:t>
      </w:r>
      <w:r w:rsidR="005078E2">
        <w:rPr>
          <w:rFonts w:ascii="Times New Roman" w:hAnsi="Times New Roman"/>
          <w:spacing w:val="-3"/>
        </w:rPr>
        <w:t xml:space="preserve"> Research</w:t>
      </w:r>
      <w:r w:rsidR="00100D52">
        <w:rPr>
          <w:rFonts w:ascii="Times New Roman" w:hAnsi="Times New Roman"/>
          <w:spacing w:val="-3"/>
        </w:rPr>
        <w:t xml:space="preserve"> (6 credit hour doctoral seminar)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Foundations Core, Financial Accounting (MBA, Indiana University)</w:t>
      </w:r>
    </w:p>
    <w:p w:rsidR="00100D52" w:rsidRDefault="005078E2" w:rsidP="005078E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00D52">
        <w:rPr>
          <w:rFonts w:ascii="Times New Roman" w:hAnsi="Times New Roman"/>
          <w:spacing w:val="-3"/>
        </w:rPr>
        <w:t>Advanced Accounting (undergraduate, Indiana University)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CG Times" w:hAnsi="CG Times"/>
          <w:spacing w:val="-3"/>
        </w:rPr>
        <w:t>Str</w:t>
      </w:r>
      <w:r w:rsidR="0088191B">
        <w:rPr>
          <w:rFonts w:ascii="CG Times" w:hAnsi="CG Times"/>
          <w:spacing w:val="-3"/>
        </w:rPr>
        <w:t xml:space="preserve">ategic Analysis of </w:t>
      </w:r>
      <w:r>
        <w:rPr>
          <w:rFonts w:ascii="CG Times" w:hAnsi="CG Times"/>
          <w:spacing w:val="-3"/>
        </w:rPr>
        <w:t>Corporate Financial Reporting</w:t>
      </w:r>
      <w:r>
        <w:rPr>
          <w:rFonts w:ascii="Arial" w:hAnsi="Arial"/>
          <w:spacing w:val="-3"/>
        </w:rPr>
        <w:t xml:space="preserve"> </w:t>
      </w:r>
      <w:r>
        <w:rPr>
          <w:rFonts w:ascii="Times New Roman" w:hAnsi="Times New Roman"/>
          <w:spacing w:val="-3"/>
        </w:rPr>
        <w:t>(MBA, Chicago)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Financial Statement Analysis (MBA, Michigan)</w:t>
      </w:r>
    </w:p>
    <w:p w:rsidR="00100D52" w:rsidRDefault="005078E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00D52">
        <w:rPr>
          <w:rFonts w:ascii="Times New Roman" w:hAnsi="Times New Roman"/>
          <w:spacing w:val="-3"/>
        </w:rPr>
        <w:t>Financial Accounting (undergraduate, Duke)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Financial Statement Analysis (MBA, Duke)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Financial Statement Analysis (Executive MBA, Duke)</w:t>
      </w:r>
    </w:p>
    <w:p w:rsidR="00A924DB" w:rsidRDefault="00A924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5078E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 w:rsidR="00100D52">
        <w:rPr>
          <w:rFonts w:ascii="Times New Roman" w:hAnsi="Times New Roman"/>
          <w:b/>
          <w:spacing w:val="-3"/>
        </w:rPr>
        <w:t xml:space="preserve">Executive Education: 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Accounting and Financial Statement Analysis, Fuqua Program for Russian Managers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St Petersburg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</w:rPr>
            <w:t>Russia</w:t>
          </w:r>
        </w:smartTag>
      </w:smartTag>
      <w:r>
        <w:rPr>
          <w:rFonts w:ascii="Times New Roman" w:hAnsi="Times New Roman"/>
          <w:spacing w:val="-3"/>
        </w:rPr>
        <w:t xml:space="preserve">, April 1995. </w:t>
      </w:r>
    </w:p>
    <w:p w:rsidR="0032290A" w:rsidRDefault="0032290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100D52" w:rsidRDefault="00100D52">
      <w:pPr>
        <w:pStyle w:val="Heading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TEACHING MATERIALS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100D52" w:rsidRDefault="00100D52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 have developed instructional cases intended for courses on financial statement analysis and strategic analysis of financial reporting.  Below, the case title is followed by a brief description:</w:t>
      </w:r>
    </w:p>
    <w:p w:rsidR="00251990" w:rsidRDefault="00251990" w:rsidP="00251990">
      <w:pPr>
        <w:tabs>
          <w:tab w:val="left" w:pos="-720"/>
        </w:tabs>
        <w:suppressAutoHyphens/>
        <w:ind w:left="720"/>
        <w:rPr>
          <w:rFonts w:ascii="Times New Roman" w:hAnsi="Times New Roman"/>
          <w:i/>
          <w:spacing w:val="-3"/>
        </w:rPr>
      </w:pPr>
    </w:p>
    <w:p w:rsidR="00251990" w:rsidRPr="00251990" w:rsidRDefault="00251990" w:rsidP="00251990">
      <w:pPr>
        <w:tabs>
          <w:tab w:val="left" w:pos="-720"/>
        </w:tabs>
        <w:suppressAutoHyphens/>
        <w:ind w:left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American Italian Pasta Company</w:t>
      </w:r>
    </w:p>
    <w:p w:rsidR="00251990" w:rsidRPr="00251990" w:rsidRDefault="00251990" w:rsidP="0025199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 w:rsidRPr="00251990">
        <w:rPr>
          <w:rFonts w:ascii="Times New Roman" w:hAnsi="Times New Roman"/>
          <w:spacing w:val="-3"/>
        </w:rPr>
        <w:t>Financial analysis, forensic accounting, governance, valuation, and the detection of earnings manipulation.</w:t>
      </w: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100D52" w:rsidRDefault="00251990">
      <w:pPr>
        <w:tabs>
          <w:tab w:val="left" w:pos="-720"/>
        </w:tabs>
        <w:suppressAutoHyphens/>
        <w:ind w:left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B</w:t>
      </w:r>
      <w:r w:rsidR="00100D52">
        <w:rPr>
          <w:rFonts w:ascii="Times New Roman" w:hAnsi="Times New Roman"/>
          <w:i/>
          <w:spacing w:val="-3"/>
        </w:rPr>
        <w:t xml:space="preserve">attle of the Marts (with J. Pratt). </w:t>
      </w: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Part A: Financial and quality of earnings analyses of Kmart and </w:t>
      </w:r>
      <w:proofErr w:type="spellStart"/>
      <w:r>
        <w:rPr>
          <w:rFonts w:ascii="Times New Roman" w:hAnsi="Times New Roman"/>
          <w:spacing w:val="-3"/>
        </w:rPr>
        <w:t>Wal</w:t>
      </w:r>
      <w:proofErr w:type="spellEnd"/>
      <w:r>
        <w:rPr>
          <w:rFonts w:ascii="Times New Roman" w:hAnsi="Times New Roman"/>
          <w:spacing w:val="-3"/>
        </w:rPr>
        <w:t xml:space="preserve"> Mart.</w:t>
      </w: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i/>
          <w:spacing w:val="-3"/>
        </w:rPr>
      </w:pP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>Battle of the Marts (with J. Pratt).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Part B: Financial analysis, forecasting and valuation.</w:t>
      </w:r>
    </w:p>
    <w:p w:rsidR="005F0943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5F0943" w:rsidRPr="005F0943" w:rsidRDefault="005F0943" w:rsidP="005F094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</w:r>
      <w:r w:rsidRPr="005F0943">
        <w:rPr>
          <w:rFonts w:ascii="Times New Roman" w:hAnsi="Times New Roman"/>
          <w:i/>
          <w:spacing w:val="-3"/>
        </w:rPr>
        <w:t>C</w:t>
      </w:r>
      <w:r>
        <w:rPr>
          <w:rFonts w:ascii="Times New Roman" w:hAnsi="Times New Roman"/>
          <w:i/>
          <w:spacing w:val="-3"/>
        </w:rPr>
        <w:t>ardinal Health</w:t>
      </w:r>
    </w:p>
    <w:p w:rsidR="005F0943" w:rsidRPr="005F0943" w:rsidRDefault="005F0943" w:rsidP="005F0943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5F0943">
        <w:rPr>
          <w:rFonts w:ascii="Times New Roman" w:hAnsi="Times New Roman"/>
          <w:spacing w:val="-3"/>
        </w:rPr>
        <w:tab/>
        <w:t>Financial analysis, fore</w:t>
      </w:r>
      <w:r>
        <w:rPr>
          <w:rFonts w:ascii="Times New Roman" w:hAnsi="Times New Roman"/>
          <w:spacing w:val="-3"/>
        </w:rPr>
        <w:t>nsic accounting</w:t>
      </w:r>
      <w:r w:rsidRPr="005F0943">
        <w:rPr>
          <w:rFonts w:ascii="Times New Roman" w:hAnsi="Times New Roman"/>
          <w:spacing w:val="-3"/>
        </w:rPr>
        <w:t xml:space="preserve">, </w:t>
      </w:r>
      <w:r w:rsidR="00251990">
        <w:rPr>
          <w:rFonts w:ascii="Times New Roman" w:hAnsi="Times New Roman"/>
          <w:spacing w:val="-3"/>
        </w:rPr>
        <w:t xml:space="preserve">governance, </w:t>
      </w:r>
      <w:r w:rsidRPr="005F0943">
        <w:rPr>
          <w:rFonts w:ascii="Times New Roman" w:hAnsi="Times New Roman"/>
          <w:spacing w:val="-3"/>
        </w:rPr>
        <w:t>valuation, and the detection of earnings manipulation.</w:t>
      </w:r>
    </w:p>
    <w:p w:rsid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</w: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lastRenderedPageBreak/>
        <w:tab/>
      </w:r>
      <w:proofErr w:type="spellStart"/>
      <w:r w:rsidRPr="00251990">
        <w:rPr>
          <w:rFonts w:ascii="Times New Roman" w:hAnsi="Times New Roman"/>
          <w:i/>
          <w:spacing w:val="-3"/>
        </w:rPr>
        <w:t>Comptronix</w:t>
      </w:r>
      <w:proofErr w:type="spellEnd"/>
      <w:r w:rsidRPr="00251990">
        <w:rPr>
          <w:rFonts w:ascii="Times New Roman" w:hAnsi="Times New Roman"/>
          <w:i/>
          <w:spacing w:val="-3"/>
        </w:rPr>
        <w:t xml:space="preserve"> Corporation</w:t>
      </w: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 w:rsidRPr="00251990">
        <w:rPr>
          <w:rFonts w:ascii="Times New Roman" w:hAnsi="Times New Roman"/>
          <w:i/>
          <w:spacing w:val="-3"/>
        </w:rPr>
        <w:tab/>
        <w:t>Financial analysis, forecasting, valuation, and the detection of earnings manipulation.</w:t>
      </w:r>
    </w:p>
    <w:p w:rsidR="00251990" w:rsidRDefault="00251990" w:rsidP="00251990">
      <w:pPr>
        <w:pStyle w:val="BodyTextIndent2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251990" w:rsidRDefault="00251990" w:rsidP="00251990">
      <w:pPr>
        <w:pStyle w:val="BodyTextIndent2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Daniel Moore Inc</w:t>
      </w:r>
      <w:r w:rsidR="00471564">
        <w:rPr>
          <w:rFonts w:ascii="Times New Roman" w:hAnsi="Times New Roman"/>
          <w:i/>
        </w:rPr>
        <w:t>.</w:t>
      </w:r>
    </w:p>
    <w:p w:rsidR="00251990" w:rsidRDefault="00251990" w:rsidP="00251990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debt rating case.</w:t>
      </w:r>
    </w:p>
    <w:p w:rsid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</w:r>
      <w:r w:rsidRPr="00251990">
        <w:rPr>
          <w:rFonts w:ascii="Times New Roman" w:hAnsi="Times New Roman"/>
          <w:i/>
          <w:spacing w:val="-3"/>
        </w:rPr>
        <w:t>Industry Analysis Case</w:t>
      </w: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</w:r>
      <w:r w:rsidRPr="00251990">
        <w:rPr>
          <w:rFonts w:ascii="Times New Roman" w:hAnsi="Times New Roman"/>
          <w:i/>
          <w:spacing w:val="-3"/>
        </w:rPr>
        <w:t xml:space="preserve">Are asset structures logically related to the firm’s economic environment? </w:t>
      </w:r>
    </w:p>
    <w:p w:rsid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Infosys v. Satyam: Investing in growth.</w:t>
      </w: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251990">
        <w:rPr>
          <w:rFonts w:ascii="Times New Roman" w:hAnsi="Times New Roman"/>
          <w:spacing w:val="-3"/>
        </w:rPr>
        <w:tab/>
        <w:t xml:space="preserve">Financial analysis, valuation, </w:t>
      </w:r>
      <w:r>
        <w:rPr>
          <w:rFonts w:ascii="Times New Roman" w:hAnsi="Times New Roman"/>
          <w:spacing w:val="-3"/>
        </w:rPr>
        <w:t xml:space="preserve">governance </w:t>
      </w:r>
      <w:r w:rsidRPr="00251990">
        <w:rPr>
          <w:rFonts w:ascii="Times New Roman" w:hAnsi="Times New Roman"/>
          <w:spacing w:val="-3"/>
        </w:rPr>
        <w:t>and the detection of earnings manipulation.</w:t>
      </w:r>
    </w:p>
    <w:p w:rsidR="00251990" w:rsidRPr="00251990" w:rsidRDefault="00251990" w:rsidP="0025199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</w:p>
    <w:p w:rsidR="005F0943" w:rsidRPr="005F0943" w:rsidRDefault="005F0943" w:rsidP="005F0943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b/>
          <w:i/>
          <w:spacing w:val="-3"/>
        </w:rPr>
        <w:tab/>
      </w:r>
      <w:r w:rsidRPr="005F0943">
        <w:rPr>
          <w:rFonts w:ascii="Times New Roman" w:hAnsi="Times New Roman"/>
          <w:i/>
          <w:spacing w:val="-3"/>
        </w:rPr>
        <w:t>Leucadia Corp.</w:t>
      </w:r>
    </w:p>
    <w:p w:rsidR="005F0943" w:rsidRDefault="005F0943" w:rsidP="005F094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 w:rsidRPr="005F0943">
        <w:rPr>
          <w:rFonts w:ascii="Times New Roman" w:hAnsi="Times New Roman"/>
          <w:spacing w:val="-3"/>
        </w:rPr>
        <w:t xml:space="preserve">Predicting Torpedoes, financial analysis, valuation, </w:t>
      </w:r>
      <w:r w:rsidR="00251990">
        <w:rPr>
          <w:rFonts w:ascii="Times New Roman" w:hAnsi="Times New Roman"/>
          <w:spacing w:val="-3"/>
        </w:rPr>
        <w:t xml:space="preserve">governance </w:t>
      </w:r>
      <w:r w:rsidRPr="005F0943">
        <w:rPr>
          <w:rFonts w:ascii="Times New Roman" w:hAnsi="Times New Roman"/>
          <w:spacing w:val="-3"/>
        </w:rPr>
        <w:t>and the detection of earnings manipulation.</w:t>
      </w:r>
    </w:p>
    <w:p w:rsidR="00251990" w:rsidRPr="005F0943" w:rsidRDefault="00251990" w:rsidP="005F094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251990" w:rsidRDefault="00251990" w:rsidP="00251990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Philip Morris Case </w:t>
      </w:r>
    </w:p>
    <w:p w:rsidR="00251990" w:rsidRDefault="00251990" w:rsidP="00251990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 introduction to valuation and the effect of contingent liabilities.</w:t>
      </w:r>
    </w:p>
    <w:p w:rsidR="00251990" w:rsidRDefault="00251990" w:rsidP="00251990">
      <w:pPr>
        <w:pStyle w:val="Heading3"/>
        <w:jc w:val="left"/>
        <w:rPr>
          <w:rFonts w:ascii="Times New Roman" w:hAnsi="Times New Roman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SERVICE TO THE SCHOOL 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32597" w:rsidRDefault="004969E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32597">
        <w:rPr>
          <w:rFonts w:ascii="Times New Roman" w:hAnsi="Times New Roman"/>
          <w:spacing w:val="-3"/>
        </w:rPr>
        <w:t>Faculty Review Committee (IU)</w:t>
      </w:r>
    </w:p>
    <w:p w:rsidR="004969EB" w:rsidRDefault="0063259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4969EB">
        <w:rPr>
          <w:rFonts w:ascii="Times New Roman" w:hAnsi="Times New Roman"/>
          <w:spacing w:val="-3"/>
        </w:rPr>
        <w:t>Global Policy Committee (IU)</w:t>
      </w:r>
      <w:r w:rsidR="00100D52">
        <w:rPr>
          <w:rFonts w:ascii="Times New Roman" w:hAnsi="Times New Roman"/>
          <w:spacing w:val="-3"/>
        </w:rPr>
        <w:tab/>
      </w:r>
    </w:p>
    <w:p w:rsidR="00100D52" w:rsidRDefault="004969E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00D52">
        <w:rPr>
          <w:rFonts w:ascii="Times New Roman" w:hAnsi="Times New Roman"/>
          <w:spacing w:val="-3"/>
        </w:rPr>
        <w:t>MBA Core Curriculum Revision Committee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Teaching Excellence Committee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Innovative Teaching Award Committee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Doctoral Advisor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Doctoral Committee in Accounting, Chair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Doctoral Policy Committee Member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Research Policy Committee Member (IU)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Recruiting Committee Member (Duke)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MBA Admission Committee Member (Duke)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Keller Scholars Committee Member (Duke)</w:t>
      </w:r>
    </w:p>
    <w:p w:rsidR="0088191B" w:rsidRDefault="0088191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A262D9" w:rsidRDefault="00A262D9" w:rsidP="00A262D9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DOCTORAL COMMITTEES</w:t>
      </w:r>
    </w:p>
    <w:p w:rsidR="00A262D9" w:rsidRDefault="00A262D9" w:rsidP="00A262D9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A262D9" w:rsidRPr="00A262D9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 w:rsidRPr="00A262D9">
        <w:rPr>
          <w:rFonts w:ascii="Times New Roman" w:hAnsi="Times New Roman"/>
        </w:rPr>
        <w:t>Jane Barton (</w:t>
      </w:r>
      <w:proofErr w:type="spellStart"/>
      <w:r w:rsidRPr="00A262D9">
        <w:rPr>
          <w:rFonts w:ascii="Times New Roman" w:hAnsi="Times New Roman"/>
        </w:rPr>
        <w:t>Ph.D</w:t>
      </w:r>
      <w:proofErr w:type="spellEnd"/>
      <w:r w:rsidRPr="00A262D9">
        <w:rPr>
          <w:rFonts w:ascii="Times New Roman" w:hAnsi="Times New Roman"/>
        </w:rPr>
        <w:t>) Accounting (dissertation committee, member)</w:t>
      </w:r>
    </w:p>
    <w:p w:rsidR="00A262D9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Nathan Marshall</w:t>
      </w:r>
      <w:r w:rsidRPr="00A262D9">
        <w:rPr>
          <w:rFonts w:ascii="Times New Roman" w:hAnsi="Times New Roman"/>
        </w:rPr>
        <w:t xml:space="preserve"> (</w:t>
      </w:r>
      <w:proofErr w:type="spellStart"/>
      <w:r w:rsidRPr="00A262D9">
        <w:rPr>
          <w:rFonts w:ascii="Times New Roman" w:hAnsi="Times New Roman"/>
        </w:rPr>
        <w:t>Ph.D</w:t>
      </w:r>
      <w:proofErr w:type="spellEnd"/>
      <w:r w:rsidRPr="00A262D9">
        <w:rPr>
          <w:rFonts w:ascii="Times New Roman" w:hAnsi="Times New Roman"/>
        </w:rPr>
        <w:t>) Accounting (dissertation committee, member)</w:t>
      </w:r>
    </w:p>
    <w:p w:rsidR="00247D56" w:rsidRPr="00247D56" w:rsidRDefault="00247D56" w:rsidP="00247D56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Hong </w:t>
      </w:r>
      <w:proofErr w:type="spellStart"/>
      <w:r>
        <w:rPr>
          <w:rFonts w:ascii="Times New Roman" w:hAnsi="Times New Roman"/>
        </w:rPr>
        <w:t>Kee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</w:t>
      </w:r>
      <w:proofErr w:type="spellEnd"/>
      <w:r w:rsidRPr="00247D56">
        <w:rPr>
          <w:rFonts w:ascii="Times New Roman" w:hAnsi="Times New Roman"/>
        </w:rPr>
        <w:t xml:space="preserve"> (</w:t>
      </w:r>
      <w:proofErr w:type="spellStart"/>
      <w:r w:rsidRPr="00247D56">
        <w:rPr>
          <w:rFonts w:ascii="Times New Roman" w:hAnsi="Times New Roman"/>
        </w:rPr>
        <w:t>Ph.D</w:t>
      </w:r>
      <w:proofErr w:type="spellEnd"/>
      <w:r w:rsidRPr="00247D56">
        <w:rPr>
          <w:rFonts w:ascii="Times New Roman" w:hAnsi="Times New Roman"/>
        </w:rPr>
        <w:t>) Finance (examination committee, member</w:t>
      </w:r>
      <w:r w:rsidR="003E5C99">
        <w:rPr>
          <w:rFonts w:ascii="Times New Roman" w:hAnsi="Times New Roman"/>
        </w:rPr>
        <w:t>)</w:t>
      </w:r>
    </w:p>
    <w:p w:rsidR="00A262D9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Zhong</w:t>
      </w:r>
      <w:proofErr w:type="spellEnd"/>
      <w:r>
        <w:rPr>
          <w:rFonts w:ascii="Times New Roman" w:hAnsi="Times New Roman"/>
        </w:rPr>
        <w:t xml:space="preserve"> Zhang</w:t>
      </w:r>
      <w:r w:rsidRPr="00A262D9">
        <w:rPr>
          <w:rFonts w:ascii="Times New Roman" w:hAnsi="Times New Roman"/>
        </w:rPr>
        <w:t xml:space="preserve"> (</w:t>
      </w:r>
      <w:proofErr w:type="spellStart"/>
      <w:r w:rsidRPr="00A262D9">
        <w:rPr>
          <w:rFonts w:ascii="Times New Roman" w:hAnsi="Times New Roman"/>
        </w:rPr>
        <w:t>Ph.D</w:t>
      </w:r>
      <w:proofErr w:type="spellEnd"/>
      <w:r w:rsidRPr="00A262D9">
        <w:rPr>
          <w:rFonts w:ascii="Times New Roman" w:hAnsi="Times New Roman"/>
        </w:rPr>
        <w:t>) Finance (</w:t>
      </w:r>
      <w:r>
        <w:rPr>
          <w:rFonts w:ascii="Times New Roman" w:hAnsi="Times New Roman"/>
        </w:rPr>
        <w:t>examination</w:t>
      </w:r>
      <w:r w:rsidRPr="00A262D9">
        <w:rPr>
          <w:rFonts w:ascii="Times New Roman" w:hAnsi="Times New Roman"/>
        </w:rPr>
        <w:t xml:space="preserve"> committee, </w:t>
      </w:r>
      <w:r w:rsidR="003E5C99">
        <w:rPr>
          <w:rFonts w:ascii="Times New Roman" w:hAnsi="Times New Roman"/>
        </w:rPr>
        <w:t>chair)</w:t>
      </w:r>
    </w:p>
    <w:p w:rsidR="00A262D9" w:rsidRPr="00A262D9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Gabby Wang</w:t>
      </w:r>
      <w:r w:rsidRPr="00A262D9">
        <w:rPr>
          <w:rFonts w:ascii="Times New Roman" w:hAnsi="Times New Roman"/>
        </w:rPr>
        <w:t xml:space="preserve"> (</w:t>
      </w:r>
      <w:proofErr w:type="spellStart"/>
      <w:r w:rsidRPr="00A262D9">
        <w:rPr>
          <w:rFonts w:ascii="Times New Roman" w:hAnsi="Times New Roman"/>
        </w:rPr>
        <w:t>Ph.D</w:t>
      </w:r>
      <w:proofErr w:type="spellEnd"/>
      <w:r w:rsidRPr="00A262D9">
        <w:rPr>
          <w:rFonts w:ascii="Times New Roman" w:hAnsi="Times New Roman"/>
        </w:rPr>
        <w:t xml:space="preserve">) Accounting (dissertation committee, </w:t>
      </w:r>
      <w:r>
        <w:rPr>
          <w:rFonts w:ascii="Times New Roman" w:hAnsi="Times New Roman"/>
        </w:rPr>
        <w:t>chair</w:t>
      </w:r>
      <w:r w:rsidRPr="00A262D9">
        <w:rPr>
          <w:rFonts w:ascii="Times New Roman" w:hAnsi="Times New Roman"/>
        </w:rPr>
        <w:t>)</w:t>
      </w:r>
    </w:p>
    <w:p w:rsidR="00A262D9" w:rsidRPr="00862A8E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 xml:space="preserve">Kris </w:t>
      </w:r>
      <w:proofErr w:type="spellStart"/>
      <w:r w:rsidRPr="008760CF">
        <w:rPr>
          <w:rFonts w:ascii="Times New Roman" w:hAnsi="Times New Roman"/>
        </w:rPr>
        <w:t>Allee</w:t>
      </w:r>
      <w:proofErr w:type="spellEnd"/>
      <w:r w:rsidRPr="008760CF">
        <w:rPr>
          <w:rFonts w:ascii="Times New Roman" w:hAnsi="Times New Roman"/>
        </w:rPr>
        <w:t xml:space="preserve">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Accounting (dissertation committee, member)</w:t>
      </w:r>
    </w:p>
    <w:p w:rsidR="00A262D9" w:rsidRDefault="00A262D9" w:rsidP="00A262D9">
      <w:pPr>
        <w:tabs>
          <w:tab w:val="left" w:pos="720"/>
          <w:tab w:val="left" w:pos="4500"/>
        </w:tabs>
        <w:spacing w:line="240" w:lineRule="exact"/>
        <w:ind w:left="720"/>
        <w:rPr>
          <w:rFonts w:ascii="Times New Roman" w:hAnsi="Times New Roman"/>
        </w:rPr>
      </w:pPr>
      <w:r w:rsidRPr="00862A8E">
        <w:rPr>
          <w:rFonts w:ascii="Times New Roman" w:hAnsi="Times New Roman"/>
        </w:rPr>
        <w:t>Mary Billings (</w:t>
      </w:r>
      <w:r>
        <w:rPr>
          <w:rFonts w:ascii="Times New Roman" w:hAnsi="Times New Roman"/>
        </w:rPr>
        <w:t xml:space="preserve">Ph. D) </w:t>
      </w:r>
      <w:r w:rsidRPr="008760CF">
        <w:rPr>
          <w:rFonts w:ascii="Times New Roman" w:hAnsi="Times New Roman"/>
        </w:rPr>
        <w:t>Accounting (dissertation committee, member)</w:t>
      </w:r>
    </w:p>
    <w:p w:rsidR="00A262D9" w:rsidRDefault="00A262D9" w:rsidP="00A262D9">
      <w:pPr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 xml:space="preserve">Alexander </w:t>
      </w:r>
      <w:proofErr w:type="spellStart"/>
      <w:r w:rsidRPr="008760CF">
        <w:rPr>
          <w:rFonts w:ascii="Times New Roman" w:hAnsi="Times New Roman"/>
        </w:rPr>
        <w:t>Borisov</w:t>
      </w:r>
      <w:proofErr w:type="spellEnd"/>
      <w:r w:rsidRPr="008760CF">
        <w:rPr>
          <w:rFonts w:ascii="Times New Roman" w:hAnsi="Times New Roman"/>
        </w:rPr>
        <w:t xml:space="preserve">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(examination committee, chair)</w:t>
      </w:r>
    </w:p>
    <w:p w:rsidR="00A262D9" w:rsidRPr="008760CF" w:rsidRDefault="00A262D9" w:rsidP="00A262D9">
      <w:pPr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 xml:space="preserve">Adam </w:t>
      </w:r>
      <w:proofErr w:type="spellStart"/>
      <w:r w:rsidRPr="008760CF">
        <w:rPr>
          <w:rFonts w:ascii="Times New Roman" w:hAnsi="Times New Roman"/>
        </w:rPr>
        <w:t>Esplin</w:t>
      </w:r>
      <w:proofErr w:type="spellEnd"/>
      <w:r w:rsidRPr="008760CF">
        <w:rPr>
          <w:rFonts w:ascii="Times New Roman" w:hAnsi="Times New Roman"/>
        </w:rPr>
        <w:t xml:space="preserve">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Accounting (dissertation committee, member)</w:t>
      </w:r>
    </w:p>
    <w:p w:rsidR="00A262D9" w:rsidRPr="00862A8E" w:rsidRDefault="00A262D9" w:rsidP="00A262D9">
      <w:pPr>
        <w:tabs>
          <w:tab w:val="left" w:pos="720"/>
          <w:tab w:val="left" w:pos="4500"/>
        </w:tabs>
        <w:spacing w:line="240" w:lineRule="exact"/>
        <w:ind w:left="720"/>
        <w:rPr>
          <w:rFonts w:ascii="Times New Roman" w:hAnsi="Times New Roman"/>
        </w:rPr>
      </w:pPr>
      <w:r w:rsidRPr="00862A8E">
        <w:rPr>
          <w:rFonts w:ascii="Times New Roman" w:hAnsi="Times New Roman"/>
        </w:rPr>
        <w:t xml:space="preserve">Neal </w:t>
      </w:r>
      <w:proofErr w:type="spellStart"/>
      <w:r w:rsidRPr="00862A8E">
        <w:rPr>
          <w:rFonts w:ascii="Times New Roman" w:hAnsi="Times New Roman"/>
        </w:rPr>
        <w:t>Galpin</w:t>
      </w:r>
      <w:proofErr w:type="spellEnd"/>
      <w:r w:rsidRPr="00862A8E">
        <w:rPr>
          <w:rFonts w:ascii="Times New Roman" w:hAnsi="Times New Roman"/>
        </w:rPr>
        <w:t xml:space="preserve">, </w:t>
      </w:r>
      <w:r w:rsidRPr="008760CF">
        <w:rPr>
          <w:rFonts w:ascii="Times New Roman" w:hAnsi="Times New Roman"/>
        </w:rPr>
        <w:t>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(examination committee, member)</w:t>
      </w:r>
    </w:p>
    <w:p w:rsidR="00A262D9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proofErr w:type="spellStart"/>
      <w:r w:rsidRPr="00862A8E">
        <w:rPr>
          <w:rFonts w:ascii="Times New Roman" w:hAnsi="Times New Roman"/>
        </w:rPr>
        <w:t>Joon</w:t>
      </w:r>
      <w:proofErr w:type="spellEnd"/>
      <w:r w:rsidRPr="00862A8E">
        <w:rPr>
          <w:rFonts w:ascii="Times New Roman" w:hAnsi="Times New Roman"/>
        </w:rPr>
        <w:t xml:space="preserve"> Ho Hwang, </w:t>
      </w:r>
      <w:r w:rsidRPr="008760CF">
        <w:rPr>
          <w:rFonts w:ascii="Times New Roman" w:hAnsi="Times New Roman"/>
        </w:rPr>
        <w:t>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(examination committee, chair)</w:t>
      </w:r>
    </w:p>
    <w:p w:rsidR="00A262D9" w:rsidRPr="008760CF" w:rsidRDefault="00A262D9" w:rsidP="00A262D9">
      <w:pPr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>Peggy Huang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(dissertation committee, member)</w:t>
      </w:r>
    </w:p>
    <w:p w:rsidR="00A262D9" w:rsidRPr="008760CF" w:rsidRDefault="00A262D9" w:rsidP="00A262D9">
      <w:pPr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>Stacey Jacobson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(examination committee, member)</w:t>
      </w:r>
    </w:p>
    <w:p w:rsidR="00A262D9" w:rsidRPr="008760CF" w:rsidRDefault="00A262D9" w:rsidP="00A262D9">
      <w:pPr>
        <w:tabs>
          <w:tab w:val="left" w:pos="576"/>
          <w:tab w:val="left" w:pos="1488"/>
          <w:tab w:val="left" w:pos="5808"/>
          <w:tab w:val="left" w:pos="6288"/>
          <w:tab w:val="left" w:pos="9048"/>
        </w:tabs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lastRenderedPageBreak/>
        <w:t>Ivo Jansen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Accounting (dissertation committee, member)</w:t>
      </w:r>
    </w:p>
    <w:p w:rsidR="00A262D9" w:rsidRPr="00862A8E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David King (</w:t>
      </w:r>
      <w:proofErr w:type="spellStart"/>
      <w:r>
        <w:rPr>
          <w:rFonts w:ascii="Times New Roman" w:hAnsi="Times New Roman"/>
        </w:rPr>
        <w:t>Ph.D</w:t>
      </w:r>
      <w:proofErr w:type="spellEnd"/>
      <w:r>
        <w:rPr>
          <w:rFonts w:ascii="Times New Roman" w:hAnsi="Times New Roman"/>
        </w:rPr>
        <w:t>) Management (e</w:t>
      </w:r>
      <w:r w:rsidRPr="00862A8E">
        <w:rPr>
          <w:rFonts w:ascii="Times New Roman" w:hAnsi="Times New Roman"/>
        </w:rPr>
        <w:t xml:space="preserve">xamination </w:t>
      </w:r>
      <w:r>
        <w:rPr>
          <w:rFonts w:ascii="Times New Roman" w:hAnsi="Times New Roman"/>
        </w:rPr>
        <w:t>c</w:t>
      </w:r>
      <w:r w:rsidRPr="00862A8E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>, chair)</w:t>
      </w:r>
    </w:p>
    <w:p w:rsidR="00A262D9" w:rsidRPr="00862A8E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 w:rsidRPr="00862A8E">
        <w:rPr>
          <w:rFonts w:ascii="Times New Roman" w:hAnsi="Times New Roman"/>
        </w:rPr>
        <w:t>Melissa Lewis (</w:t>
      </w:r>
      <w:proofErr w:type="spellStart"/>
      <w:r w:rsidRPr="00862A8E">
        <w:rPr>
          <w:rFonts w:ascii="Times New Roman" w:hAnsi="Times New Roman"/>
        </w:rPr>
        <w:t>Ph.D</w:t>
      </w:r>
      <w:proofErr w:type="spellEnd"/>
      <w:r>
        <w:rPr>
          <w:rFonts w:ascii="Times New Roman" w:hAnsi="Times New Roman"/>
        </w:rPr>
        <w:t>)</w:t>
      </w:r>
      <w:r w:rsidRPr="00862A8E">
        <w:rPr>
          <w:rFonts w:ascii="Times New Roman" w:hAnsi="Times New Roman"/>
        </w:rPr>
        <w:t xml:space="preserve"> </w:t>
      </w:r>
      <w:r w:rsidRPr="008760CF">
        <w:rPr>
          <w:rFonts w:ascii="Times New Roman" w:hAnsi="Times New Roman"/>
        </w:rPr>
        <w:t xml:space="preserve">Accounting (dissertation committee, </w:t>
      </w:r>
      <w:r>
        <w:rPr>
          <w:rFonts w:ascii="Times New Roman" w:hAnsi="Times New Roman"/>
        </w:rPr>
        <w:t>chair)</w:t>
      </w:r>
    </w:p>
    <w:p w:rsidR="00A262D9" w:rsidRDefault="00A262D9" w:rsidP="00A262D9">
      <w:pPr>
        <w:tabs>
          <w:tab w:val="left" w:pos="720"/>
          <w:tab w:val="left" w:pos="4500"/>
        </w:tabs>
        <w:spacing w:line="240" w:lineRule="exact"/>
        <w:ind w:left="720"/>
        <w:rPr>
          <w:rFonts w:ascii="Times New Roman" w:hAnsi="Times New Roman"/>
        </w:rPr>
      </w:pPr>
      <w:r w:rsidRPr="00862A8E">
        <w:rPr>
          <w:rFonts w:ascii="Times New Roman" w:hAnsi="Times New Roman"/>
        </w:rPr>
        <w:t>C</w:t>
      </w:r>
      <w:r>
        <w:rPr>
          <w:rFonts w:ascii="Times New Roman" w:hAnsi="Times New Roman"/>
        </w:rPr>
        <w:t>raig</w:t>
      </w:r>
      <w:r w:rsidRPr="00862A8E">
        <w:rPr>
          <w:rFonts w:ascii="Times New Roman" w:hAnsi="Times New Roman"/>
        </w:rPr>
        <w:t xml:space="preserve"> Nichols</w:t>
      </w:r>
      <w:r w:rsidRPr="008760CF">
        <w:rPr>
          <w:rFonts w:ascii="Times New Roman" w:hAnsi="Times New Roman"/>
        </w:rPr>
        <w:t xml:space="preserve">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Accounting (dissertation committee, member)</w:t>
      </w:r>
      <w:r w:rsidRPr="00862A8E">
        <w:rPr>
          <w:rFonts w:ascii="Times New Roman" w:hAnsi="Times New Roman"/>
        </w:rPr>
        <w:tab/>
      </w:r>
    </w:p>
    <w:p w:rsidR="00A262D9" w:rsidRDefault="00A262D9" w:rsidP="00A262D9">
      <w:pPr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>Cassandra Marshall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(dissertation committee, member)</w:t>
      </w:r>
    </w:p>
    <w:p w:rsidR="00A262D9" w:rsidRPr="008760CF" w:rsidRDefault="00A262D9" w:rsidP="00A262D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 </w:t>
      </w:r>
      <w:proofErr w:type="spellStart"/>
      <w:r>
        <w:rPr>
          <w:rFonts w:ascii="Times New Roman" w:hAnsi="Times New Roman"/>
        </w:rPr>
        <w:t>Moerhle</w:t>
      </w:r>
      <w:proofErr w:type="spellEnd"/>
      <w:r w:rsidRPr="008760CF">
        <w:rPr>
          <w:rFonts w:ascii="Times New Roman" w:hAnsi="Times New Roman"/>
        </w:rPr>
        <w:t xml:space="preserve">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Accounting (dissertation committee, member)</w:t>
      </w:r>
    </w:p>
    <w:p w:rsidR="00A262D9" w:rsidRDefault="00A262D9" w:rsidP="00A262D9">
      <w:pPr>
        <w:tabs>
          <w:tab w:val="left" w:pos="720"/>
          <w:tab w:val="left" w:pos="5040"/>
        </w:tabs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 </w:t>
      </w:r>
      <w:proofErr w:type="spellStart"/>
      <w:r>
        <w:rPr>
          <w:rFonts w:ascii="Times New Roman" w:hAnsi="Times New Roman"/>
        </w:rPr>
        <w:t>Sanning</w:t>
      </w:r>
      <w:proofErr w:type="spellEnd"/>
      <w:r w:rsidRPr="00862A8E">
        <w:rPr>
          <w:rFonts w:ascii="Times New Roman" w:hAnsi="Times New Roman"/>
        </w:rPr>
        <w:t xml:space="preserve">, </w:t>
      </w:r>
      <w:r w:rsidRPr="008760CF">
        <w:rPr>
          <w:rFonts w:ascii="Times New Roman" w:hAnsi="Times New Roman"/>
        </w:rPr>
        <w:t>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(examination committee, chair)</w:t>
      </w:r>
    </w:p>
    <w:p w:rsidR="00A262D9" w:rsidRPr="00862A8E" w:rsidRDefault="00A262D9" w:rsidP="00A262D9">
      <w:pPr>
        <w:tabs>
          <w:tab w:val="left" w:pos="720"/>
          <w:tab w:val="left" w:pos="4500"/>
        </w:tabs>
        <w:spacing w:line="24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Matt Wieland. Nichols (</w:t>
      </w:r>
      <w:proofErr w:type="spellStart"/>
      <w:r>
        <w:rPr>
          <w:rFonts w:ascii="Times New Roman" w:hAnsi="Times New Roman"/>
        </w:rPr>
        <w:t>Ph.D</w:t>
      </w:r>
      <w:proofErr w:type="spellEnd"/>
      <w:r>
        <w:rPr>
          <w:rFonts w:ascii="Times New Roman" w:hAnsi="Times New Roman"/>
        </w:rPr>
        <w:t xml:space="preserve">) </w:t>
      </w:r>
      <w:r w:rsidRPr="008760CF">
        <w:rPr>
          <w:rFonts w:ascii="Times New Roman" w:hAnsi="Times New Roman"/>
        </w:rPr>
        <w:t>Accounting (dissertation committee, member)</w:t>
      </w:r>
    </w:p>
    <w:p w:rsidR="00A262D9" w:rsidRPr="008760CF" w:rsidRDefault="00A262D9" w:rsidP="00A262D9">
      <w:pPr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>Ann Zhang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(dissertation committee, member)</w:t>
      </w:r>
    </w:p>
    <w:p w:rsidR="00A262D9" w:rsidRPr="008760CF" w:rsidRDefault="00A262D9" w:rsidP="00A262D9">
      <w:pPr>
        <w:tabs>
          <w:tab w:val="left" w:pos="576"/>
          <w:tab w:val="left" w:pos="1488"/>
          <w:tab w:val="left" w:pos="5808"/>
          <w:tab w:val="left" w:pos="6288"/>
          <w:tab w:val="left" w:pos="9048"/>
        </w:tabs>
        <w:ind w:left="720"/>
        <w:rPr>
          <w:rFonts w:ascii="Times New Roman" w:hAnsi="Times New Roman"/>
        </w:rPr>
      </w:pPr>
      <w:r w:rsidRPr="008760CF">
        <w:rPr>
          <w:rFonts w:ascii="Times New Roman" w:hAnsi="Times New Roman"/>
        </w:rPr>
        <w:t xml:space="preserve">Chad </w:t>
      </w:r>
      <w:proofErr w:type="spellStart"/>
      <w:r w:rsidRPr="008760CF">
        <w:rPr>
          <w:rFonts w:ascii="Times New Roman" w:hAnsi="Times New Roman"/>
        </w:rPr>
        <w:t>Zutter</w:t>
      </w:r>
      <w:proofErr w:type="spellEnd"/>
      <w:r w:rsidRPr="008760CF">
        <w:rPr>
          <w:rFonts w:ascii="Times New Roman" w:hAnsi="Times New Roman"/>
        </w:rPr>
        <w:t xml:space="preserve"> (</w:t>
      </w:r>
      <w:proofErr w:type="spellStart"/>
      <w:r w:rsidRPr="008760CF">
        <w:rPr>
          <w:rFonts w:ascii="Times New Roman" w:hAnsi="Times New Roman"/>
        </w:rPr>
        <w:t>Ph.D</w:t>
      </w:r>
      <w:proofErr w:type="spellEnd"/>
      <w:r w:rsidRPr="008760CF">
        <w:rPr>
          <w:rFonts w:ascii="Times New Roman" w:hAnsi="Times New Roman"/>
        </w:rPr>
        <w:t>) Finance (examination committee, member)</w:t>
      </w:r>
    </w:p>
    <w:p w:rsidR="00A262D9" w:rsidRPr="00C57FC9" w:rsidRDefault="00A262D9" w:rsidP="00A262D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262D9" w:rsidRPr="00A262D9" w:rsidRDefault="00A262D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262D9" w:rsidRDefault="00A262D9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SERVICE TO THE PROFESSION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Editorial Board, </w:t>
      </w:r>
      <w:r>
        <w:rPr>
          <w:rFonts w:ascii="Times New Roman" w:hAnsi="Times New Roman"/>
          <w:i/>
          <w:spacing w:val="-3"/>
        </w:rPr>
        <w:t>The Accounting Review,</w:t>
      </w:r>
      <w:r>
        <w:rPr>
          <w:rFonts w:ascii="Times New Roman" w:hAnsi="Times New Roman"/>
          <w:spacing w:val="-3"/>
        </w:rPr>
        <w:t xml:space="preserve"> 1996-1999</w:t>
      </w:r>
      <w:r w:rsidR="005E31E1">
        <w:rPr>
          <w:rFonts w:ascii="Times New Roman" w:hAnsi="Times New Roman"/>
          <w:spacing w:val="-3"/>
        </w:rPr>
        <w:t>, 2005-</w:t>
      </w:r>
      <w:r w:rsidR="0037414B">
        <w:rPr>
          <w:rFonts w:ascii="Times New Roman" w:hAnsi="Times New Roman"/>
          <w:spacing w:val="-3"/>
        </w:rPr>
        <w:t>2006</w:t>
      </w:r>
      <w:r w:rsidR="0032290A">
        <w:rPr>
          <w:rFonts w:ascii="Times New Roman" w:hAnsi="Times New Roman"/>
          <w:spacing w:val="-3"/>
        </w:rPr>
        <w:t>*</w:t>
      </w:r>
      <w:r w:rsidR="008955FA">
        <w:rPr>
          <w:rFonts w:ascii="Times New Roman" w:hAnsi="Times New Roman"/>
          <w:spacing w:val="-3"/>
        </w:rPr>
        <w:t>, 2014-</w:t>
      </w:r>
    </w:p>
    <w:p w:rsidR="00632597" w:rsidRDefault="0063259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Editorial Board, </w:t>
      </w:r>
      <w:r>
        <w:rPr>
          <w:rFonts w:ascii="Times New Roman" w:hAnsi="Times New Roman"/>
          <w:i/>
          <w:spacing w:val="-3"/>
        </w:rPr>
        <w:t>Accounting Horizons,</w:t>
      </w:r>
      <w:r>
        <w:rPr>
          <w:rFonts w:ascii="Times New Roman" w:hAnsi="Times New Roman"/>
          <w:spacing w:val="-3"/>
        </w:rPr>
        <w:t xml:space="preserve"> 2003-</w:t>
      </w:r>
      <w:r w:rsidR="003C2AC9">
        <w:rPr>
          <w:rFonts w:ascii="Times New Roman" w:hAnsi="Times New Roman"/>
          <w:spacing w:val="-3"/>
        </w:rPr>
        <w:t>2004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Editorial Board, </w:t>
      </w:r>
      <w:r>
        <w:rPr>
          <w:rFonts w:ascii="Times New Roman" w:hAnsi="Times New Roman"/>
          <w:i/>
          <w:spacing w:val="-3"/>
        </w:rPr>
        <w:t>Journal of Accounting and Public Policy,</w:t>
      </w:r>
      <w:r>
        <w:rPr>
          <w:rFonts w:ascii="Times New Roman" w:hAnsi="Times New Roman"/>
          <w:spacing w:val="-3"/>
        </w:rPr>
        <w:t xml:space="preserve"> 1993-present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Special Associate Editor, </w:t>
      </w:r>
      <w:r>
        <w:rPr>
          <w:rFonts w:ascii="Times New Roman" w:hAnsi="Times New Roman"/>
          <w:i/>
          <w:spacing w:val="-3"/>
        </w:rPr>
        <w:t>Journal of Accounting and Public Policy,</w:t>
      </w:r>
      <w:r>
        <w:rPr>
          <w:rFonts w:ascii="Times New Roman" w:hAnsi="Times New Roman"/>
          <w:spacing w:val="-3"/>
        </w:rPr>
        <w:t xml:space="preserve"> 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Special Issue on Earnings Management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External Evaluator, Accounting Department, </w:t>
      </w:r>
      <w:proofErr w:type="spellStart"/>
      <w:r>
        <w:rPr>
          <w:rFonts w:ascii="Times New Roman" w:hAnsi="Times New Roman"/>
          <w:spacing w:val="-3"/>
        </w:rPr>
        <w:t>Université</w:t>
      </w:r>
      <w:proofErr w:type="spellEnd"/>
      <w:r>
        <w:rPr>
          <w:rFonts w:ascii="Times New Roman" w:hAnsi="Times New Roman"/>
          <w:spacing w:val="-3"/>
        </w:rPr>
        <w:t xml:space="preserve"> Laval, 1997</w:t>
      </w:r>
    </w:p>
    <w:p w:rsidR="00100D52" w:rsidRDefault="00100D52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Arthur Andersen Auditing </w:t>
      </w:r>
      <w:r w:rsidR="00035E71"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3"/>
        </w:rPr>
        <w:t>nd Fraud Roundtable, February 1999</w:t>
      </w:r>
      <w:r>
        <w:rPr>
          <w:rFonts w:ascii="Times New Roman" w:hAnsi="Times New Roman"/>
          <w:spacing w:val="-3"/>
        </w:rPr>
        <w:tab/>
      </w:r>
    </w:p>
    <w:p w:rsidR="00200788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200788">
        <w:rPr>
          <w:rFonts w:ascii="Times New Roman" w:hAnsi="Times New Roman"/>
          <w:spacing w:val="-3"/>
        </w:rPr>
        <w:t xml:space="preserve">Financial Accounting and Reporting Section Best Dissertation Committee, 2007 </w:t>
      </w:r>
    </w:p>
    <w:p w:rsidR="0088191B" w:rsidRDefault="00200788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8191B">
        <w:rPr>
          <w:rFonts w:ascii="Times New Roman" w:hAnsi="Times New Roman"/>
          <w:spacing w:val="-3"/>
        </w:rPr>
        <w:t xml:space="preserve">Chair, Earnings Management Sessions I, II and III, AAA FARS Meeting San Diego, 2005 </w:t>
      </w:r>
    </w:p>
    <w:p w:rsid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Chair, Earnings Management Session, Conference of Financial Economics and Accounting, </w:t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Bloomington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Indiana</w:t>
          </w:r>
        </w:smartTag>
      </w:smartTag>
      <w:r>
        <w:rPr>
          <w:rFonts w:ascii="Times New Roman" w:hAnsi="Times New Roman"/>
          <w:spacing w:val="-3"/>
        </w:rPr>
        <w:t xml:space="preserve"> 2003</w:t>
      </w:r>
    </w:p>
    <w:p w:rsid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8E622B">
        <w:rPr>
          <w:rFonts w:ascii="Times New Roman" w:hAnsi="Times New Roman"/>
          <w:spacing w:val="-3"/>
        </w:rPr>
        <w:t>Moderator—Earnings Management Research Session, AAA Annual Meeting, August 2003</w:t>
      </w:r>
    </w:p>
    <w:p w:rsid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Invited Speaker, BARRA Investment Research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Pebble Beach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California</w:t>
          </w:r>
        </w:smartTag>
      </w:smartTag>
      <w:r>
        <w:rPr>
          <w:rFonts w:ascii="Times New Roman" w:hAnsi="Times New Roman"/>
          <w:spacing w:val="-3"/>
        </w:rPr>
        <w:t xml:space="preserve"> 2003</w:t>
      </w:r>
    </w:p>
    <w:p w:rsidR="0088191B" w:rsidRDefault="0088191B" w:rsidP="0088191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Invited </w:t>
      </w:r>
      <w:r w:rsidRPr="008E622B">
        <w:rPr>
          <w:rFonts w:ascii="Times New Roman" w:hAnsi="Times New Roman"/>
          <w:spacing w:val="-3"/>
        </w:rPr>
        <w:t>Speaker, Salomon Smith Barney Quantitative Research Conference, NY, June 2000.</w:t>
      </w:r>
    </w:p>
    <w:p w:rsidR="0088191B" w:rsidRP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Invited </w:t>
      </w:r>
      <w:r w:rsidRPr="0088191B">
        <w:rPr>
          <w:rFonts w:ascii="Times New Roman" w:hAnsi="Times New Roman"/>
          <w:spacing w:val="-3"/>
        </w:rPr>
        <w:t xml:space="preserve">Speaker, Prudential Securities Quantitative Research Conference, </w:t>
      </w:r>
      <w:smartTag w:uri="urn:schemas-microsoft-com:office:smarttags" w:element="place">
        <w:smartTag w:uri="urn:schemas-microsoft-com:office:smarttags" w:element="City">
          <w:r w:rsidRPr="0088191B">
            <w:rPr>
              <w:rFonts w:ascii="Times New Roman" w:hAnsi="Times New Roman"/>
              <w:spacing w:val="-3"/>
            </w:rPr>
            <w:t>Boston</w:t>
          </w:r>
        </w:smartTag>
      </w:smartTag>
      <w:r w:rsidRPr="0088191B">
        <w:rPr>
          <w:rFonts w:ascii="Times New Roman" w:hAnsi="Times New Roman"/>
          <w:spacing w:val="-3"/>
        </w:rPr>
        <w:t xml:space="preserve">, </w:t>
      </w:r>
    </w:p>
    <w:p w:rsidR="0088191B" w:rsidRP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88191B">
        <w:rPr>
          <w:rFonts w:ascii="Times New Roman" w:hAnsi="Times New Roman"/>
          <w:spacing w:val="-3"/>
        </w:rPr>
        <w:t>December 1999.</w:t>
      </w:r>
    </w:p>
    <w:p w:rsid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Presenter, AAA Annual Meetings 1990, 1991, 1993, 1994, 1996, 2001</w:t>
      </w:r>
    </w:p>
    <w:p w:rsidR="0088191B" w:rsidRDefault="0088191B" w:rsidP="0088191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Presenter and Session Chair, 13th International Conference of the French Finance Association, 1996</w:t>
      </w:r>
    </w:p>
    <w:p w:rsidR="0088191B" w:rsidRDefault="0088191B" w:rsidP="0088191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Presenter, Summer Symposium on Accounting Research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Hong Kong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 xml:space="preserve"> of Science and Technology, 1998</w:t>
      </w:r>
    </w:p>
    <w:p w:rsidR="0088191B" w:rsidRPr="0088191B" w:rsidRDefault="0088191B" w:rsidP="0088191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Presenter, Conference of Financial Economics and Accounting 1991, 1995, 1996, 2002</w:t>
      </w:r>
    </w:p>
    <w:p w:rsidR="0032290A" w:rsidRPr="0032290A" w:rsidRDefault="0032290A" w:rsidP="0032290A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 w:rsidRPr="0032290A">
        <w:rPr>
          <w:rFonts w:ascii="Times New Roman" w:hAnsi="Times New Roman"/>
          <w:spacing w:val="-3"/>
        </w:rPr>
        <w:t xml:space="preserve">*Resigned as Board member due to health issues </w:t>
      </w:r>
      <w:r>
        <w:rPr>
          <w:rFonts w:ascii="Times New Roman" w:hAnsi="Times New Roman"/>
          <w:spacing w:val="-3"/>
        </w:rPr>
        <w:t>(</w:t>
      </w:r>
      <w:r w:rsidRPr="0032290A">
        <w:rPr>
          <w:rFonts w:ascii="Times New Roman" w:hAnsi="Times New Roman"/>
          <w:spacing w:val="-3"/>
        </w:rPr>
        <w:t>which have been resolved).</w:t>
      </w:r>
    </w:p>
    <w:p w:rsidR="00100D52" w:rsidRDefault="00100D52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</w:rPr>
        <w:t>Ad-hoc reviewer for: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i/>
          <w:spacing w:val="-3"/>
        </w:rPr>
        <w:t>Accounting and Finance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Accounting Horizons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ab/>
        <w:t>Accounting Review</w:t>
      </w:r>
      <w:r>
        <w:rPr>
          <w:rFonts w:ascii="Times New Roman" w:hAnsi="Times New Roman"/>
          <w:spacing w:val="-3"/>
        </w:rPr>
        <w:t xml:space="preserve"> </w:t>
      </w:r>
    </w:p>
    <w:p w:rsidR="00B8279D" w:rsidRDefault="00B8279D" w:rsidP="00B8279D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Review of Financial Studies</w:t>
      </w:r>
    </w:p>
    <w:p w:rsidR="00B8279D" w:rsidRDefault="00B8279D" w:rsidP="00B8279D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Review of Accounting Studies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Business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Finance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Accounting Research</w:t>
      </w:r>
    </w:p>
    <w:p w:rsidR="00BB76A0" w:rsidRPr="0070763B" w:rsidRDefault="00BB76A0" w:rsidP="00BB76A0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lastRenderedPageBreak/>
        <w:tab/>
      </w:r>
      <w:r w:rsidRPr="00BB76A0">
        <w:rPr>
          <w:rFonts w:ascii="Times New Roman" w:hAnsi="Times New Roman"/>
          <w:i/>
          <w:spacing w:val="-3"/>
        </w:rPr>
        <w:t xml:space="preserve">Journal of Accounting </w:t>
      </w:r>
      <w:r>
        <w:rPr>
          <w:rFonts w:ascii="Times New Roman" w:hAnsi="Times New Roman"/>
          <w:i/>
          <w:spacing w:val="-3"/>
        </w:rPr>
        <w:t>and Economics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Accounting Education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Law and Economics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Contemporary Accounting Research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Accounting and Public Policy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Journal of Accounting Auditing and Finance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ab/>
        <w:t>Quarterly Journal of Business Economics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The Financial Review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Financial Management</w:t>
      </w:r>
    </w:p>
    <w:p w:rsidR="00BC5286" w:rsidRDefault="00BC5286">
      <w:pPr>
        <w:tabs>
          <w:tab w:val="left" w:pos="-720"/>
        </w:tabs>
        <w:suppressAutoHyphens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  <w:t>Management Science</w:t>
      </w:r>
    </w:p>
    <w:p w:rsidR="0088191B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37414B" w:rsidRDefault="0088191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 w:rsidR="00100D52" w:rsidRPr="00BB76A0">
        <w:rPr>
          <w:rFonts w:ascii="Times New Roman" w:hAnsi="Times New Roman"/>
          <w:b/>
          <w:spacing w:val="-3"/>
        </w:rPr>
        <w:t>Accounting Seminar Presentations</w:t>
      </w:r>
    </w:p>
    <w:p w:rsidR="00BC5286" w:rsidRPr="008955FA" w:rsidRDefault="00BB76A0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8955FA" w:rsidRPr="008955FA">
        <w:rPr>
          <w:rFonts w:ascii="Times New Roman" w:hAnsi="Times New Roman"/>
          <w:spacing w:val="-3"/>
        </w:rPr>
        <w:t>Indiana University, October 2014</w:t>
      </w:r>
    </w:p>
    <w:p w:rsidR="00CA4D4F" w:rsidRDefault="00BC5286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CA4D4F">
        <w:rPr>
          <w:rFonts w:ascii="Times New Roman" w:hAnsi="Times New Roman"/>
          <w:spacing w:val="-3"/>
        </w:rPr>
        <w:t>Syracuse University October 2013</w:t>
      </w:r>
    </w:p>
    <w:p w:rsidR="00BC5286" w:rsidRDefault="00CA4D4F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C5286">
        <w:rPr>
          <w:rFonts w:ascii="Times New Roman" w:hAnsi="Times New Roman"/>
          <w:spacing w:val="-3"/>
        </w:rPr>
        <w:t>Stanford University April 2013</w:t>
      </w:r>
    </w:p>
    <w:p w:rsidR="00BB76A0" w:rsidRPr="0077791B" w:rsidRDefault="00BC5286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B76A0" w:rsidRPr="0077791B">
        <w:rPr>
          <w:rFonts w:ascii="Times New Roman" w:hAnsi="Times New Roman"/>
          <w:spacing w:val="-3"/>
          <w:lang w:val="fr-FR"/>
        </w:rPr>
        <w:t xml:space="preserve">HEC (Paris, France) </w:t>
      </w:r>
      <w:proofErr w:type="spellStart"/>
      <w:r w:rsidR="00BB76A0" w:rsidRPr="0077791B">
        <w:rPr>
          <w:rFonts w:ascii="Times New Roman" w:hAnsi="Times New Roman"/>
          <w:spacing w:val="-3"/>
          <w:lang w:val="fr-FR"/>
        </w:rPr>
        <w:t>November</w:t>
      </w:r>
      <w:proofErr w:type="spellEnd"/>
      <w:r w:rsidR="00BB76A0" w:rsidRPr="0077791B">
        <w:rPr>
          <w:rFonts w:ascii="Times New Roman" w:hAnsi="Times New Roman"/>
          <w:spacing w:val="-3"/>
          <w:lang w:val="fr-FR"/>
        </w:rPr>
        <w:t xml:space="preserve"> 2012</w:t>
      </w:r>
    </w:p>
    <w:p w:rsidR="00BB76A0" w:rsidRPr="0077791B" w:rsidRDefault="00BB76A0" w:rsidP="00BB76A0">
      <w:pPr>
        <w:tabs>
          <w:tab w:val="left" w:pos="-720"/>
        </w:tabs>
        <w:suppressAutoHyphens/>
        <w:rPr>
          <w:rFonts w:ascii="Times New Roman" w:hAnsi="Times New Roman"/>
          <w:spacing w:val="-3"/>
          <w:lang w:val="fr-FR"/>
        </w:rPr>
      </w:pPr>
      <w:r w:rsidRPr="0077791B">
        <w:rPr>
          <w:rFonts w:ascii="Times New Roman" w:hAnsi="Times New Roman"/>
          <w:spacing w:val="-3"/>
          <w:lang w:val="fr-FR"/>
        </w:rPr>
        <w:tab/>
      </w:r>
      <w:r w:rsidRPr="0077791B">
        <w:rPr>
          <w:rFonts w:ascii="Times New Roman" w:hAnsi="Times New Roman"/>
          <w:spacing w:val="-3"/>
          <w:lang w:val="fr-FR"/>
        </w:rPr>
        <w:tab/>
      </w:r>
      <w:proofErr w:type="spellStart"/>
      <w:r w:rsidRPr="0077791B">
        <w:rPr>
          <w:rFonts w:ascii="Times New Roman" w:hAnsi="Times New Roman"/>
          <w:spacing w:val="-3"/>
          <w:lang w:val="fr-FR"/>
        </w:rPr>
        <w:t>Instituto</w:t>
      </w:r>
      <w:proofErr w:type="spellEnd"/>
      <w:r w:rsidRPr="0077791B">
        <w:rPr>
          <w:rFonts w:ascii="Times New Roman" w:hAnsi="Times New Roman"/>
          <w:spacing w:val="-3"/>
          <w:lang w:val="fr-FR"/>
        </w:rPr>
        <w:t xml:space="preserve"> de la </w:t>
      </w:r>
      <w:proofErr w:type="spellStart"/>
      <w:r w:rsidRPr="0077791B">
        <w:rPr>
          <w:rFonts w:ascii="Times New Roman" w:hAnsi="Times New Roman"/>
          <w:spacing w:val="-3"/>
          <w:lang w:val="fr-FR"/>
        </w:rPr>
        <w:t>Empresa</w:t>
      </w:r>
      <w:proofErr w:type="spellEnd"/>
      <w:r w:rsidRPr="0077791B">
        <w:rPr>
          <w:rFonts w:ascii="Times New Roman" w:hAnsi="Times New Roman"/>
          <w:spacing w:val="-3"/>
          <w:lang w:val="fr-FR"/>
        </w:rPr>
        <w:t xml:space="preserve"> (Madrid, Spain) </w:t>
      </w:r>
      <w:proofErr w:type="spellStart"/>
      <w:r w:rsidRPr="0077791B">
        <w:rPr>
          <w:rFonts w:ascii="Times New Roman" w:hAnsi="Times New Roman"/>
          <w:spacing w:val="-3"/>
          <w:lang w:val="fr-FR"/>
        </w:rPr>
        <w:t>November</w:t>
      </w:r>
      <w:proofErr w:type="spellEnd"/>
      <w:r w:rsidRPr="0077791B">
        <w:rPr>
          <w:rFonts w:ascii="Times New Roman" w:hAnsi="Times New Roman"/>
          <w:spacing w:val="-3"/>
          <w:lang w:val="fr-FR"/>
        </w:rPr>
        <w:t xml:space="preserve"> 2012</w:t>
      </w:r>
    </w:p>
    <w:p w:rsidR="00BB76A0" w:rsidRDefault="00BB76A0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77791B">
        <w:rPr>
          <w:rFonts w:ascii="Times New Roman" w:hAnsi="Times New Roman"/>
          <w:spacing w:val="-3"/>
          <w:lang w:val="fr-FR"/>
        </w:rPr>
        <w:tab/>
      </w:r>
      <w:r w:rsidRPr="0077791B">
        <w:rPr>
          <w:rFonts w:ascii="Times New Roman" w:hAnsi="Times New Roman"/>
          <w:spacing w:val="-3"/>
          <w:lang w:val="fr-FR"/>
        </w:rPr>
        <w:tab/>
      </w:r>
      <w:r>
        <w:rPr>
          <w:rFonts w:ascii="Times New Roman" w:hAnsi="Times New Roman"/>
          <w:spacing w:val="-3"/>
        </w:rPr>
        <w:t>ESSEC (Paris, France) October 2012</w:t>
      </w:r>
    </w:p>
    <w:p w:rsidR="00BB76A0" w:rsidRDefault="00BB76A0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Columbia University October 2012</w:t>
      </w:r>
    </w:p>
    <w:p w:rsidR="00035E71" w:rsidRDefault="00BB76A0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035E71">
        <w:rPr>
          <w:rFonts w:ascii="Times New Roman" w:hAnsi="Times New Roman"/>
          <w:spacing w:val="-3"/>
        </w:rPr>
        <w:t>Purdue University 2011</w:t>
      </w:r>
    </w:p>
    <w:p w:rsidR="00035E71" w:rsidRPr="00035E71" w:rsidRDefault="00035E71" w:rsidP="00035E7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035E71">
        <w:rPr>
          <w:rFonts w:ascii="Times New Roman" w:hAnsi="Times New Roman"/>
          <w:spacing w:val="-3"/>
        </w:rPr>
        <w:tab/>
      </w:r>
      <w:r w:rsidRPr="00035E71">
        <w:rPr>
          <w:rFonts w:ascii="Times New Roman" w:hAnsi="Times New Roman"/>
          <w:spacing w:val="-3"/>
        </w:rPr>
        <w:tab/>
        <w:t>Indiana University 2007, 2008, 2010</w:t>
      </w:r>
    </w:p>
    <w:p w:rsidR="00964534" w:rsidRDefault="0096453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Southern Methodist University 2008</w:t>
      </w:r>
    </w:p>
    <w:p w:rsidR="00200788" w:rsidRDefault="0020078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University of Notre Dame 2007</w:t>
      </w:r>
    </w:p>
    <w:p w:rsidR="00DC704F" w:rsidRDefault="00DC70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University of Maryland 2005</w:t>
      </w:r>
    </w:p>
    <w:p w:rsidR="00DC704F" w:rsidRDefault="00DC70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Arizona State University 2005</w:t>
      </w:r>
    </w:p>
    <w:p w:rsidR="001F1094" w:rsidRDefault="001F109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Temple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 xml:space="preserve"> December 2004</w:t>
      </w:r>
    </w:p>
    <w:p w:rsidR="001F1094" w:rsidRDefault="001F109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Type">
        <w:r>
          <w:rPr>
            <w:rFonts w:ascii="Times New Roman" w:hAnsi="Times New Roman"/>
            <w:spacing w:val="-3"/>
          </w:rPr>
          <w:t>University</w:t>
        </w:r>
      </w:smartTag>
      <w:r>
        <w:rPr>
          <w:rFonts w:ascii="Times New Roman" w:hAnsi="Times New Roman"/>
          <w:spacing w:val="-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3"/>
          </w:rPr>
          <w:t>Texas</w:t>
        </w:r>
      </w:smartTag>
      <w:r>
        <w:rPr>
          <w:rFonts w:ascii="Times New Roman" w:hAnsi="Times New Roman"/>
          <w:spacing w:val="-3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Dallas</w:t>
          </w:r>
        </w:smartTag>
      </w:smartTag>
      <w:r>
        <w:rPr>
          <w:rFonts w:ascii="Times New Roman" w:hAnsi="Times New Roman"/>
          <w:spacing w:val="-3"/>
        </w:rPr>
        <w:t xml:space="preserve"> November 2003</w:t>
      </w:r>
    </w:p>
    <w:p w:rsidR="008E622B" w:rsidRDefault="001F1094" w:rsidP="008E622B">
      <w:pPr>
        <w:tabs>
          <w:tab w:val="left" w:pos="720"/>
          <w:tab w:val="left" w:pos="1440"/>
        </w:tabs>
        <w:spacing w:line="240" w:lineRule="exact"/>
      </w:pPr>
      <w:r>
        <w:rPr>
          <w:rFonts w:ascii="Times New Roman" w:hAnsi="Times New Roman"/>
          <w:spacing w:val="-3"/>
        </w:rPr>
        <w:tab/>
      </w:r>
      <w:r w:rsidR="008E622B"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Florida</w:t>
          </w:r>
        </w:smartTag>
      </w:smartTag>
      <w:r>
        <w:rPr>
          <w:rFonts w:ascii="Times New Roman" w:hAnsi="Times New Roman"/>
          <w:spacing w:val="-3"/>
        </w:rPr>
        <w:t xml:space="preserve"> February 2003</w:t>
      </w:r>
      <w:r w:rsidR="008E622B">
        <w:t xml:space="preserve"> </w:t>
      </w:r>
    </w:p>
    <w:p w:rsidR="008E622B" w:rsidRPr="008E622B" w:rsidRDefault="008E622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E622B">
        <w:rPr>
          <w:rFonts w:ascii="Times New Roman" w:hAnsi="Times New Roman"/>
          <w:spacing w:val="-3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8E622B">
            <w:rPr>
              <w:rFonts w:ascii="Times New Roman" w:hAnsi="Times New Roman"/>
              <w:spacing w:val="-3"/>
            </w:rPr>
            <w:t>Ohio</w:t>
          </w:r>
        </w:smartTag>
        <w:r w:rsidRPr="008E622B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8E622B">
            <w:rPr>
              <w:rFonts w:ascii="Times New Roman" w:hAnsi="Times New Roman"/>
              <w:spacing w:val="-3"/>
            </w:rPr>
            <w:t>State</w:t>
          </w:r>
        </w:smartTag>
        <w:r w:rsidRPr="008E622B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8E622B">
            <w:rPr>
              <w:rFonts w:ascii="Times New Roman" w:hAnsi="Times New Roman"/>
              <w:spacing w:val="-3"/>
            </w:rPr>
            <w:t>University</w:t>
          </w:r>
        </w:smartTag>
      </w:smartTag>
      <w:r w:rsidRPr="008E622B">
        <w:rPr>
          <w:rFonts w:ascii="Times New Roman" w:hAnsi="Times New Roman"/>
          <w:spacing w:val="-3"/>
        </w:rPr>
        <w:t xml:space="preserve"> December 2002.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Cornell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 xml:space="preserve"> December 2000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Northwestern University March 2000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Dartmouth</w:t>
          </w:r>
        </w:smartTag>
      </w:smartTag>
      <w:r>
        <w:rPr>
          <w:rFonts w:ascii="Times New Roman" w:hAnsi="Times New Roman"/>
          <w:spacing w:val="-3"/>
        </w:rPr>
        <w:t>, November 1999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Michigan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State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October 1999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Indiana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September 1999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Columbia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 xml:space="preserve"> 1998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NYU, November 1996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Penn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State</w:t>
          </w:r>
        </w:smartTag>
      </w:smartTag>
      <w:r>
        <w:rPr>
          <w:rFonts w:ascii="Times New Roman" w:hAnsi="Times New Roman"/>
          <w:spacing w:val="-3"/>
        </w:rPr>
        <w:t>, February 1996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Indiana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January 1996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Dartmouth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College</w:t>
          </w:r>
        </w:smartTag>
      </w:smartTag>
      <w:r>
        <w:rPr>
          <w:rFonts w:ascii="Times New Roman" w:hAnsi="Times New Roman"/>
          <w:spacing w:val="-3"/>
        </w:rPr>
        <w:t>, January 1996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Type">
        <w:r>
          <w:rPr>
            <w:rFonts w:ascii="Times New Roman" w:hAnsi="Times New Roman"/>
            <w:spacing w:val="-3"/>
          </w:rPr>
          <w:t>University</w:t>
        </w:r>
      </w:smartTag>
      <w:r>
        <w:rPr>
          <w:rFonts w:ascii="Times New Roman" w:hAnsi="Times New Roman"/>
          <w:spacing w:val="-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3"/>
          </w:rPr>
          <w:t>California</w:t>
        </w:r>
      </w:smartTag>
      <w:r>
        <w:rPr>
          <w:rFonts w:ascii="Times New Roman" w:hAnsi="Times New Roman"/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Los Angeles</w:t>
          </w:r>
        </w:smartTag>
      </w:smartTag>
      <w:r>
        <w:rPr>
          <w:rFonts w:ascii="Times New Roman" w:hAnsi="Times New Roman"/>
          <w:spacing w:val="-3"/>
        </w:rPr>
        <w:t>, December 1995</w:t>
      </w:r>
    </w:p>
    <w:p w:rsidR="00100D52" w:rsidRDefault="00100D52">
      <w:pPr>
        <w:pStyle w:val="EndnoteText"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Type">
        <w:r>
          <w:rPr>
            <w:rFonts w:ascii="Times New Roman" w:hAnsi="Times New Roman"/>
            <w:spacing w:val="-3"/>
          </w:rPr>
          <w:t>University</w:t>
        </w:r>
      </w:smartTag>
      <w:r>
        <w:rPr>
          <w:rFonts w:ascii="Times New Roman" w:hAnsi="Times New Roman"/>
          <w:spacing w:val="-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3"/>
          </w:rPr>
          <w:t>California</w:t>
        </w:r>
      </w:smartTag>
      <w:r>
        <w:rPr>
          <w:rFonts w:ascii="Times New Roman" w:hAnsi="Times New Roman"/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Berkeley</w:t>
          </w:r>
        </w:smartTag>
      </w:smartTag>
      <w:r>
        <w:rPr>
          <w:rFonts w:ascii="Times New Roman" w:hAnsi="Times New Roman"/>
          <w:spacing w:val="-3"/>
        </w:rPr>
        <w:t>, November 1995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Southern California</w:t>
          </w:r>
        </w:smartTag>
      </w:smartTag>
      <w:r>
        <w:rPr>
          <w:rFonts w:ascii="Times New Roman" w:hAnsi="Times New Roman"/>
          <w:spacing w:val="-3"/>
        </w:rPr>
        <w:t>, October 1995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Michigan</w:t>
          </w:r>
        </w:smartTag>
      </w:smartTag>
      <w:r>
        <w:rPr>
          <w:rFonts w:ascii="Times New Roman" w:hAnsi="Times New Roman"/>
          <w:spacing w:val="-3"/>
        </w:rPr>
        <w:t>, September 1995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Maryland</w:t>
          </w:r>
        </w:smartTag>
      </w:smartTag>
      <w:r>
        <w:rPr>
          <w:rFonts w:ascii="Times New Roman" w:hAnsi="Times New Roman"/>
          <w:spacing w:val="-3"/>
        </w:rPr>
        <w:t>, January 1995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Michigan</w:t>
          </w:r>
        </w:smartTag>
      </w:smartTag>
      <w:r>
        <w:rPr>
          <w:rFonts w:ascii="Times New Roman" w:hAnsi="Times New Roman"/>
          <w:spacing w:val="-3"/>
        </w:rPr>
        <w:t>, December 1994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Southern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Methodist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December 1994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Temple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March 1994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proofErr w:type="spellStart"/>
      <w:r>
        <w:rPr>
          <w:rFonts w:ascii="Times New Roman" w:hAnsi="Times New Roman"/>
          <w:spacing w:val="-3"/>
        </w:rPr>
        <w:t>Université</w:t>
      </w:r>
      <w:proofErr w:type="spellEnd"/>
      <w:r>
        <w:rPr>
          <w:rFonts w:ascii="Times New Roman" w:hAnsi="Times New Roman"/>
          <w:spacing w:val="-3"/>
        </w:rPr>
        <w:t xml:space="preserve"> Laval, March 1994</w:t>
      </w:r>
    </w:p>
    <w:p w:rsidR="00100D52" w:rsidRPr="0077791B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</w:r>
      <w:r w:rsidRPr="0077791B">
        <w:rPr>
          <w:rFonts w:ascii="Times New Roman" w:hAnsi="Times New Roman"/>
          <w:spacing w:val="-3"/>
          <w:lang w:val="fr-FR"/>
        </w:rPr>
        <w:t>Université du Québec à Montréal, March 1994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 w:rsidRPr="0077791B">
        <w:rPr>
          <w:rFonts w:ascii="Times New Roman" w:hAnsi="Times New Roman"/>
          <w:spacing w:val="-3"/>
          <w:lang w:val="fr-FR"/>
        </w:rPr>
        <w:tab/>
      </w:r>
      <w:r w:rsidRPr="0077791B">
        <w:rPr>
          <w:rFonts w:ascii="Times New Roman" w:hAnsi="Times New Roman"/>
          <w:spacing w:val="-3"/>
          <w:lang w:val="fr-FR"/>
        </w:rPr>
        <w:tab/>
      </w:r>
      <w:r>
        <w:rPr>
          <w:rFonts w:ascii="Times New Roman" w:hAnsi="Times New Roman"/>
          <w:spacing w:val="-3"/>
        </w:rPr>
        <w:t>Massachusetts Institute of Technology, November 1992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Duke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Jan. '91, Feb. '90, Apr. '89, Apr. '87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SUNY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Buffalo</w:t>
          </w:r>
        </w:smartTag>
      </w:smartTag>
      <w:r>
        <w:rPr>
          <w:rFonts w:ascii="Times New Roman" w:hAnsi="Times New Roman"/>
          <w:spacing w:val="-3"/>
        </w:rPr>
        <w:t>, January 1989, April 1987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Univ.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Chicago</w:t>
          </w:r>
        </w:smartTag>
      </w:smartTag>
      <w:r>
        <w:rPr>
          <w:rFonts w:ascii="Times New Roman" w:hAnsi="Times New Roman"/>
          <w:spacing w:val="-3"/>
        </w:rPr>
        <w:t>, Mar. '85, Aug. '86, May '87, Nov '87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Alberta</w:t>
          </w:r>
        </w:smartTag>
      </w:smartTag>
      <w:r>
        <w:rPr>
          <w:rFonts w:ascii="Times New Roman" w:hAnsi="Times New Roman"/>
          <w:spacing w:val="-3"/>
        </w:rPr>
        <w:t>, November 1988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  <w:r>
          <w:rPr>
            <w:rFonts w:ascii="Times New Roman" w:hAnsi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British Columbia</w:t>
          </w:r>
        </w:smartTag>
      </w:smartTag>
      <w:r>
        <w:rPr>
          <w:rFonts w:ascii="Times New Roman" w:hAnsi="Times New Roman"/>
          <w:spacing w:val="-3"/>
        </w:rPr>
        <w:t>, April 1987</w:t>
      </w:r>
    </w:p>
    <w:p w:rsidR="00100D52" w:rsidRDefault="00100D52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</w:rPr>
            <w:t>Concordia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3"/>
            </w:rPr>
            <w:t>University</w:t>
          </w:r>
        </w:smartTag>
      </w:smartTag>
      <w:r>
        <w:rPr>
          <w:rFonts w:ascii="Times New Roman" w:hAnsi="Times New Roman"/>
          <w:spacing w:val="-3"/>
        </w:rPr>
        <w:t>, March 1986</w:t>
      </w: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53EF" w:rsidRDefault="00BD53EF" w:rsidP="00BD53E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EXPERIENCE </w:t>
      </w:r>
    </w:p>
    <w:p w:rsidR="00BD53EF" w:rsidRDefault="00BD53EF" w:rsidP="00BD53E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53EF" w:rsidRDefault="00BD53EF" w:rsidP="00BD53EF">
      <w:pPr>
        <w:pStyle w:val="BodyTextIndent3"/>
        <w:ind w:left="72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 OF ACCOUNTING, Indiana University, Kelley School of Business, Bloomington, Indiana. 2001 - present.</w:t>
      </w:r>
    </w:p>
    <w:p w:rsidR="00BD53EF" w:rsidRDefault="00BD53EF" w:rsidP="00BD53EF">
      <w:pPr>
        <w:pStyle w:val="BodyTextIndent3"/>
        <w:ind w:left="720" w:hanging="2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 PROFESSOR OF ACCOUNTING, Indiana University, Kelley School of Business, Bloomington, Indiana. 1996 - 2000.</w:t>
      </w:r>
    </w:p>
    <w:p w:rsidR="00BD53EF" w:rsidRDefault="00BD53EF" w:rsidP="00BD53EF">
      <w:pPr>
        <w:pStyle w:val="BodyTextIndent3"/>
        <w:ind w:left="72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VISITING ASSOCIATE PROFESSOR, University of Chicago, Graduate School of Business, Chicago, Summer 1999.</w:t>
      </w:r>
    </w:p>
    <w:p w:rsidR="00BD53EF" w:rsidRDefault="00BD53EF" w:rsidP="00BD53E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VISITING ASSOCIATE PROFESSOR OF ACCOUNTING, University of Michigan Business School, Ann Arbor, Michigan, 1995 - 1996.</w:t>
      </w:r>
    </w:p>
    <w:p w:rsidR="00BD53EF" w:rsidRDefault="00BD53EF" w:rsidP="00BD53EF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ASSOCIATE PROFESSOR OF ACCOUNTING, Duke University, Fuqua School of Business, Durham, North Carolina, 1993 - 1995.</w:t>
      </w:r>
    </w:p>
    <w:p w:rsidR="00BD53EF" w:rsidRDefault="00BD53EF" w:rsidP="00BD53E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ASSISTANT PROFESSOR OF ACCOUNTING, Duke University, Fuqua School of Business, Durham, North Carolina, September 1989-1993.</w:t>
      </w:r>
    </w:p>
    <w:p w:rsidR="00BD53EF" w:rsidRDefault="00BD53EF" w:rsidP="00BD53E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ASSISTANT PROFESSOR OF ACCOUNTING, SUNY at Buffalo, Buffalo, New York,   1988-1989.</w:t>
      </w:r>
    </w:p>
    <w:p w:rsidR="00BD53EF" w:rsidRDefault="00BD53EF" w:rsidP="00BD53EF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CONSULTANT, COOPERS &amp; LYBRAND, Montréal, Canada, 1981-1982.</w:t>
      </w:r>
    </w:p>
    <w:p w:rsidR="00BD53EF" w:rsidRDefault="00BD53EF" w:rsidP="008955FA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955FA"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3"/>
        </w:rPr>
        <w:t xml:space="preserve">UDIT SUPERVISOR, COOPERS &amp; LYBRAND, Montréal, Canada, 1978-1981.  </w:t>
      </w:r>
    </w:p>
    <w:p w:rsidR="00D3687B" w:rsidRPr="0077791B" w:rsidRDefault="00D3687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100D52" w:rsidRDefault="00100D5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OTHER</w:t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Chartered Accountant, Canadian Institute of Chartered Accountants, 1980.</w:t>
      </w:r>
      <w:r>
        <w:rPr>
          <w:rFonts w:ascii="Times New Roman" w:hAnsi="Times New Roman"/>
          <w:spacing w:val="-3"/>
        </w:rPr>
        <w:tab/>
      </w:r>
    </w:p>
    <w:p w:rsidR="00100D52" w:rsidRDefault="00100D5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</w:rPr>
      </w:pPr>
      <w:r>
        <w:rPr>
          <w:rFonts w:ascii="Times New Roman" w:hAnsi="Times New Roman"/>
          <w:spacing w:val="-3"/>
        </w:rPr>
        <w:tab/>
        <w:t>Translation diplomas, English-French</w:t>
      </w:r>
      <w:r w:rsidR="00251990">
        <w:rPr>
          <w:rFonts w:ascii="Times New Roman" w:hAnsi="Times New Roman"/>
          <w:spacing w:val="-3"/>
        </w:rPr>
        <w:t xml:space="preserve">- Spanish. </w:t>
      </w:r>
      <w:r>
        <w:rPr>
          <w:rFonts w:ascii="Times New Roman" w:hAnsi="Times New Roman"/>
          <w:spacing w:val="-3"/>
        </w:rPr>
        <w:t xml:space="preserve">Fluent in English, French and Spanish. </w:t>
      </w:r>
    </w:p>
    <w:sectPr w:rsidR="00100D52" w:rsidSect="00B76662">
      <w:footerReference w:type="even" r:id="rId6"/>
      <w:footerReference w:type="default" r:id="rId7"/>
      <w:endnotePr>
        <w:numFmt w:val="decimal"/>
      </w:endnotePr>
      <w:pgSz w:w="12240" w:h="15840"/>
      <w:pgMar w:top="810" w:right="1440" w:bottom="1296" w:left="1440" w:header="1152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39" w:rsidRDefault="00410739">
      <w:pPr>
        <w:spacing w:line="20" w:lineRule="exact"/>
      </w:pPr>
    </w:p>
  </w:endnote>
  <w:endnote w:type="continuationSeparator" w:id="0">
    <w:p w:rsidR="00410739" w:rsidRDefault="00410739">
      <w:r>
        <w:t xml:space="preserve"> </w:t>
      </w:r>
    </w:p>
  </w:endnote>
  <w:endnote w:type="continuationNotice" w:id="1">
    <w:p w:rsidR="00410739" w:rsidRDefault="004107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20" w:rsidRDefault="00A2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62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220" w:rsidRDefault="00AC62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20" w:rsidRDefault="00A2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62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B8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6220" w:rsidRDefault="00AC6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39" w:rsidRDefault="00410739">
      <w:r>
        <w:separator/>
      </w:r>
    </w:p>
  </w:footnote>
  <w:footnote w:type="continuationSeparator" w:id="0">
    <w:p w:rsidR="00410739" w:rsidRDefault="0041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C7772"/>
    <w:rsid w:val="0002089A"/>
    <w:rsid w:val="00025A0D"/>
    <w:rsid w:val="000347EC"/>
    <w:rsid w:val="00035E71"/>
    <w:rsid w:val="000458AE"/>
    <w:rsid w:val="00055935"/>
    <w:rsid w:val="0006079B"/>
    <w:rsid w:val="000636B3"/>
    <w:rsid w:val="000B103B"/>
    <w:rsid w:val="000F3F39"/>
    <w:rsid w:val="000F5101"/>
    <w:rsid w:val="000F7EDE"/>
    <w:rsid w:val="00100D52"/>
    <w:rsid w:val="00106DC4"/>
    <w:rsid w:val="001232CF"/>
    <w:rsid w:val="001332AD"/>
    <w:rsid w:val="001558B2"/>
    <w:rsid w:val="00166C83"/>
    <w:rsid w:val="0017572D"/>
    <w:rsid w:val="001A1673"/>
    <w:rsid w:val="001B42FE"/>
    <w:rsid w:val="001D0D1D"/>
    <w:rsid w:val="001E1F6A"/>
    <w:rsid w:val="001F1094"/>
    <w:rsid w:val="00200788"/>
    <w:rsid w:val="002022FF"/>
    <w:rsid w:val="002031FF"/>
    <w:rsid w:val="00204DD0"/>
    <w:rsid w:val="00214191"/>
    <w:rsid w:val="002153BE"/>
    <w:rsid w:val="00223F35"/>
    <w:rsid w:val="00247D56"/>
    <w:rsid w:val="00251990"/>
    <w:rsid w:val="00255EFF"/>
    <w:rsid w:val="00263A95"/>
    <w:rsid w:val="002B1B44"/>
    <w:rsid w:val="002F55AF"/>
    <w:rsid w:val="002F6619"/>
    <w:rsid w:val="002F7619"/>
    <w:rsid w:val="0032290A"/>
    <w:rsid w:val="00336C26"/>
    <w:rsid w:val="00337125"/>
    <w:rsid w:val="0037414B"/>
    <w:rsid w:val="003754AC"/>
    <w:rsid w:val="00387692"/>
    <w:rsid w:val="003A518F"/>
    <w:rsid w:val="003C2AC9"/>
    <w:rsid w:val="003E3987"/>
    <w:rsid w:val="003E5C99"/>
    <w:rsid w:val="00401134"/>
    <w:rsid w:val="00410739"/>
    <w:rsid w:val="00414226"/>
    <w:rsid w:val="00424DA9"/>
    <w:rsid w:val="00432625"/>
    <w:rsid w:val="004506F1"/>
    <w:rsid w:val="004710F0"/>
    <w:rsid w:val="00471564"/>
    <w:rsid w:val="00471C6D"/>
    <w:rsid w:val="00485D6A"/>
    <w:rsid w:val="004969EB"/>
    <w:rsid w:val="004C758C"/>
    <w:rsid w:val="004D70B7"/>
    <w:rsid w:val="004E7B66"/>
    <w:rsid w:val="004F1674"/>
    <w:rsid w:val="005078E2"/>
    <w:rsid w:val="00550060"/>
    <w:rsid w:val="005847FA"/>
    <w:rsid w:val="005A0B30"/>
    <w:rsid w:val="005B5137"/>
    <w:rsid w:val="005D7BE6"/>
    <w:rsid w:val="005E31E1"/>
    <w:rsid w:val="005F0943"/>
    <w:rsid w:val="005F25C5"/>
    <w:rsid w:val="005F3A71"/>
    <w:rsid w:val="00600CDC"/>
    <w:rsid w:val="00615807"/>
    <w:rsid w:val="00632597"/>
    <w:rsid w:val="00636647"/>
    <w:rsid w:val="0064629B"/>
    <w:rsid w:val="00646A1B"/>
    <w:rsid w:val="00662D08"/>
    <w:rsid w:val="00682B85"/>
    <w:rsid w:val="00686D8B"/>
    <w:rsid w:val="00695267"/>
    <w:rsid w:val="006B2213"/>
    <w:rsid w:val="006C4BF6"/>
    <w:rsid w:val="006D2841"/>
    <w:rsid w:val="006D6972"/>
    <w:rsid w:val="006E12E6"/>
    <w:rsid w:val="006E6FD9"/>
    <w:rsid w:val="0070215A"/>
    <w:rsid w:val="0070763B"/>
    <w:rsid w:val="00734517"/>
    <w:rsid w:val="0075679E"/>
    <w:rsid w:val="00776F00"/>
    <w:rsid w:val="0077791B"/>
    <w:rsid w:val="007A5046"/>
    <w:rsid w:val="007B17D7"/>
    <w:rsid w:val="007C030C"/>
    <w:rsid w:val="007D5AF4"/>
    <w:rsid w:val="007F627E"/>
    <w:rsid w:val="00822139"/>
    <w:rsid w:val="0084412A"/>
    <w:rsid w:val="008505BF"/>
    <w:rsid w:val="00850ACF"/>
    <w:rsid w:val="00862339"/>
    <w:rsid w:val="008755F8"/>
    <w:rsid w:val="0088191B"/>
    <w:rsid w:val="00882935"/>
    <w:rsid w:val="008921BE"/>
    <w:rsid w:val="00894B10"/>
    <w:rsid w:val="008955FA"/>
    <w:rsid w:val="008A0C9C"/>
    <w:rsid w:val="008C010D"/>
    <w:rsid w:val="008E4E5E"/>
    <w:rsid w:val="008E622B"/>
    <w:rsid w:val="008E64C4"/>
    <w:rsid w:val="008F7616"/>
    <w:rsid w:val="0093272D"/>
    <w:rsid w:val="00942894"/>
    <w:rsid w:val="009530EE"/>
    <w:rsid w:val="009610A3"/>
    <w:rsid w:val="00964534"/>
    <w:rsid w:val="009D4256"/>
    <w:rsid w:val="009E64F1"/>
    <w:rsid w:val="00A06A1A"/>
    <w:rsid w:val="00A21BB0"/>
    <w:rsid w:val="00A262D9"/>
    <w:rsid w:val="00A326F8"/>
    <w:rsid w:val="00A37938"/>
    <w:rsid w:val="00A624BE"/>
    <w:rsid w:val="00A72CA7"/>
    <w:rsid w:val="00A924DB"/>
    <w:rsid w:val="00AB5ABF"/>
    <w:rsid w:val="00AB7D04"/>
    <w:rsid w:val="00AC6220"/>
    <w:rsid w:val="00AE452C"/>
    <w:rsid w:val="00AF2B8C"/>
    <w:rsid w:val="00B52958"/>
    <w:rsid w:val="00B628C0"/>
    <w:rsid w:val="00B76662"/>
    <w:rsid w:val="00B8279D"/>
    <w:rsid w:val="00B9017F"/>
    <w:rsid w:val="00BA24C8"/>
    <w:rsid w:val="00BB1A2C"/>
    <w:rsid w:val="00BB76A0"/>
    <w:rsid w:val="00BC5286"/>
    <w:rsid w:val="00BC7772"/>
    <w:rsid w:val="00BD53EF"/>
    <w:rsid w:val="00BF5998"/>
    <w:rsid w:val="00C620A4"/>
    <w:rsid w:val="00C66900"/>
    <w:rsid w:val="00C81A24"/>
    <w:rsid w:val="00C86BFE"/>
    <w:rsid w:val="00CA4D4F"/>
    <w:rsid w:val="00CD104B"/>
    <w:rsid w:val="00CE3F7B"/>
    <w:rsid w:val="00CE5D8B"/>
    <w:rsid w:val="00CF00F3"/>
    <w:rsid w:val="00D0740F"/>
    <w:rsid w:val="00D24C67"/>
    <w:rsid w:val="00D3687B"/>
    <w:rsid w:val="00D61D2B"/>
    <w:rsid w:val="00D66219"/>
    <w:rsid w:val="00D84104"/>
    <w:rsid w:val="00D93485"/>
    <w:rsid w:val="00DA547D"/>
    <w:rsid w:val="00DB6E21"/>
    <w:rsid w:val="00DC704F"/>
    <w:rsid w:val="00DC71AD"/>
    <w:rsid w:val="00E17256"/>
    <w:rsid w:val="00E53630"/>
    <w:rsid w:val="00E6700F"/>
    <w:rsid w:val="00E86827"/>
    <w:rsid w:val="00E901AF"/>
    <w:rsid w:val="00ED751E"/>
    <w:rsid w:val="00EF698C"/>
    <w:rsid w:val="00F04B8D"/>
    <w:rsid w:val="00F119EC"/>
    <w:rsid w:val="00F21788"/>
    <w:rsid w:val="00F35911"/>
    <w:rsid w:val="00F40CE7"/>
    <w:rsid w:val="00F4222E"/>
    <w:rsid w:val="00F7029C"/>
    <w:rsid w:val="00F75F74"/>
    <w:rsid w:val="00F9236D"/>
    <w:rsid w:val="00FB5B93"/>
    <w:rsid w:val="00FC2DDC"/>
    <w:rsid w:val="00FD4883"/>
    <w:rsid w:val="00FE384D"/>
    <w:rsid w:val="00FF00AF"/>
    <w:rsid w:val="00FF24B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AA668B-AFCB-4CB6-9ED2-5C0222E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6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B76662"/>
    <w:pPr>
      <w:keepNext/>
      <w:tabs>
        <w:tab w:val="left" w:pos="-720"/>
        <w:tab w:val="left" w:pos="0"/>
      </w:tabs>
      <w:suppressAutoHyphens/>
      <w:ind w:left="720" w:hanging="720"/>
      <w:jc w:val="both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qFormat/>
    <w:rsid w:val="00B76662"/>
    <w:pPr>
      <w:keepNext/>
      <w:tabs>
        <w:tab w:val="left" w:pos="-720"/>
      </w:tabs>
      <w:suppressAutoHyphens/>
      <w:jc w:val="both"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qFormat/>
    <w:rsid w:val="00B76662"/>
    <w:pPr>
      <w:keepNext/>
      <w:tabs>
        <w:tab w:val="left" w:pos="-720"/>
      </w:tabs>
      <w:suppressAutoHyphens/>
      <w:ind w:left="720"/>
      <w:jc w:val="both"/>
      <w:outlineLvl w:val="2"/>
    </w:pPr>
    <w:rPr>
      <w:rFonts w:ascii="CG Times" w:hAnsi="CG Times"/>
      <w:i/>
    </w:rPr>
  </w:style>
  <w:style w:type="paragraph" w:styleId="Heading4">
    <w:name w:val="heading 4"/>
    <w:basedOn w:val="Normal"/>
    <w:next w:val="Normal"/>
    <w:qFormat/>
    <w:rsid w:val="00B76662"/>
    <w:pPr>
      <w:keepNext/>
      <w:tabs>
        <w:tab w:val="left" w:pos="-720"/>
      </w:tabs>
      <w:suppressAutoHyphens/>
      <w:outlineLvl w:val="3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6662"/>
  </w:style>
  <w:style w:type="character" w:styleId="EndnoteReference">
    <w:name w:val="endnote reference"/>
    <w:basedOn w:val="DefaultParagraphFont"/>
    <w:semiHidden/>
    <w:rsid w:val="00B76662"/>
    <w:rPr>
      <w:vertAlign w:val="superscript"/>
    </w:rPr>
  </w:style>
  <w:style w:type="paragraph" w:styleId="FootnoteText">
    <w:name w:val="footnote text"/>
    <w:basedOn w:val="Normal"/>
    <w:semiHidden/>
    <w:rsid w:val="00B76662"/>
  </w:style>
  <w:style w:type="character" w:styleId="FootnoteReference">
    <w:name w:val="footnote reference"/>
    <w:basedOn w:val="DefaultParagraphFont"/>
    <w:semiHidden/>
    <w:rsid w:val="00B76662"/>
    <w:rPr>
      <w:vertAlign w:val="superscript"/>
    </w:rPr>
  </w:style>
  <w:style w:type="character" w:customStyle="1" w:styleId="Document8">
    <w:name w:val="Document 8"/>
    <w:basedOn w:val="DefaultParagraphFont"/>
    <w:rsid w:val="00B76662"/>
  </w:style>
  <w:style w:type="character" w:customStyle="1" w:styleId="Document4">
    <w:name w:val="Document 4"/>
    <w:basedOn w:val="DefaultParagraphFont"/>
    <w:rsid w:val="00B76662"/>
    <w:rPr>
      <w:b/>
      <w:i/>
      <w:sz w:val="24"/>
    </w:rPr>
  </w:style>
  <w:style w:type="character" w:customStyle="1" w:styleId="Document6">
    <w:name w:val="Document 6"/>
    <w:basedOn w:val="DefaultParagraphFont"/>
    <w:rsid w:val="00B76662"/>
  </w:style>
  <w:style w:type="character" w:customStyle="1" w:styleId="Document5">
    <w:name w:val="Document 5"/>
    <w:basedOn w:val="DefaultParagraphFont"/>
    <w:rsid w:val="00B76662"/>
  </w:style>
  <w:style w:type="character" w:customStyle="1" w:styleId="Document2">
    <w:name w:val="Document 2"/>
    <w:basedOn w:val="DefaultParagraphFont"/>
    <w:rsid w:val="00B7666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B76662"/>
  </w:style>
  <w:style w:type="character" w:customStyle="1" w:styleId="Bibliogrphy">
    <w:name w:val="Bibliogrphy"/>
    <w:basedOn w:val="DefaultParagraphFont"/>
    <w:rsid w:val="00B76662"/>
  </w:style>
  <w:style w:type="character" w:customStyle="1" w:styleId="RightPar1">
    <w:name w:val="Right Par 1"/>
    <w:basedOn w:val="DefaultParagraphFont"/>
    <w:rsid w:val="00B76662"/>
  </w:style>
  <w:style w:type="character" w:customStyle="1" w:styleId="RightPar2">
    <w:name w:val="Right Par 2"/>
    <w:basedOn w:val="DefaultParagraphFont"/>
    <w:rsid w:val="00B76662"/>
  </w:style>
  <w:style w:type="character" w:customStyle="1" w:styleId="Document3">
    <w:name w:val="Document 3"/>
    <w:basedOn w:val="DefaultParagraphFont"/>
    <w:rsid w:val="00B76662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B76662"/>
  </w:style>
  <w:style w:type="character" w:customStyle="1" w:styleId="RightPar4">
    <w:name w:val="Right Par 4"/>
    <w:basedOn w:val="DefaultParagraphFont"/>
    <w:rsid w:val="00B76662"/>
  </w:style>
  <w:style w:type="character" w:customStyle="1" w:styleId="RightPar5">
    <w:name w:val="Right Par 5"/>
    <w:basedOn w:val="DefaultParagraphFont"/>
    <w:rsid w:val="00B76662"/>
  </w:style>
  <w:style w:type="character" w:customStyle="1" w:styleId="RightPar6">
    <w:name w:val="Right Par 6"/>
    <w:basedOn w:val="DefaultParagraphFont"/>
    <w:rsid w:val="00B76662"/>
  </w:style>
  <w:style w:type="character" w:customStyle="1" w:styleId="RightPar7">
    <w:name w:val="Right Par 7"/>
    <w:basedOn w:val="DefaultParagraphFont"/>
    <w:rsid w:val="00B76662"/>
  </w:style>
  <w:style w:type="character" w:customStyle="1" w:styleId="RightPar8">
    <w:name w:val="Right Par 8"/>
    <w:basedOn w:val="DefaultParagraphFont"/>
    <w:rsid w:val="00B76662"/>
  </w:style>
  <w:style w:type="paragraph" w:customStyle="1" w:styleId="Document1">
    <w:name w:val="Document 1"/>
    <w:rsid w:val="00B7666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  <w:rsid w:val="00B76662"/>
  </w:style>
  <w:style w:type="character" w:customStyle="1" w:styleId="TechInit">
    <w:name w:val="Tech Init"/>
    <w:basedOn w:val="DefaultParagraphFont"/>
    <w:rsid w:val="00B76662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B76662"/>
  </w:style>
  <w:style w:type="character" w:customStyle="1" w:styleId="Technical6">
    <w:name w:val="Technical 6"/>
    <w:basedOn w:val="DefaultParagraphFont"/>
    <w:rsid w:val="00B76662"/>
  </w:style>
  <w:style w:type="character" w:customStyle="1" w:styleId="Technical2">
    <w:name w:val="Technical 2"/>
    <w:basedOn w:val="DefaultParagraphFont"/>
    <w:rsid w:val="00B7666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B76662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B76662"/>
  </w:style>
  <w:style w:type="character" w:customStyle="1" w:styleId="Technical1">
    <w:name w:val="Technical 1"/>
    <w:basedOn w:val="DefaultParagraphFont"/>
    <w:rsid w:val="00B76662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B76662"/>
  </w:style>
  <w:style w:type="character" w:customStyle="1" w:styleId="Technical8">
    <w:name w:val="Technical 8"/>
    <w:basedOn w:val="DefaultParagraphFont"/>
    <w:rsid w:val="00B76662"/>
  </w:style>
  <w:style w:type="character" w:customStyle="1" w:styleId="DefaultParagraphFo">
    <w:name w:val="Default Paragraph Fo"/>
    <w:basedOn w:val="DefaultParagraphFont"/>
    <w:rsid w:val="00B76662"/>
  </w:style>
  <w:style w:type="paragraph" w:customStyle="1" w:styleId="OmniPage1">
    <w:name w:val="OmniPage #1"/>
    <w:rsid w:val="00B76662"/>
    <w:pPr>
      <w:widowControl w:val="0"/>
      <w:tabs>
        <w:tab w:val="left" w:pos="0"/>
        <w:tab w:val="left" w:pos="49"/>
        <w:tab w:val="right" w:pos="2472"/>
        <w:tab w:val="left" w:pos="288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2">
    <w:name w:val="OmniPage #2"/>
    <w:rsid w:val="00B76662"/>
    <w:pPr>
      <w:widowControl w:val="0"/>
      <w:tabs>
        <w:tab w:val="left" w:pos="0"/>
        <w:tab w:val="left" w:pos="49"/>
        <w:tab w:val="right" w:pos="3324"/>
        <w:tab w:val="left" w:pos="360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3">
    <w:name w:val="OmniPage #3"/>
    <w:rsid w:val="00B76662"/>
    <w:pPr>
      <w:widowControl w:val="0"/>
      <w:tabs>
        <w:tab w:val="left" w:pos="0"/>
        <w:tab w:val="left" w:pos="49"/>
        <w:tab w:val="right" w:pos="2061"/>
        <w:tab w:val="left" w:pos="216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4">
    <w:name w:val="OmniPage #4"/>
    <w:rsid w:val="00B76662"/>
    <w:pPr>
      <w:widowControl w:val="0"/>
      <w:tabs>
        <w:tab w:val="left" w:pos="0"/>
        <w:tab w:val="left" w:pos="49"/>
        <w:tab w:val="right" w:pos="1543"/>
        <w:tab w:val="left" w:pos="2160"/>
      </w:tabs>
      <w:suppressAutoHyphens/>
      <w:jc w:val="center"/>
    </w:pPr>
    <w:rPr>
      <w:rFonts w:ascii="Courier New" w:hAnsi="Courier New"/>
      <w:snapToGrid w:val="0"/>
      <w:sz w:val="24"/>
    </w:rPr>
  </w:style>
  <w:style w:type="paragraph" w:customStyle="1" w:styleId="OmniPage5">
    <w:name w:val="OmniPage #5"/>
    <w:rsid w:val="00B76662"/>
    <w:pPr>
      <w:widowControl w:val="0"/>
      <w:tabs>
        <w:tab w:val="left" w:pos="0"/>
        <w:tab w:val="left" w:pos="49"/>
        <w:tab w:val="right" w:pos="2443"/>
        <w:tab w:val="left" w:pos="288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6">
    <w:name w:val="OmniPage #6"/>
    <w:rsid w:val="00B76662"/>
    <w:pPr>
      <w:widowControl w:val="0"/>
      <w:tabs>
        <w:tab w:val="left" w:pos="0"/>
        <w:tab w:val="left" w:pos="49"/>
        <w:tab w:val="right" w:pos="1505"/>
        <w:tab w:val="left" w:pos="216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7">
    <w:name w:val="OmniPage #7"/>
    <w:rsid w:val="00B76662"/>
    <w:pPr>
      <w:widowControl w:val="0"/>
      <w:tabs>
        <w:tab w:val="left" w:pos="0"/>
        <w:tab w:val="left" w:pos="49"/>
        <w:tab w:val="right" w:pos="4316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8">
    <w:name w:val="OmniPage #8"/>
    <w:rsid w:val="00B76662"/>
    <w:pPr>
      <w:widowControl w:val="0"/>
      <w:tabs>
        <w:tab w:val="left" w:pos="0"/>
        <w:tab w:val="left" w:pos="49"/>
        <w:tab w:val="right" w:pos="2065"/>
        <w:tab w:val="left" w:pos="216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9">
    <w:name w:val="OmniPage #9"/>
    <w:rsid w:val="00B76662"/>
    <w:pPr>
      <w:widowControl w:val="0"/>
      <w:tabs>
        <w:tab w:val="left" w:pos="0"/>
        <w:tab w:val="left" w:pos="49"/>
        <w:tab w:val="right" w:pos="1381"/>
        <w:tab w:val="left" w:pos="144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10">
    <w:name w:val="OmniPage #10"/>
    <w:rsid w:val="00B76662"/>
    <w:pPr>
      <w:widowControl w:val="0"/>
      <w:tabs>
        <w:tab w:val="left" w:pos="0"/>
        <w:tab w:val="left" w:pos="49"/>
        <w:tab w:val="right" w:pos="9411"/>
        <w:tab w:val="left" w:pos="1008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OmniPage257">
    <w:name w:val="OmniPage #257"/>
    <w:rsid w:val="00B76662"/>
    <w:pPr>
      <w:widowControl w:val="0"/>
      <w:tabs>
        <w:tab w:val="left" w:pos="0"/>
        <w:tab w:val="left" w:pos="49"/>
        <w:tab w:val="right" w:pos="8745"/>
        <w:tab w:val="left" w:pos="9360"/>
      </w:tabs>
      <w:suppressAutoHyphens/>
    </w:pPr>
    <w:rPr>
      <w:snapToGrid w:val="0"/>
      <w:sz w:val="22"/>
    </w:rPr>
  </w:style>
  <w:style w:type="paragraph" w:customStyle="1" w:styleId="OmniPage258">
    <w:name w:val="OmniPage #258"/>
    <w:rsid w:val="00B76662"/>
    <w:pPr>
      <w:widowControl w:val="0"/>
      <w:tabs>
        <w:tab w:val="left" w:pos="0"/>
        <w:tab w:val="left" w:pos="49"/>
        <w:tab w:val="right" w:pos="642"/>
        <w:tab w:val="left" w:pos="720"/>
      </w:tabs>
      <w:suppressAutoHyphens/>
    </w:pPr>
    <w:rPr>
      <w:snapToGrid w:val="0"/>
      <w:sz w:val="22"/>
    </w:rPr>
  </w:style>
  <w:style w:type="paragraph" w:customStyle="1" w:styleId="OmniPage259">
    <w:name w:val="OmniPage #259"/>
    <w:rsid w:val="00B76662"/>
    <w:pPr>
      <w:widowControl w:val="0"/>
      <w:tabs>
        <w:tab w:val="left" w:pos="0"/>
        <w:tab w:val="left" w:pos="421"/>
        <w:tab w:val="right" w:pos="8747"/>
        <w:tab w:val="left" w:pos="936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260">
    <w:name w:val="OmniPage #260"/>
    <w:rsid w:val="00B76662"/>
    <w:pPr>
      <w:widowControl w:val="0"/>
      <w:tabs>
        <w:tab w:val="left" w:pos="0"/>
        <w:tab w:val="left" w:pos="421"/>
        <w:tab w:val="right" w:pos="8736"/>
        <w:tab w:val="left" w:pos="936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261a">
    <w:name w:val="OmniPage #261a"/>
    <w:rsid w:val="00B76662"/>
    <w:pPr>
      <w:widowControl w:val="0"/>
      <w:tabs>
        <w:tab w:val="left" w:pos="0"/>
        <w:tab w:val="left" w:pos="49"/>
        <w:tab w:val="right" w:pos="8744"/>
        <w:tab w:val="left" w:pos="936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262">
    <w:name w:val="OmniPage #262"/>
    <w:rsid w:val="00B76662"/>
    <w:pPr>
      <w:widowControl w:val="0"/>
      <w:tabs>
        <w:tab w:val="left" w:pos="0"/>
        <w:tab w:val="left" w:pos="49"/>
        <w:tab w:val="right" w:pos="8769"/>
        <w:tab w:val="left" w:pos="936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263">
    <w:name w:val="OmniPage #263"/>
    <w:rsid w:val="00B76662"/>
    <w:pPr>
      <w:widowControl w:val="0"/>
      <w:tabs>
        <w:tab w:val="left" w:pos="0"/>
        <w:tab w:val="left" w:pos="49"/>
        <w:tab w:val="right" w:pos="1489"/>
        <w:tab w:val="left" w:pos="2160"/>
      </w:tabs>
      <w:suppressAutoHyphens/>
    </w:pPr>
    <w:rPr>
      <w:snapToGrid w:val="0"/>
      <w:sz w:val="22"/>
    </w:rPr>
  </w:style>
  <w:style w:type="paragraph" w:customStyle="1" w:styleId="OmniPage264">
    <w:name w:val="OmniPage #264"/>
    <w:rsid w:val="00B76662"/>
    <w:pPr>
      <w:widowControl w:val="0"/>
      <w:tabs>
        <w:tab w:val="left" w:pos="0"/>
        <w:tab w:val="left" w:pos="49"/>
        <w:tab w:val="right" w:pos="8742"/>
        <w:tab w:val="left" w:pos="9360"/>
      </w:tabs>
      <w:suppressAutoHyphens/>
    </w:pPr>
    <w:rPr>
      <w:snapToGrid w:val="0"/>
      <w:sz w:val="22"/>
    </w:rPr>
  </w:style>
  <w:style w:type="paragraph" w:customStyle="1" w:styleId="OmniPage513">
    <w:name w:val="OmniPage #513"/>
    <w:rsid w:val="00B76662"/>
    <w:pPr>
      <w:widowControl w:val="0"/>
      <w:tabs>
        <w:tab w:val="left" w:pos="0"/>
        <w:tab w:val="left" w:pos="396"/>
        <w:tab w:val="left" w:pos="1079"/>
        <w:tab w:val="left" w:pos="1424"/>
        <w:tab w:val="right" w:pos="8737"/>
        <w:tab w:val="left" w:pos="9360"/>
      </w:tabs>
      <w:suppressAutoHyphens/>
      <w:jc w:val="both"/>
    </w:pPr>
    <w:rPr>
      <w:snapToGrid w:val="0"/>
      <w:spacing w:val="-2"/>
      <w:sz w:val="21"/>
    </w:rPr>
  </w:style>
  <w:style w:type="paragraph" w:customStyle="1" w:styleId="OmniPage514">
    <w:name w:val="OmniPage #514"/>
    <w:rsid w:val="00B76662"/>
    <w:pPr>
      <w:widowControl w:val="0"/>
      <w:tabs>
        <w:tab w:val="left" w:pos="0"/>
        <w:tab w:val="left" w:pos="49"/>
        <w:tab w:val="right" w:pos="8028"/>
        <w:tab w:val="left" w:pos="8640"/>
      </w:tabs>
      <w:suppressAutoHyphens/>
      <w:jc w:val="both"/>
    </w:pPr>
    <w:rPr>
      <w:snapToGrid w:val="0"/>
      <w:spacing w:val="-2"/>
      <w:sz w:val="21"/>
    </w:rPr>
  </w:style>
  <w:style w:type="paragraph" w:customStyle="1" w:styleId="OmniPage515">
    <w:name w:val="OmniPage #515"/>
    <w:rsid w:val="00B76662"/>
    <w:pPr>
      <w:widowControl w:val="0"/>
      <w:tabs>
        <w:tab w:val="left" w:pos="0"/>
        <w:tab w:val="left" w:pos="49"/>
        <w:tab w:val="right" w:pos="8234"/>
        <w:tab w:val="left" w:pos="8640"/>
      </w:tabs>
      <w:suppressAutoHyphens/>
      <w:jc w:val="both"/>
    </w:pPr>
    <w:rPr>
      <w:snapToGrid w:val="0"/>
      <w:spacing w:val="-2"/>
      <w:sz w:val="21"/>
    </w:rPr>
  </w:style>
  <w:style w:type="paragraph" w:customStyle="1" w:styleId="OmniPage516">
    <w:name w:val="OmniPage #516"/>
    <w:rsid w:val="00B76662"/>
    <w:pPr>
      <w:widowControl w:val="0"/>
      <w:tabs>
        <w:tab w:val="left" w:pos="0"/>
        <w:tab w:val="left" w:pos="49"/>
        <w:tab w:val="right" w:pos="8033"/>
        <w:tab w:val="left" w:pos="8640"/>
      </w:tabs>
      <w:suppressAutoHyphens/>
      <w:jc w:val="both"/>
    </w:pPr>
    <w:rPr>
      <w:snapToGrid w:val="0"/>
      <w:spacing w:val="-2"/>
      <w:sz w:val="21"/>
    </w:rPr>
  </w:style>
  <w:style w:type="paragraph" w:customStyle="1" w:styleId="OmniPage769">
    <w:name w:val="OmniPage #769"/>
    <w:rsid w:val="00B76662"/>
    <w:pPr>
      <w:widowControl w:val="0"/>
      <w:tabs>
        <w:tab w:val="left" w:pos="0"/>
        <w:tab w:val="left" w:pos="49"/>
        <w:tab w:val="right" w:pos="8018"/>
        <w:tab w:val="left" w:pos="8640"/>
      </w:tabs>
      <w:suppressAutoHyphens/>
    </w:pPr>
    <w:rPr>
      <w:snapToGrid w:val="0"/>
      <w:sz w:val="22"/>
    </w:rPr>
  </w:style>
  <w:style w:type="paragraph" w:customStyle="1" w:styleId="OmniPage770a">
    <w:name w:val="OmniPage #770a"/>
    <w:rsid w:val="00B76662"/>
    <w:pPr>
      <w:widowControl w:val="0"/>
      <w:tabs>
        <w:tab w:val="left" w:pos="0"/>
        <w:tab w:val="left" w:pos="49"/>
        <w:tab w:val="left" w:pos="99"/>
        <w:tab w:val="left" w:pos="776"/>
        <w:tab w:val="right" w:pos="8731"/>
        <w:tab w:val="left" w:pos="9360"/>
      </w:tabs>
      <w:suppressAutoHyphens/>
    </w:pPr>
    <w:rPr>
      <w:snapToGrid w:val="0"/>
      <w:sz w:val="22"/>
    </w:rPr>
  </w:style>
  <w:style w:type="paragraph" w:customStyle="1" w:styleId="OmniPage771a">
    <w:name w:val="OmniPage #771a"/>
    <w:rsid w:val="00B76662"/>
    <w:pPr>
      <w:widowControl w:val="0"/>
      <w:tabs>
        <w:tab w:val="left" w:pos="0"/>
        <w:tab w:val="left" w:pos="49"/>
        <w:tab w:val="right" w:pos="931"/>
        <w:tab w:val="left" w:pos="1440"/>
      </w:tabs>
      <w:suppressAutoHyphens/>
    </w:pPr>
    <w:rPr>
      <w:snapToGrid w:val="0"/>
      <w:sz w:val="22"/>
    </w:rPr>
  </w:style>
  <w:style w:type="paragraph" w:customStyle="1" w:styleId="OmniPage772a">
    <w:name w:val="OmniPage #772a"/>
    <w:rsid w:val="00B76662"/>
    <w:pPr>
      <w:widowControl w:val="0"/>
      <w:tabs>
        <w:tab w:val="left" w:pos="0"/>
        <w:tab w:val="left" w:pos="49"/>
        <w:tab w:val="right" w:pos="8028"/>
        <w:tab w:val="left" w:pos="864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773">
    <w:name w:val="OmniPage #773"/>
    <w:rsid w:val="00B76662"/>
    <w:pPr>
      <w:widowControl w:val="0"/>
      <w:tabs>
        <w:tab w:val="left" w:pos="0"/>
        <w:tab w:val="left" w:pos="49"/>
        <w:tab w:val="right" w:pos="8024"/>
        <w:tab w:val="left" w:pos="864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774">
    <w:name w:val="OmniPage #774"/>
    <w:rsid w:val="00B76662"/>
    <w:pPr>
      <w:widowControl w:val="0"/>
      <w:tabs>
        <w:tab w:val="left" w:pos="0"/>
        <w:tab w:val="left" w:pos="49"/>
        <w:tab w:val="right" w:pos="8018"/>
        <w:tab w:val="left" w:pos="864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1025">
    <w:name w:val="OmniPage #1025"/>
    <w:rsid w:val="00B76662"/>
    <w:pPr>
      <w:widowControl w:val="0"/>
      <w:tabs>
        <w:tab w:val="left" w:pos="0"/>
        <w:tab w:val="left" w:pos="49"/>
        <w:tab w:val="right" w:pos="8010"/>
        <w:tab w:val="left" w:pos="8640"/>
      </w:tabs>
      <w:suppressAutoHyphens/>
    </w:pPr>
    <w:rPr>
      <w:snapToGrid w:val="0"/>
      <w:sz w:val="22"/>
    </w:rPr>
  </w:style>
  <w:style w:type="paragraph" w:customStyle="1" w:styleId="OmniPage1026">
    <w:name w:val="OmniPage #1026"/>
    <w:rsid w:val="00B76662"/>
    <w:pPr>
      <w:widowControl w:val="0"/>
      <w:tabs>
        <w:tab w:val="left" w:pos="0"/>
        <w:tab w:val="left" w:pos="49"/>
        <w:tab w:val="right" w:pos="8018"/>
        <w:tab w:val="left" w:pos="864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1027">
    <w:name w:val="OmniPage #1027"/>
    <w:rsid w:val="00B76662"/>
    <w:pPr>
      <w:widowControl w:val="0"/>
      <w:tabs>
        <w:tab w:val="left" w:pos="0"/>
        <w:tab w:val="left" w:pos="410"/>
        <w:tab w:val="right" w:pos="8731"/>
        <w:tab w:val="left" w:pos="936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1028">
    <w:name w:val="OmniPage #1028"/>
    <w:rsid w:val="00B76662"/>
    <w:pPr>
      <w:widowControl w:val="0"/>
      <w:tabs>
        <w:tab w:val="left" w:pos="0"/>
        <w:tab w:val="left" w:pos="49"/>
        <w:tab w:val="right" w:pos="8042"/>
        <w:tab w:val="left" w:pos="864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1029">
    <w:name w:val="OmniPage #1029"/>
    <w:rsid w:val="00B76662"/>
    <w:pPr>
      <w:widowControl w:val="0"/>
      <w:tabs>
        <w:tab w:val="left" w:pos="0"/>
        <w:tab w:val="left" w:pos="49"/>
        <w:tab w:val="right" w:pos="960"/>
        <w:tab w:val="left" w:pos="1440"/>
      </w:tabs>
      <w:suppressAutoHyphens/>
    </w:pPr>
    <w:rPr>
      <w:snapToGrid w:val="0"/>
      <w:sz w:val="22"/>
    </w:rPr>
  </w:style>
  <w:style w:type="paragraph" w:customStyle="1" w:styleId="OmniPage1030">
    <w:name w:val="OmniPage #1030"/>
    <w:rsid w:val="00B76662"/>
    <w:pPr>
      <w:widowControl w:val="0"/>
      <w:tabs>
        <w:tab w:val="left" w:pos="0"/>
        <w:tab w:val="left" w:pos="49"/>
        <w:tab w:val="right" w:pos="8028"/>
        <w:tab w:val="left" w:pos="8640"/>
      </w:tabs>
      <w:suppressAutoHyphens/>
      <w:jc w:val="both"/>
    </w:pPr>
    <w:rPr>
      <w:snapToGrid w:val="0"/>
      <w:spacing w:val="-2"/>
      <w:sz w:val="22"/>
    </w:rPr>
  </w:style>
  <w:style w:type="paragraph" w:customStyle="1" w:styleId="OmniPage1281">
    <w:name w:val="OmniPage #1281"/>
    <w:rsid w:val="00B76662"/>
    <w:pPr>
      <w:widowControl w:val="0"/>
      <w:tabs>
        <w:tab w:val="left" w:pos="0"/>
        <w:tab w:val="left" w:pos="49"/>
        <w:tab w:val="left" w:pos="918"/>
        <w:tab w:val="right" w:pos="9491"/>
        <w:tab w:val="left" w:pos="10080"/>
      </w:tabs>
      <w:suppressAutoHyphens/>
    </w:pPr>
    <w:rPr>
      <w:snapToGrid w:val="0"/>
      <w:sz w:val="22"/>
    </w:rPr>
  </w:style>
  <w:style w:type="paragraph" w:customStyle="1" w:styleId="OmniPage1282">
    <w:name w:val="OmniPage #1282"/>
    <w:rsid w:val="00B76662"/>
    <w:pPr>
      <w:widowControl w:val="0"/>
      <w:tabs>
        <w:tab w:val="left" w:pos="0"/>
        <w:tab w:val="left" w:pos="49"/>
        <w:tab w:val="right" w:pos="2196"/>
        <w:tab w:val="left" w:pos="2880"/>
      </w:tabs>
      <w:suppressAutoHyphens/>
      <w:jc w:val="center"/>
    </w:pPr>
    <w:rPr>
      <w:snapToGrid w:val="0"/>
      <w:sz w:val="22"/>
    </w:rPr>
  </w:style>
  <w:style w:type="paragraph" w:customStyle="1" w:styleId="OmniPage1283">
    <w:name w:val="OmniPage #1283"/>
    <w:rsid w:val="00B76662"/>
    <w:pPr>
      <w:widowControl w:val="0"/>
      <w:tabs>
        <w:tab w:val="left" w:pos="0"/>
        <w:tab w:val="left" w:pos="49"/>
        <w:tab w:val="right" w:pos="9426"/>
        <w:tab w:val="left" w:pos="10080"/>
      </w:tabs>
      <w:suppressAutoHyphens/>
    </w:pPr>
    <w:rPr>
      <w:snapToGrid w:val="0"/>
      <w:sz w:val="22"/>
    </w:rPr>
  </w:style>
  <w:style w:type="paragraph" w:customStyle="1" w:styleId="OmniPage1537">
    <w:name w:val="OmniPage #1537"/>
    <w:rsid w:val="00B76662"/>
    <w:pPr>
      <w:widowControl w:val="0"/>
      <w:tabs>
        <w:tab w:val="left" w:pos="0"/>
        <w:tab w:val="left" w:pos="49"/>
        <w:tab w:val="left" w:pos="887"/>
        <w:tab w:val="right" w:pos="9357"/>
      </w:tabs>
      <w:suppressAutoHyphens/>
    </w:pPr>
    <w:rPr>
      <w:snapToGrid w:val="0"/>
      <w:sz w:val="22"/>
    </w:rPr>
  </w:style>
  <w:style w:type="paragraph" w:customStyle="1" w:styleId="OmniPage1538a">
    <w:name w:val="OmniPage #1538a"/>
    <w:rsid w:val="00B76662"/>
    <w:pPr>
      <w:widowControl w:val="0"/>
      <w:tabs>
        <w:tab w:val="left" w:pos="0"/>
        <w:tab w:val="left" w:pos="49"/>
        <w:tab w:val="right" w:pos="8664"/>
        <w:tab w:val="left" w:pos="9360"/>
      </w:tabs>
      <w:suppressAutoHyphens/>
    </w:pPr>
    <w:rPr>
      <w:snapToGrid w:val="0"/>
      <w:sz w:val="22"/>
    </w:rPr>
  </w:style>
  <w:style w:type="paragraph" w:customStyle="1" w:styleId="OmniPage1539a">
    <w:name w:val="OmniPage #1539a"/>
    <w:rsid w:val="00B76662"/>
    <w:pPr>
      <w:widowControl w:val="0"/>
      <w:tabs>
        <w:tab w:val="left" w:pos="0"/>
        <w:tab w:val="left" w:pos="49"/>
        <w:tab w:val="right" w:pos="8282"/>
        <w:tab w:val="left" w:pos="8640"/>
      </w:tabs>
      <w:suppressAutoHyphens/>
    </w:pPr>
    <w:rPr>
      <w:snapToGrid w:val="0"/>
      <w:sz w:val="22"/>
    </w:rPr>
  </w:style>
  <w:style w:type="paragraph" w:customStyle="1" w:styleId="OmniPage1540">
    <w:name w:val="OmniPage #1540"/>
    <w:rsid w:val="00B76662"/>
    <w:pPr>
      <w:widowControl w:val="0"/>
      <w:tabs>
        <w:tab w:val="left" w:pos="0"/>
        <w:tab w:val="left" w:pos="49"/>
        <w:tab w:val="right" w:pos="8552"/>
        <w:tab w:val="left" w:pos="8640"/>
      </w:tabs>
      <w:suppressAutoHyphens/>
    </w:pPr>
    <w:rPr>
      <w:snapToGrid w:val="0"/>
      <w:sz w:val="22"/>
    </w:rPr>
  </w:style>
  <w:style w:type="paragraph" w:customStyle="1" w:styleId="OmniPage1541">
    <w:name w:val="OmniPage #1541"/>
    <w:rsid w:val="00B76662"/>
    <w:pPr>
      <w:widowControl w:val="0"/>
      <w:tabs>
        <w:tab w:val="left" w:pos="0"/>
        <w:tab w:val="left" w:pos="49"/>
        <w:tab w:val="right" w:pos="9405"/>
        <w:tab w:val="left" w:pos="10080"/>
      </w:tabs>
      <w:suppressAutoHyphens/>
    </w:pPr>
    <w:rPr>
      <w:snapToGrid w:val="0"/>
      <w:sz w:val="22"/>
    </w:rPr>
  </w:style>
  <w:style w:type="paragraph" w:customStyle="1" w:styleId="OmniPage1542">
    <w:name w:val="OmniPage #1542"/>
    <w:rsid w:val="00B76662"/>
    <w:pPr>
      <w:widowControl w:val="0"/>
      <w:tabs>
        <w:tab w:val="left" w:pos="0"/>
        <w:tab w:val="left" w:pos="49"/>
        <w:tab w:val="right" w:pos="9372"/>
        <w:tab w:val="left" w:pos="10080"/>
      </w:tabs>
      <w:suppressAutoHyphens/>
    </w:pPr>
    <w:rPr>
      <w:snapToGrid w:val="0"/>
      <w:sz w:val="22"/>
    </w:rPr>
  </w:style>
  <w:style w:type="paragraph" w:customStyle="1" w:styleId="OmniPage1543">
    <w:name w:val="OmniPage #1543"/>
    <w:rsid w:val="00B76662"/>
    <w:pPr>
      <w:widowControl w:val="0"/>
      <w:tabs>
        <w:tab w:val="left" w:pos="0"/>
        <w:tab w:val="left" w:pos="49"/>
        <w:tab w:val="right" w:pos="9380"/>
        <w:tab w:val="left" w:pos="10080"/>
      </w:tabs>
      <w:suppressAutoHyphens/>
    </w:pPr>
    <w:rPr>
      <w:snapToGrid w:val="0"/>
      <w:sz w:val="22"/>
    </w:rPr>
  </w:style>
  <w:style w:type="paragraph" w:customStyle="1" w:styleId="OmniPage1793a">
    <w:name w:val="OmniPage #1793a"/>
    <w:rsid w:val="00B76662"/>
    <w:pPr>
      <w:widowControl w:val="0"/>
      <w:tabs>
        <w:tab w:val="left" w:pos="0"/>
        <w:tab w:val="left" w:pos="49"/>
        <w:tab w:val="left" w:pos="944"/>
        <w:tab w:val="right" w:pos="9462"/>
        <w:tab w:val="left" w:pos="10080"/>
      </w:tabs>
      <w:suppressAutoHyphens/>
    </w:pPr>
    <w:rPr>
      <w:snapToGrid w:val="0"/>
      <w:sz w:val="22"/>
    </w:rPr>
  </w:style>
  <w:style w:type="paragraph" w:customStyle="1" w:styleId="OmniPage1794">
    <w:name w:val="OmniPage #1794"/>
    <w:rsid w:val="00B76662"/>
    <w:pPr>
      <w:widowControl w:val="0"/>
      <w:tabs>
        <w:tab w:val="left" w:pos="0"/>
        <w:tab w:val="left" w:pos="49"/>
        <w:tab w:val="right" w:pos="9462"/>
        <w:tab w:val="left" w:pos="10080"/>
      </w:tabs>
      <w:suppressAutoHyphens/>
    </w:pPr>
    <w:rPr>
      <w:snapToGrid w:val="0"/>
      <w:sz w:val="22"/>
    </w:rPr>
  </w:style>
  <w:style w:type="paragraph" w:customStyle="1" w:styleId="OmniPage1795">
    <w:name w:val="OmniPage #1795"/>
    <w:rsid w:val="00B76662"/>
    <w:pPr>
      <w:widowControl w:val="0"/>
      <w:tabs>
        <w:tab w:val="left" w:pos="0"/>
        <w:tab w:val="left" w:pos="49"/>
        <w:tab w:val="right" w:pos="2232"/>
        <w:tab w:val="left" w:pos="2880"/>
      </w:tabs>
      <w:suppressAutoHyphens/>
      <w:jc w:val="center"/>
    </w:pPr>
    <w:rPr>
      <w:snapToGrid w:val="0"/>
      <w:sz w:val="22"/>
    </w:rPr>
  </w:style>
  <w:style w:type="paragraph" w:customStyle="1" w:styleId="OmniPage1796">
    <w:name w:val="OmniPage #1796"/>
    <w:rsid w:val="00B76662"/>
    <w:pPr>
      <w:widowControl w:val="0"/>
      <w:tabs>
        <w:tab w:val="left" w:pos="0"/>
        <w:tab w:val="left" w:pos="49"/>
        <w:tab w:val="right" w:pos="9230"/>
        <w:tab w:val="left" w:pos="9360"/>
      </w:tabs>
      <w:suppressAutoHyphens/>
    </w:pPr>
    <w:rPr>
      <w:snapToGrid w:val="0"/>
      <w:sz w:val="22"/>
    </w:rPr>
  </w:style>
  <w:style w:type="paragraph" w:customStyle="1" w:styleId="OmniPage2049a">
    <w:name w:val="OmniPage #2049a"/>
    <w:rsid w:val="00B76662"/>
    <w:pPr>
      <w:widowControl w:val="0"/>
      <w:tabs>
        <w:tab w:val="left" w:pos="0"/>
        <w:tab w:val="left" w:pos="49"/>
        <w:tab w:val="left" w:pos="944"/>
        <w:tab w:val="right" w:pos="9461"/>
        <w:tab w:val="left" w:pos="10080"/>
      </w:tabs>
      <w:suppressAutoHyphens/>
    </w:pPr>
    <w:rPr>
      <w:snapToGrid w:val="0"/>
      <w:sz w:val="22"/>
    </w:rPr>
  </w:style>
  <w:style w:type="paragraph" w:customStyle="1" w:styleId="OmniPage2050">
    <w:name w:val="OmniPage #2050"/>
    <w:rsid w:val="00B76662"/>
    <w:pPr>
      <w:widowControl w:val="0"/>
      <w:tabs>
        <w:tab w:val="left" w:pos="0"/>
        <w:tab w:val="left" w:pos="49"/>
        <w:tab w:val="right" w:pos="123"/>
        <w:tab w:val="left" w:pos="720"/>
      </w:tabs>
      <w:suppressAutoHyphens/>
    </w:pPr>
    <w:rPr>
      <w:snapToGrid w:val="0"/>
      <w:sz w:val="22"/>
    </w:rPr>
  </w:style>
  <w:style w:type="paragraph" w:customStyle="1" w:styleId="OmniPage2051">
    <w:name w:val="OmniPage #2051"/>
    <w:rsid w:val="00B76662"/>
    <w:pPr>
      <w:widowControl w:val="0"/>
      <w:tabs>
        <w:tab w:val="left" w:pos="0"/>
        <w:tab w:val="left" w:pos="49"/>
        <w:tab w:val="right" w:pos="8269"/>
        <w:tab w:val="left" w:pos="8640"/>
      </w:tabs>
      <w:suppressAutoHyphens/>
    </w:pPr>
    <w:rPr>
      <w:snapToGrid w:val="0"/>
      <w:sz w:val="22"/>
    </w:rPr>
  </w:style>
  <w:style w:type="paragraph" w:customStyle="1" w:styleId="OmniPage2052">
    <w:name w:val="OmniPage #2052"/>
    <w:rsid w:val="00B76662"/>
    <w:pPr>
      <w:widowControl w:val="0"/>
      <w:tabs>
        <w:tab w:val="left" w:pos="0"/>
        <w:tab w:val="left" w:pos="49"/>
        <w:tab w:val="right" w:pos="9432"/>
        <w:tab w:val="left" w:pos="10080"/>
      </w:tabs>
      <w:suppressAutoHyphens/>
    </w:pPr>
    <w:rPr>
      <w:snapToGrid w:val="0"/>
      <w:sz w:val="22"/>
    </w:rPr>
  </w:style>
  <w:style w:type="paragraph" w:customStyle="1" w:styleId="OmniPage2053">
    <w:name w:val="OmniPage #2053"/>
    <w:rsid w:val="00B76662"/>
    <w:pPr>
      <w:widowControl w:val="0"/>
      <w:tabs>
        <w:tab w:val="left" w:pos="0"/>
        <w:tab w:val="left" w:pos="49"/>
        <w:tab w:val="right" w:pos="2232"/>
        <w:tab w:val="left" w:pos="2880"/>
      </w:tabs>
      <w:suppressAutoHyphens/>
      <w:jc w:val="center"/>
    </w:pPr>
    <w:rPr>
      <w:snapToGrid w:val="0"/>
      <w:sz w:val="22"/>
    </w:rPr>
  </w:style>
  <w:style w:type="paragraph" w:customStyle="1" w:styleId="OmniPage2054">
    <w:name w:val="OmniPage #2054"/>
    <w:rsid w:val="00B76662"/>
    <w:pPr>
      <w:widowControl w:val="0"/>
      <w:tabs>
        <w:tab w:val="left" w:pos="0"/>
        <w:tab w:val="left" w:pos="49"/>
        <w:tab w:val="right" w:pos="9230"/>
        <w:tab w:val="left" w:pos="9360"/>
      </w:tabs>
      <w:suppressAutoHyphens/>
    </w:pPr>
    <w:rPr>
      <w:snapToGrid w:val="0"/>
      <w:sz w:val="22"/>
    </w:rPr>
  </w:style>
  <w:style w:type="paragraph" w:customStyle="1" w:styleId="OmniPage2305a">
    <w:name w:val="OmniPage #2305a"/>
    <w:rsid w:val="00B76662"/>
    <w:pPr>
      <w:widowControl w:val="0"/>
      <w:tabs>
        <w:tab w:val="left" w:pos="0"/>
        <w:tab w:val="left" w:pos="49"/>
        <w:tab w:val="left" w:pos="848"/>
        <w:tab w:val="right" w:pos="9360"/>
      </w:tabs>
      <w:suppressAutoHyphens/>
    </w:pPr>
    <w:rPr>
      <w:snapToGrid w:val="0"/>
      <w:sz w:val="22"/>
    </w:rPr>
  </w:style>
  <w:style w:type="paragraph" w:customStyle="1" w:styleId="OmniPage2306a">
    <w:name w:val="OmniPage #2306a"/>
    <w:rsid w:val="00B76662"/>
    <w:pPr>
      <w:widowControl w:val="0"/>
      <w:tabs>
        <w:tab w:val="left" w:pos="0"/>
        <w:tab w:val="left" w:pos="49"/>
        <w:tab w:val="right" w:pos="5005"/>
        <w:tab w:val="left" w:pos="5040"/>
      </w:tabs>
      <w:suppressAutoHyphens/>
    </w:pPr>
    <w:rPr>
      <w:snapToGrid w:val="0"/>
      <w:sz w:val="22"/>
    </w:rPr>
  </w:style>
  <w:style w:type="paragraph" w:customStyle="1" w:styleId="OmniPage2307a">
    <w:name w:val="OmniPage #2307a"/>
    <w:rsid w:val="00B76662"/>
    <w:pPr>
      <w:widowControl w:val="0"/>
      <w:tabs>
        <w:tab w:val="left" w:pos="0"/>
        <w:tab w:val="left" w:pos="49"/>
        <w:tab w:val="right" w:pos="9438"/>
        <w:tab w:val="left" w:pos="10080"/>
      </w:tabs>
      <w:suppressAutoHyphens/>
    </w:pPr>
    <w:rPr>
      <w:snapToGrid w:val="0"/>
      <w:sz w:val="22"/>
    </w:rPr>
  </w:style>
  <w:style w:type="paragraph" w:customStyle="1" w:styleId="OmniPage2308a">
    <w:name w:val="OmniPage #2308a"/>
    <w:rsid w:val="00B76662"/>
    <w:pPr>
      <w:widowControl w:val="0"/>
      <w:tabs>
        <w:tab w:val="left" w:pos="0"/>
        <w:tab w:val="left" w:pos="49"/>
        <w:tab w:val="right" w:pos="9324"/>
        <w:tab w:val="left" w:pos="9360"/>
      </w:tabs>
      <w:suppressAutoHyphens/>
    </w:pPr>
    <w:rPr>
      <w:snapToGrid w:val="0"/>
      <w:sz w:val="22"/>
    </w:rPr>
  </w:style>
  <w:style w:type="paragraph" w:customStyle="1" w:styleId="OmniPage2561a">
    <w:name w:val="OmniPage #2561a"/>
    <w:rsid w:val="00B76662"/>
    <w:pPr>
      <w:widowControl w:val="0"/>
      <w:tabs>
        <w:tab w:val="left" w:pos="0"/>
        <w:tab w:val="left" w:pos="49"/>
        <w:tab w:val="left" w:pos="881"/>
        <w:tab w:val="right" w:pos="9456"/>
        <w:tab w:val="left" w:pos="10080"/>
      </w:tabs>
      <w:suppressAutoHyphens/>
    </w:pPr>
    <w:rPr>
      <w:snapToGrid w:val="0"/>
      <w:sz w:val="22"/>
    </w:rPr>
  </w:style>
  <w:style w:type="paragraph" w:customStyle="1" w:styleId="OmniPage2562a">
    <w:name w:val="OmniPage #2562a"/>
    <w:rsid w:val="00B76662"/>
    <w:pPr>
      <w:widowControl w:val="0"/>
      <w:tabs>
        <w:tab w:val="left" w:pos="0"/>
        <w:tab w:val="left" w:pos="49"/>
        <w:tab w:val="right" w:pos="9253"/>
        <w:tab w:val="left" w:pos="9360"/>
      </w:tabs>
      <w:suppressAutoHyphens/>
    </w:pPr>
    <w:rPr>
      <w:snapToGrid w:val="0"/>
      <w:sz w:val="22"/>
    </w:rPr>
  </w:style>
  <w:style w:type="paragraph" w:customStyle="1" w:styleId="OmniPage2563a">
    <w:name w:val="OmniPage #2563a"/>
    <w:rsid w:val="00B76662"/>
    <w:pPr>
      <w:widowControl w:val="0"/>
      <w:tabs>
        <w:tab w:val="left" w:pos="0"/>
        <w:tab w:val="left" w:pos="49"/>
        <w:tab w:val="right" w:pos="9411"/>
        <w:tab w:val="left" w:pos="10080"/>
      </w:tabs>
      <w:suppressAutoHyphens/>
    </w:pPr>
    <w:rPr>
      <w:snapToGrid w:val="0"/>
      <w:sz w:val="22"/>
    </w:rPr>
  </w:style>
  <w:style w:type="paragraph" w:customStyle="1" w:styleId="OmniPage2564">
    <w:name w:val="OmniPage #2564"/>
    <w:rsid w:val="00B76662"/>
    <w:pPr>
      <w:widowControl w:val="0"/>
      <w:tabs>
        <w:tab w:val="left" w:pos="0"/>
        <w:tab w:val="left" w:pos="49"/>
        <w:tab w:val="right" w:pos="9426"/>
        <w:tab w:val="left" w:pos="10080"/>
      </w:tabs>
      <w:suppressAutoHyphens/>
    </w:pPr>
    <w:rPr>
      <w:snapToGrid w:val="0"/>
      <w:sz w:val="22"/>
    </w:rPr>
  </w:style>
  <w:style w:type="paragraph" w:styleId="EnvelopeAddress">
    <w:name w:val="envelope address"/>
    <w:basedOn w:val="Normal"/>
    <w:rsid w:val="00B76662"/>
    <w:pPr>
      <w:tabs>
        <w:tab w:val="left" w:pos="-720"/>
      </w:tabs>
      <w:suppressAutoHyphens/>
    </w:pPr>
    <w:rPr>
      <w:rFonts w:ascii="Times New Roman" w:hAnsi="Times New Roman"/>
    </w:rPr>
  </w:style>
  <w:style w:type="paragraph" w:styleId="EnvelopeReturn">
    <w:name w:val="envelope return"/>
    <w:basedOn w:val="Normal"/>
    <w:rsid w:val="00B76662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TOC1">
    <w:name w:val="toc 1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7666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7666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7666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7666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7666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76662"/>
  </w:style>
  <w:style w:type="character" w:customStyle="1" w:styleId="EquationCaption">
    <w:name w:val="_Equation Caption"/>
    <w:rsid w:val="00B76662"/>
  </w:style>
  <w:style w:type="paragraph" w:styleId="BodyTextIndent">
    <w:name w:val="Body Text Indent"/>
    <w:basedOn w:val="Normal"/>
    <w:rsid w:val="00B76662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G Times" w:hAnsi="CG Times"/>
      <w:spacing w:val="-3"/>
    </w:rPr>
  </w:style>
  <w:style w:type="paragraph" w:styleId="BodyTextIndent2">
    <w:name w:val="Body Text Indent 2"/>
    <w:basedOn w:val="Normal"/>
    <w:rsid w:val="00B76662"/>
    <w:pPr>
      <w:tabs>
        <w:tab w:val="left" w:pos="-720"/>
      </w:tabs>
      <w:suppressAutoHyphens/>
      <w:ind w:left="720"/>
      <w:jc w:val="both"/>
    </w:pPr>
    <w:rPr>
      <w:rFonts w:ascii="CG Times" w:hAnsi="CG Times"/>
      <w:spacing w:val="-3"/>
    </w:rPr>
  </w:style>
  <w:style w:type="paragraph" w:styleId="BodyTextIndent3">
    <w:name w:val="Body Text Indent 3"/>
    <w:basedOn w:val="Normal"/>
    <w:rsid w:val="00B76662"/>
    <w:pPr>
      <w:tabs>
        <w:tab w:val="left" w:pos="-720"/>
        <w:tab w:val="left" w:pos="0"/>
      </w:tabs>
      <w:suppressAutoHyphens/>
      <w:ind w:left="1440" w:hanging="720"/>
      <w:jc w:val="both"/>
    </w:pPr>
    <w:rPr>
      <w:rFonts w:ascii="CG Times" w:hAnsi="CG Times"/>
      <w:spacing w:val="-3"/>
    </w:rPr>
  </w:style>
  <w:style w:type="paragraph" w:styleId="Footer">
    <w:name w:val="footer"/>
    <w:basedOn w:val="Normal"/>
    <w:rsid w:val="00B766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662"/>
  </w:style>
  <w:style w:type="paragraph" w:styleId="BalloonText">
    <w:name w:val="Balloon Text"/>
    <w:basedOn w:val="Normal"/>
    <w:link w:val="BalloonTextChar"/>
    <w:rsid w:val="00C6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900"/>
    <w:rPr>
      <w:rFonts w:ascii="Tahoma" w:hAnsi="Tahoma" w:cs="Tahoma"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rsid w:val="003229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90A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Beneish, Messod Daniel</cp:lastModifiedBy>
  <cp:revision>6</cp:revision>
  <cp:lastPrinted>2015-08-04T14:18:00Z</cp:lastPrinted>
  <dcterms:created xsi:type="dcterms:W3CDTF">2015-08-04T14:15:00Z</dcterms:created>
  <dcterms:modified xsi:type="dcterms:W3CDTF">2015-08-16T15:27:00Z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