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3980A" w14:textId="77777777" w:rsidR="00B47C5D" w:rsidRPr="0044632B" w:rsidRDefault="00B47C5D" w:rsidP="00D97CF9">
      <w:pPr>
        <w:ind w:left="720" w:hanging="720"/>
        <w:rPr>
          <w:rFonts w:ascii="Arial" w:hAnsi="Arial" w:cs="Arial"/>
          <w:sz w:val="10"/>
          <w:szCs w:val="21"/>
        </w:rPr>
      </w:pPr>
    </w:p>
    <w:p w14:paraId="1BECADB9" w14:textId="77777777" w:rsidR="00F3699B" w:rsidRDefault="00F3699B" w:rsidP="007232CC">
      <w:pPr>
        <w:rPr>
          <w:rFonts w:ascii="Arial" w:hAnsi="Arial" w:cs="Arial"/>
          <w:sz w:val="10"/>
          <w:szCs w:val="21"/>
        </w:rPr>
      </w:pPr>
    </w:p>
    <w:p w14:paraId="61D14FDF" w14:textId="77777777" w:rsidR="00F3699B" w:rsidRDefault="00F3699B" w:rsidP="007232CC">
      <w:pPr>
        <w:rPr>
          <w:rFonts w:ascii="Arial" w:hAnsi="Arial" w:cs="Arial"/>
          <w:sz w:val="10"/>
          <w:szCs w:val="21"/>
        </w:rPr>
      </w:pPr>
    </w:p>
    <w:p w14:paraId="35F20AA9" w14:textId="77777777" w:rsidR="007232CC" w:rsidRPr="007264D7" w:rsidRDefault="007232CC" w:rsidP="00F16373">
      <w:pPr>
        <w:outlineLvl w:val="0"/>
        <w:rPr>
          <w:rFonts w:ascii="Arial" w:hAnsi="Arial" w:cs="Arial"/>
          <w:b/>
          <w:sz w:val="25"/>
          <w:szCs w:val="25"/>
        </w:rPr>
      </w:pPr>
      <w:r w:rsidRPr="007264D7">
        <w:rPr>
          <w:rFonts w:ascii="Arial" w:hAnsi="Arial" w:cs="Arial"/>
          <w:b/>
          <w:sz w:val="25"/>
          <w:szCs w:val="25"/>
        </w:rP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0"/>
        <w:gridCol w:w="7816"/>
      </w:tblGrid>
      <w:tr w:rsidR="007264D7" w:rsidRPr="006D65B0" w14:paraId="4CD21B57" w14:textId="77777777">
        <w:tc>
          <w:tcPr>
            <w:tcW w:w="1951" w:type="dxa"/>
          </w:tcPr>
          <w:p w14:paraId="218FB769" w14:textId="77777777" w:rsidR="007232CC" w:rsidRPr="007264D7" w:rsidRDefault="007232CC" w:rsidP="00E90850">
            <w:pPr>
              <w:rPr>
                <w:rFonts w:ascii="Arial" w:hAnsi="Arial" w:cs="Arial"/>
                <w:sz w:val="21"/>
                <w:szCs w:val="21"/>
              </w:rPr>
            </w:pPr>
            <w:r w:rsidRPr="007264D7">
              <w:rPr>
                <w:rFonts w:ascii="Arial" w:hAnsi="Arial" w:cs="Arial"/>
                <w:sz w:val="21"/>
                <w:szCs w:val="21"/>
              </w:rPr>
              <w:t>September 2002-November 2005</w:t>
            </w:r>
          </w:p>
        </w:tc>
        <w:tc>
          <w:tcPr>
            <w:tcW w:w="8011" w:type="dxa"/>
          </w:tcPr>
          <w:p w14:paraId="217BEB99" w14:textId="77777777" w:rsidR="007232CC" w:rsidRPr="007264D7" w:rsidRDefault="006B6D9B" w:rsidP="00E90850">
            <w:pPr>
              <w:jc w:val="both"/>
              <w:rPr>
                <w:rFonts w:ascii="Arial" w:hAnsi="Arial" w:cs="Arial"/>
                <w:b/>
                <w:sz w:val="21"/>
                <w:szCs w:val="21"/>
              </w:rPr>
            </w:pPr>
            <w:r w:rsidRPr="007264D7">
              <w:rPr>
                <w:rFonts w:ascii="Arial" w:hAnsi="Arial" w:cs="Arial"/>
                <w:b/>
                <w:sz w:val="21"/>
                <w:szCs w:val="21"/>
              </w:rPr>
              <w:t>PhD Psychology, University College London</w:t>
            </w:r>
          </w:p>
          <w:p w14:paraId="2A0A05C1" w14:textId="77777777" w:rsidR="006B6D9B" w:rsidRPr="007264D7" w:rsidRDefault="006B6D9B" w:rsidP="00E90850">
            <w:pPr>
              <w:jc w:val="both"/>
              <w:rPr>
                <w:rFonts w:ascii="Arial" w:hAnsi="Arial" w:cs="Arial"/>
                <w:sz w:val="19"/>
                <w:szCs w:val="19"/>
              </w:rPr>
            </w:pPr>
            <w:r w:rsidRPr="007264D7">
              <w:rPr>
                <w:rFonts w:ascii="Arial" w:hAnsi="Arial" w:cs="Arial"/>
                <w:sz w:val="19"/>
                <w:szCs w:val="19"/>
              </w:rPr>
              <w:t>Doctorate thesis: “Evolutionary psychology and the study of human physical attractiveness”</w:t>
            </w:r>
          </w:p>
          <w:p w14:paraId="5D8B874A" w14:textId="77777777" w:rsidR="006B6D9B" w:rsidRPr="007264D7" w:rsidRDefault="006B6D9B" w:rsidP="00E90850">
            <w:pPr>
              <w:jc w:val="both"/>
              <w:rPr>
                <w:rFonts w:ascii="Arial" w:hAnsi="Arial" w:cs="Arial"/>
                <w:b/>
                <w:sz w:val="10"/>
                <w:szCs w:val="10"/>
              </w:rPr>
            </w:pPr>
          </w:p>
        </w:tc>
      </w:tr>
      <w:tr w:rsidR="007264D7" w:rsidRPr="007264D7" w14:paraId="602F8E70" w14:textId="77777777">
        <w:tc>
          <w:tcPr>
            <w:tcW w:w="1951" w:type="dxa"/>
          </w:tcPr>
          <w:p w14:paraId="336FC34E" w14:textId="77777777" w:rsidR="006B6D9B" w:rsidRPr="007264D7" w:rsidRDefault="006B6D9B" w:rsidP="00E90850">
            <w:pPr>
              <w:rPr>
                <w:rFonts w:ascii="Arial" w:hAnsi="Arial" w:cs="Arial"/>
                <w:sz w:val="21"/>
                <w:szCs w:val="21"/>
              </w:rPr>
            </w:pPr>
            <w:r w:rsidRPr="007264D7">
              <w:rPr>
                <w:rFonts w:ascii="Arial" w:hAnsi="Arial" w:cs="Arial"/>
                <w:sz w:val="21"/>
                <w:szCs w:val="21"/>
              </w:rPr>
              <w:t>September 1999-</w:t>
            </w:r>
          </w:p>
          <w:p w14:paraId="61A453FC" w14:textId="77777777" w:rsidR="007232CC" w:rsidRPr="007264D7" w:rsidRDefault="006B6D9B" w:rsidP="00E90850">
            <w:pPr>
              <w:rPr>
                <w:rFonts w:ascii="Arial" w:hAnsi="Arial" w:cs="Arial"/>
                <w:sz w:val="21"/>
                <w:szCs w:val="21"/>
              </w:rPr>
            </w:pPr>
            <w:r w:rsidRPr="007264D7">
              <w:rPr>
                <w:rFonts w:ascii="Arial" w:hAnsi="Arial" w:cs="Arial"/>
                <w:sz w:val="21"/>
                <w:szCs w:val="21"/>
              </w:rPr>
              <w:t>July 2002</w:t>
            </w:r>
          </w:p>
        </w:tc>
        <w:tc>
          <w:tcPr>
            <w:tcW w:w="8011" w:type="dxa"/>
          </w:tcPr>
          <w:p w14:paraId="7836E3C7" w14:textId="77777777" w:rsidR="007232CC" w:rsidRPr="007264D7" w:rsidRDefault="006B6D9B" w:rsidP="00E90850">
            <w:pPr>
              <w:jc w:val="both"/>
              <w:rPr>
                <w:rFonts w:ascii="Arial" w:hAnsi="Arial" w:cs="Arial"/>
                <w:b/>
                <w:sz w:val="21"/>
                <w:szCs w:val="21"/>
              </w:rPr>
            </w:pPr>
            <w:r w:rsidRPr="007264D7">
              <w:rPr>
                <w:rFonts w:ascii="Arial" w:hAnsi="Arial" w:cs="Arial"/>
                <w:b/>
                <w:sz w:val="21"/>
                <w:szCs w:val="21"/>
              </w:rPr>
              <w:t>BSc Psychology (1</w:t>
            </w:r>
            <w:r w:rsidRPr="007264D7">
              <w:rPr>
                <w:rFonts w:ascii="Arial" w:hAnsi="Arial" w:cs="Arial"/>
                <w:b/>
                <w:sz w:val="21"/>
                <w:szCs w:val="21"/>
                <w:vertAlign w:val="superscript"/>
              </w:rPr>
              <w:t>st</w:t>
            </w:r>
            <w:r w:rsidRPr="007264D7">
              <w:rPr>
                <w:rFonts w:ascii="Arial" w:hAnsi="Arial" w:cs="Arial"/>
                <w:b/>
                <w:sz w:val="21"/>
                <w:szCs w:val="21"/>
              </w:rPr>
              <w:t xml:space="preserve"> Class Honours), University College London</w:t>
            </w:r>
          </w:p>
          <w:p w14:paraId="6CCD4572" w14:textId="77777777" w:rsidR="006B6D9B" w:rsidRPr="007264D7" w:rsidRDefault="006B6D9B" w:rsidP="00E90850">
            <w:pPr>
              <w:jc w:val="both"/>
              <w:rPr>
                <w:rFonts w:ascii="Arial" w:hAnsi="Arial" w:cs="Arial"/>
                <w:sz w:val="19"/>
                <w:szCs w:val="19"/>
              </w:rPr>
            </w:pPr>
            <w:r w:rsidRPr="007264D7">
              <w:rPr>
                <w:rFonts w:ascii="Arial" w:hAnsi="Arial" w:cs="Arial"/>
                <w:sz w:val="19"/>
                <w:szCs w:val="19"/>
              </w:rPr>
              <w:t>Awards: Dean’s List, Faculty of Life Sciences</w:t>
            </w:r>
          </w:p>
          <w:p w14:paraId="19EE25DF" w14:textId="77777777" w:rsidR="006B6D9B" w:rsidRPr="007264D7" w:rsidRDefault="006B6D9B" w:rsidP="00E90850">
            <w:pPr>
              <w:jc w:val="both"/>
              <w:rPr>
                <w:rFonts w:ascii="Arial" w:hAnsi="Arial" w:cs="Arial"/>
                <w:sz w:val="10"/>
                <w:szCs w:val="10"/>
              </w:rPr>
            </w:pPr>
          </w:p>
        </w:tc>
      </w:tr>
    </w:tbl>
    <w:p w14:paraId="1B7841E5" w14:textId="77777777" w:rsidR="007232CC" w:rsidRPr="007264D7" w:rsidRDefault="007232CC" w:rsidP="00E90850">
      <w:pPr>
        <w:jc w:val="both"/>
        <w:rPr>
          <w:rFonts w:ascii="Arial" w:hAnsi="Arial" w:cs="Arial"/>
          <w:b/>
          <w:sz w:val="21"/>
          <w:szCs w:val="21"/>
        </w:rPr>
      </w:pPr>
    </w:p>
    <w:p w14:paraId="6F84B48C" w14:textId="77777777" w:rsidR="006B6D9B" w:rsidRPr="007264D7" w:rsidRDefault="006B6D9B" w:rsidP="00E90850">
      <w:pPr>
        <w:jc w:val="both"/>
        <w:rPr>
          <w:rFonts w:ascii="Arial" w:hAnsi="Arial" w:cs="Arial"/>
          <w:b/>
          <w:sz w:val="21"/>
          <w:szCs w:val="21"/>
        </w:rPr>
      </w:pPr>
    </w:p>
    <w:p w14:paraId="510F4E34" w14:textId="77777777" w:rsidR="006B6D9B" w:rsidRPr="007264D7" w:rsidRDefault="006B6D9B" w:rsidP="00F16373">
      <w:pPr>
        <w:jc w:val="both"/>
        <w:outlineLvl w:val="0"/>
        <w:rPr>
          <w:rFonts w:ascii="Arial" w:hAnsi="Arial" w:cs="Arial"/>
          <w:b/>
          <w:sz w:val="25"/>
          <w:szCs w:val="25"/>
        </w:rPr>
      </w:pPr>
      <w:r w:rsidRPr="007264D7">
        <w:rPr>
          <w:rFonts w:ascii="Arial" w:hAnsi="Arial" w:cs="Arial"/>
          <w:b/>
          <w:sz w:val="25"/>
          <w:szCs w:val="25"/>
        </w:rPr>
        <w:t>EMPLOYMENT</w:t>
      </w:r>
      <w:r w:rsidRPr="007264D7">
        <w:rPr>
          <w:rFonts w:ascii="Arial" w:hAnsi="Arial" w:cs="Arial"/>
          <w:b/>
          <w:sz w:val="25"/>
          <w:szCs w:val="25"/>
        </w:rPr>
        <w:tab/>
      </w:r>
      <w:r w:rsidRPr="007264D7">
        <w:rPr>
          <w:rFonts w:ascii="Arial" w:hAnsi="Arial" w:cs="Arial"/>
          <w:b/>
          <w:sz w:val="25"/>
          <w:szCs w:val="25"/>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0"/>
        <w:gridCol w:w="7816"/>
      </w:tblGrid>
      <w:tr w:rsidR="00F3699B" w:rsidRPr="007264D7" w14:paraId="4AA7979B" w14:textId="77777777" w:rsidTr="009A5114">
        <w:tc>
          <w:tcPr>
            <w:tcW w:w="1930" w:type="dxa"/>
          </w:tcPr>
          <w:p w14:paraId="5337F7BB" w14:textId="77777777" w:rsidR="00F3699B" w:rsidRPr="007264D7" w:rsidRDefault="00F3699B" w:rsidP="00E90850">
            <w:pPr>
              <w:rPr>
                <w:rFonts w:ascii="Arial" w:hAnsi="Arial" w:cs="Arial"/>
                <w:sz w:val="21"/>
                <w:szCs w:val="21"/>
              </w:rPr>
            </w:pPr>
            <w:r>
              <w:rPr>
                <w:rFonts w:ascii="Arial" w:hAnsi="Arial" w:cs="Arial"/>
                <w:sz w:val="21"/>
                <w:szCs w:val="21"/>
              </w:rPr>
              <w:t>October 2015-Present</w:t>
            </w:r>
          </w:p>
        </w:tc>
        <w:tc>
          <w:tcPr>
            <w:tcW w:w="7816" w:type="dxa"/>
          </w:tcPr>
          <w:p w14:paraId="2527AEC8" w14:textId="77777777" w:rsidR="00F3699B" w:rsidRDefault="00F3699B" w:rsidP="00E90850">
            <w:pPr>
              <w:jc w:val="both"/>
              <w:rPr>
                <w:rFonts w:ascii="Arial" w:hAnsi="Arial" w:cs="Arial"/>
                <w:b/>
                <w:sz w:val="21"/>
                <w:szCs w:val="21"/>
              </w:rPr>
            </w:pPr>
            <w:r>
              <w:rPr>
                <w:rFonts w:ascii="Arial" w:hAnsi="Arial" w:cs="Arial"/>
                <w:b/>
                <w:sz w:val="21"/>
                <w:szCs w:val="21"/>
              </w:rPr>
              <w:t>Professor of Social Psychology, Anglia Ruskin University</w:t>
            </w:r>
          </w:p>
          <w:p w14:paraId="7E68ED11" w14:textId="2C1409FD" w:rsidR="00F3699B" w:rsidRPr="00C73E12" w:rsidRDefault="00F3699B" w:rsidP="00E90850">
            <w:pPr>
              <w:jc w:val="both"/>
              <w:rPr>
                <w:rFonts w:ascii="Arial" w:hAnsi="Arial" w:cs="Arial"/>
                <w:sz w:val="19"/>
                <w:szCs w:val="19"/>
              </w:rPr>
            </w:pPr>
            <w:r w:rsidRPr="007264D7">
              <w:rPr>
                <w:rFonts w:ascii="Arial" w:hAnsi="Arial" w:cs="Arial"/>
                <w:sz w:val="19"/>
                <w:szCs w:val="19"/>
              </w:rPr>
              <w:t xml:space="preserve">Associate editorships: </w:t>
            </w:r>
            <w:r w:rsidRPr="007264D7">
              <w:rPr>
                <w:rFonts w:ascii="Arial" w:hAnsi="Arial" w:cs="Arial"/>
                <w:i/>
                <w:sz w:val="19"/>
                <w:szCs w:val="19"/>
              </w:rPr>
              <w:t>Body Image</w:t>
            </w:r>
            <w:r w:rsidRPr="007264D7">
              <w:rPr>
                <w:rFonts w:ascii="Arial" w:hAnsi="Arial" w:cs="Arial"/>
                <w:sz w:val="19"/>
                <w:szCs w:val="19"/>
              </w:rPr>
              <w:t>,</w:t>
            </w:r>
            <w:r w:rsidR="00103658">
              <w:rPr>
                <w:rFonts w:ascii="Arial" w:hAnsi="Arial" w:cs="Arial"/>
                <w:sz w:val="19"/>
                <w:szCs w:val="19"/>
              </w:rPr>
              <w:t xml:space="preserve"> </w:t>
            </w:r>
            <w:r w:rsidR="001074EB">
              <w:rPr>
                <w:rFonts w:ascii="Arial" w:hAnsi="Arial" w:cs="Arial"/>
                <w:i/>
                <w:sz w:val="19"/>
                <w:szCs w:val="19"/>
              </w:rPr>
              <w:t>PL</w:t>
            </w:r>
            <w:r w:rsidR="00C7718D">
              <w:rPr>
                <w:rFonts w:ascii="Arial" w:hAnsi="Arial" w:cs="Arial"/>
                <w:i/>
                <w:sz w:val="19"/>
                <w:szCs w:val="19"/>
              </w:rPr>
              <w:t>o</w:t>
            </w:r>
            <w:r w:rsidR="00103658">
              <w:rPr>
                <w:rFonts w:ascii="Arial" w:hAnsi="Arial" w:cs="Arial"/>
                <w:i/>
                <w:sz w:val="19"/>
                <w:szCs w:val="19"/>
              </w:rPr>
              <w:t>S O</w:t>
            </w:r>
            <w:r w:rsidR="00C7718D">
              <w:rPr>
                <w:rFonts w:ascii="Arial" w:hAnsi="Arial" w:cs="Arial"/>
                <w:i/>
                <w:sz w:val="19"/>
                <w:szCs w:val="19"/>
              </w:rPr>
              <w:t>NE</w:t>
            </w:r>
            <w:r w:rsidR="00103658">
              <w:rPr>
                <w:rFonts w:ascii="Arial" w:hAnsi="Arial" w:cs="Arial"/>
                <w:sz w:val="19"/>
                <w:szCs w:val="19"/>
              </w:rPr>
              <w:t>,</w:t>
            </w:r>
            <w:r w:rsidR="00CE7B51">
              <w:rPr>
                <w:rFonts w:ascii="Arial" w:hAnsi="Arial" w:cs="Arial"/>
                <w:sz w:val="19"/>
                <w:szCs w:val="19"/>
              </w:rPr>
              <w:t xml:space="preserve"> </w:t>
            </w:r>
            <w:r w:rsidR="00D55DFE">
              <w:rPr>
                <w:rFonts w:ascii="Arial" w:hAnsi="Arial" w:cs="Arial"/>
                <w:i/>
                <w:sz w:val="19"/>
                <w:szCs w:val="19"/>
              </w:rPr>
              <w:t>Malaysian Journal of Psychology and Counselling</w:t>
            </w:r>
            <w:r w:rsidR="00C73E12">
              <w:rPr>
                <w:rFonts w:ascii="Arial" w:hAnsi="Arial" w:cs="Arial"/>
                <w:sz w:val="19"/>
                <w:szCs w:val="19"/>
              </w:rPr>
              <w:t xml:space="preserve">, </w:t>
            </w:r>
            <w:r w:rsidR="00C73E12">
              <w:rPr>
                <w:rFonts w:ascii="Arial" w:hAnsi="Arial" w:cs="Arial"/>
                <w:i/>
                <w:sz w:val="19"/>
                <w:szCs w:val="19"/>
              </w:rPr>
              <w:t>Sarjana</w:t>
            </w:r>
          </w:p>
          <w:p w14:paraId="65202E4C" w14:textId="729500CF" w:rsidR="00B10565" w:rsidRPr="00B10565" w:rsidRDefault="00B10565" w:rsidP="00E90850">
            <w:pPr>
              <w:jc w:val="both"/>
              <w:rPr>
                <w:rFonts w:ascii="Arial" w:hAnsi="Arial" w:cs="Arial"/>
                <w:sz w:val="19"/>
                <w:szCs w:val="19"/>
              </w:rPr>
            </w:pPr>
            <w:r>
              <w:rPr>
                <w:rFonts w:ascii="Arial" w:hAnsi="Arial" w:cs="Arial"/>
                <w:sz w:val="19"/>
                <w:szCs w:val="19"/>
              </w:rPr>
              <w:t xml:space="preserve">Editorial boards: </w:t>
            </w:r>
            <w:r>
              <w:rPr>
                <w:rFonts w:ascii="Arial" w:hAnsi="Arial" w:cs="Arial"/>
                <w:i/>
                <w:sz w:val="19"/>
                <w:szCs w:val="19"/>
              </w:rPr>
              <w:t>Eating and Weight Disorders</w:t>
            </w:r>
          </w:p>
          <w:p w14:paraId="5EA108CA" w14:textId="3785C6FE" w:rsidR="009F1FAC" w:rsidRPr="009F1FAC" w:rsidRDefault="00315726" w:rsidP="00E90850">
            <w:pPr>
              <w:jc w:val="both"/>
              <w:rPr>
                <w:rFonts w:ascii="Arial" w:hAnsi="Arial" w:cs="Arial"/>
                <w:sz w:val="19"/>
                <w:szCs w:val="19"/>
              </w:rPr>
            </w:pPr>
            <w:r>
              <w:rPr>
                <w:rFonts w:ascii="Arial" w:hAnsi="Arial" w:cs="Arial"/>
                <w:sz w:val="19"/>
                <w:szCs w:val="19"/>
              </w:rPr>
              <w:t xml:space="preserve">Board </w:t>
            </w:r>
            <w:r w:rsidR="00D55DFE">
              <w:rPr>
                <w:rFonts w:ascii="Arial" w:hAnsi="Arial" w:cs="Arial"/>
                <w:sz w:val="19"/>
                <w:szCs w:val="19"/>
              </w:rPr>
              <w:t>of Governors</w:t>
            </w:r>
            <w:r w:rsidR="00042DF5">
              <w:rPr>
                <w:rFonts w:ascii="Arial" w:hAnsi="Arial" w:cs="Arial"/>
                <w:sz w:val="19"/>
                <w:szCs w:val="19"/>
              </w:rPr>
              <w:t xml:space="preserve">: Asian </w:t>
            </w:r>
            <w:r w:rsidR="009F1FAC">
              <w:rPr>
                <w:rFonts w:ascii="Arial" w:hAnsi="Arial" w:cs="Arial"/>
                <w:sz w:val="19"/>
                <w:szCs w:val="19"/>
              </w:rPr>
              <w:t>Psychological Association</w:t>
            </w:r>
            <w:r w:rsidR="005F70C0">
              <w:rPr>
                <w:rFonts w:ascii="Arial" w:hAnsi="Arial" w:cs="Arial"/>
                <w:sz w:val="19"/>
                <w:szCs w:val="19"/>
              </w:rPr>
              <w:t xml:space="preserve"> (2017-2020)</w:t>
            </w:r>
          </w:p>
          <w:p w14:paraId="1A5BB125" w14:textId="77777777" w:rsidR="00F3699B" w:rsidRPr="00F3699B" w:rsidRDefault="00F3699B" w:rsidP="00E90850">
            <w:pPr>
              <w:jc w:val="both"/>
              <w:rPr>
                <w:rFonts w:ascii="Arial" w:hAnsi="Arial" w:cs="Arial"/>
                <w:b/>
                <w:sz w:val="10"/>
                <w:szCs w:val="21"/>
              </w:rPr>
            </w:pPr>
          </w:p>
        </w:tc>
      </w:tr>
      <w:tr w:rsidR="009A5114" w:rsidRPr="007264D7" w14:paraId="153096CA" w14:textId="77777777" w:rsidTr="009A5114">
        <w:tc>
          <w:tcPr>
            <w:tcW w:w="1930" w:type="dxa"/>
          </w:tcPr>
          <w:p w14:paraId="484D4462" w14:textId="250C1882" w:rsidR="009A5114" w:rsidRDefault="009A5114" w:rsidP="00E90850">
            <w:pPr>
              <w:rPr>
                <w:rFonts w:ascii="Arial" w:hAnsi="Arial" w:cs="Arial"/>
                <w:sz w:val="21"/>
                <w:szCs w:val="21"/>
              </w:rPr>
            </w:pPr>
            <w:r>
              <w:rPr>
                <w:rFonts w:ascii="Arial" w:hAnsi="Arial" w:cs="Arial"/>
                <w:sz w:val="21"/>
                <w:szCs w:val="21"/>
              </w:rPr>
              <w:t>April 2017-Present</w:t>
            </w:r>
          </w:p>
        </w:tc>
        <w:tc>
          <w:tcPr>
            <w:tcW w:w="7816" w:type="dxa"/>
          </w:tcPr>
          <w:p w14:paraId="20D051DD" w14:textId="20DEAF9E" w:rsidR="009A5114" w:rsidRDefault="009A5114" w:rsidP="00CB29BC">
            <w:pPr>
              <w:jc w:val="both"/>
              <w:rPr>
                <w:rFonts w:ascii="Arial" w:hAnsi="Arial" w:cs="Arial"/>
                <w:b/>
                <w:sz w:val="21"/>
                <w:szCs w:val="21"/>
              </w:rPr>
            </w:pPr>
            <w:r>
              <w:rPr>
                <w:rFonts w:ascii="Arial" w:hAnsi="Arial" w:cs="Arial"/>
                <w:b/>
                <w:sz w:val="21"/>
                <w:szCs w:val="21"/>
              </w:rPr>
              <w:t>Director</w:t>
            </w:r>
            <w:r w:rsidR="005A5E20">
              <w:rPr>
                <w:rFonts w:ascii="Arial" w:hAnsi="Arial" w:cs="Arial"/>
                <w:b/>
                <w:sz w:val="21"/>
                <w:szCs w:val="21"/>
              </w:rPr>
              <w:t xml:space="preserve"> and Adjunct Professor</w:t>
            </w:r>
            <w:r>
              <w:rPr>
                <w:rFonts w:ascii="Arial" w:hAnsi="Arial" w:cs="Arial"/>
                <w:b/>
                <w:sz w:val="21"/>
                <w:szCs w:val="21"/>
              </w:rPr>
              <w:t>, Centre for Psychological Medicine, Perdana University</w:t>
            </w:r>
          </w:p>
          <w:p w14:paraId="574535DF" w14:textId="77777777" w:rsidR="009A5114" w:rsidRPr="009A5114" w:rsidRDefault="009A5114" w:rsidP="009A5114">
            <w:pPr>
              <w:jc w:val="both"/>
              <w:rPr>
                <w:rFonts w:ascii="Arial" w:hAnsi="Arial" w:cs="Arial"/>
                <w:b/>
                <w:sz w:val="10"/>
                <w:szCs w:val="10"/>
              </w:rPr>
            </w:pPr>
          </w:p>
        </w:tc>
      </w:tr>
      <w:tr w:rsidR="009A5114" w:rsidRPr="007264D7" w14:paraId="6843D6F7" w14:textId="77777777" w:rsidTr="009A5114">
        <w:tc>
          <w:tcPr>
            <w:tcW w:w="1930" w:type="dxa"/>
          </w:tcPr>
          <w:p w14:paraId="1A6FF3DF" w14:textId="77777777" w:rsidR="009A5114" w:rsidRPr="007264D7" w:rsidRDefault="009A5114" w:rsidP="00F3699B">
            <w:pPr>
              <w:rPr>
                <w:rFonts w:ascii="Arial" w:hAnsi="Arial" w:cs="Arial"/>
                <w:sz w:val="21"/>
                <w:szCs w:val="21"/>
              </w:rPr>
            </w:pPr>
            <w:r>
              <w:rPr>
                <w:rFonts w:ascii="Arial" w:hAnsi="Arial" w:cs="Arial"/>
                <w:sz w:val="21"/>
                <w:szCs w:val="21"/>
              </w:rPr>
              <w:t>August 2010-September 2015</w:t>
            </w:r>
          </w:p>
        </w:tc>
        <w:tc>
          <w:tcPr>
            <w:tcW w:w="7816" w:type="dxa"/>
          </w:tcPr>
          <w:p w14:paraId="53EB6E54" w14:textId="77777777" w:rsidR="009A5114" w:rsidRPr="007264D7" w:rsidRDefault="009A5114" w:rsidP="00E90850">
            <w:pPr>
              <w:jc w:val="both"/>
              <w:rPr>
                <w:rFonts w:ascii="Arial" w:hAnsi="Arial" w:cs="Arial"/>
                <w:b/>
                <w:sz w:val="19"/>
                <w:szCs w:val="19"/>
              </w:rPr>
            </w:pPr>
            <w:r w:rsidRPr="007264D7">
              <w:rPr>
                <w:rFonts w:ascii="Arial" w:hAnsi="Arial" w:cs="Arial"/>
                <w:b/>
                <w:sz w:val="21"/>
                <w:szCs w:val="21"/>
              </w:rPr>
              <w:t>Reader in Psychology, University of Westminster</w:t>
            </w:r>
          </w:p>
          <w:p w14:paraId="09F46ED3" w14:textId="77777777" w:rsidR="009A5114" w:rsidRPr="007264D7" w:rsidRDefault="009A5114" w:rsidP="00E90850">
            <w:pPr>
              <w:jc w:val="both"/>
              <w:rPr>
                <w:rFonts w:ascii="Arial" w:hAnsi="Arial" w:cs="Arial"/>
                <w:i/>
                <w:sz w:val="19"/>
                <w:szCs w:val="19"/>
              </w:rPr>
            </w:pPr>
            <w:r w:rsidRPr="007264D7">
              <w:rPr>
                <w:rFonts w:ascii="Arial" w:hAnsi="Arial" w:cs="Arial"/>
                <w:sz w:val="19"/>
                <w:szCs w:val="19"/>
              </w:rPr>
              <w:t>Module leadership: Introduction to Social and Developmental Psychology</w:t>
            </w:r>
          </w:p>
          <w:p w14:paraId="014C541F" w14:textId="77777777" w:rsidR="009A5114" w:rsidRPr="007264D7" w:rsidRDefault="009A5114" w:rsidP="00E90850">
            <w:pPr>
              <w:jc w:val="both"/>
              <w:rPr>
                <w:rFonts w:ascii="Arial" w:hAnsi="Arial" w:cs="Arial"/>
                <w:sz w:val="10"/>
                <w:szCs w:val="10"/>
              </w:rPr>
            </w:pPr>
          </w:p>
        </w:tc>
      </w:tr>
      <w:tr w:rsidR="009A5114" w:rsidRPr="007264D7" w14:paraId="38E11244" w14:textId="77777777" w:rsidTr="009A5114">
        <w:tc>
          <w:tcPr>
            <w:tcW w:w="1930" w:type="dxa"/>
          </w:tcPr>
          <w:p w14:paraId="0D9ABA4B" w14:textId="77777777" w:rsidR="009A5114" w:rsidRPr="007264D7" w:rsidRDefault="009A5114" w:rsidP="00E90850">
            <w:pPr>
              <w:rPr>
                <w:rFonts w:ascii="Arial" w:hAnsi="Arial" w:cs="Arial"/>
                <w:sz w:val="21"/>
                <w:szCs w:val="21"/>
              </w:rPr>
            </w:pPr>
            <w:r w:rsidRPr="007264D7">
              <w:rPr>
                <w:rFonts w:ascii="Arial" w:hAnsi="Arial" w:cs="Arial"/>
                <w:sz w:val="21"/>
                <w:szCs w:val="21"/>
              </w:rPr>
              <w:t>March 2008-</w:t>
            </w:r>
          </w:p>
          <w:p w14:paraId="03E99828" w14:textId="77777777" w:rsidR="009A5114" w:rsidRPr="007264D7" w:rsidRDefault="009A5114" w:rsidP="00E90850">
            <w:pPr>
              <w:rPr>
                <w:rFonts w:ascii="Arial" w:hAnsi="Arial" w:cs="Arial"/>
                <w:sz w:val="21"/>
                <w:szCs w:val="21"/>
              </w:rPr>
            </w:pPr>
            <w:r w:rsidRPr="007264D7">
              <w:rPr>
                <w:rFonts w:ascii="Arial" w:hAnsi="Arial" w:cs="Arial"/>
                <w:sz w:val="21"/>
                <w:szCs w:val="21"/>
              </w:rPr>
              <w:t>July 2010</w:t>
            </w:r>
          </w:p>
        </w:tc>
        <w:tc>
          <w:tcPr>
            <w:tcW w:w="7816" w:type="dxa"/>
          </w:tcPr>
          <w:p w14:paraId="337EDFE5" w14:textId="77777777" w:rsidR="009A5114" w:rsidRPr="007264D7" w:rsidRDefault="009A5114" w:rsidP="00E90850">
            <w:pPr>
              <w:jc w:val="both"/>
              <w:rPr>
                <w:rFonts w:ascii="Arial" w:hAnsi="Arial" w:cs="Arial"/>
                <w:b/>
                <w:sz w:val="21"/>
                <w:szCs w:val="21"/>
              </w:rPr>
            </w:pPr>
            <w:r w:rsidRPr="007264D7">
              <w:rPr>
                <w:rFonts w:ascii="Arial" w:hAnsi="Arial" w:cs="Arial"/>
                <w:b/>
                <w:sz w:val="21"/>
                <w:szCs w:val="21"/>
              </w:rPr>
              <w:t>Senior Lecturer in Psychology, University of Westminster</w:t>
            </w:r>
          </w:p>
          <w:p w14:paraId="256011DC" w14:textId="77777777" w:rsidR="009A5114" w:rsidRPr="007264D7" w:rsidRDefault="009A5114" w:rsidP="00E90850">
            <w:pPr>
              <w:jc w:val="both"/>
              <w:rPr>
                <w:rFonts w:ascii="Arial" w:hAnsi="Arial" w:cs="Arial"/>
                <w:sz w:val="19"/>
                <w:szCs w:val="19"/>
              </w:rPr>
            </w:pPr>
            <w:r w:rsidRPr="007264D7">
              <w:rPr>
                <w:rFonts w:ascii="Arial" w:hAnsi="Arial" w:cs="Arial"/>
                <w:sz w:val="19"/>
                <w:szCs w:val="19"/>
              </w:rPr>
              <w:t>Module leadership: Health Psychology</w:t>
            </w:r>
          </w:p>
          <w:p w14:paraId="7199EB34" w14:textId="77777777" w:rsidR="009A5114" w:rsidRPr="007264D7" w:rsidRDefault="009A5114" w:rsidP="00E90850">
            <w:pPr>
              <w:jc w:val="both"/>
              <w:rPr>
                <w:rFonts w:ascii="Arial" w:hAnsi="Arial" w:cs="Arial"/>
                <w:sz w:val="10"/>
                <w:szCs w:val="10"/>
              </w:rPr>
            </w:pPr>
          </w:p>
        </w:tc>
      </w:tr>
      <w:tr w:rsidR="009A5114" w:rsidRPr="007264D7" w14:paraId="2CA34859" w14:textId="77777777" w:rsidTr="009A5114">
        <w:tc>
          <w:tcPr>
            <w:tcW w:w="1930" w:type="dxa"/>
          </w:tcPr>
          <w:p w14:paraId="2D869598" w14:textId="77777777" w:rsidR="009A5114" w:rsidRPr="007264D7" w:rsidRDefault="009A5114" w:rsidP="00E90850">
            <w:pPr>
              <w:rPr>
                <w:rFonts w:ascii="Arial" w:hAnsi="Arial" w:cs="Arial"/>
                <w:sz w:val="21"/>
                <w:szCs w:val="21"/>
              </w:rPr>
            </w:pPr>
            <w:r w:rsidRPr="007264D7">
              <w:rPr>
                <w:rFonts w:ascii="Arial" w:hAnsi="Arial" w:cs="Arial"/>
                <w:sz w:val="21"/>
                <w:szCs w:val="21"/>
              </w:rPr>
              <w:t>September 2007-February 2008</w:t>
            </w:r>
          </w:p>
        </w:tc>
        <w:tc>
          <w:tcPr>
            <w:tcW w:w="7816" w:type="dxa"/>
          </w:tcPr>
          <w:p w14:paraId="1F25A85C" w14:textId="77777777" w:rsidR="009A5114" w:rsidRPr="007264D7" w:rsidRDefault="009A5114" w:rsidP="00E90850">
            <w:pPr>
              <w:jc w:val="both"/>
              <w:rPr>
                <w:rFonts w:ascii="Arial" w:hAnsi="Arial" w:cs="Arial"/>
                <w:b/>
                <w:sz w:val="21"/>
                <w:szCs w:val="21"/>
              </w:rPr>
            </w:pPr>
            <w:r w:rsidRPr="007264D7">
              <w:rPr>
                <w:rFonts w:ascii="Arial" w:hAnsi="Arial" w:cs="Arial"/>
                <w:b/>
                <w:sz w:val="21"/>
                <w:szCs w:val="21"/>
              </w:rPr>
              <w:t>Lecturer in Psychology, University of Westminster</w:t>
            </w:r>
          </w:p>
          <w:p w14:paraId="02B8977C" w14:textId="77777777" w:rsidR="009A5114" w:rsidRPr="007264D7" w:rsidRDefault="009A5114" w:rsidP="00E90850">
            <w:pPr>
              <w:jc w:val="both"/>
              <w:rPr>
                <w:rFonts w:ascii="Arial" w:hAnsi="Arial" w:cs="Arial"/>
                <w:sz w:val="19"/>
                <w:szCs w:val="19"/>
              </w:rPr>
            </w:pPr>
            <w:r w:rsidRPr="007264D7">
              <w:rPr>
                <w:rFonts w:ascii="Arial" w:hAnsi="Arial" w:cs="Arial"/>
                <w:sz w:val="19"/>
                <w:szCs w:val="19"/>
              </w:rPr>
              <w:t>Module leadership: Health Psychology</w:t>
            </w:r>
          </w:p>
          <w:p w14:paraId="7E981D26" w14:textId="77777777" w:rsidR="009A5114" w:rsidRPr="007264D7" w:rsidRDefault="009A5114" w:rsidP="00E90850">
            <w:pPr>
              <w:jc w:val="both"/>
              <w:rPr>
                <w:rFonts w:ascii="Arial" w:hAnsi="Arial" w:cs="Arial"/>
                <w:sz w:val="10"/>
                <w:szCs w:val="10"/>
              </w:rPr>
            </w:pPr>
          </w:p>
        </w:tc>
      </w:tr>
      <w:tr w:rsidR="009A5114" w:rsidRPr="007264D7" w14:paraId="5FEF3742" w14:textId="77777777" w:rsidTr="009A5114">
        <w:tc>
          <w:tcPr>
            <w:tcW w:w="1930" w:type="dxa"/>
          </w:tcPr>
          <w:p w14:paraId="25747448" w14:textId="2549D7B3" w:rsidR="009A5114" w:rsidRPr="00335574" w:rsidRDefault="009A5114" w:rsidP="00335574">
            <w:pPr>
              <w:rPr>
                <w:rFonts w:ascii="Arial" w:hAnsi="Arial" w:cs="Arial"/>
                <w:sz w:val="21"/>
                <w:szCs w:val="21"/>
              </w:rPr>
            </w:pPr>
            <w:r w:rsidRPr="007264D7">
              <w:rPr>
                <w:rFonts w:ascii="Arial" w:hAnsi="Arial" w:cs="Arial"/>
                <w:sz w:val="21"/>
                <w:szCs w:val="21"/>
              </w:rPr>
              <w:t>August 2006-August 2007</w:t>
            </w:r>
          </w:p>
        </w:tc>
        <w:tc>
          <w:tcPr>
            <w:tcW w:w="7816" w:type="dxa"/>
          </w:tcPr>
          <w:p w14:paraId="7F9DB329" w14:textId="77777777" w:rsidR="009A5114" w:rsidRPr="007264D7" w:rsidRDefault="009A5114" w:rsidP="00E90850">
            <w:pPr>
              <w:jc w:val="both"/>
              <w:rPr>
                <w:rFonts w:ascii="Arial" w:hAnsi="Arial" w:cs="Arial"/>
                <w:b/>
                <w:sz w:val="21"/>
                <w:szCs w:val="21"/>
              </w:rPr>
            </w:pPr>
            <w:r w:rsidRPr="007264D7">
              <w:rPr>
                <w:rFonts w:ascii="Arial" w:hAnsi="Arial" w:cs="Arial"/>
                <w:b/>
                <w:sz w:val="21"/>
                <w:szCs w:val="21"/>
              </w:rPr>
              <w:t>Post-Doctoral Research Associate, University of Liverpool</w:t>
            </w:r>
          </w:p>
        </w:tc>
      </w:tr>
    </w:tbl>
    <w:p w14:paraId="7727D97B" w14:textId="77777777" w:rsidR="005115A6" w:rsidRPr="00335574" w:rsidRDefault="005115A6" w:rsidP="00E90850">
      <w:pPr>
        <w:jc w:val="both"/>
        <w:rPr>
          <w:rFonts w:ascii="Arial" w:hAnsi="Arial" w:cs="Arial"/>
          <w:b/>
          <w:sz w:val="21"/>
          <w:szCs w:val="21"/>
        </w:rPr>
      </w:pPr>
    </w:p>
    <w:p w14:paraId="4ECF4336" w14:textId="77777777" w:rsidR="005115A6" w:rsidRPr="00335574" w:rsidRDefault="005115A6" w:rsidP="00E90850">
      <w:pPr>
        <w:jc w:val="both"/>
        <w:rPr>
          <w:rFonts w:ascii="Arial" w:hAnsi="Arial" w:cs="Arial"/>
          <w:b/>
          <w:sz w:val="21"/>
          <w:szCs w:val="21"/>
        </w:rPr>
      </w:pPr>
    </w:p>
    <w:p w14:paraId="00524E74" w14:textId="77777777" w:rsidR="005115A6" w:rsidRPr="007264D7" w:rsidRDefault="005115A6" w:rsidP="00F16373">
      <w:pPr>
        <w:jc w:val="both"/>
        <w:outlineLvl w:val="0"/>
        <w:rPr>
          <w:rFonts w:ascii="Arial" w:hAnsi="Arial" w:cs="Arial"/>
          <w:b/>
          <w:sz w:val="25"/>
          <w:szCs w:val="25"/>
        </w:rPr>
      </w:pPr>
      <w:r w:rsidRPr="007264D7">
        <w:rPr>
          <w:rFonts w:ascii="Arial" w:hAnsi="Arial" w:cs="Arial"/>
          <w:b/>
          <w:sz w:val="25"/>
          <w:szCs w:val="25"/>
        </w:rPr>
        <w:t>SELECTED GRANTS</w:t>
      </w:r>
      <w:r w:rsidRPr="007264D7">
        <w:rPr>
          <w:rFonts w:ascii="Arial" w:hAnsi="Arial" w:cs="Arial"/>
          <w:b/>
          <w:sz w:val="25"/>
          <w:szCs w:val="25"/>
        </w:rPr>
        <w:tab/>
      </w:r>
      <w:r w:rsidRPr="007264D7">
        <w:rPr>
          <w:rFonts w:ascii="Arial" w:hAnsi="Arial" w:cs="Arial"/>
          <w:b/>
          <w:sz w:val="25"/>
          <w:szCs w:val="25"/>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2"/>
        <w:gridCol w:w="7824"/>
      </w:tblGrid>
      <w:tr w:rsidR="001D1161" w:rsidRPr="007264D7" w14:paraId="4E4FB2BC" w14:textId="77777777" w:rsidTr="00315726">
        <w:tc>
          <w:tcPr>
            <w:tcW w:w="1922" w:type="dxa"/>
          </w:tcPr>
          <w:p w14:paraId="709877D4" w14:textId="7A1B86F4" w:rsidR="001D1161" w:rsidRPr="007264D7" w:rsidRDefault="000B3762" w:rsidP="00E90850">
            <w:pPr>
              <w:jc w:val="both"/>
              <w:rPr>
                <w:rFonts w:ascii="Arial" w:hAnsi="Arial" w:cs="Arial"/>
                <w:sz w:val="21"/>
                <w:szCs w:val="21"/>
              </w:rPr>
            </w:pPr>
            <w:r>
              <w:rPr>
                <w:rFonts w:ascii="Arial" w:hAnsi="Arial" w:cs="Arial"/>
                <w:sz w:val="21"/>
                <w:szCs w:val="21"/>
              </w:rPr>
              <w:t>July 2021</w:t>
            </w:r>
            <w:r w:rsidR="00525F2D">
              <w:rPr>
                <w:rFonts w:ascii="Arial" w:hAnsi="Arial" w:cs="Arial"/>
                <w:sz w:val="21"/>
                <w:szCs w:val="21"/>
              </w:rPr>
              <w:t>-</w:t>
            </w:r>
            <w:r>
              <w:rPr>
                <w:rFonts w:ascii="Arial" w:hAnsi="Arial" w:cs="Arial"/>
                <w:sz w:val="21"/>
                <w:szCs w:val="21"/>
              </w:rPr>
              <w:t>August 2026</w:t>
            </w:r>
          </w:p>
        </w:tc>
        <w:tc>
          <w:tcPr>
            <w:tcW w:w="7824" w:type="dxa"/>
          </w:tcPr>
          <w:p w14:paraId="2439E8FE" w14:textId="6EB5610C" w:rsidR="001D1161" w:rsidRDefault="001D1161" w:rsidP="00E90850">
            <w:pPr>
              <w:jc w:val="both"/>
              <w:rPr>
                <w:rFonts w:ascii="Arial" w:hAnsi="Arial" w:cs="Arial"/>
                <w:b/>
                <w:sz w:val="21"/>
                <w:szCs w:val="21"/>
              </w:rPr>
            </w:pPr>
            <w:r>
              <w:rPr>
                <w:rFonts w:ascii="Arial" w:hAnsi="Arial" w:cs="Arial"/>
                <w:b/>
                <w:sz w:val="21"/>
                <w:szCs w:val="21"/>
              </w:rPr>
              <w:t>Perdana University</w:t>
            </w:r>
            <w:r w:rsidR="00387EF2">
              <w:rPr>
                <w:rFonts w:ascii="Arial" w:hAnsi="Arial" w:cs="Arial"/>
                <w:b/>
                <w:sz w:val="21"/>
                <w:szCs w:val="21"/>
              </w:rPr>
              <w:t>, £</w:t>
            </w:r>
            <w:r w:rsidR="00FF3F0B">
              <w:rPr>
                <w:rFonts w:ascii="Arial" w:hAnsi="Arial" w:cs="Arial"/>
                <w:b/>
                <w:sz w:val="21"/>
                <w:szCs w:val="21"/>
              </w:rPr>
              <w:t>3</w:t>
            </w:r>
            <w:r w:rsidR="000B3762">
              <w:rPr>
                <w:rFonts w:ascii="Arial" w:hAnsi="Arial" w:cs="Arial"/>
                <w:b/>
                <w:sz w:val="21"/>
                <w:szCs w:val="21"/>
              </w:rPr>
              <w:t>17,612</w:t>
            </w:r>
          </w:p>
          <w:p w14:paraId="5CAC2C91" w14:textId="14A15533" w:rsidR="001D1161" w:rsidRDefault="00466D3F" w:rsidP="00E90850">
            <w:pPr>
              <w:jc w:val="both"/>
              <w:rPr>
                <w:rFonts w:ascii="Arial" w:hAnsi="Arial" w:cs="Arial"/>
                <w:sz w:val="19"/>
                <w:szCs w:val="21"/>
              </w:rPr>
            </w:pPr>
            <w:r>
              <w:rPr>
                <w:rFonts w:ascii="Arial" w:hAnsi="Arial" w:cs="Arial"/>
                <w:sz w:val="19"/>
                <w:szCs w:val="21"/>
              </w:rPr>
              <w:t xml:space="preserve">Project title: </w:t>
            </w:r>
            <w:r w:rsidR="000B3762">
              <w:rPr>
                <w:rFonts w:ascii="Arial" w:hAnsi="Arial" w:cs="Arial"/>
                <w:sz w:val="19"/>
                <w:szCs w:val="21"/>
              </w:rPr>
              <w:t>Maintenance Grant for the</w:t>
            </w:r>
            <w:r>
              <w:rPr>
                <w:rFonts w:ascii="Arial" w:hAnsi="Arial" w:cs="Arial"/>
                <w:sz w:val="19"/>
                <w:szCs w:val="21"/>
              </w:rPr>
              <w:t xml:space="preserve"> Perdana University Centre for Psychological Medicine (</w:t>
            </w:r>
            <w:r w:rsidR="002717CE">
              <w:rPr>
                <w:rFonts w:ascii="Arial" w:hAnsi="Arial" w:cs="Arial"/>
                <w:sz w:val="19"/>
                <w:szCs w:val="21"/>
              </w:rPr>
              <w:t xml:space="preserve">Sole </w:t>
            </w:r>
            <w:r w:rsidR="00315726">
              <w:rPr>
                <w:rFonts w:ascii="Arial" w:hAnsi="Arial" w:cs="Arial"/>
                <w:sz w:val="19"/>
                <w:szCs w:val="21"/>
              </w:rPr>
              <w:t>Investigator</w:t>
            </w:r>
            <w:r>
              <w:rPr>
                <w:rFonts w:ascii="Arial" w:hAnsi="Arial" w:cs="Arial"/>
                <w:sz w:val="19"/>
                <w:szCs w:val="21"/>
              </w:rPr>
              <w:t>)</w:t>
            </w:r>
          </w:p>
          <w:p w14:paraId="54369DC7" w14:textId="77777777" w:rsidR="006B434F" w:rsidRPr="006B434F" w:rsidRDefault="006B434F" w:rsidP="00E90850">
            <w:pPr>
              <w:jc w:val="both"/>
              <w:rPr>
                <w:rFonts w:ascii="Arial" w:hAnsi="Arial" w:cs="Arial"/>
                <w:sz w:val="10"/>
                <w:szCs w:val="10"/>
              </w:rPr>
            </w:pPr>
          </w:p>
        </w:tc>
      </w:tr>
      <w:tr w:rsidR="000B3762" w:rsidRPr="007264D7" w14:paraId="3F349B2A" w14:textId="77777777" w:rsidTr="00315726">
        <w:tc>
          <w:tcPr>
            <w:tcW w:w="1922" w:type="dxa"/>
          </w:tcPr>
          <w:p w14:paraId="12386ED0" w14:textId="77777777" w:rsidR="000B3762" w:rsidRDefault="000B3762" w:rsidP="000B3762">
            <w:pPr>
              <w:jc w:val="both"/>
              <w:rPr>
                <w:rFonts w:ascii="Arial" w:hAnsi="Arial" w:cs="Arial"/>
                <w:sz w:val="21"/>
                <w:szCs w:val="21"/>
              </w:rPr>
            </w:pPr>
            <w:r>
              <w:rPr>
                <w:rFonts w:ascii="Arial" w:hAnsi="Arial" w:cs="Arial"/>
                <w:sz w:val="21"/>
                <w:szCs w:val="21"/>
              </w:rPr>
              <w:t>April 2017-June</w:t>
            </w:r>
          </w:p>
          <w:p w14:paraId="7A35A546" w14:textId="19FFCEBF" w:rsidR="000B3762" w:rsidRPr="007264D7" w:rsidRDefault="000B3762" w:rsidP="000B3762">
            <w:pPr>
              <w:jc w:val="both"/>
              <w:rPr>
                <w:rFonts w:ascii="Arial" w:hAnsi="Arial" w:cs="Arial"/>
                <w:sz w:val="21"/>
                <w:szCs w:val="21"/>
              </w:rPr>
            </w:pPr>
            <w:r>
              <w:rPr>
                <w:rFonts w:ascii="Arial" w:hAnsi="Arial" w:cs="Arial"/>
                <w:sz w:val="21"/>
                <w:szCs w:val="21"/>
              </w:rPr>
              <w:t>2021</w:t>
            </w:r>
          </w:p>
        </w:tc>
        <w:tc>
          <w:tcPr>
            <w:tcW w:w="7824" w:type="dxa"/>
          </w:tcPr>
          <w:p w14:paraId="05AB3D2C" w14:textId="77777777" w:rsidR="000B3762" w:rsidRDefault="000B3762" w:rsidP="000B3762">
            <w:pPr>
              <w:jc w:val="both"/>
              <w:rPr>
                <w:rFonts w:ascii="Arial" w:hAnsi="Arial" w:cs="Arial"/>
                <w:b/>
                <w:sz w:val="21"/>
                <w:szCs w:val="21"/>
              </w:rPr>
            </w:pPr>
            <w:r>
              <w:rPr>
                <w:rFonts w:ascii="Arial" w:hAnsi="Arial" w:cs="Arial"/>
                <w:b/>
                <w:sz w:val="21"/>
                <w:szCs w:val="21"/>
              </w:rPr>
              <w:t>Perdana University, £373,626</w:t>
            </w:r>
          </w:p>
          <w:p w14:paraId="155674EA" w14:textId="77777777" w:rsidR="000B3762" w:rsidRDefault="000B3762" w:rsidP="000B3762">
            <w:pPr>
              <w:jc w:val="both"/>
              <w:rPr>
                <w:rFonts w:ascii="Arial" w:hAnsi="Arial" w:cs="Arial"/>
                <w:sz w:val="19"/>
                <w:szCs w:val="21"/>
              </w:rPr>
            </w:pPr>
            <w:r>
              <w:rPr>
                <w:rFonts w:ascii="Arial" w:hAnsi="Arial" w:cs="Arial"/>
                <w:sz w:val="19"/>
                <w:szCs w:val="21"/>
              </w:rPr>
              <w:t>Project title: Creation of the Perdana University Centre for Psychological Medicine (Sole Investigator)</w:t>
            </w:r>
          </w:p>
          <w:p w14:paraId="2439245C" w14:textId="77777777" w:rsidR="000B3762" w:rsidRPr="007264D7" w:rsidRDefault="000B3762" w:rsidP="000B3762">
            <w:pPr>
              <w:jc w:val="both"/>
              <w:rPr>
                <w:rFonts w:ascii="Arial" w:hAnsi="Arial" w:cs="Arial"/>
                <w:b/>
                <w:sz w:val="10"/>
                <w:szCs w:val="10"/>
              </w:rPr>
            </w:pPr>
          </w:p>
        </w:tc>
      </w:tr>
      <w:tr w:rsidR="000B3762" w:rsidRPr="007264D7" w14:paraId="1C7CD01F" w14:textId="77777777" w:rsidTr="00315726">
        <w:tc>
          <w:tcPr>
            <w:tcW w:w="1922" w:type="dxa"/>
          </w:tcPr>
          <w:p w14:paraId="60316782" w14:textId="77777777" w:rsidR="000B3762" w:rsidRPr="007264D7" w:rsidRDefault="000B3762" w:rsidP="000B3762">
            <w:pPr>
              <w:rPr>
                <w:rFonts w:ascii="Arial" w:hAnsi="Arial" w:cs="Arial"/>
                <w:sz w:val="21"/>
                <w:szCs w:val="21"/>
              </w:rPr>
            </w:pPr>
            <w:r w:rsidRPr="007264D7">
              <w:rPr>
                <w:rFonts w:ascii="Arial" w:hAnsi="Arial" w:cs="Arial"/>
                <w:sz w:val="21"/>
                <w:szCs w:val="21"/>
              </w:rPr>
              <w:t>January 2011-October 2011</w:t>
            </w:r>
          </w:p>
        </w:tc>
        <w:tc>
          <w:tcPr>
            <w:tcW w:w="7824" w:type="dxa"/>
          </w:tcPr>
          <w:p w14:paraId="625CCA7B" w14:textId="77777777" w:rsidR="000B3762" w:rsidRPr="007264D7" w:rsidRDefault="000B3762" w:rsidP="000B3762">
            <w:pPr>
              <w:jc w:val="both"/>
              <w:rPr>
                <w:rFonts w:ascii="Arial" w:hAnsi="Arial" w:cs="Arial"/>
                <w:sz w:val="19"/>
                <w:szCs w:val="19"/>
              </w:rPr>
            </w:pPr>
            <w:r w:rsidRPr="007264D7">
              <w:rPr>
                <w:rFonts w:ascii="Arial" w:hAnsi="Arial" w:cs="Arial"/>
                <w:b/>
                <w:sz w:val="21"/>
                <w:szCs w:val="21"/>
              </w:rPr>
              <w:t>Higher Education Innovative Fund 4, £38,066</w:t>
            </w:r>
          </w:p>
          <w:p w14:paraId="1CD0ABE0" w14:textId="77777777" w:rsidR="000B3762" w:rsidRPr="007264D7" w:rsidRDefault="000B3762" w:rsidP="000B3762">
            <w:pPr>
              <w:jc w:val="both"/>
              <w:rPr>
                <w:rFonts w:ascii="Arial" w:hAnsi="Arial" w:cs="Arial"/>
                <w:sz w:val="19"/>
                <w:szCs w:val="19"/>
              </w:rPr>
            </w:pPr>
            <w:r w:rsidRPr="007264D7">
              <w:rPr>
                <w:rFonts w:ascii="Arial" w:hAnsi="Arial" w:cs="Arial"/>
                <w:sz w:val="19"/>
                <w:szCs w:val="19"/>
              </w:rPr>
              <w:t>Project title: “Development of interactive lesson plans to promote positive body image” (Co-Investigator)</w:t>
            </w:r>
          </w:p>
          <w:p w14:paraId="0C5E6607" w14:textId="77777777" w:rsidR="000B3762" w:rsidRPr="007264D7" w:rsidRDefault="000B3762" w:rsidP="000B3762">
            <w:pPr>
              <w:jc w:val="both"/>
              <w:rPr>
                <w:rFonts w:ascii="Arial" w:hAnsi="Arial" w:cs="Arial"/>
                <w:sz w:val="10"/>
                <w:szCs w:val="10"/>
              </w:rPr>
            </w:pPr>
          </w:p>
        </w:tc>
      </w:tr>
      <w:tr w:rsidR="000B3762" w:rsidRPr="007264D7" w14:paraId="3F986008" w14:textId="77777777" w:rsidTr="00315726">
        <w:tc>
          <w:tcPr>
            <w:tcW w:w="1922" w:type="dxa"/>
          </w:tcPr>
          <w:p w14:paraId="7B48E3DD" w14:textId="77777777" w:rsidR="000B3762" w:rsidRPr="007264D7" w:rsidRDefault="000B3762" w:rsidP="000B3762">
            <w:pPr>
              <w:jc w:val="both"/>
              <w:rPr>
                <w:rFonts w:ascii="Arial" w:hAnsi="Arial" w:cs="Arial"/>
                <w:sz w:val="21"/>
                <w:szCs w:val="21"/>
              </w:rPr>
            </w:pPr>
            <w:r w:rsidRPr="007264D7">
              <w:rPr>
                <w:rFonts w:ascii="Arial" w:hAnsi="Arial" w:cs="Arial"/>
                <w:sz w:val="21"/>
                <w:szCs w:val="21"/>
              </w:rPr>
              <w:t>July 2010-</w:t>
            </w:r>
          </w:p>
          <w:p w14:paraId="365A94BD" w14:textId="77777777" w:rsidR="000B3762" w:rsidRPr="007264D7" w:rsidRDefault="000B3762" w:rsidP="000B3762">
            <w:pPr>
              <w:rPr>
                <w:rFonts w:ascii="Arial" w:hAnsi="Arial" w:cs="Arial"/>
                <w:sz w:val="21"/>
                <w:szCs w:val="21"/>
              </w:rPr>
            </w:pPr>
            <w:r w:rsidRPr="007264D7">
              <w:rPr>
                <w:rFonts w:ascii="Arial" w:hAnsi="Arial" w:cs="Arial"/>
                <w:sz w:val="21"/>
                <w:szCs w:val="21"/>
              </w:rPr>
              <w:t>June 2011</w:t>
            </w:r>
          </w:p>
          <w:p w14:paraId="4C08EF73" w14:textId="77777777" w:rsidR="000B3762" w:rsidRPr="007264D7" w:rsidRDefault="000B3762" w:rsidP="000B3762">
            <w:pPr>
              <w:rPr>
                <w:rFonts w:ascii="Arial" w:hAnsi="Arial" w:cs="Arial"/>
                <w:sz w:val="10"/>
                <w:szCs w:val="10"/>
              </w:rPr>
            </w:pPr>
          </w:p>
        </w:tc>
        <w:tc>
          <w:tcPr>
            <w:tcW w:w="7824" w:type="dxa"/>
          </w:tcPr>
          <w:p w14:paraId="0DD6F1FC" w14:textId="77777777" w:rsidR="000B3762" w:rsidRPr="007264D7" w:rsidRDefault="000B3762" w:rsidP="000B3762">
            <w:pPr>
              <w:jc w:val="both"/>
              <w:rPr>
                <w:rFonts w:ascii="Arial" w:hAnsi="Arial" w:cs="Arial"/>
                <w:b/>
                <w:sz w:val="21"/>
                <w:szCs w:val="21"/>
              </w:rPr>
            </w:pPr>
            <w:r>
              <w:rPr>
                <w:rFonts w:ascii="Arial" w:hAnsi="Arial" w:cs="Arial"/>
                <w:b/>
                <w:sz w:val="21"/>
                <w:szCs w:val="21"/>
              </w:rPr>
              <w:t>Empire Research Grant, £7</w:t>
            </w:r>
            <w:r w:rsidRPr="007264D7">
              <w:rPr>
                <w:rFonts w:ascii="Arial" w:hAnsi="Arial" w:cs="Arial"/>
                <w:b/>
                <w:sz w:val="21"/>
                <w:szCs w:val="21"/>
              </w:rPr>
              <w:t>3,500</w:t>
            </w:r>
          </w:p>
          <w:p w14:paraId="0A0E16E8" w14:textId="77777777" w:rsidR="000B3762" w:rsidRPr="007264D7" w:rsidRDefault="000B3762" w:rsidP="000B3762">
            <w:pPr>
              <w:jc w:val="both"/>
              <w:rPr>
                <w:rFonts w:ascii="Arial" w:hAnsi="Arial" w:cs="Arial"/>
                <w:sz w:val="19"/>
                <w:szCs w:val="19"/>
              </w:rPr>
            </w:pPr>
            <w:r w:rsidRPr="007264D7">
              <w:rPr>
                <w:rFonts w:ascii="Arial" w:hAnsi="Arial" w:cs="Arial"/>
                <w:sz w:val="19"/>
                <w:szCs w:val="19"/>
              </w:rPr>
              <w:t>Project title: “Willingness to buy ethical fashion” (Principal Investigator)</w:t>
            </w:r>
          </w:p>
          <w:p w14:paraId="59918B43" w14:textId="77777777" w:rsidR="000B3762" w:rsidRPr="007264D7" w:rsidRDefault="000B3762" w:rsidP="000B3762">
            <w:pPr>
              <w:jc w:val="both"/>
              <w:rPr>
                <w:rFonts w:ascii="Arial" w:hAnsi="Arial" w:cs="Arial"/>
                <w:sz w:val="10"/>
                <w:szCs w:val="10"/>
              </w:rPr>
            </w:pPr>
          </w:p>
        </w:tc>
      </w:tr>
      <w:tr w:rsidR="000B3762" w:rsidRPr="007264D7" w14:paraId="2ABF8D4D" w14:textId="77777777" w:rsidTr="00315726">
        <w:tc>
          <w:tcPr>
            <w:tcW w:w="1922" w:type="dxa"/>
          </w:tcPr>
          <w:p w14:paraId="53A8F2D0" w14:textId="77777777" w:rsidR="000B3762" w:rsidRPr="007264D7" w:rsidRDefault="000B3762" w:rsidP="000B3762">
            <w:pPr>
              <w:rPr>
                <w:rFonts w:ascii="Arial" w:hAnsi="Arial" w:cs="Arial"/>
                <w:sz w:val="21"/>
                <w:szCs w:val="21"/>
              </w:rPr>
            </w:pPr>
            <w:r w:rsidRPr="007264D7">
              <w:rPr>
                <w:rFonts w:ascii="Arial" w:hAnsi="Arial" w:cs="Arial"/>
                <w:sz w:val="21"/>
                <w:szCs w:val="21"/>
              </w:rPr>
              <w:t>June 2009-</w:t>
            </w:r>
          </w:p>
          <w:p w14:paraId="13780296" w14:textId="77777777" w:rsidR="000B3762" w:rsidRPr="007264D7" w:rsidRDefault="000B3762" w:rsidP="000B3762">
            <w:pPr>
              <w:rPr>
                <w:rFonts w:ascii="Arial" w:hAnsi="Arial" w:cs="Arial"/>
                <w:sz w:val="21"/>
                <w:szCs w:val="21"/>
              </w:rPr>
            </w:pPr>
            <w:r w:rsidRPr="007264D7">
              <w:rPr>
                <w:rFonts w:ascii="Arial" w:hAnsi="Arial" w:cs="Arial"/>
                <w:sz w:val="21"/>
                <w:szCs w:val="21"/>
              </w:rPr>
              <w:t>June 2010</w:t>
            </w:r>
          </w:p>
          <w:p w14:paraId="7E07F2FB" w14:textId="77777777" w:rsidR="000B3762" w:rsidRPr="007264D7" w:rsidRDefault="000B3762" w:rsidP="000B3762">
            <w:pPr>
              <w:jc w:val="both"/>
              <w:rPr>
                <w:rFonts w:ascii="Arial" w:hAnsi="Arial" w:cs="Arial"/>
                <w:sz w:val="10"/>
                <w:szCs w:val="10"/>
              </w:rPr>
            </w:pPr>
          </w:p>
        </w:tc>
        <w:tc>
          <w:tcPr>
            <w:tcW w:w="7824" w:type="dxa"/>
          </w:tcPr>
          <w:p w14:paraId="120173C2" w14:textId="77777777" w:rsidR="000B3762" w:rsidRPr="007264D7" w:rsidRDefault="000B3762" w:rsidP="000B3762">
            <w:pPr>
              <w:jc w:val="both"/>
              <w:rPr>
                <w:rFonts w:ascii="Arial" w:hAnsi="Arial" w:cs="Arial"/>
                <w:b/>
                <w:sz w:val="21"/>
                <w:szCs w:val="21"/>
              </w:rPr>
            </w:pPr>
            <w:r>
              <w:rPr>
                <w:rFonts w:ascii="Arial" w:hAnsi="Arial" w:cs="Arial"/>
                <w:b/>
                <w:sz w:val="21"/>
                <w:szCs w:val="21"/>
              </w:rPr>
              <w:t>Empire Research Grant, £5</w:t>
            </w:r>
            <w:r w:rsidRPr="007264D7">
              <w:rPr>
                <w:rFonts w:ascii="Arial" w:hAnsi="Arial" w:cs="Arial"/>
                <w:b/>
                <w:sz w:val="21"/>
                <w:szCs w:val="21"/>
              </w:rPr>
              <w:t>3,000</w:t>
            </w:r>
          </w:p>
          <w:p w14:paraId="2FCB711F" w14:textId="1CE4B12A" w:rsidR="000B3762" w:rsidRPr="00335574" w:rsidRDefault="000B3762" w:rsidP="000B3762">
            <w:pPr>
              <w:jc w:val="both"/>
              <w:rPr>
                <w:rFonts w:ascii="Arial" w:hAnsi="Arial" w:cs="Arial"/>
                <w:sz w:val="19"/>
                <w:szCs w:val="19"/>
              </w:rPr>
            </w:pPr>
            <w:r w:rsidRPr="007264D7">
              <w:rPr>
                <w:rFonts w:ascii="Arial" w:hAnsi="Arial" w:cs="Arial"/>
                <w:sz w:val="19"/>
                <w:szCs w:val="19"/>
              </w:rPr>
              <w:t>Project title: “Sociocultural adjustment among sojourning Malaysian undergraduates in Britain” (Principal Investigator)</w:t>
            </w:r>
          </w:p>
        </w:tc>
      </w:tr>
    </w:tbl>
    <w:p w14:paraId="119C910D" w14:textId="77777777" w:rsidR="00111439" w:rsidRPr="00335574" w:rsidRDefault="00111439" w:rsidP="00E90850">
      <w:pPr>
        <w:jc w:val="both"/>
        <w:rPr>
          <w:rFonts w:ascii="Arial" w:hAnsi="Arial" w:cs="Arial"/>
          <w:b/>
          <w:sz w:val="21"/>
          <w:szCs w:val="21"/>
        </w:rPr>
      </w:pPr>
    </w:p>
    <w:p w14:paraId="3E755D8A" w14:textId="77777777" w:rsidR="001A1009" w:rsidRPr="00335574" w:rsidRDefault="001A1009" w:rsidP="00E90850">
      <w:pPr>
        <w:jc w:val="both"/>
        <w:rPr>
          <w:rFonts w:ascii="Arial" w:hAnsi="Arial" w:cs="Arial"/>
          <w:b/>
          <w:sz w:val="21"/>
          <w:szCs w:val="21"/>
        </w:rPr>
      </w:pPr>
    </w:p>
    <w:p w14:paraId="37924B5A" w14:textId="77777777" w:rsidR="00E90850" w:rsidRPr="007264D7" w:rsidRDefault="00E90850" w:rsidP="00F16373">
      <w:pPr>
        <w:jc w:val="both"/>
        <w:outlineLvl w:val="0"/>
        <w:rPr>
          <w:rFonts w:ascii="Arial" w:hAnsi="Arial" w:cs="Arial"/>
          <w:b/>
          <w:sz w:val="25"/>
          <w:szCs w:val="25"/>
        </w:rPr>
      </w:pPr>
      <w:r w:rsidRPr="007264D7">
        <w:rPr>
          <w:rFonts w:ascii="Arial" w:hAnsi="Arial" w:cs="Arial"/>
          <w:b/>
          <w:sz w:val="25"/>
          <w:szCs w:val="25"/>
        </w:rPr>
        <w:t>BIBLIOGRAPHIC SUMMARY</w:t>
      </w:r>
      <w:r w:rsidRPr="007264D7">
        <w:rPr>
          <w:rFonts w:ascii="Arial" w:hAnsi="Arial" w:cs="Arial"/>
          <w:b/>
          <w:sz w:val="25"/>
          <w:szCs w:val="25"/>
        </w:rPr>
        <w:tab/>
      </w:r>
      <w:r w:rsidRPr="007264D7">
        <w:rPr>
          <w:rFonts w:ascii="Arial" w:hAnsi="Arial" w:cs="Arial"/>
          <w:b/>
          <w:sz w:val="25"/>
          <w:szCs w:val="25"/>
        </w:rPr>
        <w:tab/>
      </w:r>
      <w:r w:rsidRPr="007264D7">
        <w:rPr>
          <w:rFonts w:ascii="Arial" w:hAnsi="Arial" w:cs="Arial"/>
          <w:b/>
          <w:sz w:val="25"/>
          <w:szCs w:val="25"/>
        </w:rPr>
        <w:tab/>
      </w:r>
      <w:r w:rsidRPr="007264D7">
        <w:rPr>
          <w:rFonts w:ascii="Arial" w:hAnsi="Arial" w:cs="Arial"/>
          <w:b/>
          <w:sz w:val="25"/>
          <w:szCs w:val="25"/>
        </w:rPr>
        <w:tab/>
      </w:r>
      <w:r w:rsidRPr="007264D7">
        <w:rPr>
          <w:rFonts w:ascii="Arial" w:hAnsi="Arial" w:cs="Arial"/>
          <w:b/>
          <w:sz w:val="25"/>
          <w:szCs w:val="25"/>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4"/>
        <w:gridCol w:w="7812"/>
      </w:tblGrid>
      <w:tr w:rsidR="007264D7" w:rsidRPr="007264D7" w14:paraId="5FDD974F" w14:textId="77777777" w:rsidTr="00315726">
        <w:trPr>
          <w:trHeight w:val="432"/>
        </w:trPr>
        <w:tc>
          <w:tcPr>
            <w:tcW w:w="1951" w:type="dxa"/>
          </w:tcPr>
          <w:p w14:paraId="02619BD5" w14:textId="77777777" w:rsidR="00E90850" w:rsidRPr="007264D7" w:rsidRDefault="00E90850" w:rsidP="007264D7">
            <w:pPr>
              <w:jc w:val="both"/>
              <w:rPr>
                <w:rFonts w:ascii="Arial" w:hAnsi="Arial" w:cs="Arial"/>
                <w:sz w:val="21"/>
                <w:szCs w:val="21"/>
              </w:rPr>
            </w:pPr>
            <w:r w:rsidRPr="007264D7">
              <w:rPr>
                <w:rFonts w:ascii="Arial" w:hAnsi="Arial" w:cs="Arial"/>
                <w:sz w:val="21"/>
                <w:szCs w:val="21"/>
              </w:rPr>
              <w:t>h-index</w:t>
            </w:r>
          </w:p>
        </w:tc>
        <w:tc>
          <w:tcPr>
            <w:tcW w:w="8011" w:type="dxa"/>
          </w:tcPr>
          <w:p w14:paraId="75A3EF93" w14:textId="7C4723CF" w:rsidR="00E90850" w:rsidRPr="007264D7" w:rsidRDefault="005F36E6" w:rsidP="007264D7">
            <w:pPr>
              <w:jc w:val="both"/>
              <w:rPr>
                <w:rFonts w:ascii="Arial" w:hAnsi="Arial" w:cs="Arial"/>
                <w:sz w:val="19"/>
                <w:szCs w:val="19"/>
              </w:rPr>
            </w:pPr>
            <w:r>
              <w:rPr>
                <w:rFonts w:ascii="Arial" w:hAnsi="Arial" w:cs="Arial"/>
                <w:b/>
                <w:sz w:val="21"/>
                <w:szCs w:val="21"/>
              </w:rPr>
              <w:t>6</w:t>
            </w:r>
            <w:r w:rsidR="00584F2A">
              <w:rPr>
                <w:rFonts w:ascii="Arial" w:hAnsi="Arial" w:cs="Arial"/>
                <w:b/>
                <w:sz w:val="21"/>
                <w:szCs w:val="21"/>
              </w:rPr>
              <w:t>5</w:t>
            </w:r>
            <w:r w:rsidR="00E90850" w:rsidRPr="007264D7">
              <w:rPr>
                <w:rFonts w:ascii="Arial" w:hAnsi="Arial" w:cs="Arial"/>
                <w:b/>
                <w:sz w:val="21"/>
                <w:szCs w:val="21"/>
              </w:rPr>
              <w:t xml:space="preserve"> </w:t>
            </w:r>
            <w:r w:rsidR="006A48BF">
              <w:rPr>
                <w:rFonts w:ascii="Arial" w:hAnsi="Arial" w:cs="Arial"/>
                <w:sz w:val="21"/>
                <w:szCs w:val="21"/>
              </w:rPr>
              <w:t xml:space="preserve">(i10-index = </w:t>
            </w:r>
            <w:r w:rsidR="00C84581">
              <w:rPr>
                <w:rFonts w:ascii="Arial" w:hAnsi="Arial" w:cs="Arial"/>
                <w:sz w:val="21"/>
                <w:szCs w:val="21"/>
              </w:rPr>
              <w:t>2</w:t>
            </w:r>
            <w:r w:rsidR="00584F2A">
              <w:rPr>
                <w:rFonts w:ascii="Arial" w:hAnsi="Arial" w:cs="Arial"/>
                <w:sz w:val="21"/>
                <w:szCs w:val="21"/>
              </w:rPr>
              <w:t>30</w:t>
            </w:r>
            <w:r w:rsidR="009122F8">
              <w:rPr>
                <w:rFonts w:ascii="Arial" w:hAnsi="Arial" w:cs="Arial"/>
                <w:sz w:val="21"/>
                <w:szCs w:val="21"/>
              </w:rPr>
              <w:t>)</w:t>
            </w:r>
          </w:p>
          <w:p w14:paraId="2D2AD942" w14:textId="77777777" w:rsidR="00E90850" w:rsidRPr="007264D7" w:rsidRDefault="00E90850" w:rsidP="007264D7">
            <w:pPr>
              <w:jc w:val="both"/>
              <w:rPr>
                <w:rFonts w:ascii="Arial" w:hAnsi="Arial" w:cs="Arial"/>
                <w:sz w:val="10"/>
                <w:szCs w:val="10"/>
              </w:rPr>
            </w:pPr>
          </w:p>
        </w:tc>
      </w:tr>
      <w:tr w:rsidR="007264D7" w:rsidRPr="007264D7" w14:paraId="729DBC77" w14:textId="77777777" w:rsidTr="00C44FBE">
        <w:trPr>
          <w:trHeight w:val="81"/>
        </w:trPr>
        <w:tc>
          <w:tcPr>
            <w:tcW w:w="1951" w:type="dxa"/>
          </w:tcPr>
          <w:p w14:paraId="5302A5D6" w14:textId="77777777" w:rsidR="00E90850" w:rsidRPr="007264D7" w:rsidRDefault="007264D7" w:rsidP="007264D7">
            <w:pPr>
              <w:jc w:val="both"/>
              <w:rPr>
                <w:rFonts w:ascii="Arial" w:hAnsi="Arial" w:cs="Arial"/>
                <w:sz w:val="21"/>
                <w:szCs w:val="21"/>
              </w:rPr>
            </w:pPr>
            <w:r w:rsidRPr="007264D7">
              <w:rPr>
                <w:rFonts w:ascii="Arial" w:hAnsi="Arial" w:cs="Arial"/>
                <w:sz w:val="21"/>
                <w:szCs w:val="21"/>
              </w:rPr>
              <w:t>Publications</w:t>
            </w:r>
          </w:p>
        </w:tc>
        <w:tc>
          <w:tcPr>
            <w:tcW w:w="8011" w:type="dxa"/>
          </w:tcPr>
          <w:p w14:paraId="27A0F16A" w14:textId="3E248E21" w:rsidR="00E90850" w:rsidRPr="00186C8E" w:rsidRDefault="00584F2A" w:rsidP="007264D7">
            <w:pPr>
              <w:jc w:val="both"/>
              <w:rPr>
                <w:rFonts w:ascii="Arial" w:hAnsi="Arial" w:cs="Arial"/>
                <w:b/>
                <w:sz w:val="19"/>
                <w:szCs w:val="19"/>
              </w:rPr>
            </w:pPr>
            <w:r>
              <w:rPr>
                <w:rFonts w:ascii="Arial" w:hAnsi="Arial" w:cs="Arial"/>
                <w:b/>
                <w:sz w:val="21"/>
                <w:szCs w:val="21"/>
              </w:rPr>
              <w:t>4</w:t>
            </w:r>
            <w:r w:rsidR="004A010E">
              <w:rPr>
                <w:rFonts w:ascii="Arial" w:hAnsi="Arial" w:cs="Arial"/>
                <w:b/>
                <w:sz w:val="21"/>
                <w:szCs w:val="21"/>
              </w:rPr>
              <w:t xml:space="preserve"> authored books, 2</w:t>
            </w:r>
            <w:r w:rsidR="007264D7" w:rsidRPr="00186C8E">
              <w:rPr>
                <w:rFonts w:ascii="Arial" w:hAnsi="Arial" w:cs="Arial"/>
                <w:b/>
                <w:sz w:val="21"/>
                <w:szCs w:val="21"/>
              </w:rPr>
              <w:t xml:space="preserve"> edited books, </w:t>
            </w:r>
            <w:r w:rsidR="008D26B8">
              <w:rPr>
                <w:rFonts w:ascii="Arial" w:hAnsi="Arial" w:cs="Arial"/>
                <w:b/>
                <w:sz w:val="21"/>
                <w:szCs w:val="21"/>
              </w:rPr>
              <w:t>3</w:t>
            </w:r>
            <w:r w:rsidR="001B5DE1">
              <w:rPr>
                <w:rFonts w:ascii="Arial" w:hAnsi="Arial" w:cs="Arial"/>
                <w:b/>
                <w:sz w:val="21"/>
                <w:szCs w:val="21"/>
              </w:rPr>
              <w:t>5</w:t>
            </w:r>
            <w:r w:rsidR="007264D7" w:rsidRPr="00186C8E">
              <w:rPr>
                <w:rFonts w:ascii="Arial" w:hAnsi="Arial" w:cs="Arial"/>
                <w:b/>
                <w:sz w:val="21"/>
                <w:szCs w:val="21"/>
              </w:rPr>
              <w:t xml:space="preserve"> book chapters, </w:t>
            </w:r>
            <w:r w:rsidR="008D26B8">
              <w:rPr>
                <w:rFonts w:ascii="Arial" w:hAnsi="Arial" w:cs="Arial"/>
                <w:b/>
                <w:sz w:val="21"/>
                <w:szCs w:val="21"/>
              </w:rPr>
              <w:t>2</w:t>
            </w:r>
            <w:r w:rsidR="00EF4BAF">
              <w:rPr>
                <w:rFonts w:ascii="Arial" w:hAnsi="Arial" w:cs="Arial"/>
                <w:b/>
                <w:sz w:val="21"/>
                <w:szCs w:val="21"/>
              </w:rPr>
              <w:t>81</w:t>
            </w:r>
            <w:r w:rsidR="007264D7" w:rsidRPr="00186C8E">
              <w:rPr>
                <w:rFonts w:ascii="Arial" w:hAnsi="Arial" w:cs="Arial"/>
                <w:b/>
                <w:sz w:val="21"/>
                <w:szCs w:val="21"/>
              </w:rPr>
              <w:t xml:space="preserve"> peer-reviewed journal articles</w:t>
            </w:r>
          </w:p>
          <w:p w14:paraId="645A2DD9" w14:textId="77777777" w:rsidR="00E90850" w:rsidRPr="007264D7" w:rsidRDefault="00E90850" w:rsidP="007264D7">
            <w:pPr>
              <w:jc w:val="both"/>
              <w:rPr>
                <w:rFonts w:ascii="Arial" w:hAnsi="Arial" w:cs="Arial"/>
                <w:b/>
                <w:sz w:val="10"/>
                <w:szCs w:val="10"/>
              </w:rPr>
            </w:pPr>
          </w:p>
        </w:tc>
      </w:tr>
    </w:tbl>
    <w:p w14:paraId="0DDC47CF" w14:textId="77777777" w:rsidR="008B7C0A" w:rsidRDefault="008B7C0A" w:rsidP="007264D7">
      <w:pPr>
        <w:jc w:val="both"/>
        <w:rPr>
          <w:rFonts w:ascii="Arial" w:hAnsi="Arial" w:cs="Arial"/>
          <w:b/>
          <w:sz w:val="25"/>
          <w:szCs w:val="25"/>
        </w:rPr>
      </w:pPr>
    </w:p>
    <w:p w14:paraId="109DFEAE" w14:textId="77777777" w:rsidR="007264D7" w:rsidRPr="007264D7" w:rsidRDefault="007264D7" w:rsidP="00F16373">
      <w:pPr>
        <w:jc w:val="both"/>
        <w:outlineLvl w:val="0"/>
        <w:rPr>
          <w:rFonts w:ascii="Arial" w:hAnsi="Arial" w:cs="Arial"/>
          <w:b/>
          <w:sz w:val="25"/>
          <w:szCs w:val="25"/>
        </w:rPr>
      </w:pPr>
      <w:r w:rsidRPr="007264D7">
        <w:rPr>
          <w:rFonts w:ascii="Arial" w:hAnsi="Arial" w:cs="Arial"/>
          <w:b/>
          <w:sz w:val="25"/>
          <w:szCs w:val="25"/>
        </w:rPr>
        <w:lastRenderedPageBreak/>
        <w:t>BOOKS</w:t>
      </w:r>
    </w:p>
    <w:p w14:paraId="79AE0B8D" w14:textId="047DB0EF" w:rsidR="003650ED" w:rsidRDefault="003650ED" w:rsidP="007264D7">
      <w:pPr>
        <w:tabs>
          <w:tab w:val="left" w:pos="284"/>
        </w:tabs>
        <w:ind w:left="567" w:hanging="567"/>
        <w:jc w:val="both"/>
        <w:rPr>
          <w:rFonts w:ascii="Arial" w:hAnsi="Arial" w:cs="Arial"/>
          <w:sz w:val="21"/>
          <w:szCs w:val="21"/>
          <w:lang w:bidi="th-TH"/>
        </w:rPr>
      </w:pPr>
      <w:r>
        <w:rPr>
          <w:rFonts w:ascii="Arial" w:hAnsi="Arial" w:cs="Arial"/>
          <w:sz w:val="21"/>
          <w:szCs w:val="21"/>
          <w:lang w:bidi="th-TH"/>
        </w:rPr>
        <w:t xml:space="preserve">Swami, V. (in press). </w:t>
      </w:r>
      <w:r>
        <w:rPr>
          <w:rFonts w:ascii="Arial" w:hAnsi="Arial" w:cs="Arial"/>
          <w:i/>
          <w:sz w:val="21"/>
          <w:szCs w:val="21"/>
          <w:lang w:bidi="th-TH"/>
        </w:rPr>
        <w:t xml:space="preserve">Attraction explained: The science of how we form relationships </w:t>
      </w:r>
      <w:r>
        <w:rPr>
          <w:rFonts w:ascii="Arial" w:hAnsi="Arial" w:cs="Arial"/>
          <w:sz w:val="21"/>
          <w:szCs w:val="21"/>
          <w:lang w:bidi="th-TH"/>
        </w:rPr>
        <w:t>(2</w:t>
      </w:r>
      <w:r w:rsidRPr="003650ED">
        <w:rPr>
          <w:rFonts w:ascii="Arial" w:hAnsi="Arial" w:cs="Arial"/>
          <w:sz w:val="21"/>
          <w:szCs w:val="21"/>
          <w:vertAlign w:val="superscript"/>
          <w:lang w:bidi="th-TH"/>
        </w:rPr>
        <w:t>nd</w:t>
      </w:r>
      <w:r>
        <w:rPr>
          <w:rFonts w:ascii="Arial" w:hAnsi="Arial" w:cs="Arial"/>
          <w:sz w:val="21"/>
          <w:szCs w:val="21"/>
          <w:lang w:bidi="th-TH"/>
        </w:rPr>
        <w:t xml:space="preserve"> ed.). London: Routledge.</w:t>
      </w:r>
    </w:p>
    <w:p w14:paraId="18402185" w14:textId="71A59E12" w:rsidR="00255D12" w:rsidRDefault="000D7F0B" w:rsidP="007264D7">
      <w:pPr>
        <w:tabs>
          <w:tab w:val="left" w:pos="284"/>
        </w:tabs>
        <w:ind w:left="567" w:hanging="567"/>
        <w:jc w:val="both"/>
        <w:rPr>
          <w:rFonts w:ascii="Arial" w:hAnsi="Arial" w:cs="Arial"/>
          <w:sz w:val="21"/>
          <w:szCs w:val="21"/>
          <w:lang w:bidi="th-TH"/>
        </w:rPr>
      </w:pPr>
      <w:r>
        <w:rPr>
          <w:rFonts w:ascii="Arial" w:hAnsi="Arial" w:cs="Arial"/>
          <w:sz w:val="21"/>
          <w:szCs w:val="21"/>
          <w:lang w:bidi="th-TH"/>
        </w:rPr>
        <w:t>Swami, V. (</w:t>
      </w:r>
      <w:r w:rsidR="005C7B95">
        <w:rPr>
          <w:rFonts w:ascii="Arial" w:hAnsi="Arial" w:cs="Arial"/>
          <w:sz w:val="21"/>
          <w:szCs w:val="21"/>
          <w:lang w:bidi="th-TH"/>
        </w:rPr>
        <w:t>2016</w:t>
      </w:r>
      <w:r>
        <w:rPr>
          <w:rFonts w:ascii="Arial" w:hAnsi="Arial" w:cs="Arial"/>
          <w:sz w:val="21"/>
          <w:szCs w:val="21"/>
          <w:lang w:bidi="th-TH"/>
        </w:rPr>
        <w:t xml:space="preserve">). </w:t>
      </w:r>
      <w:r w:rsidR="005C7B95">
        <w:rPr>
          <w:rFonts w:ascii="Arial" w:hAnsi="Arial" w:cs="Arial"/>
          <w:i/>
          <w:sz w:val="21"/>
          <w:szCs w:val="21"/>
          <w:lang w:bidi="th-TH"/>
        </w:rPr>
        <w:t>Attraction explained: The science of how we form relationships</w:t>
      </w:r>
      <w:r>
        <w:rPr>
          <w:rFonts w:ascii="Arial" w:hAnsi="Arial" w:cs="Arial"/>
          <w:sz w:val="21"/>
          <w:szCs w:val="21"/>
          <w:lang w:bidi="th-TH"/>
        </w:rPr>
        <w:t xml:space="preserve">. London: </w:t>
      </w:r>
      <w:r w:rsidR="00255D12">
        <w:rPr>
          <w:rFonts w:ascii="Arial" w:hAnsi="Arial" w:cs="Arial"/>
          <w:sz w:val="21"/>
          <w:szCs w:val="21"/>
          <w:lang w:bidi="th-TH"/>
        </w:rPr>
        <w:t xml:space="preserve">Routledge (Spanish translation: Editorial Trillas SA de CV, 2017). </w:t>
      </w:r>
    </w:p>
    <w:p w14:paraId="6F52A9A7" w14:textId="77777777" w:rsidR="007264D7" w:rsidRPr="007264D7" w:rsidRDefault="007264D7" w:rsidP="007264D7">
      <w:pPr>
        <w:tabs>
          <w:tab w:val="left" w:pos="284"/>
        </w:tabs>
        <w:ind w:left="567" w:hanging="567"/>
        <w:jc w:val="both"/>
        <w:rPr>
          <w:rFonts w:ascii="Arial" w:hAnsi="Arial" w:cs="Arial"/>
          <w:sz w:val="21"/>
          <w:szCs w:val="21"/>
          <w:lang w:bidi="th-TH"/>
        </w:rPr>
      </w:pPr>
      <w:r w:rsidRPr="007264D7">
        <w:rPr>
          <w:rFonts w:ascii="Arial" w:hAnsi="Arial" w:cs="Arial"/>
          <w:sz w:val="21"/>
          <w:szCs w:val="21"/>
          <w:lang w:bidi="th-TH"/>
        </w:rPr>
        <w:t xml:space="preserve">Swami, V. (Ed.) (2011). </w:t>
      </w:r>
      <w:r w:rsidRPr="007264D7">
        <w:rPr>
          <w:rFonts w:ascii="Arial" w:hAnsi="Arial" w:cs="Arial"/>
          <w:i/>
          <w:iCs/>
          <w:sz w:val="21"/>
          <w:szCs w:val="21"/>
          <w:lang w:bidi="th-TH"/>
        </w:rPr>
        <w:t>Evolutionary psychology: A critical introduction</w:t>
      </w:r>
      <w:r>
        <w:rPr>
          <w:rFonts w:ascii="Arial" w:hAnsi="Arial" w:cs="Arial"/>
          <w:sz w:val="21"/>
          <w:szCs w:val="21"/>
          <w:lang w:bidi="th-TH"/>
        </w:rPr>
        <w:t xml:space="preserve">. Oxford, UK: Wiley-Blackwell (Swedish translation: </w:t>
      </w:r>
      <w:r w:rsidRPr="007264D7">
        <w:rPr>
          <w:rFonts w:ascii="Arial" w:hAnsi="Arial" w:cs="Arial"/>
          <w:sz w:val="21"/>
          <w:szCs w:val="21"/>
          <w:lang w:bidi="th-TH"/>
        </w:rPr>
        <w:t xml:space="preserve">Studentlitteratur AB, 2013; </w:t>
      </w:r>
      <w:r>
        <w:rPr>
          <w:rFonts w:ascii="Arial" w:hAnsi="Arial" w:cs="Arial"/>
          <w:sz w:val="21"/>
          <w:szCs w:val="21"/>
          <w:lang w:bidi="th-TH"/>
        </w:rPr>
        <w:t>S</w:t>
      </w:r>
      <w:r w:rsidRPr="007264D7">
        <w:rPr>
          <w:rFonts w:ascii="Arial" w:hAnsi="Arial" w:cs="Arial"/>
          <w:sz w:val="21"/>
          <w:szCs w:val="21"/>
          <w:lang w:bidi="th-TH"/>
        </w:rPr>
        <w:t>panish translation: Fondo d</w:t>
      </w:r>
      <w:r w:rsidR="00612FD2">
        <w:rPr>
          <w:rFonts w:ascii="Arial" w:hAnsi="Arial" w:cs="Arial"/>
          <w:sz w:val="21"/>
          <w:szCs w:val="21"/>
          <w:lang w:bidi="th-TH"/>
        </w:rPr>
        <w:t>e Cultura Economica Mexico, 2016</w:t>
      </w:r>
      <w:r>
        <w:rPr>
          <w:rFonts w:ascii="Arial" w:hAnsi="Arial" w:cs="Arial"/>
          <w:sz w:val="21"/>
          <w:szCs w:val="21"/>
          <w:lang w:bidi="th-TH"/>
        </w:rPr>
        <w:t>).</w:t>
      </w:r>
    </w:p>
    <w:p w14:paraId="514370AA" w14:textId="045348DD" w:rsidR="007264D7" w:rsidRPr="007264D7" w:rsidRDefault="007264D7" w:rsidP="007264D7">
      <w:pPr>
        <w:tabs>
          <w:tab w:val="left" w:pos="284"/>
        </w:tabs>
        <w:ind w:left="567" w:hanging="567"/>
        <w:jc w:val="both"/>
        <w:rPr>
          <w:rFonts w:ascii="Arial" w:hAnsi="Arial" w:cs="Arial"/>
          <w:sz w:val="21"/>
          <w:szCs w:val="21"/>
          <w:lang w:bidi="th-TH"/>
        </w:rPr>
      </w:pPr>
      <w:r w:rsidRPr="007264D7">
        <w:rPr>
          <w:rFonts w:ascii="Arial" w:hAnsi="Arial" w:cs="Arial"/>
          <w:sz w:val="21"/>
          <w:szCs w:val="21"/>
          <w:lang w:bidi="th-TH"/>
        </w:rPr>
        <w:t xml:space="preserve">Swami, V. (2007). </w:t>
      </w:r>
      <w:r w:rsidRPr="007264D7">
        <w:rPr>
          <w:rFonts w:ascii="Arial" w:hAnsi="Arial" w:cs="Arial"/>
          <w:i/>
          <w:iCs/>
          <w:sz w:val="21"/>
          <w:szCs w:val="21"/>
          <w:lang w:bidi="th-TH"/>
        </w:rPr>
        <w:t>The missing arms of Vénus de Milo: Reflections on the science of physical attractiveness</w:t>
      </w:r>
      <w:r w:rsidR="002717CE">
        <w:rPr>
          <w:rFonts w:ascii="Arial" w:hAnsi="Arial" w:cs="Arial"/>
          <w:sz w:val="21"/>
          <w:szCs w:val="21"/>
          <w:lang w:bidi="th-TH"/>
        </w:rPr>
        <w:t>. Brighton</w:t>
      </w:r>
      <w:r w:rsidRPr="007264D7">
        <w:rPr>
          <w:rFonts w:ascii="Arial" w:hAnsi="Arial" w:cs="Arial"/>
          <w:sz w:val="21"/>
          <w:szCs w:val="21"/>
          <w:lang w:bidi="th-TH"/>
        </w:rPr>
        <w:t>: Book Guild.</w:t>
      </w:r>
    </w:p>
    <w:p w14:paraId="2346137C" w14:textId="77777777" w:rsidR="007264D7" w:rsidRPr="007264D7" w:rsidRDefault="007264D7" w:rsidP="007264D7">
      <w:pPr>
        <w:tabs>
          <w:tab w:val="left" w:pos="284"/>
        </w:tabs>
        <w:ind w:left="567" w:hanging="567"/>
        <w:jc w:val="both"/>
        <w:rPr>
          <w:rFonts w:ascii="Arial" w:hAnsi="Arial" w:cs="Arial"/>
          <w:sz w:val="21"/>
          <w:szCs w:val="21"/>
          <w:lang w:bidi="th-TH"/>
        </w:rPr>
      </w:pPr>
      <w:r w:rsidRPr="007264D7">
        <w:rPr>
          <w:rFonts w:ascii="Arial" w:hAnsi="Arial" w:cs="Arial"/>
          <w:sz w:val="21"/>
          <w:szCs w:val="21"/>
          <w:lang w:bidi="th-TH"/>
        </w:rPr>
        <w:t xml:space="preserve">Swami, V., &amp; Furnham, A. (2008). </w:t>
      </w:r>
      <w:r w:rsidRPr="007264D7">
        <w:rPr>
          <w:rFonts w:ascii="Arial" w:hAnsi="Arial" w:cs="Arial"/>
          <w:i/>
          <w:iCs/>
          <w:sz w:val="21"/>
          <w:szCs w:val="21"/>
          <w:lang w:bidi="th-TH"/>
        </w:rPr>
        <w:t>The psychology of physical attraction</w:t>
      </w:r>
      <w:r w:rsidRPr="007264D7">
        <w:rPr>
          <w:rFonts w:ascii="Arial" w:hAnsi="Arial" w:cs="Arial"/>
          <w:sz w:val="21"/>
          <w:szCs w:val="21"/>
          <w:lang w:bidi="th-TH"/>
        </w:rPr>
        <w:t>. London: Routledge</w:t>
      </w:r>
      <w:r>
        <w:rPr>
          <w:rFonts w:ascii="Arial" w:hAnsi="Arial" w:cs="Arial"/>
          <w:sz w:val="21"/>
          <w:szCs w:val="21"/>
          <w:lang w:bidi="th-TH"/>
        </w:rPr>
        <w:t xml:space="preserve"> (C</w:t>
      </w:r>
      <w:r w:rsidRPr="007264D7">
        <w:rPr>
          <w:rFonts w:ascii="Arial" w:hAnsi="Arial" w:cs="Arial"/>
          <w:sz w:val="21"/>
          <w:szCs w:val="21"/>
          <w:lang w:bidi="th-TH"/>
        </w:rPr>
        <w:t xml:space="preserve">hinese translation: Huaxia Publishing House, 2009; </w:t>
      </w:r>
      <w:r>
        <w:rPr>
          <w:rFonts w:ascii="Arial" w:hAnsi="Arial" w:cs="Arial"/>
          <w:sz w:val="21"/>
          <w:szCs w:val="21"/>
          <w:lang w:bidi="th-TH"/>
        </w:rPr>
        <w:t>R</w:t>
      </w:r>
      <w:r w:rsidR="00612FD2">
        <w:rPr>
          <w:rFonts w:ascii="Arial" w:hAnsi="Arial" w:cs="Arial"/>
          <w:sz w:val="21"/>
          <w:szCs w:val="21"/>
          <w:lang w:bidi="th-TH"/>
        </w:rPr>
        <w:t>ussian translation: Piter P</w:t>
      </w:r>
      <w:r w:rsidRPr="007264D7">
        <w:rPr>
          <w:rFonts w:ascii="Arial" w:hAnsi="Arial" w:cs="Arial"/>
          <w:sz w:val="21"/>
          <w:szCs w:val="21"/>
          <w:lang w:bidi="th-TH"/>
        </w:rPr>
        <w:t xml:space="preserve">rint, 2009; </w:t>
      </w:r>
      <w:r>
        <w:rPr>
          <w:rFonts w:ascii="Arial" w:hAnsi="Arial" w:cs="Arial"/>
          <w:sz w:val="21"/>
          <w:szCs w:val="21"/>
          <w:lang w:bidi="th-TH"/>
        </w:rPr>
        <w:t>K</w:t>
      </w:r>
      <w:r w:rsidRPr="007264D7">
        <w:rPr>
          <w:rFonts w:ascii="Arial" w:hAnsi="Arial" w:cs="Arial"/>
          <w:sz w:val="21"/>
          <w:szCs w:val="21"/>
          <w:lang w:bidi="th-TH"/>
        </w:rPr>
        <w:t>orean translation: Alma, 2010</w:t>
      </w:r>
      <w:r>
        <w:rPr>
          <w:rFonts w:ascii="Arial" w:hAnsi="Arial" w:cs="Arial"/>
          <w:sz w:val="21"/>
          <w:szCs w:val="21"/>
          <w:lang w:bidi="th-TH"/>
        </w:rPr>
        <w:t>).</w:t>
      </w:r>
    </w:p>
    <w:p w14:paraId="52663AD6" w14:textId="77777777" w:rsidR="007264D7" w:rsidRDefault="007264D7" w:rsidP="007264D7">
      <w:pPr>
        <w:tabs>
          <w:tab w:val="left" w:pos="284"/>
        </w:tabs>
        <w:ind w:left="567" w:hanging="567"/>
        <w:jc w:val="both"/>
        <w:rPr>
          <w:rFonts w:ascii="Arial" w:hAnsi="Arial" w:cs="Arial"/>
          <w:sz w:val="21"/>
          <w:szCs w:val="21"/>
          <w:lang w:bidi="th-TH"/>
        </w:rPr>
      </w:pPr>
      <w:r w:rsidRPr="007264D7">
        <w:rPr>
          <w:rFonts w:ascii="Arial" w:hAnsi="Arial" w:cs="Arial"/>
          <w:sz w:val="21"/>
          <w:szCs w:val="21"/>
          <w:lang w:val="pl-PL" w:bidi="th-TH"/>
        </w:rPr>
        <w:t xml:space="preserve">Swami, V., &amp; Furnham, A. (Eds.) </w:t>
      </w:r>
      <w:r w:rsidRPr="007264D7">
        <w:rPr>
          <w:rFonts w:ascii="Arial" w:hAnsi="Arial" w:cs="Arial"/>
          <w:sz w:val="21"/>
          <w:szCs w:val="21"/>
          <w:lang w:bidi="th-TH"/>
        </w:rPr>
        <w:t xml:space="preserve">(2007). </w:t>
      </w:r>
      <w:r w:rsidRPr="007264D7">
        <w:rPr>
          <w:rFonts w:ascii="Arial" w:hAnsi="Arial" w:cs="Arial"/>
          <w:i/>
          <w:iCs/>
          <w:sz w:val="21"/>
          <w:szCs w:val="21"/>
          <w:lang w:bidi="th-TH"/>
        </w:rPr>
        <w:t>Body beautiful: Evolutionary and sociocultural perspectives</w:t>
      </w:r>
      <w:r w:rsidRPr="007264D7">
        <w:rPr>
          <w:rFonts w:ascii="Arial" w:hAnsi="Arial" w:cs="Arial"/>
          <w:sz w:val="21"/>
          <w:szCs w:val="21"/>
          <w:lang w:bidi="th-TH"/>
        </w:rPr>
        <w:t xml:space="preserve">. Basingstoke, UK: Palgrave Macmillan. </w:t>
      </w:r>
    </w:p>
    <w:p w14:paraId="36EC05D3" w14:textId="77777777" w:rsidR="007264D7" w:rsidRDefault="007264D7" w:rsidP="007264D7">
      <w:pPr>
        <w:tabs>
          <w:tab w:val="left" w:pos="284"/>
        </w:tabs>
        <w:ind w:left="567" w:hanging="567"/>
        <w:jc w:val="both"/>
        <w:rPr>
          <w:rFonts w:ascii="Arial" w:hAnsi="Arial" w:cs="Arial"/>
          <w:sz w:val="21"/>
          <w:szCs w:val="21"/>
          <w:lang w:bidi="th-TH"/>
        </w:rPr>
      </w:pPr>
    </w:p>
    <w:p w14:paraId="17A84094" w14:textId="77777777" w:rsidR="007264D7" w:rsidRDefault="007264D7" w:rsidP="007264D7">
      <w:pPr>
        <w:tabs>
          <w:tab w:val="left" w:pos="284"/>
        </w:tabs>
        <w:ind w:left="567" w:hanging="567"/>
        <w:jc w:val="both"/>
        <w:rPr>
          <w:rFonts w:ascii="Arial" w:hAnsi="Arial" w:cs="Arial"/>
          <w:sz w:val="21"/>
          <w:szCs w:val="21"/>
          <w:lang w:bidi="th-TH"/>
        </w:rPr>
      </w:pPr>
    </w:p>
    <w:p w14:paraId="1DE40286" w14:textId="77777777" w:rsidR="00217F50" w:rsidRDefault="00217F50" w:rsidP="000B300D">
      <w:pPr>
        <w:jc w:val="both"/>
        <w:outlineLvl w:val="0"/>
        <w:rPr>
          <w:rFonts w:ascii="Arial" w:eastAsia="ヒラギノ角ゴ Std W8" w:hAnsi="Arial" w:cs="Arial"/>
          <w:b/>
          <w:sz w:val="25"/>
          <w:szCs w:val="25"/>
          <w:lang w:bidi="th-TH"/>
        </w:rPr>
      </w:pPr>
      <w:r>
        <w:rPr>
          <w:rFonts w:ascii="Arial" w:eastAsia="ヒラギノ角ゴ Std W8" w:hAnsi="Arial" w:cs="Arial"/>
          <w:b/>
          <w:sz w:val="25"/>
          <w:szCs w:val="25"/>
          <w:lang w:bidi="th-TH"/>
        </w:rPr>
        <w:t>PEER-REVIEWED JOURNAL ARTICLES</w:t>
      </w:r>
    </w:p>
    <w:p w14:paraId="0DA1E74D" w14:textId="17331FE9" w:rsidR="00F7090E" w:rsidRPr="00F7090E" w:rsidRDefault="000E223F" w:rsidP="00F7090E">
      <w:pPr>
        <w:ind w:left="567" w:hanging="567"/>
        <w:jc w:val="both"/>
        <w:outlineLvl w:val="0"/>
        <w:rPr>
          <w:rFonts w:ascii="Arial" w:eastAsia="ヒラギノ角ゴ Std W8" w:hAnsi="Arial" w:cs="Arial"/>
          <w:b/>
          <w:i/>
          <w:sz w:val="21"/>
          <w:szCs w:val="21"/>
          <w:lang w:bidi="th-TH"/>
        </w:rPr>
      </w:pPr>
      <w:r>
        <w:rPr>
          <w:rFonts w:ascii="Arial" w:eastAsia="ヒラギノ角ゴ Std W8" w:hAnsi="Arial" w:cs="Arial"/>
          <w:b/>
          <w:i/>
          <w:sz w:val="21"/>
          <w:szCs w:val="21"/>
          <w:lang w:bidi="th-TH"/>
        </w:rPr>
        <w:t>In press</w:t>
      </w:r>
    </w:p>
    <w:p w14:paraId="1918D2FE" w14:textId="2B9A7B0C" w:rsidR="00C576F5" w:rsidRDefault="00C576F5" w:rsidP="00C576F5">
      <w:pPr>
        <w:tabs>
          <w:tab w:val="left" w:pos="284"/>
        </w:tabs>
        <w:ind w:left="567" w:hanging="567"/>
        <w:jc w:val="both"/>
        <w:rPr>
          <w:rFonts w:ascii="Arial" w:hAnsi="Arial" w:cs="Arial"/>
          <w:i/>
          <w:sz w:val="21"/>
          <w:szCs w:val="21"/>
        </w:rPr>
      </w:pPr>
      <w:r>
        <w:rPr>
          <w:rFonts w:ascii="Arial" w:hAnsi="Arial" w:cs="Arial"/>
          <w:sz w:val="21"/>
          <w:szCs w:val="21"/>
        </w:rPr>
        <w:t xml:space="preserve">Stieger, S., Aichinger, I., &amp; Swami, V. (in press). The impact of nature exposure on body image and happiness: An experience sampling study. </w:t>
      </w:r>
      <w:r>
        <w:rPr>
          <w:rFonts w:ascii="Arial" w:hAnsi="Arial" w:cs="Arial"/>
          <w:i/>
          <w:sz w:val="21"/>
          <w:szCs w:val="21"/>
        </w:rPr>
        <w:t>International Journal of Environmental Health Research.</w:t>
      </w:r>
    </w:p>
    <w:p w14:paraId="0A062A5B" w14:textId="6ACEC2EC" w:rsidR="009A5C30" w:rsidRPr="009A5C30" w:rsidRDefault="009A5C30" w:rsidP="009A5C30">
      <w:pPr>
        <w:tabs>
          <w:tab w:val="left" w:pos="284"/>
        </w:tabs>
        <w:ind w:left="567" w:hanging="567"/>
        <w:jc w:val="both"/>
        <w:rPr>
          <w:rFonts w:ascii="Arial" w:hAnsi="Arial" w:cs="Arial"/>
          <w:sz w:val="21"/>
          <w:szCs w:val="21"/>
        </w:rPr>
      </w:pPr>
      <w:r>
        <w:rPr>
          <w:rFonts w:ascii="Arial" w:hAnsi="Arial" w:cs="Arial"/>
          <w:sz w:val="21"/>
          <w:szCs w:val="21"/>
        </w:rPr>
        <w:t xml:space="preserve">Swami, V., Vintila, M., Goian, C., Tudorel, O., &amp; Bucur, V. (in press). Mental health literacy of maternal and paternal postnatal depression in a community sample of Romanian adults. </w:t>
      </w:r>
      <w:r>
        <w:rPr>
          <w:rFonts w:ascii="Arial" w:hAnsi="Arial" w:cs="Arial"/>
          <w:i/>
          <w:sz w:val="21"/>
          <w:szCs w:val="21"/>
        </w:rPr>
        <w:t>International Perspectives in Psychology.</w:t>
      </w:r>
      <w:r>
        <w:rPr>
          <w:rFonts w:ascii="Arial" w:hAnsi="Arial" w:cs="Arial"/>
          <w:sz w:val="21"/>
          <w:szCs w:val="21"/>
        </w:rPr>
        <w:t xml:space="preserve"> </w:t>
      </w:r>
    </w:p>
    <w:p w14:paraId="35490FDE" w14:textId="37011F94" w:rsidR="00EA0578" w:rsidRDefault="00EA0578" w:rsidP="00EA0578">
      <w:pPr>
        <w:tabs>
          <w:tab w:val="left" w:pos="284"/>
        </w:tabs>
        <w:ind w:left="567" w:hanging="567"/>
        <w:jc w:val="both"/>
        <w:rPr>
          <w:rFonts w:ascii="Arial" w:hAnsi="Arial" w:cs="Arial"/>
          <w:sz w:val="21"/>
          <w:szCs w:val="21"/>
        </w:rPr>
      </w:pPr>
      <w:r>
        <w:rPr>
          <w:rFonts w:ascii="Arial" w:hAnsi="Arial" w:cs="Arial"/>
          <w:sz w:val="21"/>
          <w:szCs w:val="21"/>
        </w:rPr>
        <w:t>Tran, U., Swami, V., Seifriedsberger, C., B</w:t>
      </w:r>
      <w:r w:rsidR="004E65D8">
        <w:rPr>
          <w:rFonts w:ascii="Arial" w:hAnsi="Arial" w:cs="Arial"/>
          <w:sz w:val="21"/>
          <w:szCs w:val="21"/>
        </w:rPr>
        <w:t>a</w:t>
      </w:r>
      <w:r>
        <w:rPr>
          <w:rFonts w:ascii="Arial" w:hAnsi="Arial" w:cs="Arial"/>
          <w:sz w:val="21"/>
          <w:szCs w:val="21"/>
        </w:rPr>
        <w:t>r</w:t>
      </w:r>
      <w:r w:rsidR="004E65D8">
        <w:rPr>
          <w:rFonts w:ascii="Arial" w:hAnsi="Arial" w:cs="Arial"/>
          <w:sz w:val="21"/>
          <w:szCs w:val="21"/>
        </w:rPr>
        <w:t>á</w:t>
      </w:r>
      <w:r>
        <w:rPr>
          <w:rFonts w:ascii="Arial" w:hAnsi="Arial" w:cs="Arial"/>
          <w:sz w:val="21"/>
          <w:szCs w:val="21"/>
        </w:rPr>
        <w:t>th, Z., &amp; Voracek, M. (</w:t>
      </w:r>
      <w:r w:rsidR="009D4BC4">
        <w:rPr>
          <w:rFonts w:ascii="Arial" w:hAnsi="Arial" w:cs="Arial"/>
          <w:sz w:val="21"/>
          <w:szCs w:val="21"/>
        </w:rPr>
        <w:t>in press</w:t>
      </w:r>
      <w:r>
        <w:rPr>
          <w:rFonts w:ascii="Arial" w:hAnsi="Arial" w:cs="Arial"/>
          <w:sz w:val="21"/>
          <w:szCs w:val="21"/>
        </w:rPr>
        <w:t xml:space="preserve">). “Kneweth one who makes these notes…”: Personality, individual differences, and preferences for nouveau roman and existentialist literature and film. </w:t>
      </w:r>
      <w:r>
        <w:rPr>
          <w:rFonts w:ascii="Arial" w:hAnsi="Arial" w:cs="Arial"/>
          <w:i/>
          <w:sz w:val="21"/>
          <w:szCs w:val="21"/>
        </w:rPr>
        <w:t>Psychology of Aesthetics, Creativity, and the Arts.</w:t>
      </w:r>
      <w:r>
        <w:rPr>
          <w:rFonts w:ascii="Arial" w:hAnsi="Arial" w:cs="Arial"/>
          <w:sz w:val="21"/>
          <w:szCs w:val="21"/>
        </w:rPr>
        <w:t xml:space="preserve"> </w:t>
      </w:r>
    </w:p>
    <w:p w14:paraId="41254B34" w14:textId="780C4C27" w:rsidR="00562F71" w:rsidRPr="00562F71" w:rsidRDefault="00562F71" w:rsidP="00562F71">
      <w:pPr>
        <w:tabs>
          <w:tab w:val="left" w:pos="284"/>
        </w:tabs>
        <w:ind w:left="567" w:hanging="567"/>
        <w:jc w:val="both"/>
        <w:rPr>
          <w:rFonts w:ascii="Arial" w:hAnsi="Arial" w:cs="Arial"/>
          <w:i/>
          <w:sz w:val="21"/>
          <w:szCs w:val="21"/>
        </w:rPr>
      </w:pPr>
      <w:r>
        <w:rPr>
          <w:rFonts w:ascii="Arial" w:hAnsi="Arial" w:cs="Arial"/>
          <w:sz w:val="21"/>
          <w:szCs w:val="21"/>
        </w:rPr>
        <w:t xml:space="preserve">Troian, J., Prims, J. P., Motyl, M., Arciszerski, T., Wagner-Egger, P., Imhoff, R., Zimmer, F., Klein, O., Babinska, M., Bangerter, A., Bilewicz, M., Blanuša, N., Bovan, K., Cichocka, A., Çelebi, E., Delouvée, S., Douglas, K. M., Dyrendal, A., Gjoneska, B., Graf, S., Gualda, E., Hirschberger, G., Kende, A., Krekó, P., Krouwel, A., Lamberty, P., Mari, S., Panasiti, M. S., Pantazi, M., Petkovski, L., Porciello, G., Rabello, A., Schepisi, M., Sutton, R. M., Swami, V., Thórisdóttir, H., Turjačanin, V., Zezelj, I., &amp; van Prooijen, J.-P. (in press). Investigating the links between cultural values and adherence to conspiracy theories: The key role of collectivism and masculinity. </w:t>
      </w:r>
      <w:r>
        <w:rPr>
          <w:rFonts w:ascii="Arial" w:hAnsi="Arial" w:cs="Arial"/>
          <w:i/>
          <w:sz w:val="21"/>
          <w:szCs w:val="21"/>
        </w:rPr>
        <w:t>Political Psychology.</w:t>
      </w:r>
      <w:r w:rsidRPr="00704895">
        <w:rPr>
          <w:rFonts w:ascii="Arial" w:hAnsi="Arial" w:cs="Arial"/>
          <w:i/>
          <w:sz w:val="21"/>
          <w:szCs w:val="21"/>
        </w:rPr>
        <w:t xml:space="preserve"> </w:t>
      </w:r>
    </w:p>
    <w:p w14:paraId="650F596C" w14:textId="7F68E9D2" w:rsidR="0035567D" w:rsidRPr="005066FA" w:rsidRDefault="0035567D" w:rsidP="0035567D">
      <w:pPr>
        <w:tabs>
          <w:tab w:val="left" w:pos="284"/>
        </w:tabs>
        <w:ind w:left="567" w:hanging="567"/>
        <w:jc w:val="both"/>
        <w:rPr>
          <w:rFonts w:ascii="Arial" w:hAnsi="Arial" w:cs="Arial"/>
          <w:i/>
          <w:sz w:val="21"/>
          <w:szCs w:val="21"/>
        </w:rPr>
      </w:pPr>
      <w:r w:rsidRPr="00704895">
        <w:rPr>
          <w:rFonts w:ascii="Arial" w:hAnsi="Arial" w:cs="Arial"/>
          <w:sz w:val="21"/>
          <w:szCs w:val="21"/>
        </w:rPr>
        <w:t>Vintil</w:t>
      </w:r>
      <w:r w:rsidRPr="00704895">
        <w:rPr>
          <w:rFonts w:ascii="Arial" w:hAnsi="Arial" w:cs="Arial"/>
          <w:color w:val="111111"/>
          <w:sz w:val="21"/>
          <w:szCs w:val="21"/>
          <w:shd w:val="clear" w:color="auto" w:fill="FFFFFF"/>
        </w:rPr>
        <w:t>ă</w:t>
      </w:r>
      <w:r>
        <w:rPr>
          <w:rFonts w:ascii="Arial" w:hAnsi="Arial" w:cs="Arial"/>
          <w:color w:val="111111"/>
          <w:sz w:val="21"/>
          <w:szCs w:val="21"/>
          <w:shd w:val="clear" w:color="auto" w:fill="FFFFFF"/>
        </w:rPr>
        <w:t xml:space="preserve">, M., Todd, J., Goian, C., Tudorel, O., Barbat, C. A., &amp; Swami, V. (in press). The Romanian version of the Intuitive Eating Scale-2: Assessment of its psychometric properties and gender invariance in Romanian adults. </w:t>
      </w:r>
      <w:r>
        <w:rPr>
          <w:rFonts w:ascii="Arial" w:hAnsi="Arial" w:cs="Arial"/>
          <w:i/>
          <w:color w:val="111111"/>
          <w:sz w:val="21"/>
          <w:szCs w:val="21"/>
          <w:shd w:val="clear" w:color="auto" w:fill="FFFFFF"/>
        </w:rPr>
        <w:t>Body Image.</w:t>
      </w:r>
    </w:p>
    <w:p w14:paraId="62189B6C" w14:textId="77777777" w:rsidR="0035567D" w:rsidRDefault="0035567D" w:rsidP="00EA0578">
      <w:pPr>
        <w:tabs>
          <w:tab w:val="left" w:pos="284"/>
        </w:tabs>
        <w:ind w:left="567" w:hanging="567"/>
        <w:jc w:val="both"/>
        <w:rPr>
          <w:rFonts w:ascii="Arial" w:hAnsi="Arial" w:cs="Arial"/>
          <w:sz w:val="21"/>
          <w:szCs w:val="21"/>
        </w:rPr>
      </w:pPr>
    </w:p>
    <w:p w14:paraId="2E5D85E7" w14:textId="77777777" w:rsidR="00BD1D21" w:rsidRDefault="00BD1D21" w:rsidP="00BD1D21">
      <w:pPr>
        <w:jc w:val="both"/>
        <w:rPr>
          <w:rFonts w:ascii="Arial" w:eastAsia="ヒラギノ角ゴ Std W8" w:hAnsi="Arial" w:cs="Arial"/>
          <w:b/>
          <w:i/>
          <w:sz w:val="21"/>
          <w:szCs w:val="21"/>
          <w:lang w:bidi="th-TH"/>
        </w:rPr>
      </w:pPr>
    </w:p>
    <w:p w14:paraId="69CCF79E" w14:textId="4E357F20" w:rsidR="006D70F5" w:rsidRDefault="006D70F5" w:rsidP="00BD1D21">
      <w:pPr>
        <w:jc w:val="both"/>
        <w:rPr>
          <w:rFonts w:ascii="Arial" w:eastAsia="ヒラギノ角ゴ Std W8" w:hAnsi="Arial" w:cs="Arial"/>
          <w:b/>
          <w:i/>
          <w:sz w:val="21"/>
          <w:szCs w:val="21"/>
          <w:lang w:bidi="th-TH"/>
        </w:rPr>
      </w:pPr>
      <w:r>
        <w:rPr>
          <w:rFonts w:ascii="Arial" w:eastAsia="ヒラギノ角ゴ Std W8" w:hAnsi="Arial" w:cs="Arial"/>
          <w:b/>
          <w:i/>
          <w:sz w:val="21"/>
          <w:szCs w:val="21"/>
          <w:lang w:bidi="th-TH"/>
        </w:rPr>
        <w:t>2020</w:t>
      </w:r>
    </w:p>
    <w:p w14:paraId="7BB5DDD3" w14:textId="60AE269E" w:rsidR="00E34270" w:rsidRDefault="00E34270" w:rsidP="00E34270">
      <w:pPr>
        <w:tabs>
          <w:tab w:val="left" w:pos="284"/>
        </w:tabs>
        <w:ind w:left="567" w:hanging="567"/>
        <w:jc w:val="both"/>
        <w:rPr>
          <w:rFonts w:ascii="Arial" w:hAnsi="Arial" w:cs="Arial"/>
          <w:sz w:val="21"/>
          <w:szCs w:val="21"/>
        </w:rPr>
      </w:pPr>
      <w:r>
        <w:rPr>
          <w:rFonts w:ascii="Arial" w:hAnsi="Arial" w:cs="Arial"/>
          <w:sz w:val="21"/>
          <w:szCs w:val="21"/>
        </w:rPr>
        <w:t xml:space="preserve">Geller, S., Handelzalts, J. E., Levy, S., Boxer, N., Todd, J., &amp; Swami, V. (2020). Factor structure and psychometric properties of a Hebrew translation of the Body Appreciation Scale-2 (BAS-2). </w:t>
      </w:r>
      <w:r>
        <w:rPr>
          <w:rFonts w:ascii="Arial" w:hAnsi="Arial" w:cs="Arial"/>
          <w:i/>
          <w:sz w:val="21"/>
          <w:szCs w:val="21"/>
        </w:rPr>
        <w:t>Body Image</w:t>
      </w:r>
      <w:r>
        <w:rPr>
          <w:rFonts w:ascii="Arial" w:hAnsi="Arial" w:cs="Arial"/>
          <w:sz w:val="21"/>
          <w:szCs w:val="21"/>
        </w:rPr>
        <w:t>, 145-154.</w:t>
      </w:r>
    </w:p>
    <w:p w14:paraId="38499FC0" w14:textId="189DE062" w:rsidR="002546F7" w:rsidRPr="002546F7" w:rsidRDefault="002546F7" w:rsidP="002546F7">
      <w:pPr>
        <w:tabs>
          <w:tab w:val="left" w:pos="284"/>
        </w:tabs>
        <w:ind w:left="567" w:hanging="567"/>
        <w:jc w:val="both"/>
        <w:rPr>
          <w:rFonts w:ascii="Arial" w:hAnsi="Arial" w:cs="Arial"/>
          <w:sz w:val="21"/>
          <w:szCs w:val="21"/>
        </w:rPr>
      </w:pPr>
      <w:r>
        <w:rPr>
          <w:rFonts w:ascii="Arial" w:hAnsi="Arial" w:cs="Arial"/>
          <w:sz w:val="21"/>
          <w:szCs w:val="21"/>
        </w:rPr>
        <w:t>Grabovac, I., Cao, C., Haider, S., Štefanac, S., Jackson, S. E., Swami, V., McDermott, D., Smith, L., &amp; Yang, L. (2020). Associations between physical activity, sedentary behaviour, and weight status with sexuality outcomes: Analyses from the National Health and Nutrition Examination Survey.</w:t>
      </w:r>
      <w:r>
        <w:rPr>
          <w:rFonts w:ascii="Arial" w:hAnsi="Arial" w:cs="Arial"/>
          <w:i/>
          <w:sz w:val="21"/>
          <w:szCs w:val="21"/>
        </w:rPr>
        <w:t xml:space="preserve"> Journal of Sexual Medicine</w:t>
      </w:r>
      <w:r>
        <w:rPr>
          <w:rFonts w:ascii="Arial" w:hAnsi="Arial" w:cs="Arial"/>
          <w:sz w:val="21"/>
          <w:szCs w:val="21"/>
        </w:rPr>
        <w:t xml:space="preserve">, </w:t>
      </w:r>
      <w:r>
        <w:rPr>
          <w:rFonts w:ascii="Arial" w:hAnsi="Arial" w:cs="Arial"/>
          <w:i/>
          <w:sz w:val="21"/>
          <w:szCs w:val="21"/>
        </w:rPr>
        <w:t>17</w:t>
      </w:r>
      <w:r>
        <w:rPr>
          <w:rFonts w:ascii="Arial" w:hAnsi="Arial" w:cs="Arial"/>
          <w:sz w:val="21"/>
          <w:szCs w:val="21"/>
        </w:rPr>
        <w:t>, 60-68.</w:t>
      </w:r>
    </w:p>
    <w:p w14:paraId="6E6AC260" w14:textId="0C446E56" w:rsidR="00655FA7" w:rsidRDefault="00655FA7" w:rsidP="00655FA7">
      <w:pPr>
        <w:tabs>
          <w:tab w:val="left" w:pos="284"/>
        </w:tabs>
        <w:ind w:left="567" w:hanging="567"/>
        <w:jc w:val="both"/>
        <w:rPr>
          <w:rFonts w:ascii="Arial" w:hAnsi="Arial" w:cs="Arial"/>
          <w:sz w:val="21"/>
          <w:szCs w:val="21"/>
        </w:rPr>
      </w:pPr>
      <w:r w:rsidRPr="002B389B">
        <w:rPr>
          <w:rFonts w:ascii="Arial" w:hAnsi="Arial" w:cs="Arial"/>
          <w:color w:val="000000" w:themeColor="text1"/>
          <w:sz w:val="21"/>
          <w:szCs w:val="21"/>
        </w:rPr>
        <w:t>Roberto da Silva, W., Neves, A. N., Ferreira, L., Campos, J. A. D. B., &amp; Swami, V. (</w:t>
      </w:r>
      <w:r>
        <w:rPr>
          <w:rFonts w:ascii="Arial" w:hAnsi="Arial" w:cs="Arial"/>
          <w:color w:val="000000" w:themeColor="text1"/>
          <w:sz w:val="21"/>
          <w:szCs w:val="21"/>
        </w:rPr>
        <w:t>2020</w:t>
      </w:r>
      <w:r w:rsidRPr="002B389B">
        <w:rPr>
          <w:rFonts w:ascii="Arial" w:hAnsi="Arial" w:cs="Arial"/>
          <w:color w:val="000000" w:themeColor="text1"/>
          <w:sz w:val="21"/>
          <w:szCs w:val="21"/>
        </w:rPr>
        <w:t xml:space="preserve">). A psychometric </w:t>
      </w:r>
      <w:r w:rsidRPr="002B389B">
        <w:rPr>
          <w:rFonts w:ascii="Arial" w:hAnsi="Arial" w:cs="Arial"/>
          <w:sz w:val="21"/>
          <w:szCs w:val="21"/>
        </w:rPr>
        <w:t xml:space="preserve">investigation of Brazilian Portuguese versions of the Caregiver Eating Messages Scale and Intuitive Eating Scale-2. </w:t>
      </w:r>
      <w:r w:rsidRPr="002B389B">
        <w:rPr>
          <w:rFonts w:ascii="Arial" w:hAnsi="Arial" w:cs="Arial"/>
          <w:i/>
          <w:sz w:val="21"/>
          <w:szCs w:val="21"/>
        </w:rPr>
        <w:t>Eating and Weight Disorders</w:t>
      </w:r>
      <w:r>
        <w:rPr>
          <w:rFonts w:ascii="Arial" w:hAnsi="Arial" w:cs="Arial"/>
          <w:sz w:val="21"/>
          <w:szCs w:val="21"/>
        </w:rPr>
        <w:t xml:space="preserve">, </w:t>
      </w:r>
      <w:r>
        <w:rPr>
          <w:rFonts w:ascii="Arial" w:hAnsi="Arial" w:cs="Arial"/>
          <w:i/>
          <w:sz w:val="21"/>
          <w:szCs w:val="21"/>
        </w:rPr>
        <w:t>25</w:t>
      </w:r>
      <w:r>
        <w:rPr>
          <w:rFonts w:ascii="Arial" w:hAnsi="Arial" w:cs="Arial"/>
          <w:sz w:val="21"/>
          <w:szCs w:val="21"/>
        </w:rPr>
        <w:t>, 221-230.</w:t>
      </w:r>
    </w:p>
    <w:p w14:paraId="5FCE5284" w14:textId="26C9491C" w:rsidR="0013334A" w:rsidRDefault="0013334A" w:rsidP="0037535A">
      <w:pPr>
        <w:tabs>
          <w:tab w:val="left" w:pos="284"/>
        </w:tabs>
        <w:ind w:left="567" w:hanging="567"/>
        <w:jc w:val="both"/>
        <w:rPr>
          <w:rFonts w:ascii="Arial" w:hAnsi="Arial" w:cs="Arial"/>
          <w:sz w:val="21"/>
          <w:szCs w:val="21"/>
        </w:rPr>
      </w:pPr>
      <w:r>
        <w:rPr>
          <w:rFonts w:ascii="Arial" w:hAnsi="Arial" w:cs="Arial"/>
          <w:sz w:val="21"/>
          <w:szCs w:val="21"/>
        </w:rPr>
        <w:t xml:space="preserve">Swami, V. (2020). Body image benefits of allotment gardening. </w:t>
      </w:r>
      <w:r>
        <w:rPr>
          <w:rFonts w:ascii="Arial" w:hAnsi="Arial" w:cs="Arial"/>
          <w:i/>
          <w:sz w:val="21"/>
          <w:szCs w:val="21"/>
        </w:rPr>
        <w:t>Ecopsychology</w:t>
      </w:r>
      <w:r>
        <w:rPr>
          <w:rFonts w:ascii="Arial" w:hAnsi="Arial" w:cs="Arial"/>
          <w:sz w:val="21"/>
          <w:szCs w:val="21"/>
        </w:rPr>
        <w:t xml:space="preserve">, </w:t>
      </w:r>
      <w:r>
        <w:rPr>
          <w:rFonts w:ascii="Arial" w:hAnsi="Arial" w:cs="Arial"/>
          <w:i/>
          <w:sz w:val="21"/>
          <w:szCs w:val="21"/>
        </w:rPr>
        <w:t>12</w:t>
      </w:r>
      <w:r>
        <w:rPr>
          <w:rFonts w:ascii="Arial" w:hAnsi="Arial" w:cs="Arial"/>
          <w:sz w:val="21"/>
          <w:szCs w:val="21"/>
        </w:rPr>
        <w:t>, 19-23.</w:t>
      </w:r>
    </w:p>
    <w:p w14:paraId="13067956" w14:textId="62702025" w:rsidR="00973851" w:rsidRPr="00973851" w:rsidRDefault="00973851" w:rsidP="0037535A">
      <w:pPr>
        <w:tabs>
          <w:tab w:val="left" w:pos="284"/>
        </w:tabs>
        <w:ind w:left="567" w:hanging="567"/>
        <w:jc w:val="both"/>
        <w:rPr>
          <w:rFonts w:ascii="Arial" w:hAnsi="Arial" w:cs="Arial"/>
          <w:sz w:val="21"/>
          <w:szCs w:val="21"/>
        </w:rPr>
      </w:pPr>
      <w:r>
        <w:rPr>
          <w:rFonts w:ascii="Arial" w:hAnsi="Arial" w:cs="Arial"/>
          <w:sz w:val="21"/>
          <w:szCs w:val="21"/>
        </w:rPr>
        <w:t xml:space="preserve">Swami, V. (2020). How being in nature can promote healthier body image. </w:t>
      </w:r>
      <w:r>
        <w:rPr>
          <w:rFonts w:ascii="Arial" w:hAnsi="Arial" w:cs="Arial"/>
          <w:i/>
          <w:sz w:val="21"/>
          <w:szCs w:val="21"/>
        </w:rPr>
        <w:t>Relate Insights</w:t>
      </w:r>
      <w:r>
        <w:rPr>
          <w:rFonts w:ascii="Arial" w:hAnsi="Arial" w:cs="Arial"/>
          <w:sz w:val="21"/>
          <w:szCs w:val="21"/>
        </w:rPr>
        <w:t xml:space="preserve">, </w:t>
      </w:r>
      <w:r>
        <w:rPr>
          <w:rFonts w:ascii="Arial" w:hAnsi="Arial" w:cs="Arial"/>
          <w:i/>
          <w:sz w:val="21"/>
          <w:szCs w:val="21"/>
        </w:rPr>
        <w:t>1</w:t>
      </w:r>
      <w:r>
        <w:rPr>
          <w:rFonts w:ascii="Arial" w:hAnsi="Arial" w:cs="Arial"/>
          <w:sz w:val="21"/>
          <w:szCs w:val="21"/>
        </w:rPr>
        <w:t>, 1-10.</w:t>
      </w:r>
    </w:p>
    <w:p w14:paraId="4054E1EF" w14:textId="04EC17D0" w:rsidR="0037535A" w:rsidRDefault="0037535A" w:rsidP="0037535A">
      <w:pPr>
        <w:tabs>
          <w:tab w:val="left" w:pos="284"/>
        </w:tabs>
        <w:ind w:left="567" w:hanging="567"/>
        <w:jc w:val="both"/>
        <w:rPr>
          <w:rFonts w:ascii="Arial" w:hAnsi="Arial" w:cs="Arial"/>
          <w:sz w:val="21"/>
          <w:szCs w:val="21"/>
        </w:rPr>
      </w:pPr>
      <w:r>
        <w:rPr>
          <w:rFonts w:ascii="Arial" w:hAnsi="Arial" w:cs="Arial"/>
          <w:sz w:val="21"/>
          <w:szCs w:val="21"/>
        </w:rPr>
        <w:t xml:space="preserve">Swami, V., Barron, D., Smith, L., &amp; Furnham, A. (2020). Mental health literacy of maternal and paternal postnatal (postpartum) depression in British adults. </w:t>
      </w:r>
      <w:r>
        <w:rPr>
          <w:rFonts w:ascii="Arial" w:hAnsi="Arial" w:cs="Arial"/>
          <w:i/>
          <w:sz w:val="21"/>
          <w:szCs w:val="21"/>
        </w:rPr>
        <w:t>Journal of Mental Health</w:t>
      </w:r>
      <w:r>
        <w:rPr>
          <w:rFonts w:ascii="Arial" w:hAnsi="Arial" w:cs="Arial"/>
          <w:sz w:val="21"/>
          <w:szCs w:val="21"/>
        </w:rPr>
        <w:t xml:space="preserve">, </w:t>
      </w:r>
      <w:r>
        <w:rPr>
          <w:rFonts w:ascii="Arial" w:hAnsi="Arial" w:cs="Arial"/>
          <w:i/>
          <w:sz w:val="21"/>
          <w:szCs w:val="21"/>
        </w:rPr>
        <w:t>29</w:t>
      </w:r>
      <w:r>
        <w:rPr>
          <w:rFonts w:ascii="Arial" w:hAnsi="Arial" w:cs="Arial"/>
          <w:sz w:val="21"/>
          <w:szCs w:val="21"/>
        </w:rPr>
        <w:t xml:space="preserve">, 217-224. </w:t>
      </w:r>
    </w:p>
    <w:p w14:paraId="705A401B" w14:textId="6F5C2123" w:rsidR="00507C89" w:rsidRPr="00507C89" w:rsidRDefault="00507C89" w:rsidP="00507C89">
      <w:pPr>
        <w:tabs>
          <w:tab w:val="left" w:pos="284"/>
        </w:tabs>
        <w:ind w:left="567" w:hanging="567"/>
        <w:jc w:val="both"/>
        <w:rPr>
          <w:rFonts w:ascii="Arial" w:hAnsi="Arial" w:cs="Arial"/>
          <w:sz w:val="21"/>
          <w:szCs w:val="21"/>
        </w:rPr>
      </w:pPr>
      <w:r>
        <w:rPr>
          <w:rFonts w:ascii="Arial" w:hAnsi="Arial" w:cs="Arial"/>
          <w:sz w:val="21"/>
          <w:szCs w:val="21"/>
        </w:rPr>
        <w:lastRenderedPageBreak/>
        <w:t xml:space="preserve">Swami, V., Barron, D., Todd, J., Horne, G., &amp; Furnham, A. (2020). Nature exposure and positive body image: (Re-)examining the mediating roles of connectedness to nature and trait mindfulness. </w:t>
      </w:r>
      <w:r>
        <w:rPr>
          <w:rFonts w:ascii="Arial" w:hAnsi="Arial" w:cs="Arial"/>
          <w:i/>
          <w:sz w:val="21"/>
          <w:szCs w:val="21"/>
        </w:rPr>
        <w:t>Body Image</w:t>
      </w:r>
      <w:r>
        <w:rPr>
          <w:rFonts w:ascii="Arial" w:hAnsi="Arial" w:cs="Arial"/>
          <w:sz w:val="21"/>
          <w:szCs w:val="21"/>
        </w:rPr>
        <w:t xml:space="preserve">, </w:t>
      </w:r>
      <w:r>
        <w:rPr>
          <w:rFonts w:ascii="Arial" w:hAnsi="Arial" w:cs="Arial"/>
          <w:i/>
          <w:sz w:val="21"/>
          <w:szCs w:val="21"/>
        </w:rPr>
        <w:t>34</w:t>
      </w:r>
      <w:r>
        <w:rPr>
          <w:rFonts w:ascii="Arial" w:hAnsi="Arial" w:cs="Arial"/>
          <w:sz w:val="21"/>
          <w:szCs w:val="21"/>
        </w:rPr>
        <w:t xml:space="preserve">, 201-208. </w:t>
      </w:r>
    </w:p>
    <w:p w14:paraId="4D5F78D5" w14:textId="293B38E5" w:rsidR="005D6B87" w:rsidRDefault="005D6B87" w:rsidP="005D6B87">
      <w:pPr>
        <w:tabs>
          <w:tab w:val="left" w:pos="284"/>
        </w:tabs>
        <w:ind w:left="567" w:hanging="567"/>
        <w:jc w:val="both"/>
        <w:rPr>
          <w:rFonts w:ascii="Arial" w:hAnsi="Arial" w:cs="Arial"/>
          <w:sz w:val="21"/>
          <w:szCs w:val="21"/>
        </w:rPr>
      </w:pPr>
      <w:r>
        <w:rPr>
          <w:rFonts w:ascii="Arial" w:hAnsi="Arial" w:cs="Arial"/>
          <w:sz w:val="21"/>
          <w:szCs w:val="21"/>
        </w:rPr>
        <w:t xml:space="preserve">Swami, V., Furnham, A., Horne, G., &amp; Stieger, S. (2020). Taking it apart and putting it back together again: Using Item Pool Visualisation to summarise complex data patterns in (positive) body image research. </w:t>
      </w:r>
      <w:r>
        <w:rPr>
          <w:rFonts w:ascii="Arial" w:hAnsi="Arial" w:cs="Arial"/>
          <w:i/>
          <w:sz w:val="21"/>
          <w:szCs w:val="21"/>
        </w:rPr>
        <w:t>Body Image</w:t>
      </w:r>
      <w:r>
        <w:rPr>
          <w:rFonts w:ascii="Arial" w:hAnsi="Arial" w:cs="Arial"/>
          <w:sz w:val="21"/>
          <w:szCs w:val="21"/>
        </w:rPr>
        <w:t xml:space="preserve">, </w:t>
      </w:r>
      <w:r>
        <w:rPr>
          <w:rFonts w:ascii="Arial" w:hAnsi="Arial" w:cs="Arial"/>
          <w:i/>
          <w:sz w:val="21"/>
          <w:szCs w:val="21"/>
        </w:rPr>
        <w:t>34</w:t>
      </w:r>
      <w:r>
        <w:rPr>
          <w:rFonts w:ascii="Arial" w:hAnsi="Arial" w:cs="Arial"/>
          <w:sz w:val="21"/>
          <w:szCs w:val="21"/>
        </w:rPr>
        <w:t>, 155-166.</w:t>
      </w:r>
    </w:p>
    <w:p w14:paraId="60025F37" w14:textId="18308597" w:rsidR="0080383F" w:rsidRPr="005D6B87" w:rsidRDefault="0080383F" w:rsidP="0080383F">
      <w:pPr>
        <w:tabs>
          <w:tab w:val="left" w:pos="284"/>
        </w:tabs>
        <w:ind w:left="567" w:hanging="567"/>
        <w:jc w:val="both"/>
        <w:rPr>
          <w:rFonts w:ascii="Arial" w:hAnsi="Arial" w:cs="Arial"/>
          <w:sz w:val="21"/>
          <w:szCs w:val="21"/>
        </w:rPr>
      </w:pPr>
      <w:r>
        <w:rPr>
          <w:rFonts w:ascii="Arial" w:hAnsi="Arial" w:cs="Arial"/>
          <w:sz w:val="21"/>
          <w:szCs w:val="21"/>
        </w:rPr>
        <w:t xml:space="preserve">Swami, V., Horne, G., &amp; Furnham, A. (2020). COVID-19 related stress and anxiety are associated with negative body image in adults from the United Kingdom. </w:t>
      </w:r>
      <w:r>
        <w:rPr>
          <w:rFonts w:ascii="Arial" w:hAnsi="Arial" w:cs="Arial"/>
          <w:i/>
          <w:sz w:val="21"/>
          <w:szCs w:val="21"/>
        </w:rPr>
        <w:t>Personality and Individual Differences</w:t>
      </w:r>
      <w:r>
        <w:rPr>
          <w:rFonts w:ascii="Arial" w:hAnsi="Arial" w:cs="Arial"/>
          <w:sz w:val="21"/>
          <w:szCs w:val="21"/>
        </w:rPr>
        <w:t xml:space="preserve">, </w:t>
      </w:r>
      <w:r>
        <w:rPr>
          <w:rFonts w:ascii="Arial" w:hAnsi="Arial" w:cs="Arial"/>
          <w:i/>
          <w:sz w:val="21"/>
          <w:szCs w:val="21"/>
        </w:rPr>
        <w:t>170</w:t>
      </w:r>
      <w:r>
        <w:rPr>
          <w:rFonts w:ascii="Arial" w:hAnsi="Arial" w:cs="Arial"/>
          <w:sz w:val="21"/>
          <w:szCs w:val="21"/>
        </w:rPr>
        <w:t>, 110426.</w:t>
      </w:r>
    </w:p>
    <w:p w14:paraId="613D3A1A" w14:textId="597C974E" w:rsidR="0013334A" w:rsidRDefault="0013334A" w:rsidP="0013334A">
      <w:pPr>
        <w:tabs>
          <w:tab w:val="left" w:pos="284"/>
        </w:tabs>
        <w:ind w:left="567" w:hanging="567"/>
        <w:jc w:val="both"/>
        <w:rPr>
          <w:rFonts w:ascii="Arial" w:hAnsi="Arial" w:cs="Arial"/>
          <w:sz w:val="21"/>
          <w:szCs w:val="21"/>
        </w:rPr>
      </w:pPr>
      <w:r>
        <w:rPr>
          <w:rFonts w:ascii="Arial" w:hAnsi="Arial" w:cs="Arial"/>
          <w:sz w:val="21"/>
          <w:szCs w:val="21"/>
        </w:rPr>
        <w:t xml:space="preserve">Swami, V., Mohd. Khatib, N. A., Vidal-Mollón, J., Vintila, M., Barron, D., Goian, C., Mayoral, O. Toh, E. K. L., Tudorel, O., Vazirani, S., &amp; Zahari, H. S. (2020). Visits to natural environments improve state body appreciation: Evidence from Malaysia, Romania, and Spain. </w:t>
      </w:r>
      <w:r>
        <w:rPr>
          <w:rFonts w:ascii="Arial" w:hAnsi="Arial" w:cs="Arial"/>
          <w:i/>
          <w:sz w:val="21"/>
          <w:szCs w:val="21"/>
        </w:rPr>
        <w:t>Ecopsychology</w:t>
      </w:r>
      <w:r>
        <w:rPr>
          <w:rFonts w:ascii="Arial" w:hAnsi="Arial" w:cs="Arial"/>
          <w:sz w:val="21"/>
          <w:szCs w:val="21"/>
        </w:rPr>
        <w:t xml:space="preserve">, </w:t>
      </w:r>
      <w:r>
        <w:rPr>
          <w:rFonts w:ascii="Arial" w:hAnsi="Arial" w:cs="Arial"/>
          <w:i/>
          <w:sz w:val="21"/>
          <w:szCs w:val="21"/>
        </w:rPr>
        <w:t>12</w:t>
      </w:r>
      <w:r>
        <w:rPr>
          <w:rFonts w:ascii="Arial" w:hAnsi="Arial" w:cs="Arial"/>
          <w:sz w:val="21"/>
          <w:szCs w:val="21"/>
        </w:rPr>
        <w:t>, 24-35.</w:t>
      </w:r>
    </w:p>
    <w:p w14:paraId="1BC57955" w14:textId="31DA8BD0" w:rsidR="00B3532E" w:rsidRDefault="00B3532E" w:rsidP="00B3532E">
      <w:pPr>
        <w:tabs>
          <w:tab w:val="left" w:pos="284"/>
        </w:tabs>
        <w:ind w:left="567" w:hanging="567"/>
        <w:jc w:val="both"/>
        <w:rPr>
          <w:rFonts w:ascii="Arial" w:hAnsi="Arial" w:cs="Arial"/>
          <w:sz w:val="21"/>
          <w:szCs w:val="21"/>
        </w:rPr>
      </w:pPr>
      <w:r>
        <w:rPr>
          <w:rFonts w:ascii="Arial" w:hAnsi="Arial" w:cs="Arial"/>
          <w:sz w:val="21"/>
          <w:szCs w:val="21"/>
        </w:rPr>
        <w:t xml:space="preserve">Swami, V., Todd, J., Stieger, S., &amp; Tylka, T. (2020). The Body Acceptance by Others Scale: An assessment of its factorial validity in adults from the United Kingdom. </w:t>
      </w:r>
      <w:r>
        <w:rPr>
          <w:rFonts w:ascii="Arial" w:hAnsi="Arial" w:cs="Arial"/>
          <w:i/>
          <w:sz w:val="21"/>
          <w:szCs w:val="21"/>
        </w:rPr>
        <w:t>Body Image</w:t>
      </w:r>
      <w:r>
        <w:rPr>
          <w:rFonts w:ascii="Arial" w:hAnsi="Arial" w:cs="Arial"/>
          <w:sz w:val="21"/>
          <w:szCs w:val="21"/>
        </w:rPr>
        <w:t xml:space="preserve">, </w:t>
      </w:r>
      <w:r>
        <w:rPr>
          <w:rFonts w:ascii="Arial" w:hAnsi="Arial" w:cs="Arial"/>
          <w:i/>
          <w:sz w:val="21"/>
          <w:szCs w:val="21"/>
        </w:rPr>
        <w:t>35</w:t>
      </w:r>
      <w:r>
        <w:rPr>
          <w:rFonts w:ascii="Arial" w:hAnsi="Arial" w:cs="Arial"/>
          <w:sz w:val="21"/>
          <w:szCs w:val="21"/>
        </w:rPr>
        <w:t>, 71-74.</w:t>
      </w:r>
    </w:p>
    <w:p w14:paraId="15EF334F" w14:textId="055C4878" w:rsidR="006D70F5" w:rsidRDefault="006D70F5" w:rsidP="006D70F5">
      <w:pPr>
        <w:tabs>
          <w:tab w:val="left" w:pos="284"/>
        </w:tabs>
        <w:ind w:left="567" w:hanging="567"/>
        <w:jc w:val="both"/>
        <w:rPr>
          <w:rFonts w:ascii="Arial" w:hAnsi="Arial" w:cs="Arial"/>
          <w:sz w:val="21"/>
          <w:szCs w:val="21"/>
        </w:rPr>
      </w:pPr>
      <w:r>
        <w:rPr>
          <w:rFonts w:ascii="Arial" w:hAnsi="Arial" w:cs="Arial"/>
          <w:sz w:val="21"/>
          <w:szCs w:val="21"/>
        </w:rPr>
        <w:t xml:space="preserve">Swami, V., Todd, J., Zahari, H. S., Mohd. Khatib, N. A., Toh, E. K. L., &amp; Barron, D. B. (2020). Dimensional structure, psychometric properties, and sex and ethnic invariance of a Bahasa Malaysia (Malay) translation of the Intuitive Eating Scale-2 (IES-2). </w:t>
      </w:r>
      <w:r>
        <w:rPr>
          <w:rFonts w:ascii="Arial" w:hAnsi="Arial" w:cs="Arial"/>
          <w:i/>
          <w:sz w:val="21"/>
          <w:szCs w:val="21"/>
        </w:rPr>
        <w:t>Body Image</w:t>
      </w:r>
      <w:r>
        <w:rPr>
          <w:rFonts w:ascii="Arial" w:hAnsi="Arial" w:cs="Arial"/>
          <w:sz w:val="21"/>
          <w:szCs w:val="21"/>
        </w:rPr>
        <w:t xml:space="preserve">, </w:t>
      </w:r>
      <w:r>
        <w:rPr>
          <w:rFonts w:ascii="Arial" w:hAnsi="Arial" w:cs="Arial"/>
          <w:i/>
          <w:sz w:val="21"/>
          <w:szCs w:val="21"/>
        </w:rPr>
        <w:t>32</w:t>
      </w:r>
      <w:r>
        <w:rPr>
          <w:rFonts w:ascii="Arial" w:hAnsi="Arial" w:cs="Arial"/>
          <w:sz w:val="21"/>
          <w:szCs w:val="21"/>
        </w:rPr>
        <w:t>, 167-179.</w:t>
      </w:r>
    </w:p>
    <w:p w14:paraId="6175A318" w14:textId="755BE664" w:rsidR="005043BD" w:rsidRDefault="005043BD" w:rsidP="005043BD">
      <w:pPr>
        <w:tabs>
          <w:tab w:val="left" w:pos="284"/>
        </w:tabs>
        <w:ind w:left="567" w:hanging="567"/>
        <w:jc w:val="both"/>
        <w:rPr>
          <w:rFonts w:ascii="Arial" w:hAnsi="Arial" w:cs="Arial"/>
          <w:sz w:val="21"/>
          <w:szCs w:val="21"/>
        </w:rPr>
      </w:pPr>
      <w:r>
        <w:rPr>
          <w:rFonts w:ascii="Arial" w:hAnsi="Arial" w:cs="Arial"/>
          <w:sz w:val="21"/>
          <w:szCs w:val="21"/>
        </w:rPr>
        <w:t xml:space="preserve">Swami, V., Tran. U. S., Barron, D., Afhami, R., Aimé, A., Almenara, C. A., Alp Dal, N., Amaral, A. C. S., Andrianto, S., Anjum, G., Argyrides, M., Atari, M., Aziz, M., Banai, B., Borowiec, J., Brewis, A., Cakir Kocak, Y., Campos, J. A. D. B., Carmona, C., Chaleeratrakoon, T., Chen, H., Chobthamkit, P., Choompunuch, B., Constantinos, T., Crumlish, A., Cruz, J. E., Dalley, S., Damayanti, D., Dare. J., Donofrio, S., Draksler, A., Escasa-Dorne, M., Fernandez, E. F., Ferreira, M. E. C., Frederick, D., García, A. A., Geller, S., George, A., Ghazieh, L., Goian, C., Gorman, C., Grano, C., Handelzalts, J. E., Horsburgh, H., Jackson, T., Javela Delgado, L. G., Jović, M., Jović, M., Kantanista, A., Kertechian, S. K., Kessels, L., Król-Zielińska, M., Kuan, G., Kueh, Y. C., Kumar, S., Kvalem, I. L., Lombardo, C., López Almada, E. L., Maïano, C., Manjary, M., Massar, K., Matera, C., Mereiles, J. F. F., Meskó, N., Namatame, H., Nerini, A., Neto, F., Neto, J., Neves, A. N., Ng, S.-K., Nithiya, D. R., Omar, S. S., Omori, M., Panasiti, M. S., Pavela Banai, I., Pila, E., Pokrajac-Bulian, A., Postuvan, V., Prichard, I., Razmus, M., Sabiston, C., Sahlan, R. N., Sarfo, J. O., Sawamiya, Y., Stieger, S., SturtzSreetharan, C., Tee, E., ten Hoor, G., Thongpibul, K., Tipandjan, A., Tudorel, O., Tylka, T., Vally, Z., Vargas-Nieto, J. C., Vega, L. D., Vidal-Mollón, J., Vintila, M., Williams, D., Wutich, A., Yamamiya, Y., Zambrano, D., Zanetti, M. C., Živčić-Bećirević, I., &amp; Voracek, M. (2020). The Breast Size Satisfaction Survey: Breast size dissatisfaction and its antecedents and outcomes in women from 40 countries. </w:t>
      </w:r>
      <w:r>
        <w:rPr>
          <w:rFonts w:ascii="Arial" w:hAnsi="Arial" w:cs="Arial"/>
          <w:i/>
          <w:sz w:val="21"/>
          <w:szCs w:val="21"/>
        </w:rPr>
        <w:t>Body Image</w:t>
      </w:r>
      <w:r>
        <w:rPr>
          <w:rFonts w:ascii="Arial" w:hAnsi="Arial" w:cs="Arial"/>
          <w:sz w:val="21"/>
          <w:szCs w:val="21"/>
        </w:rPr>
        <w:t xml:space="preserve">, </w:t>
      </w:r>
      <w:r>
        <w:rPr>
          <w:rFonts w:ascii="Arial" w:hAnsi="Arial" w:cs="Arial"/>
          <w:i/>
          <w:sz w:val="21"/>
          <w:szCs w:val="21"/>
        </w:rPr>
        <w:t>32</w:t>
      </w:r>
      <w:r>
        <w:rPr>
          <w:rFonts w:ascii="Arial" w:hAnsi="Arial" w:cs="Arial"/>
          <w:sz w:val="21"/>
          <w:szCs w:val="21"/>
        </w:rPr>
        <w:t xml:space="preserve">, 199-217. </w:t>
      </w:r>
    </w:p>
    <w:p w14:paraId="61A27207" w14:textId="2AB92580" w:rsidR="00296CBA" w:rsidRDefault="00296CBA" w:rsidP="00296CBA">
      <w:pPr>
        <w:tabs>
          <w:tab w:val="left" w:pos="284"/>
        </w:tabs>
        <w:ind w:left="567" w:hanging="567"/>
        <w:jc w:val="both"/>
        <w:rPr>
          <w:rFonts w:ascii="Arial" w:hAnsi="Arial" w:cs="Arial"/>
          <w:sz w:val="21"/>
          <w:szCs w:val="21"/>
        </w:rPr>
      </w:pPr>
      <w:r>
        <w:rPr>
          <w:rFonts w:ascii="Arial" w:hAnsi="Arial" w:cs="Arial"/>
          <w:sz w:val="21"/>
          <w:szCs w:val="21"/>
        </w:rPr>
        <w:t xml:space="preserve">Swami, V., Zahari, H. S., Mohd. Khatib, N. A., Toh, E. K. L., &amp; Barron, D. (2020). Promoting inter-ethnic understanding and empathy using a Round Table Cinema Activity with Malaysian Malay and Chinese students. </w:t>
      </w:r>
      <w:r>
        <w:rPr>
          <w:rFonts w:ascii="Arial" w:hAnsi="Arial" w:cs="Arial"/>
          <w:i/>
          <w:sz w:val="21"/>
          <w:szCs w:val="21"/>
        </w:rPr>
        <w:t>Integrative Psychological and Behavioral Science</w:t>
      </w:r>
      <w:r>
        <w:rPr>
          <w:rFonts w:ascii="Arial" w:hAnsi="Arial" w:cs="Arial"/>
          <w:sz w:val="21"/>
          <w:szCs w:val="21"/>
        </w:rPr>
        <w:t xml:space="preserve">, </w:t>
      </w:r>
      <w:r>
        <w:rPr>
          <w:rFonts w:ascii="Arial" w:hAnsi="Arial" w:cs="Arial"/>
          <w:i/>
          <w:sz w:val="21"/>
          <w:szCs w:val="21"/>
        </w:rPr>
        <w:t>54</w:t>
      </w:r>
      <w:r>
        <w:rPr>
          <w:rFonts w:ascii="Arial" w:hAnsi="Arial" w:cs="Arial"/>
          <w:sz w:val="21"/>
          <w:szCs w:val="21"/>
        </w:rPr>
        <w:t>, 416-437.</w:t>
      </w:r>
    </w:p>
    <w:p w14:paraId="1BE05D9D" w14:textId="5DEA36C0" w:rsidR="0079630D" w:rsidRPr="0079630D" w:rsidRDefault="0079630D" w:rsidP="0079630D">
      <w:pPr>
        <w:tabs>
          <w:tab w:val="left" w:pos="284"/>
        </w:tabs>
        <w:ind w:left="567" w:hanging="567"/>
        <w:jc w:val="both"/>
        <w:rPr>
          <w:rFonts w:ascii="Arial" w:hAnsi="Arial" w:cs="Arial"/>
          <w:sz w:val="21"/>
          <w:szCs w:val="21"/>
        </w:rPr>
      </w:pPr>
      <w:r>
        <w:rPr>
          <w:rFonts w:ascii="Arial" w:hAnsi="Arial" w:cs="Arial"/>
          <w:sz w:val="21"/>
          <w:szCs w:val="21"/>
        </w:rPr>
        <w:t xml:space="preserve">Todd, J., Aspell, J., Barron, D., Toh, E. K. L., Zahari, H. S., Mohd. Khatib, N. A., Laughton, R., &amp; Swami, V. (2020). Gastric interoception is associated with positive body image: Evidence from adults in Malaysia and the United Kingdom. </w:t>
      </w:r>
      <w:r>
        <w:rPr>
          <w:rFonts w:ascii="Arial" w:hAnsi="Arial" w:cs="Arial"/>
          <w:i/>
          <w:sz w:val="21"/>
          <w:szCs w:val="21"/>
        </w:rPr>
        <w:t>Body Image</w:t>
      </w:r>
      <w:r>
        <w:rPr>
          <w:rFonts w:ascii="Arial" w:hAnsi="Arial" w:cs="Arial"/>
          <w:sz w:val="21"/>
          <w:szCs w:val="21"/>
        </w:rPr>
        <w:t xml:space="preserve">, </w:t>
      </w:r>
      <w:r>
        <w:rPr>
          <w:rFonts w:ascii="Arial" w:hAnsi="Arial" w:cs="Arial"/>
          <w:i/>
          <w:sz w:val="21"/>
          <w:szCs w:val="21"/>
        </w:rPr>
        <w:t>34</w:t>
      </w:r>
      <w:r>
        <w:rPr>
          <w:rFonts w:ascii="Arial" w:hAnsi="Arial" w:cs="Arial"/>
          <w:sz w:val="21"/>
          <w:szCs w:val="21"/>
        </w:rPr>
        <w:t>, 112-116.</w:t>
      </w:r>
    </w:p>
    <w:p w14:paraId="3524CDFC" w14:textId="18A84455" w:rsidR="00C67FAB" w:rsidRDefault="00C67FAB" w:rsidP="00C67FAB">
      <w:pPr>
        <w:tabs>
          <w:tab w:val="left" w:pos="284"/>
        </w:tabs>
        <w:ind w:left="567" w:hanging="567"/>
        <w:jc w:val="both"/>
        <w:rPr>
          <w:rFonts w:ascii="Arial" w:hAnsi="Arial" w:cs="Arial"/>
          <w:sz w:val="21"/>
          <w:szCs w:val="21"/>
        </w:rPr>
      </w:pPr>
      <w:r>
        <w:rPr>
          <w:rFonts w:ascii="Arial" w:hAnsi="Arial" w:cs="Arial"/>
          <w:sz w:val="21"/>
          <w:szCs w:val="21"/>
        </w:rPr>
        <w:t xml:space="preserve">Todd, J., Barron, D., Aspell, J. E., Mohd. Khatib, N. A., Toh, E. K. L., Zahari, H. S., &amp; Swami, V. (2020). Translation and validation of a Bahasa Malaysia (Malay) version of the Multidimensional Assessment of Interoceptive Awareness (MAIA). </w:t>
      </w:r>
      <w:r>
        <w:rPr>
          <w:rFonts w:ascii="Arial" w:hAnsi="Arial" w:cs="Arial"/>
          <w:i/>
          <w:sz w:val="21"/>
          <w:szCs w:val="21"/>
        </w:rPr>
        <w:t>PLoS ONE</w:t>
      </w:r>
      <w:r>
        <w:rPr>
          <w:rFonts w:ascii="Arial" w:hAnsi="Arial" w:cs="Arial"/>
          <w:sz w:val="21"/>
          <w:szCs w:val="21"/>
        </w:rPr>
        <w:t xml:space="preserve">, </w:t>
      </w:r>
      <w:r>
        <w:rPr>
          <w:rFonts w:ascii="Arial" w:hAnsi="Arial" w:cs="Arial"/>
          <w:i/>
          <w:sz w:val="21"/>
          <w:szCs w:val="21"/>
        </w:rPr>
        <w:t>15</w:t>
      </w:r>
      <w:r>
        <w:rPr>
          <w:rFonts w:ascii="Arial" w:hAnsi="Arial" w:cs="Arial"/>
          <w:sz w:val="21"/>
          <w:szCs w:val="21"/>
        </w:rPr>
        <w:t>, e0231048.</w:t>
      </w:r>
    </w:p>
    <w:p w14:paraId="7A118D6D" w14:textId="16455506" w:rsidR="006D70F5" w:rsidRDefault="00EE1B2E" w:rsidP="003650ED">
      <w:pPr>
        <w:tabs>
          <w:tab w:val="left" w:pos="284"/>
        </w:tabs>
        <w:ind w:left="567" w:hanging="567"/>
        <w:jc w:val="both"/>
        <w:rPr>
          <w:rFonts w:ascii="Arial" w:hAnsi="Arial" w:cs="Arial"/>
          <w:sz w:val="21"/>
          <w:szCs w:val="21"/>
        </w:rPr>
      </w:pPr>
      <w:r>
        <w:rPr>
          <w:rFonts w:ascii="Arial" w:hAnsi="Arial" w:cs="Arial"/>
          <w:sz w:val="21"/>
          <w:szCs w:val="21"/>
        </w:rPr>
        <w:t xml:space="preserve">Todd, J., &amp; Swami, V. (2020). Assessing the measurement invariance of two positive body image instruments in adults from Malaysia and the United Kingdom. </w:t>
      </w:r>
      <w:r>
        <w:rPr>
          <w:rFonts w:ascii="Arial" w:hAnsi="Arial" w:cs="Arial"/>
          <w:i/>
          <w:sz w:val="21"/>
          <w:szCs w:val="21"/>
        </w:rPr>
        <w:t>Body Image</w:t>
      </w:r>
      <w:r>
        <w:rPr>
          <w:rFonts w:ascii="Arial" w:hAnsi="Arial" w:cs="Arial"/>
          <w:sz w:val="21"/>
          <w:szCs w:val="21"/>
        </w:rPr>
        <w:t xml:space="preserve">, </w:t>
      </w:r>
      <w:r>
        <w:rPr>
          <w:rFonts w:ascii="Arial" w:hAnsi="Arial" w:cs="Arial"/>
          <w:i/>
          <w:sz w:val="21"/>
          <w:szCs w:val="21"/>
        </w:rPr>
        <w:t>34</w:t>
      </w:r>
      <w:r>
        <w:rPr>
          <w:rFonts w:ascii="Arial" w:hAnsi="Arial" w:cs="Arial"/>
          <w:sz w:val="21"/>
          <w:szCs w:val="21"/>
        </w:rPr>
        <w:t>, 112-116.</w:t>
      </w:r>
    </w:p>
    <w:p w14:paraId="7CDB758F" w14:textId="6859C25D" w:rsidR="00B6365E" w:rsidRDefault="00B6365E" w:rsidP="00B6365E">
      <w:pPr>
        <w:tabs>
          <w:tab w:val="left" w:pos="284"/>
        </w:tabs>
        <w:ind w:left="567" w:hanging="567"/>
        <w:jc w:val="both"/>
        <w:rPr>
          <w:rFonts w:ascii="Arial" w:hAnsi="Arial" w:cs="Arial"/>
          <w:sz w:val="21"/>
          <w:szCs w:val="21"/>
        </w:rPr>
      </w:pPr>
      <w:r>
        <w:rPr>
          <w:rFonts w:ascii="Arial" w:hAnsi="Arial" w:cs="Arial"/>
          <w:sz w:val="21"/>
          <w:szCs w:val="21"/>
        </w:rPr>
        <w:t xml:space="preserve">Tylka, T. K., Alleva, J. M., Calogero, R. M., Fuller-Tyszkiewicz, M., Jackson, T., Murnen, S., Murray, S. B., Rodgers, R. F., Swami, V., &amp; Webb, J. B. (2020). Editor’s response to Clarivate Analytics’ decision to suppress </w:t>
      </w:r>
      <w:r>
        <w:rPr>
          <w:rFonts w:ascii="Arial" w:hAnsi="Arial" w:cs="Arial"/>
          <w:i/>
          <w:sz w:val="21"/>
          <w:szCs w:val="21"/>
        </w:rPr>
        <w:t>Body Image</w:t>
      </w:r>
      <w:r>
        <w:rPr>
          <w:rFonts w:ascii="Arial" w:hAnsi="Arial" w:cs="Arial"/>
          <w:sz w:val="21"/>
          <w:szCs w:val="21"/>
        </w:rPr>
        <w:t xml:space="preserve"> from receiving a 2019 impact factor. </w:t>
      </w:r>
      <w:r>
        <w:rPr>
          <w:rFonts w:ascii="Arial" w:hAnsi="Arial" w:cs="Arial"/>
          <w:i/>
          <w:sz w:val="21"/>
          <w:szCs w:val="21"/>
        </w:rPr>
        <w:t>Body Image</w:t>
      </w:r>
      <w:r>
        <w:rPr>
          <w:rFonts w:ascii="Arial" w:hAnsi="Arial" w:cs="Arial"/>
          <w:sz w:val="21"/>
          <w:szCs w:val="21"/>
        </w:rPr>
        <w:t xml:space="preserve">, </w:t>
      </w:r>
      <w:r>
        <w:rPr>
          <w:rFonts w:ascii="Arial" w:hAnsi="Arial" w:cs="Arial"/>
          <w:i/>
          <w:sz w:val="21"/>
          <w:szCs w:val="21"/>
        </w:rPr>
        <w:t>34</w:t>
      </w:r>
      <w:r>
        <w:rPr>
          <w:rFonts w:ascii="Arial" w:hAnsi="Arial" w:cs="Arial"/>
          <w:sz w:val="21"/>
          <w:szCs w:val="21"/>
        </w:rPr>
        <w:t>, iii-v.</w:t>
      </w:r>
    </w:p>
    <w:p w14:paraId="735A360B" w14:textId="77777777" w:rsidR="003650ED" w:rsidRPr="003650ED" w:rsidRDefault="003650ED" w:rsidP="003650ED">
      <w:pPr>
        <w:tabs>
          <w:tab w:val="left" w:pos="284"/>
        </w:tabs>
        <w:ind w:left="567" w:hanging="567"/>
        <w:jc w:val="both"/>
        <w:rPr>
          <w:rFonts w:ascii="Arial" w:hAnsi="Arial" w:cs="Arial"/>
          <w:sz w:val="21"/>
          <w:szCs w:val="21"/>
        </w:rPr>
      </w:pPr>
    </w:p>
    <w:p w14:paraId="54E6CC0E" w14:textId="14902CC0" w:rsidR="00BD1D21" w:rsidRDefault="00BD1D21" w:rsidP="00BD1D21">
      <w:pPr>
        <w:jc w:val="both"/>
        <w:rPr>
          <w:rFonts w:ascii="Arial" w:eastAsia="ヒラギノ角ゴ Std W8" w:hAnsi="Arial" w:cs="Arial"/>
          <w:b/>
          <w:i/>
          <w:sz w:val="21"/>
          <w:szCs w:val="21"/>
          <w:lang w:bidi="th-TH"/>
        </w:rPr>
      </w:pPr>
      <w:r>
        <w:rPr>
          <w:rFonts w:ascii="Arial" w:eastAsia="ヒラギノ角ゴ Std W8" w:hAnsi="Arial" w:cs="Arial"/>
          <w:b/>
          <w:i/>
          <w:sz w:val="21"/>
          <w:szCs w:val="21"/>
          <w:lang w:bidi="th-TH"/>
        </w:rPr>
        <w:t>2019</w:t>
      </w:r>
    </w:p>
    <w:p w14:paraId="15F46A32" w14:textId="351AE645" w:rsidR="00C7718D" w:rsidRDefault="00C7718D" w:rsidP="00C7718D">
      <w:pPr>
        <w:tabs>
          <w:tab w:val="left" w:pos="284"/>
        </w:tabs>
        <w:ind w:left="567" w:hanging="567"/>
        <w:jc w:val="both"/>
        <w:rPr>
          <w:rFonts w:ascii="Arial" w:hAnsi="Arial" w:cs="Arial"/>
          <w:sz w:val="21"/>
          <w:szCs w:val="21"/>
        </w:rPr>
      </w:pPr>
      <w:r>
        <w:rPr>
          <w:rFonts w:ascii="Arial" w:hAnsi="Arial" w:cs="Arial"/>
          <w:sz w:val="21"/>
          <w:szCs w:val="21"/>
        </w:rPr>
        <w:t>Atari, M., Afhami, R., &amp; Swami, V. (</w:t>
      </w:r>
      <w:r w:rsidR="00747907">
        <w:rPr>
          <w:rFonts w:ascii="Arial" w:hAnsi="Arial" w:cs="Arial"/>
          <w:sz w:val="21"/>
          <w:szCs w:val="21"/>
        </w:rPr>
        <w:t>2019</w:t>
      </w:r>
      <w:r>
        <w:rPr>
          <w:rFonts w:ascii="Arial" w:hAnsi="Arial" w:cs="Arial"/>
          <w:sz w:val="21"/>
          <w:szCs w:val="21"/>
        </w:rPr>
        <w:t xml:space="preserve">). Psychometric assessments of Persian translations of three measures of conspiracist beliefs. </w:t>
      </w:r>
      <w:r>
        <w:rPr>
          <w:rFonts w:ascii="Arial" w:hAnsi="Arial" w:cs="Arial"/>
          <w:i/>
          <w:sz w:val="21"/>
          <w:szCs w:val="21"/>
        </w:rPr>
        <w:t>PLoS ONE</w:t>
      </w:r>
      <w:r>
        <w:rPr>
          <w:rFonts w:ascii="Arial" w:hAnsi="Arial" w:cs="Arial"/>
          <w:sz w:val="21"/>
          <w:szCs w:val="21"/>
        </w:rPr>
        <w:t xml:space="preserve">, </w:t>
      </w:r>
      <w:r>
        <w:rPr>
          <w:rFonts w:ascii="Arial" w:hAnsi="Arial" w:cs="Arial"/>
          <w:i/>
          <w:sz w:val="21"/>
          <w:szCs w:val="21"/>
        </w:rPr>
        <w:t>14</w:t>
      </w:r>
      <w:r>
        <w:rPr>
          <w:rFonts w:ascii="Arial" w:hAnsi="Arial" w:cs="Arial"/>
          <w:sz w:val="21"/>
          <w:szCs w:val="21"/>
        </w:rPr>
        <w:t xml:space="preserve">, e0215202. </w:t>
      </w:r>
    </w:p>
    <w:p w14:paraId="0C8633CE" w14:textId="545252C1" w:rsidR="00BA75B5" w:rsidRPr="005469BF" w:rsidRDefault="001F1EE9" w:rsidP="00BA75B5">
      <w:pPr>
        <w:tabs>
          <w:tab w:val="left" w:pos="284"/>
        </w:tabs>
        <w:ind w:left="567" w:hanging="567"/>
        <w:jc w:val="both"/>
        <w:rPr>
          <w:rFonts w:ascii="Arial" w:hAnsi="Arial" w:cs="Arial"/>
          <w:sz w:val="21"/>
          <w:szCs w:val="21"/>
        </w:rPr>
      </w:pPr>
      <w:r>
        <w:rPr>
          <w:rFonts w:ascii="Arial" w:hAnsi="Arial" w:cs="Arial"/>
          <w:sz w:val="21"/>
          <w:szCs w:val="21"/>
        </w:rPr>
        <w:t xml:space="preserve">Furnham, A., &amp; Swami, V. (2019). </w:t>
      </w:r>
      <w:r w:rsidR="005469BF">
        <w:rPr>
          <w:rFonts w:ascii="Arial" w:hAnsi="Arial" w:cs="Arial"/>
          <w:sz w:val="21"/>
          <w:szCs w:val="21"/>
        </w:rPr>
        <w:t xml:space="preserve">Attitudes toward surveillance: Personality, belief, and core values. </w:t>
      </w:r>
      <w:r w:rsidR="005469BF">
        <w:rPr>
          <w:rFonts w:ascii="Arial" w:hAnsi="Arial" w:cs="Arial"/>
          <w:i/>
          <w:sz w:val="21"/>
          <w:szCs w:val="21"/>
        </w:rPr>
        <w:t>Psychology</w:t>
      </w:r>
      <w:r w:rsidR="005469BF">
        <w:rPr>
          <w:rFonts w:ascii="Arial" w:hAnsi="Arial" w:cs="Arial"/>
          <w:sz w:val="21"/>
          <w:szCs w:val="21"/>
        </w:rPr>
        <w:t xml:space="preserve">, </w:t>
      </w:r>
      <w:r w:rsidR="005469BF">
        <w:rPr>
          <w:rFonts w:ascii="Arial" w:hAnsi="Arial" w:cs="Arial"/>
          <w:i/>
          <w:sz w:val="21"/>
          <w:szCs w:val="21"/>
        </w:rPr>
        <w:t>10</w:t>
      </w:r>
      <w:r w:rsidR="005469BF">
        <w:rPr>
          <w:rFonts w:ascii="Arial" w:hAnsi="Arial" w:cs="Arial"/>
          <w:sz w:val="21"/>
          <w:szCs w:val="21"/>
        </w:rPr>
        <w:t xml:space="preserve">, 609-623. </w:t>
      </w:r>
    </w:p>
    <w:p w14:paraId="450DE2F1" w14:textId="753D9B6A" w:rsidR="00F70DD1" w:rsidRDefault="00F70DD1" w:rsidP="00F70DD1">
      <w:pPr>
        <w:tabs>
          <w:tab w:val="left" w:pos="284"/>
        </w:tabs>
        <w:ind w:left="567" w:hanging="567"/>
        <w:jc w:val="both"/>
        <w:rPr>
          <w:rFonts w:ascii="Arial" w:hAnsi="Arial" w:cs="Arial"/>
          <w:sz w:val="21"/>
          <w:szCs w:val="21"/>
        </w:rPr>
      </w:pPr>
      <w:r>
        <w:rPr>
          <w:rFonts w:ascii="Arial" w:hAnsi="Arial" w:cs="Arial"/>
          <w:sz w:val="21"/>
          <w:szCs w:val="21"/>
        </w:rPr>
        <w:lastRenderedPageBreak/>
        <w:t xml:space="preserve">Junquiera, A. C. P., Laus, M. F., Almeida, S. S., Braga Costa, T. M., da Cunha, M. C. F., &amp; Swami, V. (2019). Psychometric properties of the Breast Size Rating Scale in Brazilian university women. </w:t>
      </w:r>
      <w:r>
        <w:rPr>
          <w:rFonts w:ascii="Arial" w:hAnsi="Arial" w:cs="Arial"/>
          <w:i/>
          <w:sz w:val="21"/>
          <w:szCs w:val="21"/>
        </w:rPr>
        <w:t>Body Image</w:t>
      </w:r>
      <w:r>
        <w:rPr>
          <w:rFonts w:ascii="Arial" w:hAnsi="Arial" w:cs="Arial"/>
          <w:sz w:val="21"/>
          <w:szCs w:val="21"/>
        </w:rPr>
        <w:t xml:space="preserve">, </w:t>
      </w:r>
      <w:r>
        <w:rPr>
          <w:rFonts w:ascii="Arial" w:hAnsi="Arial" w:cs="Arial"/>
          <w:i/>
          <w:sz w:val="21"/>
          <w:szCs w:val="21"/>
        </w:rPr>
        <w:t>28</w:t>
      </w:r>
      <w:r>
        <w:rPr>
          <w:rFonts w:ascii="Arial" w:hAnsi="Arial" w:cs="Arial"/>
          <w:sz w:val="21"/>
          <w:szCs w:val="21"/>
        </w:rPr>
        <w:t>, 34-38.</w:t>
      </w:r>
    </w:p>
    <w:p w14:paraId="57802186" w14:textId="3B502D7E" w:rsidR="00BA75B5" w:rsidRPr="00BA75B5" w:rsidRDefault="00BA75B5" w:rsidP="00BA75B5">
      <w:pPr>
        <w:tabs>
          <w:tab w:val="left" w:pos="284"/>
        </w:tabs>
        <w:ind w:left="567" w:hanging="567"/>
        <w:jc w:val="both"/>
        <w:rPr>
          <w:rFonts w:ascii="Arial" w:hAnsi="Arial" w:cs="Arial"/>
          <w:sz w:val="21"/>
          <w:szCs w:val="21"/>
        </w:rPr>
      </w:pPr>
      <w:r>
        <w:rPr>
          <w:rFonts w:ascii="Arial" w:hAnsi="Arial" w:cs="Arial"/>
          <w:sz w:val="21"/>
          <w:szCs w:val="21"/>
        </w:rPr>
        <w:t xml:space="preserve">Junqueira, A. C. P., Laus, M. F., de Sousa Almeida, S., Braga Costa, T. M., Todd, J., &amp; Swami, V. (2019). Translation and validation of a Brazilian Portuguese version of the Body Appreciation Scale-2 in Brazilian adults. </w:t>
      </w:r>
      <w:r>
        <w:rPr>
          <w:rFonts w:ascii="Arial" w:hAnsi="Arial" w:cs="Arial"/>
          <w:i/>
          <w:sz w:val="21"/>
          <w:szCs w:val="21"/>
        </w:rPr>
        <w:t>Body Image</w:t>
      </w:r>
      <w:r>
        <w:rPr>
          <w:rFonts w:ascii="Arial" w:hAnsi="Arial" w:cs="Arial"/>
          <w:sz w:val="21"/>
          <w:szCs w:val="21"/>
        </w:rPr>
        <w:t xml:space="preserve">, </w:t>
      </w:r>
      <w:r>
        <w:rPr>
          <w:rFonts w:ascii="Arial" w:hAnsi="Arial" w:cs="Arial"/>
          <w:i/>
          <w:sz w:val="21"/>
          <w:szCs w:val="21"/>
        </w:rPr>
        <w:t>31</w:t>
      </w:r>
      <w:r>
        <w:rPr>
          <w:rFonts w:ascii="Arial" w:hAnsi="Arial" w:cs="Arial"/>
          <w:sz w:val="21"/>
          <w:szCs w:val="21"/>
        </w:rPr>
        <w:t>, 160-170.</w:t>
      </w:r>
    </w:p>
    <w:p w14:paraId="2068C891" w14:textId="1A009A64" w:rsidR="000758A3" w:rsidRPr="000758A3" w:rsidRDefault="000758A3" w:rsidP="000758A3">
      <w:pPr>
        <w:tabs>
          <w:tab w:val="left" w:pos="284"/>
        </w:tabs>
        <w:ind w:left="567" w:hanging="567"/>
        <w:jc w:val="both"/>
        <w:rPr>
          <w:rFonts w:ascii="Arial" w:hAnsi="Arial" w:cs="Arial"/>
          <w:color w:val="000000" w:themeColor="text1"/>
          <w:sz w:val="21"/>
          <w:szCs w:val="21"/>
          <w:shd w:val="clear" w:color="auto" w:fill="FFFFFF"/>
        </w:rPr>
      </w:pPr>
      <w:r w:rsidRPr="00F36644">
        <w:rPr>
          <w:rFonts w:ascii="Arial" w:hAnsi="Arial" w:cs="Arial"/>
          <w:color w:val="000000" w:themeColor="text1"/>
          <w:sz w:val="21"/>
          <w:szCs w:val="21"/>
          <w:shd w:val="clear" w:color="auto" w:fill="FFFFFF"/>
        </w:rPr>
        <w:t>Lacanna, G., Wagenaar, C., Avermaete, T., &amp; Swami, V. (</w:t>
      </w:r>
      <w:r>
        <w:rPr>
          <w:rFonts w:ascii="Arial" w:hAnsi="Arial" w:cs="Arial"/>
          <w:color w:val="000000" w:themeColor="text1"/>
          <w:sz w:val="21"/>
          <w:szCs w:val="21"/>
          <w:shd w:val="clear" w:color="auto" w:fill="FFFFFF"/>
        </w:rPr>
        <w:t>2019</w:t>
      </w:r>
      <w:r w:rsidRPr="00F36644">
        <w:rPr>
          <w:rFonts w:ascii="Arial" w:hAnsi="Arial" w:cs="Arial"/>
          <w:color w:val="000000" w:themeColor="text1"/>
          <w:sz w:val="21"/>
          <w:szCs w:val="21"/>
          <w:shd w:val="clear" w:color="auto" w:fill="FFFFFF"/>
        </w:rPr>
        <w:t xml:space="preserve">). Evaluating the </w:t>
      </w:r>
      <w:r>
        <w:rPr>
          <w:rFonts w:ascii="Arial" w:hAnsi="Arial" w:cs="Arial"/>
          <w:color w:val="000000" w:themeColor="text1"/>
          <w:sz w:val="21"/>
          <w:szCs w:val="21"/>
          <w:shd w:val="clear" w:color="auto" w:fill="FFFFFF"/>
        </w:rPr>
        <w:t>p</w:t>
      </w:r>
      <w:r w:rsidRPr="00F36644">
        <w:rPr>
          <w:rFonts w:ascii="Arial" w:hAnsi="Arial" w:cs="Arial"/>
          <w:color w:val="000000" w:themeColor="text1"/>
          <w:sz w:val="21"/>
          <w:szCs w:val="21"/>
          <w:shd w:val="clear" w:color="auto" w:fill="FFFFFF"/>
        </w:rPr>
        <w:t xml:space="preserve">sychosocial </w:t>
      </w:r>
      <w:r>
        <w:rPr>
          <w:rFonts w:ascii="Arial" w:hAnsi="Arial" w:cs="Arial"/>
          <w:color w:val="000000" w:themeColor="text1"/>
          <w:sz w:val="21"/>
          <w:szCs w:val="21"/>
          <w:shd w:val="clear" w:color="auto" w:fill="FFFFFF"/>
        </w:rPr>
        <w:t>i</w:t>
      </w:r>
      <w:r w:rsidRPr="00F36644">
        <w:rPr>
          <w:rFonts w:ascii="Arial" w:hAnsi="Arial" w:cs="Arial"/>
          <w:color w:val="000000" w:themeColor="text1"/>
          <w:sz w:val="21"/>
          <w:szCs w:val="21"/>
          <w:shd w:val="clear" w:color="auto" w:fill="FFFFFF"/>
        </w:rPr>
        <w:t xml:space="preserve">mpact of </w:t>
      </w:r>
      <w:r>
        <w:rPr>
          <w:rFonts w:ascii="Arial" w:hAnsi="Arial" w:cs="Arial"/>
          <w:color w:val="000000" w:themeColor="text1"/>
          <w:sz w:val="21"/>
          <w:szCs w:val="21"/>
          <w:shd w:val="clear" w:color="auto" w:fill="FFFFFF"/>
        </w:rPr>
        <w:t>i</w:t>
      </w:r>
      <w:r w:rsidRPr="00F36644">
        <w:rPr>
          <w:rFonts w:ascii="Arial" w:hAnsi="Arial" w:cs="Arial"/>
          <w:color w:val="000000" w:themeColor="text1"/>
          <w:sz w:val="21"/>
          <w:szCs w:val="21"/>
          <w:shd w:val="clear" w:color="auto" w:fill="FFFFFF"/>
        </w:rPr>
        <w:t xml:space="preserve">ndoor </w:t>
      </w:r>
      <w:r>
        <w:rPr>
          <w:rFonts w:ascii="Arial" w:hAnsi="Arial" w:cs="Arial"/>
          <w:color w:val="000000" w:themeColor="text1"/>
          <w:sz w:val="21"/>
          <w:szCs w:val="21"/>
          <w:shd w:val="clear" w:color="auto" w:fill="FFFFFF"/>
        </w:rPr>
        <w:t>p</w:t>
      </w:r>
      <w:r w:rsidRPr="00F36644">
        <w:rPr>
          <w:rFonts w:ascii="Arial" w:hAnsi="Arial" w:cs="Arial"/>
          <w:color w:val="000000" w:themeColor="text1"/>
          <w:sz w:val="21"/>
          <w:szCs w:val="21"/>
          <w:shd w:val="clear" w:color="auto" w:fill="FFFFFF"/>
        </w:rPr>
        <w:t xml:space="preserve">ublic </w:t>
      </w:r>
      <w:r>
        <w:rPr>
          <w:rFonts w:ascii="Arial" w:hAnsi="Arial" w:cs="Arial"/>
          <w:color w:val="000000" w:themeColor="text1"/>
          <w:sz w:val="21"/>
          <w:szCs w:val="21"/>
          <w:shd w:val="clear" w:color="auto" w:fill="FFFFFF"/>
        </w:rPr>
        <w:t>s</w:t>
      </w:r>
      <w:r w:rsidRPr="00F36644">
        <w:rPr>
          <w:rFonts w:ascii="Arial" w:hAnsi="Arial" w:cs="Arial"/>
          <w:color w:val="000000" w:themeColor="text1"/>
          <w:sz w:val="21"/>
          <w:szCs w:val="21"/>
          <w:shd w:val="clear" w:color="auto" w:fill="FFFFFF"/>
        </w:rPr>
        <w:t xml:space="preserve">paces in </w:t>
      </w:r>
      <w:r>
        <w:rPr>
          <w:rFonts w:ascii="Arial" w:hAnsi="Arial" w:cs="Arial"/>
          <w:color w:val="000000" w:themeColor="text1"/>
          <w:sz w:val="21"/>
          <w:szCs w:val="21"/>
          <w:shd w:val="clear" w:color="auto" w:fill="FFFFFF"/>
        </w:rPr>
        <w:t>c</w:t>
      </w:r>
      <w:r w:rsidRPr="00F36644">
        <w:rPr>
          <w:rFonts w:ascii="Arial" w:hAnsi="Arial" w:cs="Arial"/>
          <w:color w:val="000000" w:themeColor="text1"/>
          <w:sz w:val="21"/>
          <w:szCs w:val="21"/>
          <w:shd w:val="clear" w:color="auto" w:fill="FFFFFF"/>
        </w:rPr>
        <w:t xml:space="preserve">omplex </w:t>
      </w:r>
      <w:r>
        <w:rPr>
          <w:rFonts w:ascii="Arial" w:hAnsi="Arial" w:cs="Arial"/>
          <w:color w:val="000000" w:themeColor="text1"/>
          <w:sz w:val="21"/>
          <w:szCs w:val="21"/>
          <w:shd w:val="clear" w:color="auto" w:fill="FFFFFF"/>
        </w:rPr>
        <w:t>h</w:t>
      </w:r>
      <w:r w:rsidRPr="00F36644">
        <w:rPr>
          <w:rFonts w:ascii="Arial" w:hAnsi="Arial" w:cs="Arial"/>
          <w:color w:val="000000" w:themeColor="text1"/>
          <w:sz w:val="21"/>
          <w:szCs w:val="21"/>
          <w:shd w:val="clear" w:color="auto" w:fill="FFFFFF"/>
        </w:rPr>
        <w:t xml:space="preserve">ealthcare </w:t>
      </w:r>
      <w:r>
        <w:rPr>
          <w:rFonts w:ascii="Arial" w:hAnsi="Arial" w:cs="Arial"/>
          <w:color w:val="000000" w:themeColor="text1"/>
          <w:sz w:val="21"/>
          <w:szCs w:val="21"/>
          <w:shd w:val="clear" w:color="auto" w:fill="FFFFFF"/>
        </w:rPr>
        <w:t>s</w:t>
      </w:r>
      <w:r w:rsidRPr="00F36644">
        <w:rPr>
          <w:rFonts w:ascii="Arial" w:hAnsi="Arial" w:cs="Arial"/>
          <w:color w:val="000000" w:themeColor="text1"/>
          <w:sz w:val="21"/>
          <w:szCs w:val="21"/>
          <w:shd w:val="clear" w:color="auto" w:fill="FFFFFF"/>
        </w:rPr>
        <w:t>ettings.</w:t>
      </w:r>
      <w:r w:rsidRPr="00792810">
        <w:rPr>
          <w:rFonts w:ascii="Arial" w:hAnsi="Arial" w:cs="Arial"/>
          <w:color w:val="000000" w:themeColor="text1"/>
          <w:sz w:val="21"/>
          <w:szCs w:val="21"/>
          <w:shd w:val="clear" w:color="auto" w:fill="FFFFFF"/>
        </w:rPr>
        <w:t> </w:t>
      </w:r>
      <w:r w:rsidRPr="00F36644">
        <w:rPr>
          <w:rFonts w:ascii="Arial" w:hAnsi="Arial" w:cs="Arial"/>
          <w:i/>
          <w:iCs/>
          <w:color w:val="000000" w:themeColor="text1"/>
          <w:sz w:val="21"/>
          <w:szCs w:val="21"/>
        </w:rPr>
        <w:t xml:space="preserve">Health Environments Research </w:t>
      </w:r>
      <w:r>
        <w:rPr>
          <w:rFonts w:ascii="Arial" w:hAnsi="Arial" w:cs="Arial"/>
          <w:i/>
          <w:iCs/>
          <w:color w:val="000000" w:themeColor="text1"/>
          <w:sz w:val="21"/>
          <w:szCs w:val="21"/>
        </w:rPr>
        <w:t>and</w:t>
      </w:r>
      <w:r w:rsidRPr="00F36644">
        <w:rPr>
          <w:rFonts w:ascii="Arial" w:hAnsi="Arial" w:cs="Arial"/>
          <w:i/>
          <w:iCs/>
          <w:color w:val="000000" w:themeColor="text1"/>
          <w:sz w:val="21"/>
          <w:szCs w:val="21"/>
        </w:rPr>
        <w:t xml:space="preserve"> Design </w:t>
      </w:r>
      <w:r w:rsidRPr="002B389B">
        <w:rPr>
          <w:rFonts w:ascii="Arial" w:hAnsi="Arial" w:cs="Arial"/>
          <w:i/>
          <w:iCs/>
          <w:color w:val="000000" w:themeColor="text1"/>
          <w:sz w:val="21"/>
          <w:szCs w:val="21"/>
        </w:rPr>
        <w:t>Journal</w:t>
      </w:r>
      <w:r>
        <w:rPr>
          <w:rFonts w:ascii="Arial" w:hAnsi="Arial" w:cs="Arial"/>
          <w:color w:val="000000" w:themeColor="text1"/>
          <w:sz w:val="21"/>
          <w:szCs w:val="21"/>
          <w:shd w:val="clear" w:color="auto" w:fill="FFFFFF"/>
        </w:rPr>
        <w:t xml:space="preserve">, </w:t>
      </w:r>
      <w:r>
        <w:rPr>
          <w:rFonts w:ascii="Arial" w:hAnsi="Arial" w:cs="Arial"/>
          <w:i/>
          <w:color w:val="000000" w:themeColor="text1"/>
          <w:sz w:val="21"/>
          <w:szCs w:val="21"/>
          <w:shd w:val="clear" w:color="auto" w:fill="FFFFFF"/>
        </w:rPr>
        <w:t>12</w:t>
      </w:r>
      <w:r>
        <w:rPr>
          <w:rFonts w:ascii="Arial" w:hAnsi="Arial" w:cs="Arial"/>
          <w:color w:val="000000" w:themeColor="text1"/>
          <w:sz w:val="21"/>
          <w:szCs w:val="21"/>
          <w:shd w:val="clear" w:color="auto" w:fill="FFFFFF"/>
        </w:rPr>
        <w:t>, 11-30.</w:t>
      </w:r>
    </w:p>
    <w:p w14:paraId="39413151" w14:textId="70F02DA2" w:rsidR="005C33FE" w:rsidRDefault="005C33FE" w:rsidP="005C33FE">
      <w:pPr>
        <w:tabs>
          <w:tab w:val="left" w:pos="284"/>
        </w:tabs>
        <w:ind w:left="567" w:hanging="567"/>
        <w:jc w:val="both"/>
        <w:rPr>
          <w:rFonts w:ascii="Arial" w:hAnsi="Arial" w:cs="Arial"/>
          <w:sz w:val="21"/>
          <w:szCs w:val="21"/>
        </w:rPr>
      </w:pPr>
      <w:r>
        <w:rPr>
          <w:rFonts w:ascii="Arial" w:hAnsi="Arial" w:cs="Arial"/>
          <w:sz w:val="21"/>
          <w:szCs w:val="21"/>
        </w:rPr>
        <w:t xml:space="preserve">Lombardo, C., Panasiti, M. S., Vacca, M. C., Grano, C., &amp; Swami, V. (2019). Motherhood status moderates the relationship between perfectionistic self-presentation and breast size dissatisfaction. </w:t>
      </w:r>
      <w:r>
        <w:rPr>
          <w:rFonts w:ascii="Arial" w:hAnsi="Arial" w:cs="Arial"/>
          <w:i/>
          <w:sz w:val="21"/>
          <w:szCs w:val="21"/>
        </w:rPr>
        <w:t>Body Image</w:t>
      </w:r>
      <w:r>
        <w:rPr>
          <w:rFonts w:ascii="Arial" w:hAnsi="Arial" w:cs="Arial"/>
          <w:sz w:val="21"/>
          <w:szCs w:val="21"/>
        </w:rPr>
        <w:t xml:space="preserve">, </w:t>
      </w:r>
      <w:r>
        <w:rPr>
          <w:rFonts w:ascii="Arial" w:hAnsi="Arial" w:cs="Arial"/>
          <w:i/>
          <w:sz w:val="21"/>
          <w:szCs w:val="21"/>
        </w:rPr>
        <w:t>30</w:t>
      </w:r>
      <w:r>
        <w:rPr>
          <w:rFonts w:ascii="Arial" w:hAnsi="Arial" w:cs="Arial"/>
          <w:sz w:val="21"/>
          <w:szCs w:val="21"/>
        </w:rPr>
        <w:t xml:space="preserve">, 75-80. </w:t>
      </w:r>
    </w:p>
    <w:p w14:paraId="49138993" w14:textId="706D8C26" w:rsidR="00BA0E75" w:rsidRPr="00BA0E75" w:rsidRDefault="00BA0E75" w:rsidP="00BA0E75">
      <w:pPr>
        <w:tabs>
          <w:tab w:val="left" w:pos="284"/>
        </w:tabs>
        <w:ind w:left="567" w:hanging="567"/>
        <w:jc w:val="both"/>
        <w:rPr>
          <w:rFonts w:ascii="Arial" w:hAnsi="Arial" w:cs="Arial"/>
          <w:sz w:val="21"/>
          <w:szCs w:val="21"/>
        </w:rPr>
      </w:pPr>
      <w:r>
        <w:rPr>
          <w:rFonts w:ascii="Arial" w:hAnsi="Arial" w:cs="Arial"/>
          <w:sz w:val="21"/>
          <w:szCs w:val="21"/>
        </w:rPr>
        <w:t xml:space="preserve">McCreary, D. R., Barron, D., &amp; Swami, B. (2019). Evaluating the factor structure and construct validity of the Intentions Health-Related Masculine Values Scale: Is it really a measure of health-related masculine values? </w:t>
      </w:r>
      <w:r>
        <w:rPr>
          <w:rFonts w:ascii="Arial" w:hAnsi="Arial" w:cs="Arial"/>
          <w:i/>
          <w:sz w:val="21"/>
          <w:szCs w:val="21"/>
        </w:rPr>
        <w:t>International Journal of Men’s Social and Community Health</w:t>
      </w:r>
      <w:r>
        <w:rPr>
          <w:rFonts w:ascii="Arial" w:hAnsi="Arial" w:cs="Arial"/>
          <w:sz w:val="21"/>
          <w:szCs w:val="21"/>
        </w:rPr>
        <w:t xml:space="preserve">, </w:t>
      </w:r>
      <w:r>
        <w:rPr>
          <w:rFonts w:ascii="Arial" w:hAnsi="Arial" w:cs="Arial"/>
          <w:i/>
          <w:sz w:val="21"/>
          <w:szCs w:val="21"/>
        </w:rPr>
        <w:t>2</w:t>
      </w:r>
      <w:r>
        <w:rPr>
          <w:rFonts w:ascii="Arial" w:hAnsi="Arial" w:cs="Arial"/>
          <w:sz w:val="21"/>
          <w:szCs w:val="21"/>
        </w:rPr>
        <w:t xml:space="preserve">, 24. </w:t>
      </w:r>
    </w:p>
    <w:p w14:paraId="16753DBC" w14:textId="7CAE81F2" w:rsidR="002C0BD3" w:rsidRDefault="002C0BD3" w:rsidP="002C0BD3">
      <w:pPr>
        <w:tabs>
          <w:tab w:val="left" w:pos="284"/>
        </w:tabs>
        <w:ind w:left="567" w:hanging="567"/>
        <w:jc w:val="both"/>
        <w:rPr>
          <w:rFonts w:ascii="Arial" w:hAnsi="Arial" w:cs="Arial"/>
          <w:color w:val="000000" w:themeColor="text1"/>
          <w:sz w:val="21"/>
          <w:szCs w:val="21"/>
        </w:rPr>
      </w:pPr>
      <w:r w:rsidRPr="002B389B">
        <w:rPr>
          <w:rFonts w:ascii="Arial" w:hAnsi="Arial" w:cs="Arial"/>
          <w:color w:val="000000" w:themeColor="text1"/>
          <w:sz w:val="21"/>
          <w:szCs w:val="21"/>
        </w:rPr>
        <w:t>Roberto da Silva, W.,</w:t>
      </w:r>
      <w:r>
        <w:rPr>
          <w:rFonts w:ascii="Arial" w:hAnsi="Arial" w:cs="Arial"/>
          <w:color w:val="000000" w:themeColor="text1"/>
          <w:sz w:val="21"/>
          <w:szCs w:val="21"/>
        </w:rPr>
        <w:t xml:space="preserve"> Swami, V., Neves, A. N., Marôco, J., Ochner, C. N., Campos, J. A. D. B. (2019). The Body Shape Questionnaire (BSQ) is not invariant across sex: Evidence from Portuguese-speaking university students. </w:t>
      </w:r>
      <w:r>
        <w:rPr>
          <w:rFonts w:ascii="Arial" w:hAnsi="Arial" w:cs="Arial"/>
          <w:i/>
          <w:color w:val="000000" w:themeColor="text1"/>
          <w:sz w:val="21"/>
          <w:szCs w:val="21"/>
        </w:rPr>
        <w:t>Perceptual and Motor Skills</w:t>
      </w:r>
      <w:r>
        <w:rPr>
          <w:rFonts w:ascii="Arial" w:hAnsi="Arial" w:cs="Arial"/>
          <w:color w:val="000000" w:themeColor="text1"/>
          <w:sz w:val="21"/>
          <w:szCs w:val="21"/>
        </w:rPr>
        <w:t xml:space="preserve">, </w:t>
      </w:r>
      <w:r>
        <w:rPr>
          <w:rFonts w:ascii="Arial" w:hAnsi="Arial" w:cs="Arial"/>
          <w:i/>
          <w:color w:val="000000" w:themeColor="text1"/>
          <w:sz w:val="21"/>
          <w:szCs w:val="21"/>
        </w:rPr>
        <w:t>126</w:t>
      </w:r>
      <w:r>
        <w:rPr>
          <w:rFonts w:ascii="Arial" w:hAnsi="Arial" w:cs="Arial"/>
          <w:color w:val="000000" w:themeColor="text1"/>
          <w:sz w:val="21"/>
          <w:szCs w:val="21"/>
        </w:rPr>
        <w:t>, 462-476.</w:t>
      </w:r>
    </w:p>
    <w:p w14:paraId="4DBC22C4" w14:textId="2BB7C5C5" w:rsidR="00DD67C8" w:rsidRPr="00DD67C8" w:rsidRDefault="00DD67C8" w:rsidP="00DD67C8">
      <w:pPr>
        <w:tabs>
          <w:tab w:val="left" w:pos="284"/>
        </w:tabs>
        <w:ind w:left="567" w:hanging="567"/>
        <w:jc w:val="both"/>
        <w:rPr>
          <w:rFonts w:ascii="Arial" w:hAnsi="Arial" w:cs="Arial"/>
          <w:sz w:val="21"/>
          <w:szCs w:val="21"/>
        </w:rPr>
      </w:pPr>
      <w:r>
        <w:rPr>
          <w:rFonts w:ascii="Arial" w:hAnsi="Arial" w:cs="Arial"/>
          <w:sz w:val="21"/>
          <w:szCs w:val="21"/>
        </w:rPr>
        <w:t xml:space="preserve">Smith, L., Koyanagi, A., Pardhan, S., Grabovac, Swami, V., Soysal, P., Isik, A., López-Sáncez, G. F., McDermott, D., Yang, L., &amp; Jackson, S. E. (in press). Sexual activity in older adults with visual impairment: Findings from the English Longitudinal Study of Ageing. </w:t>
      </w:r>
      <w:r>
        <w:rPr>
          <w:rFonts w:ascii="Arial" w:hAnsi="Arial" w:cs="Arial"/>
          <w:i/>
          <w:sz w:val="21"/>
          <w:szCs w:val="21"/>
        </w:rPr>
        <w:t>Sexuality and Disability</w:t>
      </w:r>
      <w:r>
        <w:rPr>
          <w:rFonts w:ascii="Arial" w:hAnsi="Arial" w:cs="Arial"/>
          <w:sz w:val="21"/>
          <w:szCs w:val="21"/>
        </w:rPr>
        <w:t xml:space="preserve">, </w:t>
      </w:r>
      <w:r>
        <w:rPr>
          <w:rFonts w:ascii="Arial" w:hAnsi="Arial" w:cs="Arial"/>
          <w:i/>
          <w:sz w:val="21"/>
          <w:szCs w:val="21"/>
        </w:rPr>
        <w:t>37</w:t>
      </w:r>
      <w:r>
        <w:rPr>
          <w:rFonts w:ascii="Arial" w:hAnsi="Arial" w:cs="Arial"/>
          <w:sz w:val="21"/>
          <w:szCs w:val="21"/>
        </w:rPr>
        <w:t>, 475-487.</w:t>
      </w:r>
    </w:p>
    <w:p w14:paraId="17C939B5" w14:textId="77777777" w:rsidR="00A24BBB" w:rsidRPr="00A24BBB" w:rsidRDefault="00A24BBB" w:rsidP="00A24BBB">
      <w:pPr>
        <w:tabs>
          <w:tab w:val="left" w:pos="284"/>
        </w:tabs>
        <w:ind w:left="567" w:hanging="567"/>
        <w:jc w:val="both"/>
        <w:rPr>
          <w:rFonts w:ascii="Arial" w:hAnsi="Arial" w:cs="Arial"/>
          <w:sz w:val="21"/>
          <w:szCs w:val="21"/>
        </w:rPr>
      </w:pPr>
      <w:r>
        <w:rPr>
          <w:rFonts w:ascii="Arial" w:hAnsi="Arial" w:cs="Arial"/>
          <w:sz w:val="21"/>
          <w:szCs w:val="21"/>
        </w:rPr>
        <w:t xml:space="preserve">Swami, V. (2019). Is CrossFit associated with more positive body image? A prospective investigation in novice CrossFitters. </w:t>
      </w:r>
      <w:r>
        <w:rPr>
          <w:rFonts w:ascii="Arial" w:hAnsi="Arial" w:cs="Arial"/>
          <w:i/>
          <w:sz w:val="21"/>
          <w:szCs w:val="21"/>
        </w:rPr>
        <w:t>International Journal of Sport Psychology</w:t>
      </w:r>
      <w:r>
        <w:rPr>
          <w:rFonts w:ascii="Arial" w:hAnsi="Arial" w:cs="Arial"/>
          <w:sz w:val="21"/>
          <w:szCs w:val="21"/>
        </w:rPr>
        <w:t xml:space="preserve">, </w:t>
      </w:r>
      <w:r>
        <w:rPr>
          <w:rFonts w:ascii="Arial" w:hAnsi="Arial" w:cs="Arial"/>
          <w:i/>
          <w:sz w:val="21"/>
          <w:szCs w:val="21"/>
        </w:rPr>
        <w:t>50</w:t>
      </w:r>
      <w:r>
        <w:rPr>
          <w:rFonts w:ascii="Arial" w:hAnsi="Arial" w:cs="Arial"/>
          <w:sz w:val="21"/>
          <w:szCs w:val="21"/>
        </w:rPr>
        <w:t xml:space="preserve">, 370-381. </w:t>
      </w:r>
    </w:p>
    <w:p w14:paraId="0A5725F5" w14:textId="1B470E32" w:rsidR="00261D69" w:rsidRDefault="00261D69" w:rsidP="00261D69">
      <w:pPr>
        <w:tabs>
          <w:tab w:val="left" w:pos="284"/>
        </w:tabs>
        <w:ind w:left="567" w:hanging="567"/>
        <w:jc w:val="both"/>
        <w:rPr>
          <w:rFonts w:ascii="Arial" w:hAnsi="Arial" w:cs="Arial"/>
          <w:sz w:val="21"/>
          <w:szCs w:val="21"/>
        </w:rPr>
      </w:pPr>
      <w:r>
        <w:rPr>
          <w:rFonts w:ascii="Arial" w:hAnsi="Arial" w:cs="Arial"/>
          <w:sz w:val="21"/>
          <w:szCs w:val="21"/>
        </w:rPr>
        <w:t xml:space="preserve">Swami, V., &amp; Barron, D. (2019). Translation and validation of body image instruments: Challenges, good practice guidelines, and reporting recommendations for test adaptation. </w:t>
      </w:r>
      <w:r>
        <w:rPr>
          <w:rFonts w:ascii="Arial" w:hAnsi="Arial" w:cs="Arial"/>
          <w:i/>
          <w:sz w:val="21"/>
          <w:szCs w:val="21"/>
        </w:rPr>
        <w:t>Body Image</w:t>
      </w:r>
      <w:r>
        <w:rPr>
          <w:rFonts w:ascii="Arial" w:hAnsi="Arial" w:cs="Arial"/>
          <w:sz w:val="21"/>
          <w:szCs w:val="21"/>
        </w:rPr>
        <w:t xml:space="preserve">, </w:t>
      </w:r>
      <w:r>
        <w:rPr>
          <w:rFonts w:ascii="Arial" w:hAnsi="Arial" w:cs="Arial"/>
          <w:i/>
          <w:sz w:val="21"/>
          <w:szCs w:val="21"/>
        </w:rPr>
        <w:t>31</w:t>
      </w:r>
      <w:r>
        <w:rPr>
          <w:rFonts w:ascii="Arial" w:hAnsi="Arial" w:cs="Arial"/>
          <w:sz w:val="21"/>
          <w:szCs w:val="21"/>
        </w:rPr>
        <w:t xml:space="preserve">, 204-220. </w:t>
      </w:r>
    </w:p>
    <w:p w14:paraId="0FF85D26" w14:textId="0B94FA2B" w:rsidR="00F64057" w:rsidRPr="00F64057" w:rsidRDefault="00F64057" w:rsidP="00F64057">
      <w:pPr>
        <w:tabs>
          <w:tab w:val="left" w:pos="284"/>
        </w:tabs>
        <w:ind w:left="567" w:hanging="567"/>
        <w:jc w:val="both"/>
        <w:rPr>
          <w:rFonts w:ascii="Arial" w:hAnsi="Arial" w:cs="Arial"/>
          <w:sz w:val="21"/>
          <w:szCs w:val="21"/>
        </w:rPr>
      </w:pPr>
      <w:r>
        <w:rPr>
          <w:rFonts w:ascii="Arial" w:hAnsi="Arial" w:cs="Arial"/>
          <w:sz w:val="21"/>
          <w:szCs w:val="21"/>
        </w:rPr>
        <w:t xml:space="preserve">Swami, V., Barron, D., Hari, R., Grover, S., Smith, L., &amp; Furnham, A. (2019). The nature of positive body image: Examining associations between nature exposure, self-compassion, functionality appreciation, and body appreciation. </w:t>
      </w:r>
      <w:r>
        <w:rPr>
          <w:rFonts w:ascii="Arial" w:hAnsi="Arial" w:cs="Arial"/>
          <w:i/>
          <w:sz w:val="21"/>
          <w:szCs w:val="21"/>
        </w:rPr>
        <w:t>Ecopsychology</w:t>
      </w:r>
      <w:r>
        <w:rPr>
          <w:rFonts w:ascii="Arial" w:hAnsi="Arial" w:cs="Arial"/>
          <w:sz w:val="21"/>
          <w:szCs w:val="21"/>
        </w:rPr>
        <w:t xml:space="preserve">, </w:t>
      </w:r>
      <w:r>
        <w:rPr>
          <w:rFonts w:ascii="Arial" w:hAnsi="Arial" w:cs="Arial"/>
          <w:i/>
          <w:sz w:val="21"/>
          <w:szCs w:val="21"/>
        </w:rPr>
        <w:t>11</w:t>
      </w:r>
      <w:r>
        <w:rPr>
          <w:rFonts w:ascii="Arial" w:hAnsi="Arial" w:cs="Arial"/>
          <w:sz w:val="21"/>
          <w:szCs w:val="21"/>
        </w:rPr>
        <w:t>, 243-253.</w:t>
      </w:r>
    </w:p>
    <w:p w14:paraId="6F2B9B34" w14:textId="4FEE5252" w:rsidR="00737B22" w:rsidRPr="00737B22" w:rsidRDefault="00737B22" w:rsidP="00737B22">
      <w:pPr>
        <w:tabs>
          <w:tab w:val="left" w:pos="284"/>
        </w:tabs>
        <w:ind w:left="567" w:hanging="567"/>
        <w:jc w:val="both"/>
        <w:rPr>
          <w:rFonts w:ascii="Arial" w:hAnsi="Arial" w:cs="Arial"/>
          <w:sz w:val="21"/>
          <w:szCs w:val="21"/>
        </w:rPr>
      </w:pPr>
      <w:r>
        <w:rPr>
          <w:rFonts w:ascii="Arial" w:hAnsi="Arial" w:cs="Arial"/>
          <w:sz w:val="21"/>
          <w:szCs w:val="21"/>
        </w:rPr>
        <w:t xml:space="preserve">Swami, V., Laughton, R., Grover, S., &amp; Furnham, A. (2019). Asexuality is inversely associated with positive body image in British adults. </w:t>
      </w:r>
      <w:r>
        <w:rPr>
          <w:rFonts w:ascii="Arial" w:hAnsi="Arial" w:cs="Arial"/>
          <w:i/>
          <w:sz w:val="21"/>
          <w:szCs w:val="21"/>
        </w:rPr>
        <w:t>Heliyon</w:t>
      </w:r>
      <w:r>
        <w:rPr>
          <w:rFonts w:ascii="Arial" w:hAnsi="Arial" w:cs="Arial"/>
          <w:sz w:val="21"/>
          <w:szCs w:val="21"/>
        </w:rPr>
        <w:t xml:space="preserve">, </w:t>
      </w:r>
      <w:r>
        <w:rPr>
          <w:rFonts w:ascii="Arial" w:hAnsi="Arial" w:cs="Arial"/>
          <w:i/>
          <w:sz w:val="21"/>
          <w:szCs w:val="21"/>
        </w:rPr>
        <w:t>5</w:t>
      </w:r>
      <w:r>
        <w:rPr>
          <w:rFonts w:ascii="Arial" w:hAnsi="Arial" w:cs="Arial"/>
          <w:sz w:val="21"/>
          <w:szCs w:val="21"/>
        </w:rPr>
        <w:t>, e02452.</w:t>
      </w:r>
    </w:p>
    <w:p w14:paraId="09CEBBD2" w14:textId="5CC15A0C" w:rsidR="00E34C2E" w:rsidRPr="00E34C2E" w:rsidRDefault="00E34C2E" w:rsidP="00E34C2E">
      <w:pPr>
        <w:tabs>
          <w:tab w:val="left" w:pos="284"/>
        </w:tabs>
        <w:ind w:left="567" w:hanging="567"/>
        <w:jc w:val="both"/>
        <w:rPr>
          <w:rFonts w:ascii="Arial" w:hAnsi="Arial" w:cs="Arial"/>
          <w:sz w:val="21"/>
          <w:szCs w:val="21"/>
        </w:rPr>
      </w:pPr>
      <w:r>
        <w:rPr>
          <w:rFonts w:ascii="Arial" w:hAnsi="Arial" w:cs="Arial"/>
          <w:sz w:val="21"/>
          <w:szCs w:val="21"/>
        </w:rPr>
        <w:t xml:space="preserve">Swami, V., Mohd. Khatib, N. A., Toh, E., Zahari, H. S., Todd, J., &amp; Barron, D. (2019). Factor structure and psychometric properties of a Bahasa Malaysia (Malay) translation of the Body Appreciation Scale-2. </w:t>
      </w:r>
      <w:r>
        <w:rPr>
          <w:rFonts w:ascii="Arial" w:hAnsi="Arial" w:cs="Arial"/>
          <w:i/>
          <w:sz w:val="21"/>
          <w:szCs w:val="21"/>
        </w:rPr>
        <w:t>Body Image</w:t>
      </w:r>
      <w:r>
        <w:rPr>
          <w:rFonts w:ascii="Arial" w:hAnsi="Arial" w:cs="Arial"/>
          <w:sz w:val="21"/>
          <w:szCs w:val="21"/>
        </w:rPr>
        <w:t xml:space="preserve">, </w:t>
      </w:r>
      <w:r>
        <w:rPr>
          <w:rFonts w:ascii="Arial" w:hAnsi="Arial" w:cs="Arial"/>
          <w:i/>
          <w:sz w:val="21"/>
          <w:szCs w:val="21"/>
        </w:rPr>
        <w:t>28</w:t>
      </w:r>
      <w:r>
        <w:rPr>
          <w:rFonts w:ascii="Arial" w:hAnsi="Arial" w:cs="Arial"/>
          <w:sz w:val="21"/>
          <w:szCs w:val="21"/>
        </w:rPr>
        <w:t>, 66-75.</w:t>
      </w:r>
    </w:p>
    <w:p w14:paraId="19E1C891" w14:textId="178DC258" w:rsidR="00BD1D21" w:rsidRDefault="00BD1D21" w:rsidP="00BD1D21">
      <w:pPr>
        <w:tabs>
          <w:tab w:val="left" w:pos="284"/>
        </w:tabs>
        <w:ind w:left="567" w:hanging="567"/>
        <w:jc w:val="both"/>
        <w:rPr>
          <w:rFonts w:ascii="Arial" w:hAnsi="Arial" w:cs="Arial"/>
          <w:sz w:val="21"/>
          <w:szCs w:val="21"/>
        </w:rPr>
      </w:pPr>
      <w:r>
        <w:rPr>
          <w:rFonts w:ascii="Arial" w:hAnsi="Arial" w:cs="Arial"/>
          <w:sz w:val="21"/>
          <w:szCs w:val="21"/>
        </w:rPr>
        <w:t xml:space="preserve">Swami, V., &amp; Shaw, L. (2019). </w:t>
      </w:r>
      <w:r w:rsidRPr="00543577">
        <w:rPr>
          <w:rFonts w:ascii="Arial" w:hAnsi="Arial" w:cs="Arial"/>
          <w:sz w:val="21"/>
          <w:szCs w:val="21"/>
        </w:rPr>
        <w:t>“</w:t>
      </w:r>
      <w:r>
        <w:rPr>
          <w:rFonts w:ascii="Arial" w:hAnsi="Arial" w:cs="Arial"/>
          <w:sz w:val="21"/>
          <w:szCs w:val="21"/>
          <w:shd w:val="clear" w:color="auto" w:fill="FFFFFF"/>
        </w:rPr>
        <w:t>It stops y</w:t>
      </w:r>
      <w:r w:rsidRPr="00543577">
        <w:rPr>
          <w:rFonts w:ascii="Arial" w:hAnsi="Arial" w:cs="Arial"/>
          <w:sz w:val="21"/>
          <w:szCs w:val="21"/>
          <w:shd w:val="clear" w:color="auto" w:fill="FFFFFF"/>
        </w:rPr>
        <w:t xml:space="preserve">our </w:t>
      </w:r>
      <w:r>
        <w:rPr>
          <w:rFonts w:ascii="Arial" w:hAnsi="Arial" w:cs="Arial"/>
          <w:sz w:val="21"/>
          <w:szCs w:val="21"/>
          <w:shd w:val="clear" w:color="auto" w:fill="FFFFFF"/>
        </w:rPr>
        <w:t>brain from making assumptions a</w:t>
      </w:r>
      <w:r w:rsidRPr="00543577">
        <w:rPr>
          <w:rFonts w:ascii="Arial" w:hAnsi="Arial" w:cs="Arial"/>
          <w:sz w:val="21"/>
          <w:szCs w:val="21"/>
          <w:shd w:val="clear" w:color="auto" w:fill="FFFFFF"/>
        </w:rPr>
        <w:t>bout</w:t>
      </w:r>
      <w:r>
        <w:rPr>
          <w:rFonts w:ascii="Arial" w:hAnsi="Arial" w:cs="Arial"/>
          <w:sz w:val="21"/>
          <w:szCs w:val="21"/>
          <w:shd w:val="clear" w:color="auto" w:fill="FFFFFF"/>
        </w:rPr>
        <w:t xml:space="preserve"> what a body should look l</w:t>
      </w:r>
      <w:r w:rsidRPr="00543577">
        <w:rPr>
          <w:rFonts w:ascii="Arial" w:hAnsi="Arial" w:cs="Arial"/>
          <w:sz w:val="21"/>
          <w:szCs w:val="21"/>
          <w:shd w:val="clear" w:color="auto" w:fill="FFFFFF"/>
        </w:rPr>
        <w:t>ike”:</w:t>
      </w:r>
      <w:r>
        <w:rPr>
          <w:rFonts w:ascii="Arial" w:hAnsi="Arial" w:cs="Arial"/>
          <w:sz w:val="21"/>
          <w:szCs w:val="21"/>
        </w:rPr>
        <w:t xml:space="preserve"> The prospective impact of life d</w:t>
      </w:r>
      <w:r w:rsidRPr="00543577">
        <w:rPr>
          <w:rFonts w:ascii="Arial" w:hAnsi="Arial" w:cs="Arial"/>
          <w:sz w:val="21"/>
          <w:szCs w:val="21"/>
        </w:rPr>
        <w:t>rawing on</w:t>
      </w:r>
      <w:r>
        <w:rPr>
          <w:rFonts w:ascii="Arial" w:hAnsi="Arial" w:cs="Arial"/>
          <w:sz w:val="21"/>
          <w:szCs w:val="21"/>
        </w:rPr>
        <w:t xml:space="preserve"> a</w:t>
      </w:r>
      <w:r w:rsidRPr="00543577">
        <w:rPr>
          <w:rFonts w:ascii="Arial" w:hAnsi="Arial" w:cs="Arial"/>
          <w:sz w:val="21"/>
          <w:szCs w:val="21"/>
        </w:rPr>
        <w:t>dolescents</w:t>
      </w:r>
      <w:r>
        <w:rPr>
          <w:rFonts w:ascii="Arial" w:hAnsi="Arial" w:cs="Arial"/>
          <w:sz w:val="21"/>
          <w:szCs w:val="21"/>
        </w:rPr>
        <w:t>, with recommendations for p</w:t>
      </w:r>
      <w:r w:rsidRPr="00543577">
        <w:rPr>
          <w:rFonts w:ascii="Arial" w:hAnsi="Arial" w:cs="Arial"/>
          <w:sz w:val="21"/>
          <w:szCs w:val="21"/>
        </w:rPr>
        <w:t>ractitioners</w:t>
      </w:r>
      <w:r>
        <w:rPr>
          <w:rFonts w:ascii="Arial" w:hAnsi="Arial" w:cs="Arial"/>
          <w:sz w:val="21"/>
          <w:szCs w:val="21"/>
        </w:rPr>
        <w:t xml:space="preserve">. </w:t>
      </w:r>
      <w:r>
        <w:rPr>
          <w:rFonts w:ascii="Arial" w:hAnsi="Arial" w:cs="Arial"/>
          <w:i/>
          <w:sz w:val="21"/>
          <w:szCs w:val="21"/>
        </w:rPr>
        <w:t>Empirical Studies of the Arts</w:t>
      </w:r>
      <w:r>
        <w:rPr>
          <w:rFonts w:ascii="Arial" w:hAnsi="Arial" w:cs="Arial"/>
          <w:sz w:val="21"/>
          <w:szCs w:val="21"/>
        </w:rPr>
        <w:t xml:space="preserve">, </w:t>
      </w:r>
      <w:r>
        <w:rPr>
          <w:rFonts w:ascii="Arial" w:hAnsi="Arial" w:cs="Arial"/>
          <w:i/>
          <w:sz w:val="21"/>
          <w:szCs w:val="21"/>
        </w:rPr>
        <w:t>37</w:t>
      </w:r>
      <w:r>
        <w:rPr>
          <w:rFonts w:ascii="Arial" w:hAnsi="Arial" w:cs="Arial"/>
          <w:sz w:val="21"/>
          <w:szCs w:val="21"/>
        </w:rPr>
        <w:t xml:space="preserve">, 60-81. </w:t>
      </w:r>
    </w:p>
    <w:p w14:paraId="3465555A" w14:textId="03F9DD46" w:rsidR="00142128" w:rsidRPr="00142128" w:rsidRDefault="00142128" w:rsidP="00142128">
      <w:pPr>
        <w:tabs>
          <w:tab w:val="left" w:pos="284"/>
        </w:tabs>
        <w:ind w:left="567" w:hanging="567"/>
        <w:jc w:val="both"/>
        <w:rPr>
          <w:rFonts w:ascii="Arial" w:hAnsi="Arial" w:cs="Arial"/>
          <w:sz w:val="21"/>
          <w:szCs w:val="21"/>
        </w:rPr>
      </w:pPr>
      <w:r>
        <w:rPr>
          <w:rFonts w:ascii="Arial" w:hAnsi="Arial" w:cs="Arial"/>
          <w:sz w:val="21"/>
          <w:szCs w:val="21"/>
        </w:rPr>
        <w:t xml:space="preserve">Swami, V., Todd, J., Aspell, J. E., Mohd. Khatib, N. A., Toh, E. K. L., Zahari, H. S., &amp; Barron, D. (2019). Translation and validation of a Bahasa Malaysia (Malay) version of the Functionality Appreciation Scale. </w:t>
      </w:r>
      <w:r>
        <w:rPr>
          <w:rFonts w:ascii="Arial" w:hAnsi="Arial" w:cs="Arial"/>
          <w:i/>
          <w:sz w:val="21"/>
          <w:szCs w:val="21"/>
        </w:rPr>
        <w:t>Body Image</w:t>
      </w:r>
      <w:r>
        <w:rPr>
          <w:rFonts w:ascii="Arial" w:hAnsi="Arial" w:cs="Arial"/>
          <w:sz w:val="21"/>
          <w:szCs w:val="21"/>
        </w:rPr>
        <w:t xml:space="preserve">, </w:t>
      </w:r>
      <w:r>
        <w:rPr>
          <w:rFonts w:ascii="Arial" w:hAnsi="Arial" w:cs="Arial"/>
          <w:i/>
          <w:sz w:val="21"/>
          <w:szCs w:val="21"/>
        </w:rPr>
        <w:t>30</w:t>
      </w:r>
      <w:r>
        <w:rPr>
          <w:rFonts w:ascii="Arial" w:hAnsi="Arial" w:cs="Arial"/>
          <w:sz w:val="21"/>
          <w:szCs w:val="21"/>
        </w:rPr>
        <w:t xml:space="preserve">, 114-120. </w:t>
      </w:r>
    </w:p>
    <w:p w14:paraId="237415A6" w14:textId="61C28E63" w:rsidR="00C55E1E" w:rsidRDefault="00C55E1E" w:rsidP="00C55E1E">
      <w:pPr>
        <w:tabs>
          <w:tab w:val="left" w:pos="284"/>
        </w:tabs>
        <w:ind w:left="567" w:hanging="567"/>
        <w:jc w:val="both"/>
        <w:rPr>
          <w:rFonts w:ascii="Arial" w:hAnsi="Arial" w:cs="Arial"/>
          <w:sz w:val="21"/>
          <w:szCs w:val="21"/>
        </w:rPr>
      </w:pPr>
      <w:r>
        <w:rPr>
          <w:rFonts w:ascii="Arial" w:hAnsi="Arial" w:cs="Arial"/>
          <w:sz w:val="21"/>
          <w:szCs w:val="21"/>
        </w:rPr>
        <w:t xml:space="preserve">Swami, V., Todd, J., Mohd. Khatib, N. A., Toh, E. K. L., Zahari, H. S., &amp; Barron, D. (2019). Dimensional structure, psychometric properties, and sex invariance of a Bahasa Malaysia (Malay) translation of the Multidimensional Body-Self Relations Questionnaire–Appearance Scales (MBSRQ–AS) in Malaysian Malay adults. </w:t>
      </w:r>
      <w:r>
        <w:rPr>
          <w:rFonts w:ascii="Arial" w:hAnsi="Arial" w:cs="Arial"/>
          <w:i/>
          <w:sz w:val="21"/>
          <w:szCs w:val="21"/>
        </w:rPr>
        <w:t>Body Image</w:t>
      </w:r>
      <w:r>
        <w:rPr>
          <w:rFonts w:ascii="Arial" w:hAnsi="Arial" w:cs="Arial"/>
          <w:sz w:val="21"/>
          <w:szCs w:val="21"/>
        </w:rPr>
        <w:t xml:space="preserve">, </w:t>
      </w:r>
      <w:r>
        <w:rPr>
          <w:rFonts w:ascii="Arial" w:hAnsi="Arial" w:cs="Arial"/>
          <w:i/>
          <w:sz w:val="21"/>
          <w:szCs w:val="21"/>
        </w:rPr>
        <w:t>28</w:t>
      </w:r>
      <w:r>
        <w:rPr>
          <w:rFonts w:ascii="Arial" w:hAnsi="Arial" w:cs="Arial"/>
          <w:sz w:val="21"/>
          <w:szCs w:val="21"/>
        </w:rPr>
        <w:t>, 81-92.</w:t>
      </w:r>
    </w:p>
    <w:p w14:paraId="7FDD663F" w14:textId="78E9105D" w:rsidR="002320B5" w:rsidRDefault="002320B5" w:rsidP="002320B5">
      <w:pPr>
        <w:tabs>
          <w:tab w:val="left" w:pos="284"/>
        </w:tabs>
        <w:ind w:left="567" w:hanging="567"/>
        <w:jc w:val="both"/>
        <w:rPr>
          <w:rFonts w:ascii="Arial" w:hAnsi="Arial" w:cs="Arial"/>
          <w:sz w:val="21"/>
          <w:szCs w:val="21"/>
        </w:rPr>
      </w:pPr>
      <w:r>
        <w:rPr>
          <w:rFonts w:ascii="Arial" w:hAnsi="Arial" w:cs="Arial"/>
          <w:sz w:val="21"/>
          <w:szCs w:val="21"/>
        </w:rPr>
        <w:t xml:space="preserve">Todd, J., Aspell, J. E., Barron, D., &amp; Swami, V. (2019). Associations between facets of interoceptive awareness and body image in adolescents. </w:t>
      </w:r>
      <w:r>
        <w:rPr>
          <w:rFonts w:ascii="Arial" w:hAnsi="Arial" w:cs="Arial"/>
          <w:i/>
          <w:sz w:val="21"/>
          <w:szCs w:val="21"/>
        </w:rPr>
        <w:t>Body Image</w:t>
      </w:r>
      <w:r>
        <w:rPr>
          <w:rFonts w:ascii="Arial" w:hAnsi="Arial" w:cs="Arial"/>
          <w:sz w:val="21"/>
          <w:szCs w:val="21"/>
        </w:rPr>
        <w:t xml:space="preserve">, </w:t>
      </w:r>
      <w:r>
        <w:rPr>
          <w:rFonts w:ascii="Arial" w:hAnsi="Arial" w:cs="Arial"/>
          <w:i/>
          <w:sz w:val="21"/>
          <w:szCs w:val="21"/>
        </w:rPr>
        <w:t>37</w:t>
      </w:r>
      <w:r>
        <w:rPr>
          <w:rFonts w:ascii="Arial" w:hAnsi="Arial" w:cs="Arial"/>
          <w:sz w:val="21"/>
          <w:szCs w:val="21"/>
        </w:rPr>
        <w:t xml:space="preserve">, 171-180. </w:t>
      </w:r>
    </w:p>
    <w:p w14:paraId="14559EBF" w14:textId="64F96D41" w:rsidR="002320B5" w:rsidRPr="00B92685" w:rsidRDefault="00B92685" w:rsidP="003650ED">
      <w:pPr>
        <w:tabs>
          <w:tab w:val="left" w:pos="284"/>
        </w:tabs>
        <w:ind w:left="567" w:hanging="567"/>
        <w:jc w:val="both"/>
        <w:rPr>
          <w:rFonts w:ascii="Arial" w:hAnsi="Arial" w:cs="Arial"/>
          <w:sz w:val="21"/>
          <w:szCs w:val="21"/>
        </w:rPr>
      </w:pPr>
      <w:r>
        <w:rPr>
          <w:rFonts w:ascii="Arial" w:hAnsi="Arial" w:cs="Arial"/>
          <w:sz w:val="21"/>
          <w:szCs w:val="21"/>
        </w:rPr>
        <w:t>Todd, J., Aspell, J. E., Barron, D., &amp; Swami, V. (</w:t>
      </w:r>
      <w:r w:rsidR="002320B5">
        <w:rPr>
          <w:rFonts w:ascii="Arial" w:hAnsi="Arial" w:cs="Arial"/>
          <w:sz w:val="21"/>
          <w:szCs w:val="21"/>
        </w:rPr>
        <w:t>2019</w:t>
      </w:r>
      <w:r>
        <w:rPr>
          <w:rFonts w:ascii="Arial" w:hAnsi="Arial" w:cs="Arial"/>
          <w:sz w:val="21"/>
          <w:szCs w:val="21"/>
        </w:rPr>
        <w:t xml:space="preserve">). Multiple dimensions of interoceptive awareness are associated with facets of body image in British adults. </w:t>
      </w:r>
      <w:r>
        <w:rPr>
          <w:rFonts w:ascii="Arial" w:hAnsi="Arial" w:cs="Arial"/>
          <w:i/>
          <w:sz w:val="21"/>
          <w:szCs w:val="21"/>
        </w:rPr>
        <w:t>Body Image</w:t>
      </w:r>
      <w:r>
        <w:rPr>
          <w:rFonts w:ascii="Arial" w:hAnsi="Arial" w:cs="Arial"/>
          <w:sz w:val="21"/>
          <w:szCs w:val="21"/>
        </w:rPr>
        <w:t xml:space="preserve">, </w:t>
      </w:r>
      <w:r>
        <w:rPr>
          <w:rFonts w:ascii="Arial" w:hAnsi="Arial" w:cs="Arial"/>
          <w:i/>
          <w:sz w:val="21"/>
          <w:szCs w:val="21"/>
        </w:rPr>
        <w:t>29</w:t>
      </w:r>
      <w:r>
        <w:rPr>
          <w:rFonts w:ascii="Arial" w:hAnsi="Arial" w:cs="Arial"/>
          <w:sz w:val="21"/>
          <w:szCs w:val="21"/>
        </w:rPr>
        <w:t>, 6-16.</w:t>
      </w:r>
    </w:p>
    <w:p w14:paraId="6BB58934" w14:textId="77777777" w:rsidR="00BD1D21" w:rsidRDefault="00BD1D21" w:rsidP="00DE7C88">
      <w:pPr>
        <w:jc w:val="both"/>
        <w:rPr>
          <w:rFonts w:ascii="Arial" w:eastAsia="ヒラギノ角ゴ Std W8" w:hAnsi="Arial" w:cs="Arial"/>
          <w:b/>
          <w:i/>
          <w:sz w:val="21"/>
          <w:szCs w:val="21"/>
          <w:lang w:bidi="th-TH"/>
        </w:rPr>
      </w:pPr>
    </w:p>
    <w:p w14:paraId="56076D05" w14:textId="584E1E60" w:rsidR="00F57A47" w:rsidRDefault="00F57A47" w:rsidP="00DE7C88">
      <w:pPr>
        <w:jc w:val="both"/>
        <w:rPr>
          <w:rFonts w:ascii="Arial" w:eastAsia="ヒラギノ角ゴ Std W8" w:hAnsi="Arial" w:cs="Arial"/>
          <w:b/>
          <w:i/>
          <w:sz w:val="21"/>
          <w:szCs w:val="21"/>
          <w:lang w:bidi="th-TH"/>
        </w:rPr>
      </w:pPr>
      <w:r>
        <w:rPr>
          <w:rFonts w:ascii="Arial" w:eastAsia="ヒラギノ角ゴ Std W8" w:hAnsi="Arial" w:cs="Arial"/>
          <w:b/>
          <w:i/>
          <w:sz w:val="21"/>
          <w:szCs w:val="21"/>
          <w:lang w:bidi="th-TH"/>
        </w:rPr>
        <w:t>2018</w:t>
      </w:r>
    </w:p>
    <w:p w14:paraId="50369064" w14:textId="6704D81E" w:rsidR="00F57A47" w:rsidRDefault="00F57A47" w:rsidP="00F57A47">
      <w:pPr>
        <w:ind w:left="567" w:hanging="567"/>
        <w:jc w:val="both"/>
        <w:rPr>
          <w:rFonts w:ascii="Arial" w:eastAsia="ヒラギノ角ゴ Std W8" w:hAnsi="Arial" w:cs="Arial"/>
          <w:sz w:val="21"/>
          <w:szCs w:val="21"/>
          <w:lang w:bidi="th-TH"/>
        </w:rPr>
      </w:pPr>
      <w:r>
        <w:rPr>
          <w:rFonts w:ascii="Arial" w:eastAsia="ヒラギノ角ゴ Std W8" w:hAnsi="Arial" w:cs="Arial"/>
          <w:sz w:val="21"/>
          <w:szCs w:val="21"/>
          <w:lang w:bidi="th-TH"/>
        </w:rPr>
        <w:t xml:space="preserve">Barron, D., Furnham, A., Weis, L., Morgan, K. D., Towell, T., &amp; Swami, V. (2018). The relationship between schizotypal facets and conspiracist beliefs via cognitive processes. </w:t>
      </w:r>
      <w:r>
        <w:rPr>
          <w:rFonts w:ascii="Arial" w:eastAsia="ヒラギノ角ゴ Std W8" w:hAnsi="Arial" w:cs="Arial"/>
          <w:i/>
          <w:sz w:val="21"/>
          <w:szCs w:val="21"/>
          <w:lang w:bidi="th-TH"/>
        </w:rPr>
        <w:t>Psychiatry Research</w:t>
      </w:r>
      <w:r>
        <w:rPr>
          <w:rFonts w:ascii="Arial" w:eastAsia="ヒラギノ角ゴ Std W8" w:hAnsi="Arial" w:cs="Arial"/>
          <w:sz w:val="21"/>
          <w:szCs w:val="21"/>
          <w:lang w:bidi="th-TH"/>
        </w:rPr>
        <w:t xml:space="preserve">, </w:t>
      </w:r>
      <w:r>
        <w:rPr>
          <w:rFonts w:ascii="Arial" w:eastAsia="ヒラギノ角ゴ Std W8" w:hAnsi="Arial" w:cs="Arial"/>
          <w:i/>
          <w:sz w:val="21"/>
          <w:szCs w:val="21"/>
          <w:lang w:bidi="th-TH"/>
        </w:rPr>
        <w:t>259</w:t>
      </w:r>
      <w:r>
        <w:rPr>
          <w:rFonts w:ascii="Arial" w:eastAsia="ヒラギノ角ゴ Std W8" w:hAnsi="Arial" w:cs="Arial"/>
          <w:sz w:val="21"/>
          <w:szCs w:val="21"/>
          <w:lang w:bidi="th-TH"/>
        </w:rPr>
        <w:t>, 18-20.</w:t>
      </w:r>
    </w:p>
    <w:p w14:paraId="3E123FAC" w14:textId="66D7F9EE" w:rsidR="00FF4C23" w:rsidRDefault="00FF4C23" w:rsidP="00FF4C23">
      <w:pPr>
        <w:tabs>
          <w:tab w:val="left" w:pos="284"/>
        </w:tabs>
        <w:ind w:left="567" w:hanging="567"/>
        <w:jc w:val="both"/>
        <w:rPr>
          <w:rFonts w:ascii="Arial" w:hAnsi="Arial" w:cs="Arial"/>
          <w:sz w:val="21"/>
          <w:szCs w:val="21"/>
        </w:rPr>
      </w:pPr>
      <w:r>
        <w:rPr>
          <w:rFonts w:ascii="Arial" w:hAnsi="Arial" w:cs="Arial"/>
          <w:sz w:val="21"/>
          <w:szCs w:val="21"/>
        </w:rPr>
        <w:lastRenderedPageBreak/>
        <w:t xml:space="preserve">Barron, D., Morgan, K. D., Towell, T., Jaafar, J. L., &amp; Swami, V. (2018). Psychometric properties of the Malay Schizotypal Personality Questionnaire: Measurement invariance and latent mean comparisons of Malay and Chinese adults. </w:t>
      </w:r>
      <w:r>
        <w:rPr>
          <w:rFonts w:ascii="Arial" w:hAnsi="Arial" w:cs="Arial"/>
          <w:i/>
          <w:sz w:val="21"/>
          <w:szCs w:val="21"/>
        </w:rPr>
        <w:t>Asia-Pacific Psychiatry</w:t>
      </w:r>
      <w:r>
        <w:rPr>
          <w:rFonts w:ascii="Arial" w:hAnsi="Arial" w:cs="Arial"/>
          <w:sz w:val="21"/>
          <w:szCs w:val="21"/>
        </w:rPr>
        <w:t xml:space="preserve">, </w:t>
      </w:r>
      <w:r>
        <w:rPr>
          <w:rFonts w:ascii="Arial" w:hAnsi="Arial" w:cs="Arial"/>
          <w:i/>
          <w:sz w:val="21"/>
          <w:szCs w:val="21"/>
        </w:rPr>
        <w:t>10</w:t>
      </w:r>
      <w:r>
        <w:rPr>
          <w:rFonts w:ascii="Arial" w:hAnsi="Arial" w:cs="Arial"/>
          <w:sz w:val="21"/>
          <w:szCs w:val="21"/>
        </w:rPr>
        <w:t>, e12293.</w:t>
      </w:r>
    </w:p>
    <w:p w14:paraId="531B4B43" w14:textId="733AAC90" w:rsidR="00483753" w:rsidRDefault="00483753" w:rsidP="00483753">
      <w:pPr>
        <w:tabs>
          <w:tab w:val="left" w:pos="284"/>
        </w:tabs>
        <w:ind w:left="567" w:hanging="567"/>
        <w:jc w:val="both"/>
        <w:rPr>
          <w:rFonts w:ascii="Arial" w:hAnsi="Arial" w:cs="Arial"/>
          <w:sz w:val="21"/>
          <w:szCs w:val="21"/>
        </w:rPr>
      </w:pPr>
      <w:r>
        <w:rPr>
          <w:rFonts w:ascii="Arial" w:hAnsi="Arial" w:cs="Arial"/>
          <w:sz w:val="21"/>
          <w:szCs w:val="21"/>
        </w:rPr>
        <w:t xml:space="preserve">Barron, D., Voracek, M., Tran, U. S., Ong, H. S., Morgan, K. D., Towell, T., &amp; Swami, V. (2018). A reassessment of the higher-order factor structure of the German Schizotypal Personality Questionnaire (SPQ-G) in German-speaking adults. </w:t>
      </w:r>
      <w:r>
        <w:rPr>
          <w:rFonts w:ascii="Arial" w:hAnsi="Arial" w:cs="Arial"/>
          <w:i/>
          <w:sz w:val="21"/>
          <w:szCs w:val="21"/>
        </w:rPr>
        <w:t>Psychiatry Research</w:t>
      </w:r>
      <w:r>
        <w:rPr>
          <w:rFonts w:ascii="Arial" w:hAnsi="Arial" w:cs="Arial"/>
          <w:sz w:val="21"/>
          <w:szCs w:val="21"/>
        </w:rPr>
        <w:t xml:space="preserve">, </w:t>
      </w:r>
      <w:r>
        <w:rPr>
          <w:rFonts w:ascii="Arial" w:hAnsi="Arial" w:cs="Arial"/>
          <w:i/>
          <w:sz w:val="21"/>
          <w:szCs w:val="21"/>
        </w:rPr>
        <w:t>269</w:t>
      </w:r>
      <w:r>
        <w:rPr>
          <w:rFonts w:ascii="Arial" w:hAnsi="Arial" w:cs="Arial"/>
          <w:sz w:val="21"/>
          <w:szCs w:val="21"/>
        </w:rPr>
        <w:t>, 328-336.</w:t>
      </w:r>
    </w:p>
    <w:p w14:paraId="2703284C" w14:textId="6C7AA442" w:rsidR="00D2320A" w:rsidRDefault="00D2320A" w:rsidP="00D2320A">
      <w:pPr>
        <w:tabs>
          <w:tab w:val="left" w:pos="284"/>
        </w:tabs>
        <w:ind w:left="567" w:hanging="567"/>
        <w:jc w:val="both"/>
        <w:rPr>
          <w:rFonts w:ascii="Arial" w:hAnsi="Arial" w:cs="Arial"/>
          <w:sz w:val="21"/>
          <w:szCs w:val="21"/>
        </w:rPr>
      </w:pPr>
      <w:r>
        <w:rPr>
          <w:rFonts w:ascii="Arial" w:hAnsi="Arial" w:cs="Arial"/>
          <w:sz w:val="21"/>
          <w:szCs w:val="21"/>
        </w:rPr>
        <w:t xml:space="preserve">Fonseca-Pedrero, E., Ortuño-Sierra, J., Molina, B. L., Debanné, M., Chan, R. C. K., Cicero, D., Zhang, L. C., Brenner, C., Barkus, E., Linscott, R. J., Kwapil, T., Barrantes-Vidal, N., Cohen, A., Compton, M. T., Tone, E. B., Suhr, J., Bobes, J., Fumero, A., Giakoumaki, S., Tsaousis, I., Preti, A., Chmielewski, M., Laloyaux, J., Mechri, A., Lahmar, M. A., Wuthrich, B., Larøi, F., Badcock, J. C., Jablensky, A., Barron, D., Swami, V., Tran, U. S., &amp; Voracek, M. (2018). Brief assessment of schizotypal traits: A multinational study. </w:t>
      </w:r>
      <w:r>
        <w:rPr>
          <w:rFonts w:ascii="Arial" w:hAnsi="Arial" w:cs="Arial"/>
          <w:i/>
          <w:sz w:val="21"/>
          <w:szCs w:val="21"/>
        </w:rPr>
        <w:t>Schizophrenia Research</w:t>
      </w:r>
      <w:r>
        <w:rPr>
          <w:rFonts w:ascii="Arial" w:hAnsi="Arial" w:cs="Arial"/>
          <w:sz w:val="21"/>
          <w:szCs w:val="21"/>
        </w:rPr>
        <w:t xml:space="preserve">, </w:t>
      </w:r>
      <w:r>
        <w:rPr>
          <w:rFonts w:ascii="Arial" w:hAnsi="Arial" w:cs="Arial"/>
          <w:i/>
          <w:sz w:val="21"/>
          <w:szCs w:val="21"/>
        </w:rPr>
        <w:t>197</w:t>
      </w:r>
      <w:r>
        <w:rPr>
          <w:rFonts w:ascii="Arial" w:hAnsi="Arial" w:cs="Arial"/>
          <w:sz w:val="21"/>
          <w:szCs w:val="21"/>
        </w:rPr>
        <w:t xml:space="preserve">, 182-191. </w:t>
      </w:r>
    </w:p>
    <w:p w14:paraId="37FC6620" w14:textId="30900A57" w:rsidR="002C5DAF" w:rsidRPr="002C5DAF" w:rsidRDefault="002C5DAF" w:rsidP="002C5DAF">
      <w:pPr>
        <w:tabs>
          <w:tab w:val="left" w:pos="284"/>
        </w:tabs>
        <w:ind w:left="567" w:hanging="567"/>
        <w:jc w:val="both"/>
        <w:rPr>
          <w:rFonts w:ascii="Arial" w:hAnsi="Arial" w:cs="Arial"/>
          <w:sz w:val="21"/>
          <w:szCs w:val="21"/>
        </w:rPr>
      </w:pPr>
      <w:r>
        <w:rPr>
          <w:rFonts w:ascii="Arial" w:hAnsi="Arial" w:cs="Arial"/>
          <w:sz w:val="21"/>
          <w:szCs w:val="21"/>
        </w:rPr>
        <w:t xml:space="preserve">Furnham, A., &amp; Swami, V. (2018). Mental health literacy: A review of what it is and why it matters. </w:t>
      </w:r>
      <w:r>
        <w:rPr>
          <w:rFonts w:ascii="Arial" w:hAnsi="Arial" w:cs="Arial"/>
          <w:i/>
          <w:sz w:val="21"/>
          <w:szCs w:val="21"/>
        </w:rPr>
        <w:t>International Perspectives in Psychology</w:t>
      </w:r>
      <w:r>
        <w:rPr>
          <w:rFonts w:ascii="Arial" w:hAnsi="Arial" w:cs="Arial"/>
          <w:sz w:val="21"/>
          <w:szCs w:val="21"/>
        </w:rPr>
        <w:t xml:space="preserve">, </w:t>
      </w:r>
      <w:r>
        <w:rPr>
          <w:rFonts w:ascii="Arial" w:hAnsi="Arial" w:cs="Arial"/>
          <w:i/>
          <w:sz w:val="21"/>
          <w:szCs w:val="21"/>
        </w:rPr>
        <w:t>7</w:t>
      </w:r>
      <w:r>
        <w:rPr>
          <w:rFonts w:ascii="Arial" w:hAnsi="Arial" w:cs="Arial"/>
          <w:sz w:val="21"/>
          <w:szCs w:val="21"/>
        </w:rPr>
        <w:t>, 240-257.</w:t>
      </w:r>
    </w:p>
    <w:p w14:paraId="16DD68FC" w14:textId="6A4ED92D" w:rsidR="00657873" w:rsidRPr="00657873" w:rsidRDefault="00657873" w:rsidP="00657873">
      <w:pPr>
        <w:tabs>
          <w:tab w:val="left" w:pos="284"/>
        </w:tabs>
        <w:ind w:left="567" w:hanging="567"/>
        <w:jc w:val="both"/>
        <w:rPr>
          <w:rFonts w:ascii="Arial" w:hAnsi="Arial" w:cs="Arial"/>
          <w:sz w:val="21"/>
          <w:szCs w:val="21"/>
        </w:rPr>
      </w:pPr>
      <w:r>
        <w:rPr>
          <w:rFonts w:ascii="Arial" w:hAnsi="Arial" w:cs="Arial"/>
          <w:sz w:val="21"/>
          <w:szCs w:val="21"/>
        </w:rPr>
        <w:t>Swami, V., Barron, D., &amp; Furnham, A. (</w:t>
      </w:r>
      <w:r w:rsidR="00D55DFE">
        <w:rPr>
          <w:rFonts w:ascii="Arial" w:hAnsi="Arial" w:cs="Arial"/>
          <w:sz w:val="21"/>
          <w:szCs w:val="21"/>
        </w:rPr>
        <w:t>2018</w:t>
      </w:r>
      <w:r>
        <w:rPr>
          <w:rFonts w:ascii="Arial" w:hAnsi="Arial" w:cs="Arial"/>
          <w:sz w:val="21"/>
          <w:szCs w:val="21"/>
        </w:rPr>
        <w:t xml:space="preserve">). Exposure to natural environments, and photographs of natural environments, promotes more positive body image. </w:t>
      </w:r>
      <w:r>
        <w:rPr>
          <w:rFonts w:ascii="Arial" w:hAnsi="Arial" w:cs="Arial"/>
          <w:i/>
          <w:sz w:val="21"/>
          <w:szCs w:val="21"/>
        </w:rPr>
        <w:t>Body Image</w:t>
      </w:r>
      <w:r>
        <w:rPr>
          <w:rFonts w:ascii="Arial" w:hAnsi="Arial" w:cs="Arial"/>
          <w:sz w:val="21"/>
          <w:szCs w:val="21"/>
        </w:rPr>
        <w:t xml:space="preserve">, </w:t>
      </w:r>
      <w:r>
        <w:rPr>
          <w:rFonts w:ascii="Arial" w:hAnsi="Arial" w:cs="Arial"/>
          <w:i/>
          <w:sz w:val="21"/>
          <w:szCs w:val="21"/>
        </w:rPr>
        <w:t>24</w:t>
      </w:r>
      <w:r>
        <w:rPr>
          <w:rFonts w:ascii="Arial" w:hAnsi="Arial" w:cs="Arial"/>
          <w:sz w:val="21"/>
          <w:szCs w:val="21"/>
        </w:rPr>
        <w:t xml:space="preserve">, 82-94. </w:t>
      </w:r>
    </w:p>
    <w:p w14:paraId="5FBB26E4" w14:textId="25365745" w:rsidR="005A5AB9" w:rsidRPr="005A5AB9" w:rsidRDefault="005A5AB9" w:rsidP="005A5AB9">
      <w:pPr>
        <w:tabs>
          <w:tab w:val="left" w:pos="284"/>
        </w:tabs>
        <w:ind w:left="567" w:hanging="567"/>
        <w:jc w:val="both"/>
        <w:rPr>
          <w:rFonts w:ascii="Arial" w:hAnsi="Arial" w:cs="Arial"/>
          <w:sz w:val="21"/>
          <w:szCs w:val="21"/>
        </w:rPr>
      </w:pPr>
      <w:r>
        <w:rPr>
          <w:rFonts w:ascii="Arial" w:hAnsi="Arial" w:cs="Arial"/>
          <w:sz w:val="21"/>
          <w:szCs w:val="21"/>
        </w:rPr>
        <w:t xml:space="preserve">Swami, V., Barron, D., Weis, L., &amp; Furnham, A. (2018). To Brexit or not to Brexit: The roles of Islamophobia, conspiracist beliefs, and integrated threat in voting intentions for the United Kingdom European Union membership referendum. </w:t>
      </w:r>
      <w:r>
        <w:rPr>
          <w:rFonts w:ascii="Arial" w:hAnsi="Arial" w:cs="Arial"/>
          <w:i/>
          <w:sz w:val="21"/>
          <w:szCs w:val="21"/>
        </w:rPr>
        <w:t>British Journal of Psychology</w:t>
      </w:r>
      <w:r>
        <w:rPr>
          <w:rFonts w:ascii="Arial" w:hAnsi="Arial" w:cs="Arial"/>
          <w:sz w:val="21"/>
          <w:szCs w:val="21"/>
        </w:rPr>
        <w:t xml:space="preserve">, </w:t>
      </w:r>
      <w:r>
        <w:rPr>
          <w:rFonts w:ascii="Arial" w:hAnsi="Arial" w:cs="Arial"/>
          <w:i/>
          <w:sz w:val="21"/>
          <w:szCs w:val="21"/>
        </w:rPr>
        <w:t>109</w:t>
      </w:r>
      <w:r>
        <w:rPr>
          <w:rFonts w:ascii="Arial" w:hAnsi="Arial" w:cs="Arial"/>
          <w:sz w:val="21"/>
          <w:szCs w:val="21"/>
        </w:rPr>
        <w:t>, 156-179.</w:t>
      </w:r>
    </w:p>
    <w:p w14:paraId="6748556E" w14:textId="3EA5E6F7" w:rsidR="00724B35" w:rsidRDefault="00724B35" w:rsidP="00724B35">
      <w:pPr>
        <w:tabs>
          <w:tab w:val="left" w:pos="284"/>
        </w:tabs>
        <w:ind w:left="567" w:hanging="567"/>
        <w:jc w:val="both"/>
        <w:rPr>
          <w:rFonts w:ascii="Arial" w:hAnsi="Arial" w:cs="Arial"/>
          <w:sz w:val="21"/>
          <w:szCs w:val="21"/>
        </w:rPr>
      </w:pPr>
      <w:r>
        <w:rPr>
          <w:rFonts w:ascii="Arial" w:hAnsi="Arial" w:cs="Arial"/>
          <w:sz w:val="21"/>
          <w:szCs w:val="21"/>
        </w:rPr>
        <w:t xml:space="preserve">Swami, V., &amp; Furnham, A. (2018). Breast size dissatisfaction, but not body dissatisfaction, is associated with breast self-examination frequency and breast change behaviours in British women. </w:t>
      </w:r>
      <w:r>
        <w:rPr>
          <w:rFonts w:ascii="Arial" w:hAnsi="Arial" w:cs="Arial"/>
          <w:i/>
          <w:sz w:val="21"/>
          <w:szCs w:val="21"/>
        </w:rPr>
        <w:t>Body Image</w:t>
      </w:r>
      <w:r>
        <w:rPr>
          <w:rFonts w:ascii="Arial" w:hAnsi="Arial" w:cs="Arial"/>
          <w:sz w:val="21"/>
          <w:szCs w:val="21"/>
        </w:rPr>
        <w:t xml:space="preserve">, </w:t>
      </w:r>
      <w:r>
        <w:rPr>
          <w:rFonts w:ascii="Arial" w:hAnsi="Arial" w:cs="Arial"/>
          <w:i/>
          <w:sz w:val="21"/>
          <w:szCs w:val="21"/>
        </w:rPr>
        <w:t>24</w:t>
      </w:r>
      <w:r>
        <w:rPr>
          <w:rFonts w:ascii="Arial" w:hAnsi="Arial" w:cs="Arial"/>
          <w:sz w:val="21"/>
          <w:szCs w:val="21"/>
        </w:rPr>
        <w:t>, 76-81.</w:t>
      </w:r>
    </w:p>
    <w:p w14:paraId="2581F6DA" w14:textId="28320DA8" w:rsidR="003B1B85" w:rsidRDefault="003B1B85" w:rsidP="003B1B85">
      <w:pPr>
        <w:tabs>
          <w:tab w:val="left" w:pos="284"/>
        </w:tabs>
        <w:ind w:left="567" w:hanging="567"/>
        <w:jc w:val="both"/>
        <w:rPr>
          <w:rFonts w:ascii="Arial" w:hAnsi="Arial" w:cs="Arial"/>
          <w:sz w:val="21"/>
          <w:szCs w:val="21"/>
        </w:rPr>
      </w:pPr>
      <w:r>
        <w:rPr>
          <w:rFonts w:ascii="Arial" w:hAnsi="Arial" w:cs="Arial"/>
          <w:sz w:val="21"/>
          <w:szCs w:val="21"/>
        </w:rPr>
        <w:t xml:space="preserve">Swami, V., Pickering, M., Barron, D., &amp; Patel, S. (2018). The impact of exposure to films of natural and built environments on state body appreciation. </w:t>
      </w:r>
      <w:r>
        <w:rPr>
          <w:rFonts w:ascii="Arial" w:hAnsi="Arial" w:cs="Arial"/>
          <w:i/>
          <w:sz w:val="21"/>
          <w:szCs w:val="21"/>
        </w:rPr>
        <w:t>Body Image</w:t>
      </w:r>
      <w:r>
        <w:rPr>
          <w:rFonts w:ascii="Arial" w:hAnsi="Arial" w:cs="Arial"/>
          <w:sz w:val="21"/>
          <w:szCs w:val="21"/>
        </w:rPr>
        <w:t xml:space="preserve">, </w:t>
      </w:r>
      <w:r>
        <w:rPr>
          <w:rFonts w:ascii="Arial" w:hAnsi="Arial" w:cs="Arial"/>
          <w:i/>
          <w:sz w:val="21"/>
          <w:szCs w:val="21"/>
        </w:rPr>
        <w:t>26</w:t>
      </w:r>
      <w:r>
        <w:rPr>
          <w:rFonts w:ascii="Arial" w:hAnsi="Arial" w:cs="Arial"/>
          <w:sz w:val="21"/>
          <w:szCs w:val="21"/>
        </w:rPr>
        <w:t>, 70-73.</w:t>
      </w:r>
    </w:p>
    <w:p w14:paraId="5C2DD7DA" w14:textId="60B1A10A" w:rsidR="00CF6376" w:rsidRDefault="00CF6376" w:rsidP="00CF6376">
      <w:pPr>
        <w:tabs>
          <w:tab w:val="left" w:pos="284"/>
        </w:tabs>
        <w:ind w:left="567" w:hanging="567"/>
        <w:jc w:val="both"/>
        <w:rPr>
          <w:rFonts w:ascii="Arial" w:hAnsi="Arial" w:cs="Arial"/>
          <w:sz w:val="21"/>
          <w:szCs w:val="21"/>
        </w:rPr>
      </w:pPr>
      <w:r>
        <w:rPr>
          <w:rFonts w:ascii="Arial" w:hAnsi="Arial" w:cs="Arial"/>
          <w:sz w:val="21"/>
          <w:szCs w:val="21"/>
        </w:rPr>
        <w:t xml:space="preserve">Swami, V., Vintila, M., Tudorel, O., Goian, C., &amp; Barron, D. (2018). Factor structure and psychometric properties of a Romanian translation of the Drive for Muscularity Scale (DMS) in university men. </w:t>
      </w:r>
      <w:r>
        <w:rPr>
          <w:rFonts w:ascii="Arial" w:hAnsi="Arial" w:cs="Arial"/>
          <w:i/>
          <w:sz w:val="21"/>
          <w:szCs w:val="21"/>
        </w:rPr>
        <w:t>Body Image</w:t>
      </w:r>
      <w:r>
        <w:rPr>
          <w:rFonts w:ascii="Arial" w:hAnsi="Arial" w:cs="Arial"/>
          <w:sz w:val="21"/>
          <w:szCs w:val="21"/>
        </w:rPr>
        <w:t xml:space="preserve">, </w:t>
      </w:r>
      <w:r>
        <w:rPr>
          <w:rFonts w:ascii="Arial" w:hAnsi="Arial" w:cs="Arial"/>
          <w:i/>
          <w:sz w:val="21"/>
          <w:szCs w:val="21"/>
        </w:rPr>
        <w:t>25</w:t>
      </w:r>
      <w:r>
        <w:rPr>
          <w:rFonts w:ascii="Arial" w:hAnsi="Arial" w:cs="Arial"/>
          <w:sz w:val="21"/>
          <w:szCs w:val="21"/>
        </w:rPr>
        <w:t>, 48-55.</w:t>
      </w:r>
    </w:p>
    <w:p w14:paraId="34A69C05" w14:textId="30FE11CD" w:rsidR="00F42A9C" w:rsidRPr="00724B35" w:rsidRDefault="00F42A9C" w:rsidP="00F42A9C">
      <w:pPr>
        <w:tabs>
          <w:tab w:val="left" w:pos="284"/>
        </w:tabs>
        <w:ind w:left="567" w:hanging="567"/>
        <w:jc w:val="both"/>
        <w:rPr>
          <w:rFonts w:ascii="Arial" w:hAnsi="Arial" w:cs="Arial"/>
          <w:sz w:val="21"/>
          <w:szCs w:val="21"/>
        </w:rPr>
      </w:pPr>
      <w:r>
        <w:rPr>
          <w:rFonts w:ascii="Arial" w:hAnsi="Arial" w:cs="Arial"/>
          <w:sz w:val="21"/>
          <w:szCs w:val="21"/>
        </w:rPr>
        <w:t xml:space="preserve">Swami, V., Weis, L., Barron, D., &amp; Furnham, A. (2018). Positive body image is positively associated with hedonic (emotional) and eudaimonic (psychological and social) well-being in British adults. </w:t>
      </w:r>
      <w:r>
        <w:rPr>
          <w:rFonts w:ascii="Arial" w:hAnsi="Arial" w:cs="Arial"/>
          <w:i/>
          <w:sz w:val="21"/>
          <w:szCs w:val="21"/>
        </w:rPr>
        <w:t>Journal of Social Psychology</w:t>
      </w:r>
      <w:r>
        <w:rPr>
          <w:rFonts w:ascii="Arial" w:hAnsi="Arial" w:cs="Arial"/>
          <w:sz w:val="21"/>
          <w:szCs w:val="21"/>
        </w:rPr>
        <w:t xml:space="preserve">, </w:t>
      </w:r>
      <w:r>
        <w:rPr>
          <w:rFonts w:ascii="Arial" w:hAnsi="Arial" w:cs="Arial"/>
          <w:i/>
          <w:sz w:val="21"/>
          <w:szCs w:val="21"/>
        </w:rPr>
        <w:t>158</w:t>
      </w:r>
      <w:r>
        <w:rPr>
          <w:rFonts w:ascii="Arial" w:hAnsi="Arial" w:cs="Arial"/>
          <w:sz w:val="21"/>
          <w:szCs w:val="21"/>
        </w:rPr>
        <w:t>, 541-552.</w:t>
      </w:r>
    </w:p>
    <w:p w14:paraId="75EE40BD" w14:textId="77777777" w:rsidR="00F57A47" w:rsidRDefault="00F57A47" w:rsidP="00DE7C88">
      <w:pPr>
        <w:jc w:val="both"/>
        <w:rPr>
          <w:rFonts w:ascii="Arial" w:eastAsia="ヒラギノ角ゴ Std W8" w:hAnsi="Arial" w:cs="Arial"/>
          <w:b/>
          <w:i/>
          <w:sz w:val="21"/>
          <w:szCs w:val="21"/>
          <w:lang w:bidi="th-TH"/>
        </w:rPr>
      </w:pPr>
    </w:p>
    <w:p w14:paraId="4A2D4D43" w14:textId="77777777" w:rsidR="00AF12D8" w:rsidRDefault="00B46413" w:rsidP="00AF12D8">
      <w:pPr>
        <w:ind w:left="567" w:hanging="567"/>
        <w:jc w:val="both"/>
        <w:rPr>
          <w:rFonts w:ascii="Arial" w:eastAsia="ヒラギノ角ゴ Std W8" w:hAnsi="Arial" w:cs="Arial"/>
          <w:b/>
          <w:i/>
          <w:sz w:val="21"/>
          <w:szCs w:val="21"/>
          <w:lang w:bidi="th-TH"/>
        </w:rPr>
      </w:pPr>
      <w:r>
        <w:rPr>
          <w:rFonts w:ascii="Arial" w:eastAsia="ヒラギノ角ゴ Std W8" w:hAnsi="Arial" w:cs="Arial"/>
          <w:b/>
          <w:i/>
          <w:sz w:val="21"/>
          <w:szCs w:val="21"/>
          <w:lang w:bidi="th-TH"/>
        </w:rPr>
        <w:t>2017</w:t>
      </w:r>
    </w:p>
    <w:p w14:paraId="0A75AF07" w14:textId="46C7440B" w:rsidR="00DE7C88" w:rsidRPr="00176DFC" w:rsidRDefault="00AF12D8" w:rsidP="00176DFC">
      <w:pPr>
        <w:ind w:left="567" w:hanging="567"/>
        <w:jc w:val="both"/>
        <w:rPr>
          <w:rFonts w:ascii="Arial" w:eastAsia="ヒラギノ角ゴ Std W8" w:hAnsi="Arial" w:cs="Arial"/>
          <w:b/>
          <w:sz w:val="21"/>
          <w:szCs w:val="21"/>
          <w:lang w:bidi="th-TH"/>
        </w:rPr>
      </w:pPr>
      <w:r w:rsidRPr="00AF12D8">
        <w:rPr>
          <w:rFonts w:ascii="Arial" w:hAnsi="Arial" w:cs="Arial"/>
          <w:sz w:val="21"/>
          <w:szCs w:val="21"/>
        </w:rPr>
        <w:t>Kertechian, S., &amp;</w:t>
      </w:r>
      <w:r>
        <w:rPr>
          <w:rFonts w:ascii="Arial" w:hAnsi="Arial" w:cs="Arial"/>
          <w:sz w:val="21"/>
          <w:szCs w:val="21"/>
        </w:rPr>
        <w:t xml:space="preserve"> Swami, V. (2017</w:t>
      </w:r>
      <w:r w:rsidRPr="00AF12D8">
        <w:rPr>
          <w:rFonts w:ascii="Arial" w:hAnsi="Arial" w:cs="Arial"/>
          <w:sz w:val="21"/>
          <w:szCs w:val="21"/>
        </w:rPr>
        <w:t xml:space="preserve">). An examination of the factor structure and sex invariance of a French translation of the Body Appreciation Scale-2 in university students. </w:t>
      </w:r>
      <w:r w:rsidRPr="00AF12D8">
        <w:rPr>
          <w:rFonts w:ascii="Arial" w:hAnsi="Arial" w:cs="Arial"/>
          <w:i/>
          <w:sz w:val="21"/>
          <w:szCs w:val="21"/>
        </w:rPr>
        <w:t>Body Image</w:t>
      </w:r>
      <w:r>
        <w:rPr>
          <w:rFonts w:ascii="Arial" w:hAnsi="Arial" w:cs="Arial"/>
          <w:sz w:val="21"/>
          <w:szCs w:val="21"/>
        </w:rPr>
        <w:t xml:space="preserve">, </w:t>
      </w:r>
      <w:r>
        <w:rPr>
          <w:rFonts w:ascii="Arial" w:hAnsi="Arial" w:cs="Arial"/>
          <w:i/>
          <w:sz w:val="21"/>
          <w:szCs w:val="21"/>
        </w:rPr>
        <w:t>21</w:t>
      </w:r>
      <w:r>
        <w:rPr>
          <w:rFonts w:ascii="Arial" w:hAnsi="Arial" w:cs="Arial"/>
          <w:sz w:val="21"/>
          <w:szCs w:val="21"/>
        </w:rPr>
        <w:t xml:space="preserve">, 26-29. </w:t>
      </w:r>
    </w:p>
    <w:p w14:paraId="5FC84634" w14:textId="01DF433F" w:rsidR="00DE7C88" w:rsidRPr="00DE7C88" w:rsidRDefault="00DE7C88" w:rsidP="00DE7C88">
      <w:pPr>
        <w:tabs>
          <w:tab w:val="left" w:pos="284"/>
        </w:tabs>
        <w:ind w:left="567" w:hanging="567"/>
        <w:jc w:val="both"/>
        <w:rPr>
          <w:rFonts w:ascii="Arial" w:hAnsi="Arial" w:cs="Arial"/>
          <w:sz w:val="20"/>
          <w:szCs w:val="21"/>
        </w:rPr>
      </w:pPr>
      <w:r>
        <w:rPr>
          <w:rFonts w:ascii="Arial" w:hAnsi="Arial" w:cs="Arial"/>
          <w:sz w:val="21"/>
          <w:szCs w:val="21"/>
        </w:rPr>
        <w:t>Swami, V. (2017). Negative body image and eating disorder symptomatology among young women identifying with goth subculture.</w:t>
      </w:r>
      <w:r w:rsidRPr="00B12FA4">
        <w:rPr>
          <w:rFonts w:ascii="Arial" w:hAnsi="Arial" w:cs="Arial"/>
          <w:sz w:val="20"/>
          <w:szCs w:val="21"/>
        </w:rPr>
        <w:t xml:space="preserve"> </w:t>
      </w:r>
      <w:r>
        <w:rPr>
          <w:rFonts w:ascii="Arial" w:hAnsi="Arial" w:cs="Arial"/>
          <w:i/>
          <w:sz w:val="20"/>
          <w:szCs w:val="21"/>
        </w:rPr>
        <w:t>Body Image</w:t>
      </w:r>
      <w:r>
        <w:rPr>
          <w:rFonts w:ascii="Arial" w:hAnsi="Arial" w:cs="Arial"/>
          <w:sz w:val="20"/>
          <w:szCs w:val="21"/>
        </w:rPr>
        <w:t xml:space="preserve">, </w:t>
      </w:r>
      <w:r>
        <w:rPr>
          <w:rFonts w:ascii="Arial" w:hAnsi="Arial" w:cs="Arial"/>
          <w:i/>
          <w:sz w:val="20"/>
          <w:szCs w:val="21"/>
        </w:rPr>
        <w:t>21</w:t>
      </w:r>
      <w:r>
        <w:rPr>
          <w:rFonts w:ascii="Arial" w:hAnsi="Arial" w:cs="Arial"/>
          <w:sz w:val="20"/>
          <w:szCs w:val="21"/>
        </w:rPr>
        <w:t xml:space="preserve">, 30-33. </w:t>
      </w:r>
    </w:p>
    <w:p w14:paraId="2EA17875" w14:textId="23EC177B" w:rsidR="00B46413" w:rsidRDefault="00B46413" w:rsidP="00B46413">
      <w:pPr>
        <w:tabs>
          <w:tab w:val="left" w:pos="284"/>
        </w:tabs>
        <w:ind w:left="567" w:hanging="567"/>
        <w:jc w:val="both"/>
        <w:rPr>
          <w:rFonts w:ascii="Arial" w:hAnsi="Arial"/>
          <w:sz w:val="21"/>
          <w:szCs w:val="21"/>
        </w:rPr>
      </w:pPr>
      <w:r w:rsidRPr="00AF12D8">
        <w:rPr>
          <w:rFonts w:ascii="Arial" w:hAnsi="Arial" w:cs="Arial"/>
          <w:sz w:val="21"/>
          <w:szCs w:val="21"/>
        </w:rPr>
        <w:t xml:space="preserve">Swami, V. (2017). </w:t>
      </w:r>
      <w:r w:rsidRPr="00AF12D8">
        <w:rPr>
          <w:rFonts w:ascii="Arial" w:hAnsi="Arial"/>
          <w:sz w:val="21"/>
          <w:szCs w:val="21"/>
        </w:rPr>
        <w:t xml:space="preserve">Sketching people: Prospective investigations of the impact of life drawing on body image. </w:t>
      </w:r>
      <w:r w:rsidRPr="00AF12D8">
        <w:rPr>
          <w:rFonts w:ascii="Arial" w:hAnsi="Arial"/>
          <w:i/>
          <w:sz w:val="21"/>
          <w:szCs w:val="21"/>
        </w:rPr>
        <w:t>Body Image</w:t>
      </w:r>
      <w:r w:rsidRPr="00AF12D8">
        <w:rPr>
          <w:rFonts w:ascii="Arial" w:hAnsi="Arial"/>
          <w:sz w:val="21"/>
          <w:szCs w:val="21"/>
        </w:rPr>
        <w:t xml:space="preserve">, </w:t>
      </w:r>
      <w:r w:rsidRPr="00AF12D8">
        <w:rPr>
          <w:rFonts w:ascii="Arial" w:hAnsi="Arial"/>
          <w:i/>
          <w:sz w:val="21"/>
          <w:szCs w:val="21"/>
        </w:rPr>
        <w:t>20</w:t>
      </w:r>
      <w:r w:rsidRPr="00AF12D8">
        <w:rPr>
          <w:rFonts w:ascii="Arial" w:hAnsi="Arial"/>
          <w:sz w:val="21"/>
          <w:szCs w:val="21"/>
        </w:rPr>
        <w:t>, 65-73.</w:t>
      </w:r>
    </w:p>
    <w:p w14:paraId="113523D6" w14:textId="7C054AF2" w:rsidR="00407664" w:rsidRDefault="00407664" w:rsidP="00407664">
      <w:pPr>
        <w:tabs>
          <w:tab w:val="left" w:pos="284"/>
        </w:tabs>
        <w:ind w:left="567" w:hanging="567"/>
        <w:jc w:val="both"/>
        <w:rPr>
          <w:rFonts w:ascii="Arial" w:hAnsi="Arial" w:cs="Arial"/>
          <w:sz w:val="21"/>
          <w:szCs w:val="21"/>
        </w:rPr>
      </w:pPr>
      <w:r>
        <w:rPr>
          <w:rFonts w:ascii="Arial" w:hAnsi="Arial" w:cs="Arial"/>
          <w:sz w:val="21"/>
          <w:szCs w:val="21"/>
        </w:rPr>
        <w:t>Swami, V., Arthey, E., &amp; Furnham, A. (2</w:t>
      </w:r>
      <w:r w:rsidR="00C43D90">
        <w:rPr>
          <w:rFonts w:ascii="Arial" w:hAnsi="Arial" w:cs="Arial"/>
          <w:sz w:val="21"/>
          <w:szCs w:val="21"/>
        </w:rPr>
        <w:t>0</w:t>
      </w:r>
      <w:r>
        <w:rPr>
          <w:rFonts w:ascii="Arial" w:hAnsi="Arial" w:cs="Arial"/>
          <w:sz w:val="21"/>
          <w:szCs w:val="21"/>
        </w:rPr>
        <w:t xml:space="preserve">17). Perceptions of plagiarisers: The influence of target physical attractiveness, transgression severity, and sex on attributions of guilt and punishment. </w:t>
      </w:r>
      <w:r>
        <w:rPr>
          <w:rFonts w:ascii="Arial" w:hAnsi="Arial" w:cs="Arial"/>
          <w:i/>
          <w:sz w:val="21"/>
          <w:szCs w:val="21"/>
        </w:rPr>
        <w:t>Body Image</w:t>
      </w:r>
      <w:r>
        <w:rPr>
          <w:rFonts w:ascii="Arial" w:hAnsi="Arial" w:cs="Arial"/>
          <w:sz w:val="21"/>
          <w:szCs w:val="21"/>
        </w:rPr>
        <w:t xml:space="preserve">, </w:t>
      </w:r>
      <w:r>
        <w:rPr>
          <w:rFonts w:ascii="Arial" w:hAnsi="Arial" w:cs="Arial"/>
          <w:i/>
          <w:sz w:val="21"/>
          <w:szCs w:val="21"/>
        </w:rPr>
        <w:t>22</w:t>
      </w:r>
      <w:r>
        <w:rPr>
          <w:rFonts w:ascii="Arial" w:hAnsi="Arial" w:cs="Arial"/>
          <w:sz w:val="21"/>
          <w:szCs w:val="21"/>
        </w:rPr>
        <w:t>, 144-147.</w:t>
      </w:r>
    </w:p>
    <w:p w14:paraId="2993AF85" w14:textId="483646B4" w:rsidR="006F6CB0" w:rsidRPr="000848DC" w:rsidRDefault="000848DC" w:rsidP="006F6CB0">
      <w:pPr>
        <w:tabs>
          <w:tab w:val="left" w:pos="284"/>
        </w:tabs>
        <w:ind w:left="567" w:hanging="567"/>
        <w:jc w:val="both"/>
        <w:rPr>
          <w:rFonts w:ascii="Arial" w:hAnsi="Arial" w:cs="Arial"/>
          <w:sz w:val="21"/>
          <w:szCs w:val="21"/>
        </w:rPr>
      </w:pPr>
      <w:r>
        <w:rPr>
          <w:rFonts w:ascii="Arial" w:hAnsi="Arial" w:cs="Arial"/>
          <w:sz w:val="21"/>
          <w:szCs w:val="21"/>
        </w:rPr>
        <w:t xml:space="preserve">Swami, V., &amp; Barron, D. (2017). Recommendations to improve body image research in an increasingly globalised world. </w:t>
      </w:r>
      <w:r>
        <w:rPr>
          <w:rFonts w:ascii="Arial" w:hAnsi="Arial" w:cs="Arial"/>
          <w:i/>
          <w:sz w:val="21"/>
          <w:szCs w:val="21"/>
        </w:rPr>
        <w:t>Malaysian Journal of Nutrition</w:t>
      </w:r>
      <w:r>
        <w:rPr>
          <w:rFonts w:ascii="Arial" w:hAnsi="Arial" w:cs="Arial"/>
          <w:sz w:val="21"/>
          <w:szCs w:val="21"/>
        </w:rPr>
        <w:t xml:space="preserve">, </w:t>
      </w:r>
      <w:r>
        <w:rPr>
          <w:rFonts w:ascii="Arial" w:hAnsi="Arial" w:cs="Arial"/>
          <w:i/>
          <w:sz w:val="21"/>
          <w:szCs w:val="21"/>
        </w:rPr>
        <w:t>23</w:t>
      </w:r>
      <w:r w:rsidR="00CA733B">
        <w:rPr>
          <w:rFonts w:ascii="Arial" w:hAnsi="Arial" w:cs="Arial"/>
          <w:sz w:val="21"/>
          <w:szCs w:val="21"/>
        </w:rPr>
        <w:t>, 3-10.</w:t>
      </w:r>
    </w:p>
    <w:p w14:paraId="7B92EF3F" w14:textId="517BB303" w:rsidR="00543293" w:rsidRDefault="00543293" w:rsidP="00543293">
      <w:pPr>
        <w:tabs>
          <w:tab w:val="left" w:pos="284"/>
        </w:tabs>
        <w:ind w:left="567" w:hanging="567"/>
        <w:jc w:val="both"/>
        <w:rPr>
          <w:rFonts w:ascii="Arial" w:hAnsi="Arial" w:cs="Arial"/>
          <w:sz w:val="21"/>
          <w:szCs w:val="21"/>
        </w:rPr>
      </w:pPr>
      <w:r w:rsidRPr="00AF12D8">
        <w:rPr>
          <w:rFonts w:ascii="Arial" w:hAnsi="Arial" w:cs="Arial"/>
          <w:sz w:val="21"/>
          <w:szCs w:val="21"/>
        </w:rPr>
        <w:t>Swami, V., Barron, D., Weis, L., Voracek, M., Stieger, S., &amp; Furnham, A. (</w:t>
      </w:r>
      <w:r w:rsidR="00C43D90">
        <w:rPr>
          <w:rFonts w:ascii="Arial" w:hAnsi="Arial" w:cs="Arial"/>
          <w:sz w:val="21"/>
          <w:szCs w:val="21"/>
        </w:rPr>
        <w:t>2017</w:t>
      </w:r>
      <w:r w:rsidRPr="00AF12D8">
        <w:rPr>
          <w:rFonts w:ascii="Arial" w:hAnsi="Arial" w:cs="Arial"/>
          <w:sz w:val="21"/>
          <w:szCs w:val="21"/>
        </w:rPr>
        <w:t xml:space="preserve">). An examination of the factorial and convergent validity of four measures of conspiracist ideation, with recommendations for researchers. </w:t>
      </w:r>
      <w:r w:rsidR="00A910B1">
        <w:rPr>
          <w:rFonts w:ascii="Arial" w:hAnsi="Arial" w:cs="Arial"/>
          <w:i/>
          <w:sz w:val="21"/>
          <w:szCs w:val="21"/>
        </w:rPr>
        <w:t>PL</w:t>
      </w:r>
      <w:r w:rsidR="00C7718D">
        <w:rPr>
          <w:rFonts w:ascii="Arial" w:hAnsi="Arial" w:cs="Arial"/>
          <w:i/>
          <w:sz w:val="21"/>
          <w:szCs w:val="21"/>
        </w:rPr>
        <w:t>o</w:t>
      </w:r>
      <w:r w:rsidRPr="00AF12D8">
        <w:rPr>
          <w:rFonts w:ascii="Arial" w:hAnsi="Arial" w:cs="Arial"/>
          <w:i/>
          <w:sz w:val="21"/>
          <w:szCs w:val="21"/>
        </w:rPr>
        <w:t>S O</w:t>
      </w:r>
      <w:r w:rsidR="00C7718D">
        <w:rPr>
          <w:rFonts w:ascii="Arial" w:hAnsi="Arial" w:cs="Arial"/>
          <w:i/>
          <w:sz w:val="21"/>
          <w:szCs w:val="21"/>
        </w:rPr>
        <w:t>NE</w:t>
      </w:r>
      <w:r w:rsidRPr="00AF12D8">
        <w:rPr>
          <w:rFonts w:ascii="Arial" w:hAnsi="Arial" w:cs="Arial"/>
          <w:sz w:val="21"/>
          <w:szCs w:val="21"/>
        </w:rPr>
        <w:t xml:space="preserve">, </w:t>
      </w:r>
      <w:r w:rsidRPr="00AF12D8">
        <w:rPr>
          <w:rFonts w:ascii="Arial" w:hAnsi="Arial" w:cs="Arial"/>
          <w:i/>
          <w:sz w:val="21"/>
          <w:szCs w:val="21"/>
        </w:rPr>
        <w:t>12</w:t>
      </w:r>
      <w:r w:rsidRPr="00AF12D8">
        <w:rPr>
          <w:rFonts w:ascii="Arial" w:hAnsi="Arial" w:cs="Arial"/>
          <w:sz w:val="21"/>
          <w:szCs w:val="21"/>
        </w:rPr>
        <w:t>, e0172617.</w:t>
      </w:r>
    </w:p>
    <w:p w14:paraId="70B2B71C" w14:textId="73EE1C43" w:rsidR="00B304AD" w:rsidRDefault="00B304AD" w:rsidP="00B304AD">
      <w:pPr>
        <w:tabs>
          <w:tab w:val="left" w:pos="284"/>
        </w:tabs>
        <w:ind w:left="567" w:hanging="567"/>
        <w:jc w:val="both"/>
        <w:rPr>
          <w:rFonts w:ascii="Arial" w:hAnsi="Arial" w:cs="Arial"/>
          <w:sz w:val="21"/>
          <w:szCs w:val="21"/>
        </w:rPr>
      </w:pPr>
      <w:r>
        <w:rPr>
          <w:rFonts w:ascii="Arial" w:hAnsi="Arial" w:cs="Arial"/>
          <w:sz w:val="21"/>
          <w:szCs w:val="21"/>
        </w:rPr>
        <w:t xml:space="preserve">Swami, V., García, A. A., &amp; Barron, D. (2017). Factor structure and psychometric properties, of a Spanish version of the Body Appreciation Scale-2 (BAS-2). </w:t>
      </w:r>
      <w:r>
        <w:rPr>
          <w:rFonts w:ascii="Arial" w:hAnsi="Arial" w:cs="Arial"/>
          <w:i/>
          <w:sz w:val="21"/>
          <w:szCs w:val="21"/>
        </w:rPr>
        <w:t>Body Image</w:t>
      </w:r>
      <w:r>
        <w:rPr>
          <w:rFonts w:ascii="Arial" w:hAnsi="Arial" w:cs="Arial"/>
          <w:sz w:val="21"/>
          <w:szCs w:val="21"/>
        </w:rPr>
        <w:t xml:space="preserve">, </w:t>
      </w:r>
      <w:r>
        <w:rPr>
          <w:rFonts w:ascii="Arial" w:hAnsi="Arial" w:cs="Arial"/>
          <w:i/>
          <w:sz w:val="21"/>
          <w:szCs w:val="21"/>
        </w:rPr>
        <w:t>22</w:t>
      </w:r>
      <w:r>
        <w:rPr>
          <w:rFonts w:ascii="Arial" w:hAnsi="Arial" w:cs="Arial"/>
          <w:sz w:val="21"/>
          <w:szCs w:val="21"/>
        </w:rPr>
        <w:t xml:space="preserve">, 13-17. </w:t>
      </w:r>
    </w:p>
    <w:p w14:paraId="4A855634" w14:textId="63D37CAE" w:rsidR="00C43D90" w:rsidRDefault="00C43D90" w:rsidP="00C43D90">
      <w:pPr>
        <w:tabs>
          <w:tab w:val="left" w:pos="284"/>
        </w:tabs>
        <w:ind w:left="567" w:hanging="567"/>
        <w:jc w:val="both"/>
        <w:rPr>
          <w:rFonts w:ascii="Arial" w:hAnsi="Arial" w:cs="Arial"/>
          <w:sz w:val="21"/>
          <w:szCs w:val="21"/>
        </w:rPr>
      </w:pPr>
      <w:r>
        <w:rPr>
          <w:rFonts w:ascii="Arial" w:hAnsi="Arial" w:cs="Arial"/>
          <w:sz w:val="21"/>
          <w:szCs w:val="21"/>
        </w:rPr>
        <w:t xml:space="preserve">Swami, V., </w:t>
      </w:r>
      <w:r w:rsidRPr="00543577">
        <w:rPr>
          <w:rFonts w:ascii="Arial" w:hAnsi="Arial" w:cs="Arial"/>
          <w:sz w:val="21"/>
          <w:szCs w:val="21"/>
        </w:rPr>
        <w:t>Tudorel, O.,</w:t>
      </w:r>
      <w:r>
        <w:rPr>
          <w:rFonts w:ascii="Arial" w:hAnsi="Arial" w:cs="Arial"/>
          <w:sz w:val="21"/>
          <w:szCs w:val="21"/>
        </w:rPr>
        <w:t xml:space="preserve"> Goian, C., Barron, D., &amp; Vintila, M. (2017). Factor structure and psychometric properties of a Romanian translation of the Body Appreciation Scale-2. </w:t>
      </w:r>
      <w:r>
        <w:rPr>
          <w:rFonts w:ascii="Arial" w:hAnsi="Arial" w:cs="Arial"/>
          <w:i/>
          <w:sz w:val="21"/>
          <w:szCs w:val="21"/>
        </w:rPr>
        <w:t>Body Image</w:t>
      </w:r>
      <w:r>
        <w:rPr>
          <w:rFonts w:ascii="Arial" w:hAnsi="Arial" w:cs="Arial"/>
          <w:sz w:val="21"/>
          <w:szCs w:val="21"/>
        </w:rPr>
        <w:t xml:space="preserve">, </w:t>
      </w:r>
      <w:r>
        <w:rPr>
          <w:rFonts w:ascii="Arial" w:hAnsi="Arial" w:cs="Arial"/>
          <w:i/>
          <w:sz w:val="21"/>
          <w:szCs w:val="21"/>
        </w:rPr>
        <w:t>23</w:t>
      </w:r>
      <w:r>
        <w:rPr>
          <w:rFonts w:ascii="Arial" w:hAnsi="Arial" w:cs="Arial"/>
          <w:sz w:val="21"/>
          <w:szCs w:val="21"/>
        </w:rPr>
        <w:t>, 61-68.</w:t>
      </w:r>
    </w:p>
    <w:p w14:paraId="654330BE" w14:textId="0C4D5341" w:rsidR="006F6CB0" w:rsidRPr="00C43D90" w:rsidRDefault="006F6CB0" w:rsidP="006F6CB0">
      <w:pPr>
        <w:tabs>
          <w:tab w:val="left" w:pos="284"/>
        </w:tabs>
        <w:ind w:left="567" w:hanging="567"/>
        <w:jc w:val="both"/>
        <w:rPr>
          <w:rFonts w:ascii="Arial" w:hAnsi="Arial" w:cs="Arial"/>
          <w:sz w:val="21"/>
          <w:szCs w:val="21"/>
        </w:rPr>
      </w:pPr>
      <w:r>
        <w:rPr>
          <w:rFonts w:ascii="Arial" w:hAnsi="Arial" w:cs="Arial"/>
          <w:sz w:val="21"/>
          <w:szCs w:val="21"/>
        </w:rPr>
        <w:t xml:space="preserve">Swami, V., Weis, L., Barron, D., &amp; Furnham, A. (2017). Examining associations between positive body image, sexual liberalism, and unconventional sexual practices. </w:t>
      </w:r>
      <w:r>
        <w:rPr>
          <w:rFonts w:ascii="Arial" w:hAnsi="Arial" w:cs="Arial"/>
          <w:i/>
          <w:sz w:val="21"/>
          <w:szCs w:val="21"/>
        </w:rPr>
        <w:t>Archives of Sexual Behavior</w:t>
      </w:r>
      <w:r>
        <w:rPr>
          <w:rFonts w:ascii="Arial" w:hAnsi="Arial" w:cs="Arial"/>
          <w:sz w:val="21"/>
          <w:szCs w:val="21"/>
        </w:rPr>
        <w:t xml:space="preserve">, </w:t>
      </w:r>
      <w:r>
        <w:rPr>
          <w:rFonts w:ascii="Arial" w:hAnsi="Arial" w:cs="Arial"/>
          <w:i/>
          <w:sz w:val="21"/>
          <w:szCs w:val="21"/>
        </w:rPr>
        <w:t>46</w:t>
      </w:r>
      <w:r>
        <w:rPr>
          <w:rFonts w:ascii="Arial" w:hAnsi="Arial" w:cs="Arial"/>
          <w:sz w:val="21"/>
          <w:szCs w:val="21"/>
        </w:rPr>
        <w:t>, 2485-2495.</w:t>
      </w:r>
    </w:p>
    <w:p w14:paraId="4CFE9AC4" w14:textId="77777777" w:rsidR="00ED6739" w:rsidRDefault="00ED6739" w:rsidP="00ED6739">
      <w:pPr>
        <w:jc w:val="both"/>
        <w:rPr>
          <w:rFonts w:ascii="Arial" w:eastAsia="ヒラギノ角ゴ Std W8" w:hAnsi="Arial" w:cs="Arial"/>
          <w:b/>
          <w:i/>
          <w:sz w:val="21"/>
          <w:szCs w:val="21"/>
          <w:lang w:bidi="th-TH"/>
        </w:rPr>
      </w:pPr>
    </w:p>
    <w:p w14:paraId="7E2B029C" w14:textId="77777777" w:rsidR="00217F50" w:rsidRPr="00217F50" w:rsidRDefault="00E67B88" w:rsidP="007264D7">
      <w:pPr>
        <w:ind w:left="567" w:hanging="567"/>
        <w:jc w:val="both"/>
        <w:rPr>
          <w:rFonts w:ascii="Arial" w:eastAsia="ヒラギノ角ゴ Std W8" w:hAnsi="Arial" w:cs="Arial"/>
          <w:b/>
          <w:i/>
          <w:sz w:val="21"/>
          <w:szCs w:val="21"/>
          <w:lang w:bidi="th-TH"/>
        </w:rPr>
      </w:pPr>
      <w:r>
        <w:rPr>
          <w:rFonts w:ascii="Arial" w:eastAsia="ヒラギノ角ゴ Std W8" w:hAnsi="Arial" w:cs="Arial"/>
          <w:b/>
          <w:i/>
          <w:sz w:val="21"/>
          <w:szCs w:val="21"/>
          <w:lang w:bidi="th-TH"/>
        </w:rPr>
        <w:lastRenderedPageBreak/>
        <w:t>2016</w:t>
      </w:r>
    </w:p>
    <w:p w14:paraId="5310207E" w14:textId="77777777" w:rsidR="00C35BD5" w:rsidRDefault="00C35BD5" w:rsidP="007264D7">
      <w:pPr>
        <w:tabs>
          <w:tab w:val="left" w:pos="284"/>
        </w:tabs>
        <w:ind w:left="567" w:hanging="567"/>
        <w:jc w:val="both"/>
        <w:rPr>
          <w:rFonts w:ascii="Arial" w:hAnsi="Arial" w:cs="Arial"/>
          <w:sz w:val="21"/>
          <w:szCs w:val="21"/>
        </w:rPr>
      </w:pPr>
      <w:r>
        <w:rPr>
          <w:rFonts w:ascii="Arial" w:hAnsi="Arial" w:cs="Arial"/>
          <w:sz w:val="21"/>
          <w:szCs w:val="21"/>
        </w:rPr>
        <w:t xml:space="preserve">Frederick, D., Sandhu, G., Morse, P., &amp; Swami, V. (2016). Prevalence and correlates of appearance and weight satisfaction in a U.S. national sample: Personality, attachment style, television viewing, self-esteem and life satisfaction. </w:t>
      </w:r>
      <w:r>
        <w:rPr>
          <w:rFonts w:ascii="Arial" w:hAnsi="Arial" w:cs="Arial"/>
          <w:i/>
          <w:sz w:val="21"/>
          <w:szCs w:val="21"/>
        </w:rPr>
        <w:t>Body Image</w:t>
      </w:r>
      <w:r>
        <w:rPr>
          <w:rFonts w:ascii="Arial" w:hAnsi="Arial" w:cs="Arial"/>
          <w:sz w:val="21"/>
          <w:szCs w:val="21"/>
        </w:rPr>
        <w:t xml:space="preserve">, </w:t>
      </w:r>
      <w:r>
        <w:rPr>
          <w:rFonts w:ascii="Arial" w:hAnsi="Arial" w:cs="Arial"/>
          <w:i/>
          <w:sz w:val="21"/>
          <w:szCs w:val="21"/>
        </w:rPr>
        <w:t>17</w:t>
      </w:r>
      <w:r>
        <w:rPr>
          <w:rFonts w:ascii="Arial" w:hAnsi="Arial" w:cs="Arial"/>
          <w:sz w:val="21"/>
          <w:szCs w:val="21"/>
        </w:rPr>
        <w:t>, 191-203.</w:t>
      </w:r>
    </w:p>
    <w:p w14:paraId="53A79DBC" w14:textId="21E1B20F" w:rsidR="00920E23" w:rsidRDefault="00920E23" w:rsidP="00920E23">
      <w:pPr>
        <w:tabs>
          <w:tab w:val="left" w:pos="284"/>
        </w:tabs>
        <w:ind w:left="567" w:hanging="567"/>
        <w:jc w:val="both"/>
        <w:rPr>
          <w:rFonts w:ascii="Arial" w:hAnsi="Arial" w:cs="Arial"/>
          <w:sz w:val="21"/>
          <w:szCs w:val="21"/>
        </w:rPr>
      </w:pPr>
      <w:r>
        <w:rPr>
          <w:rFonts w:ascii="Arial" w:hAnsi="Arial" w:cs="Arial"/>
          <w:sz w:val="21"/>
          <w:szCs w:val="21"/>
        </w:rPr>
        <w:t xml:space="preserve">Gleeson, H., Calderon, A., Edbrooke-Childs, J., Swami, V., Deighton, J., &amp; Wolpert, M. (2016). Systematic review of approaches to using patient experience data for quality improvement in healthcare settings. </w:t>
      </w:r>
      <w:r>
        <w:rPr>
          <w:rFonts w:ascii="Arial" w:hAnsi="Arial" w:cs="Arial"/>
          <w:i/>
          <w:sz w:val="21"/>
          <w:szCs w:val="21"/>
        </w:rPr>
        <w:t>BMJ Open</w:t>
      </w:r>
      <w:r>
        <w:rPr>
          <w:rFonts w:ascii="Arial" w:hAnsi="Arial" w:cs="Arial"/>
          <w:sz w:val="21"/>
          <w:szCs w:val="21"/>
        </w:rPr>
        <w:t xml:space="preserve">, </w:t>
      </w:r>
      <w:r>
        <w:rPr>
          <w:rFonts w:ascii="Arial" w:hAnsi="Arial" w:cs="Arial"/>
          <w:i/>
          <w:sz w:val="21"/>
          <w:szCs w:val="21"/>
        </w:rPr>
        <w:t>6</w:t>
      </w:r>
      <w:r>
        <w:rPr>
          <w:rFonts w:ascii="Arial" w:hAnsi="Arial" w:cs="Arial"/>
          <w:sz w:val="21"/>
          <w:szCs w:val="21"/>
        </w:rPr>
        <w:t>. e011907.</w:t>
      </w:r>
    </w:p>
    <w:p w14:paraId="7643514C" w14:textId="77777777" w:rsidR="00C373FD" w:rsidRPr="00C373FD" w:rsidRDefault="00C373FD" w:rsidP="00C373FD">
      <w:pPr>
        <w:tabs>
          <w:tab w:val="left" w:pos="284"/>
        </w:tabs>
        <w:ind w:left="567" w:hanging="567"/>
        <w:jc w:val="both"/>
        <w:rPr>
          <w:rFonts w:ascii="Arial" w:hAnsi="Arial" w:cs="Arial"/>
          <w:sz w:val="21"/>
          <w:szCs w:val="21"/>
        </w:rPr>
      </w:pPr>
      <w:r>
        <w:rPr>
          <w:rFonts w:ascii="Arial" w:hAnsi="Arial" w:cs="Arial"/>
          <w:sz w:val="21"/>
          <w:szCs w:val="21"/>
        </w:rPr>
        <w:t xml:space="preserve">Kertechian, S., &amp; Swami, V. (2016). The hijab as a protective factor for body image and disordered eating: A replication in French Muslim women. </w:t>
      </w:r>
      <w:r>
        <w:rPr>
          <w:rFonts w:ascii="Arial" w:hAnsi="Arial" w:cs="Arial"/>
          <w:i/>
          <w:sz w:val="21"/>
          <w:szCs w:val="21"/>
        </w:rPr>
        <w:t>Mental Health, Religion, and Culture</w:t>
      </w:r>
      <w:r>
        <w:rPr>
          <w:rFonts w:ascii="Arial" w:hAnsi="Arial" w:cs="Arial"/>
          <w:sz w:val="21"/>
          <w:szCs w:val="21"/>
        </w:rPr>
        <w:t xml:space="preserve">, </w:t>
      </w:r>
      <w:r>
        <w:rPr>
          <w:rFonts w:ascii="Arial" w:hAnsi="Arial" w:cs="Arial"/>
          <w:i/>
          <w:sz w:val="21"/>
          <w:szCs w:val="21"/>
        </w:rPr>
        <w:t>19</w:t>
      </w:r>
      <w:r>
        <w:rPr>
          <w:rFonts w:ascii="Arial" w:hAnsi="Arial" w:cs="Arial"/>
          <w:sz w:val="21"/>
          <w:szCs w:val="21"/>
        </w:rPr>
        <w:t>, 1056-1068.</w:t>
      </w:r>
    </w:p>
    <w:p w14:paraId="2CBB6B80" w14:textId="77777777" w:rsidR="00DC3DC7" w:rsidRDefault="00DC3DC7" w:rsidP="007264D7">
      <w:pPr>
        <w:tabs>
          <w:tab w:val="left" w:pos="284"/>
        </w:tabs>
        <w:ind w:left="567" w:hanging="567"/>
        <w:jc w:val="both"/>
        <w:rPr>
          <w:rFonts w:ascii="Arial" w:hAnsi="Arial" w:cs="Arial"/>
          <w:sz w:val="21"/>
          <w:szCs w:val="21"/>
        </w:rPr>
      </w:pPr>
      <w:r>
        <w:rPr>
          <w:rFonts w:ascii="Arial" w:hAnsi="Arial" w:cs="Arial"/>
          <w:sz w:val="21"/>
          <w:szCs w:val="21"/>
        </w:rPr>
        <w:t xml:space="preserve">Swami, V. (2016). Change in risk factors for eating disorder symptomatology in Malay students sojourning in the United Kingdom. </w:t>
      </w:r>
      <w:r>
        <w:rPr>
          <w:rFonts w:ascii="Arial" w:hAnsi="Arial" w:cs="Arial"/>
          <w:i/>
          <w:sz w:val="21"/>
          <w:szCs w:val="21"/>
        </w:rPr>
        <w:t>International Journal of Eating Disorders</w:t>
      </w:r>
      <w:r>
        <w:rPr>
          <w:rFonts w:ascii="Arial" w:hAnsi="Arial" w:cs="Arial"/>
          <w:sz w:val="21"/>
          <w:szCs w:val="21"/>
        </w:rPr>
        <w:t xml:space="preserve">, </w:t>
      </w:r>
      <w:r>
        <w:rPr>
          <w:rFonts w:ascii="Arial" w:hAnsi="Arial" w:cs="Arial"/>
          <w:i/>
          <w:sz w:val="21"/>
          <w:szCs w:val="21"/>
        </w:rPr>
        <w:t>49</w:t>
      </w:r>
      <w:r>
        <w:rPr>
          <w:rFonts w:ascii="Arial" w:hAnsi="Arial" w:cs="Arial"/>
          <w:sz w:val="21"/>
          <w:szCs w:val="21"/>
        </w:rPr>
        <w:t xml:space="preserve">, 695-700. </w:t>
      </w:r>
    </w:p>
    <w:p w14:paraId="2D17CC4B" w14:textId="77777777" w:rsidR="006844D9" w:rsidRDefault="003240CD" w:rsidP="007264D7">
      <w:pPr>
        <w:tabs>
          <w:tab w:val="left" w:pos="284"/>
        </w:tabs>
        <w:ind w:left="567" w:hanging="567"/>
        <w:jc w:val="both"/>
        <w:rPr>
          <w:rFonts w:ascii="Arial" w:hAnsi="Arial" w:cs="Arial"/>
          <w:sz w:val="21"/>
          <w:szCs w:val="21"/>
        </w:rPr>
      </w:pPr>
      <w:r>
        <w:rPr>
          <w:rFonts w:ascii="Arial" w:hAnsi="Arial" w:cs="Arial"/>
          <w:sz w:val="21"/>
          <w:szCs w:val="21"/>
        </w:rPr>
        <w:t xml:space="preserve">Swami, V. (2016). Illustrating the body: Cross-sectional and prospective investigations of the impact of life drawing sessions on body image. </w:t>
      </w:r>
      <w:r>
        <w:rPr>
          <w:rFonts w:ascii="Arial" w:hAnsi="Arial" w:cs="Arial"/>
          <w:i/>
          <w:sz w:val="21"/>
          <w:szCs w:val="21"/>
        </w:rPr>
        <w:t>Psychiatry Research</w:t>
      </w:r>
      <w:r>
        <w:rPr>
          <w:rFonts w:ascii="Arial" w:hAnsi="Arial" w:cs="Arial"/>
          <w:sz w:val="21"/>
          <w:szCs w:val="21"/>
        </w:rPr>
        <w:t xml:space="preserve">, </w:t>
      </w:r>
      <w:r>
        <w:rPr>
          <w:rFonts w:ascii="Arial" w:hAnsi="Arial" w:cs="Arial"/>
          <w:i/>
          <w:sz w:val="21"/>
          <w:szCs w:val="21"/>
        </w:rPr>
        <w:t>235</w:t>
      </w:r>
      <w:r>
        <w:rPr>
          <w:rFonts w:ascii="Arial" w:hAnsi="Arial" w:cs="Arial"/>
          <w:sz w:val="21"/>
          <w:szCs w:val="21"/>
        </w:rPr>
        <w:t>, 128-132.</w:t>
      </w:r>
    </w:p>
    <w:p w14:paraId="050514F8" w14:textId="77777777" w:rsidR="00D6775F" w:rsidRDefault="006844D9" w:rsidP="007264D7">
      <w:pPr>
        <w:tabs>
          <w:tab w:val="left" w:pos="284"/>
        </w:tabs>
        <w:ind w:left="567" w:hanging="567"/>
        <w:jc w:val="both"/>
        <w:rPr>
          <w:rFonts w:ascii="Arial" w:hAnsi="Arial" w:cs="Arial"/>
          <w:sz w:val="21"/>
          <w:szCs w:val="21"/>
        </w:rPr>
      </w:pPr>
      <w:r>
        <w:rPr>
          <w:rFonts w:ascii="Arial" w:hAnsi="Arial" w:cs="Arial"/>
          <w:sz w:val="21"/>
          <w:szCs w:val="21"/>
        </w:rPr>
        <w:t xml:space="preserve">Swami, V. (2016). Masculinities and ethnicities: Ethnic differences in drive for muscularity in British men and the negotiation of masculine hierarchies. </w:t>
      </w:r>
      <w:r>
        <w:rPr>
          <w:rFonts w:ascii="Arial" w:hAnsi="Arial" w:cs="Arial"/>
          <w:i/>
          <w:sz w:val="21"/>
          <w:szCs w:val="21"/>
        </w:rPr>
        <w:t>British Journal of Psychology</w:t>
      </w:r>
      <w:r>
        <w:rPr>
          <w:rFonts w:ascii="Arial" w:hAnsi="Arial" w:cs="Arial"/>
          <w:sz w:val="21"/>
          <w:szCs w:val="21"/>
        </w:rPr>
        <w:t xml:space="preserve">, </w:t>
      </w:r>
      <w:r>
        <w:rPr>
          <w:rFonts w:ascii="Arial" w:hAnsi="Arial" w:cs="Arial"/>
          <w:i/>
          <w:sz w:val="21"/>
          <w:szCs w:val="21"/>
        </w:rPr>
        <w:t>107</w:t>
      </w:r>
      <w:r>
        <w:rPr>
          <w:rFonts w:ascii="Arial" w:hAnsi="Arial" w:cs="Arial"/>
          <w:sz w:val="21"/>
          <w:szCs w:val="21"/>
        </w:rPr>
        <w:t>, 577-592.</w:t>
      </w:r>
    </w:p>
    <w:p w14:paraId="7E789F19" w14:textId="77777777" w:rsidR="00E94466" w:rsidRDefault="00D6775F" w:rsidP="007264D7">
      <w:pPr>
        <w:tabs>
          <w:tab w:val="left" w:pos="284"/>
        </w:tabs>
        <w:ind w:left="567" w:hanging="567"/>
        <w:jc w:val="both"/>
        <w:rPr>
          <w:rFonts w:ascii="Arial" w:hAnsi="Arial" w:cs="Arial"/>
          <w:sz w:val="21"/>
          <w:szCs w:val="21"/>
        </w:rPr>
      </w:pPr>
      <w:r>
        <w:rPr>
          <w:rFonts w:ascii="Arial" w:hAnsi="Arial" w:cs="Arial"/>
          <w:sz w:val="21"/>
          <w:szCs w:val="21"/>
        </w:rPr>
        <w:t xml:space="preserve">Swami, V., Barron, D., Lau, P. L., &amp; Jaafar, J. L. (2016). Psychometric properties of the Drive for Muscularity Scale in Malay men. </w:t>
      </w:r>
      <w:r>
        <w:rPr>
          <w:rFonts w:ascii="Arial" w:hAnsi="Arial" w:cs="Arial"/>
          <w:i/>
          <w:sz w:val="21"/>
          <w:szCs w:val="21"/>
        </w:rPr>
        <w:t>Body Image</w:t>
      </w:r>
      <w:r>
        <w:rPr>
          <w:rFonts w:ascii="Arial" w:hAnsi="Arial" w:cs="Arial"/>
          <w:sz w:val="21"/>
          <w:szCs w:val="21"/>
        </w:rPr>
        <w:t xml:space="preserve">, </w:t>
      </w:r>
      <w:r>
        <w:rPr>
          <w:rFonts w:ascii="Arial" w:hAnsi="Arial" w:cs="Arial"/>
          <w:i/>
          <w:sz w:val="21"/>
          <w:szCs w:val="21"/>
        </w:rPr>
        <w:t>17</w:t>
      </w:r>
      <w:r>
        <w:rPr>
          <w:rFonts w:ascii="Arial" w:hAnsi="Arial" w:cs="Arial"/>
          <w:sz w:val="21"/>
          <w:szCs w:val="21"/>
        </w:rPr>
        <w:t>, 111-116.</w:t>
      </w:r>
    </w:p>
    <w:p w14:paraId="747C7984" w14:textId="77777777" w:rsidR="005C0037" w:rsidRDefault="00E94466" w:rsidP="007264D7">
      <w:pPr>
        <w:tabs>
          <w:tab w:val="left" w:pos="284"/>
        </w:tabs>
        <w:ind w:left="567" w:hanging="567"/>
        <w:jc w:val="both"/>
        <w:rPr>
          <w:rFonts w:ascii="Arial" w:hAnsi="Arial" w:cs="Arial"/>
          <w:sz w:val="21"/>
          <w:szCs w:val="21"/>
        </w:rPr>
      </w:pPr>
      <w:r>
        <w:rPr>
          <w:rFonts w:ascii="Arial" w:hAnsi="Arial" w:cs="Arial"/>
          <w:sz w:val="21"/>
          <w:szCs w:val="21"/>
        </w:rPr>
        <w:t xml:space="preserve">Swami, V., Barron, D., Weis, L., &amp; Furnham, A. (2016). Bodies in nature: Associations between exposure to nature, connectedness to nature, and body image. </w:t>
      </w:r>
      <w:r>
        <w:rPr>
          <w:rFonts w:ascii="Arial" w:hAnsi="Arial" w:cs="Arial"/>
          <w:i/>
          <w:sz w:val="21"/>
          <w:szCs w:val="21"/>
        </w:rPr>
        <w:t>Body Image</w:t>
      </w:r>
      <w:r>
        <w:rPr>
          <w:rFonts w:ascii="Arial" w:hAnsi="Arial" w:cs="Arial"/>
          <w:sz w:val="21"/>
          <w:szCs w:val="21"/>
        </w:rPr>
        <w:t xml:space="preserve">, </w:t>
      </w:r>
      <w:r>
        <w:rPr>
          <w:rFonts w:ascii="Arial" w:hAnsi="Arial" w:cs="Arial"/>
          <w:i/>
          <w:sz w:val="21"/>
          <w:szCs w:val="21"/>
        </w:rPr>
        <w:t>18</w:t>
      </w:r>
      <w:r>
        <w:rPr>
          <w:rFonts w:ascii="Arial" w:hAnsi="Arial" w:cs="Arial"/>
          <w:sz w:val="21"/>
          <w:szCs w:val="21"/>
        </w:rPr>
        <w:t>, 153-161.</w:t>
      </w:r>
    </w:p>
    <w:p w14:paraId="664EAB78" w14:textId="77777777" w:rsidR="00DE4B51" w:rsidRDefault="005C0037" w:rsidP="007264D7">
      <w:pPr>
        <w:tabs>
          <w:tab w:val="left" w:pos="284"/>
        </w:tabs>
        <w:ind w:left="567" w:hanging="567"/>
        <w:jc w:val="both"/>
        <w:rPr>
          <w:rFonts w:ascii="Arial" w:hAnsi="Arial" w:cs="Arial"/>
          <w:sz w:val="21"/>
          <w:szCs w:val="21"/>
        </w:rPr>
      </w:pPr>
      <w:r>
        <w:rPr>
          <w:rFonts w:ascii="Arial" w:hAnsi="Arial" w:cs="Arial"/>
          <w:sz w:val="21"/>
          <w:szCs w:val="21"/>
        </w:rPr>
        <w:t xml:space="preserve">Swami, V., Furnham, A., Smyth, N., Weis, L., Lay, A., &amp; Clow, A. (2016). Putting the stress on conspiracy theories: Examining associations between psychological stress, anxiety, and belief in conspiracy theories. </w:t>
      </w:r>
      <w:r>
        <w:rPr>
          <w:rFonts w:ascii="Arial" w:hAnsi="Arial" w:cs="Arial"/>
          <w:i/>
          <w:sz w:val="21"/>
          <w:szCs w:val="21"/>
        </w:rPr>
        <w:t>Personality and Individual Differences</w:t>
      </w:r>
      <w:r>
        <w:rPr>
          <w:rFonts w:ascii="Arial" w:hAnsi="Arial" w:cs="Arial"/>
          <w:sz w:val="21"/>
          <w:szCs w:val="21"/>
        </w:rPr>
        <w:t xml:space="preserve">, </w:t>
      </w:r>
      <w:r>
        <w:rPr>
          <w:rFonts w:ascii="Arial" w:hAnsi="Arial" w:cs="Arial"/>
          <w:i/>
          <w:sz w:val="21"/>
          <w:szCs w:val="21"/>
        </w:rPr>
        <w:t>99</w:t>
      </w:r>
      <w:r>
        <w:rPr>
          <w:rFonts w:ascii="Arial" w:hAnsi="Arial" w:cs="Arial"/>
          <w:sz w:val="21"/>
          <w:szCs w:val="21"/>
        </w:rPr>
        <w:t>, 72-76.</w:t>
      </w:r>
    </w:p>
    <w:p w14:paraId="731517CC" w14:textId="77777777" w:rsidR="003240CD" w:rsidRPr="00DE4B51" w:rsidRDefault="00DE4B51" w:rsidP="007264D7">
      <w:pPr>
        <w:tabs>
          <w:tab w:val="left" w:pos="284"/>
        </w:tabs>
        <w:ind w:left="567" w:hanging="567"/>
        <w:jc w:val="both"/>
        <w:rPr>
          <w:rFonts w:ascii="Arial" w:hAnsi="Arial" w:cs="Arial"/>
          <w:sz w:val="21"/>
          <w:szCs w:val="21"/>
        </w:rPr>
      </w:pPr>
      <w:r>
        <w:rPr>
          <w:rFonts w:ascii="Arial" w:hAnsi="Arial" w:cs="Arial"/>
          <w:sz w:val="21"/>
          <w:szCs w:val="21"/>
        </w:rPr>
        <w:t xml:space="preserve">Swami, V., Ng, S.-K., &amp; Barron, D. (2016). Translation and psychometric evaluation of a Standard Chinese version of the Body Appreciation Scale-2. </w:t>
      </w:r>
      <w:r>
        <w:rPr>
          <w:rFonts w:ascii="Arial" w:hAnsi="Arial" w:cs="Arial"/>
          <w:i/>
          <w:sz w:val="21"/>
          <w:szCs w:val="21"/>
        </w:rPr>
        <w:t>Body Image, 18</w:t>
      </w:r>
      <w:r>
        <w:rPr>
          <w:rFonts w:ascii="Arial" w:hAnsi="Arial" w:cs="Arial"/>
          <w:sz w:val="21"/>
          <w:szCs w:val="21"/>
        </w:rPr>
        <w:t>, 23-26.</w:t>
      </w:r>
    </w:p>
    <w:p w14:paraId="0B3EDAF5" w14:textId="77777777" w:rsidR="00192519" w:rsidRDefault="00407B07" w:rsidP="007264D7">
      <w:pPr>
        <w:tabs>
          <w:tab w:val="left" w:pos="284"/>
        </w:tabs>
        <w:ind w:left="567" w:hanging="567"/>
        <w:jc w:val="both"/>
        <w:rPr>
          <w:rFonts w:ascii="Arial" w:hAnsi="Arial" w:cs="Arial"/>
          <w:sz w:val="21"/>
          <w:szCs w:val="21"/>
        </w:rPr>
      </w:pPr>
      <w:r>
        <w:rPr>
          <w:rFonts w:ascii="Arial" w:hAnsi="Arial" w:cs="Arial"/>
          <w:sz w:val="21"/>
          <w:szCs w:val="21"/>
        </w:rPr>
        <w:t>Swami, V., Tran,</w:t>
      </w:r>
      <w:r w:rsidR="006A7409">
        <w:rPr>
          <w:rFonts w:ascii="Arial" w:hAnsi="Arial" w:cs="Arial"/>
          <w:sz w:val="21"/>
          <w:szCs w:val="21"/>
        </w:rPr>
        <w:t xml:space="preserve"> U. S.,</w:t>
      </w:r>
      <w:r>
        <w:rPr>
          <w:rFonts w:ascii="Arial" w:hAnsi="Arial" w:cs="Arial"/>
          <w:sz w:val="21"/>
          <w:szCs w:val="21"/>
        </w:rPr>
        <w:t xml:space="preserve"> Kuhlmann, T., Stieger, S., Gaughan, H., &amp; Voracek, M. (</w:t>
      </w:r>
      <w:r w:rsidR="00E67B88">
        <w:rPr>
          <w:rFonts w:ascii="Arial" w:hAnsi="Arial" w:cs="Arial"/>
          <w:sz w:val="21"/>
          <w:szCs w:val="21"/>
        </w:rPr>
        <w:t>2016</w:t>
      </w:r>
      <w:r>
        <w:rPr>
          <w:rFonts w:ascii="Arial" w:hAnsi="Arial" w:cs="Arial"/>
          <w:sz w:val="21"/>
          <w:szCs w:val="21"/>
        </w:rPr>
        <w:t xml:space="preserve">). More similar than different: Tattooed adults are only slightly more impulsive and willing to take risks than non-tattooed adults. </w:t>
      </w:r>
      <w:r>
        <w:rPr>
          <w:rFonts w:ascii="Arial" w:hAnsi="Arial" w:cs="Arial"/>
          <w:i/>
          <w:sz w:val="21"/>
          <w:szCs w:val="21"/>
        </w:rPr>
        <w:t>Personality and Individual Differences</w:t>
      </w:r>
      <w:r w:rsidR="00E67B88">
        <w:rPr>
          <w:rFonts w:ascii="Arial" w:hAnsi="Arial" w:cs="Arial"/>
          <w:sz w:val="21"/>
          <w:szCs w:val="21"/>
        </w:rPr>
        <w:t xml:space="preserve">, </w:t>
      </w:r>
      <w:r w:rsidR="00E67B88">
        <w:rPr>
          <w:rFonts w:ascii="Arial" w:hAnsi="Arial" w:cs="Arial"/>
          <w:i/>
          <w:sz w:val="21"/>
          <w:szCs w:val="21"/>
        </w:rPr>
        <w:t>88</w:t>
      </w:r>
      <w:r w:rsidR="00E67B88">
        <w:rPr>
          <w:rFonts w:ascii="Arial" w:hAnsi="Arial" w:cs="Arial"/>
          <w:sz w:val="21"/>
          <w:szCs w:val="21"/>
        </w:rPr>
        <w:t xml:space="preserve">, 40-44. </w:t>
      </w:r>
    </w:p>
    <w:p w14:paraId="0562A793" w14:textId="77777777" w:rsidR="003C15F8" w:rsidRPr="00192519" w:rsidRDefault="00192519" w:rsidP="007264D7">
      <w:pPr>
        <w:tabs>
          <w:tab w:val="left" w:pos="284"/>
        </w:tabs>
        <w:ind w:left="567" w:hanging="567"/>
        <w:jc w:val="both"/>
        <w:rPr>
          <w:rFonts w:ascii="Arial" w:hAnsi="Arial" w:cs="Arial"/>
          <w:sz w:val="21"/>
          <w:szCs w:val="21"/>
        </w:rPr>
      </w:pPr>
      <w:r>
        <w:rPr>
          <w:rFonts w:ascii="Arial" w:hAnsi="Arial" w:cs="Arial"/>
          <w:sz w:val="21"/>
          <w:szCs w:val="21"/>
        </w:rPr>
        <w:t xml:space="preserve">Swami, V., Tran, U. S., Stieger, S., Pietschnig, J., Nader, I. W., &amp; Voracek, M. (2016). Who believes in the giant skeleton myth? An examination of individual difference correlates. </w:t>
      </w:r>
      <w:r>
        <w:rPr>
          <w:rFonts w:ascii="Arial" w:hAnsi="Arial" w:cs="Arial"/>
          <w:i/>
          <w:sz w:val="21"/>
          <w:szCs w:val="21"/>
        </w:rPr>
        <w:t>SAGE Open</w:t>
      </w:r>
      <w:r>
        <w:rPr>
          <w:rFonts w:ascii="Arial" w:hAnsi="Arial" w:cs="Arial"/>
          <w:sz w:val="21"/>
          <w:szCs w:val="21"/>
        </w:rPr>
        <w:t xml:space="preserve">, </w:t>
      </w:r>
      <w:r>
        <w:rPr>
          <w:rFonts w:ascii="Arial" w:hAnsi="Arial" w:cs="Arial"/>
          <w:i/>
          <w:sz w:val="21"/>
          <w:szCs w:val="21"/>
        </w:rPr>
        <w:t>6</w:t>
      </w:r>
      <w:r>
        <w:rPr>
          <w:rFonts w:ascii="Arial" w:hAnsi="Arial" w:cs="Arial"/>
          <w:sz w:val="21"/>
          <w:szCs w:val="21"/>
        </w:rPr>
        <w:t xml:space="preserve">, article 2. </w:t>
      </w:r>
    </w:p>
    <w:p w14:paraId="34C35937" w14:textId="77777777" w:rsidR="003C15F8" w:rsidRDefault="003C15F8" w:rsidP="003C15F8">
      <w:pPr>
        <w:tabs>
          <w:tab w:val="left" w:pos="284"/>
        </w:tabs>
        <w:ind w:left="567" w:hanging="567"/>
        <w:jc w:val="both"/>
        <w:rPr>
          <w:rFonts w:ascii="Arial" w:hAnsi="Arial" w:cs="Arial"/>
          <w:sz w:val="21"/>
          <w:szCs w:val="21"/>
        </w:rPr>
      </w:pPr>
      <w:r>
        <w:rPr>
          <w:rFonts w:ascii="Arial" w:hAnsi="Arial" w:cs="Arial"/>
          <w:sz w:val="21"/>
          <w:szCs w:val="21"/>
        </w:rPr>
        <w:t xml:space="preserve">Swami, V., von Nordheim, L., &amp; Barron, D. (2016). Self-esteem mediates the relationship between connectedness to nature and body appreciation in women, but not men. </w:t>
      </w:r>
      <w:r>
        <w:rPr>
          <w:rFonts w:ascii="Arial" w:hAnsi="Arial" w:cs="Arial"/>
          <w:i/>
          <w:sz w:val="21"/>
          <w:szCs w:val="21"/>
        </w:rPr>
        <w:t>Body Image</w:t>
      </w:r>
      <w:r>
        <w:rPr>
          <w:rFonts w:ascii="Arial" w:hAnsi="Arial" w:cs="Arial"/>
          <w:sz w:val="21"/>
          <w:szCs w:val="21"/>
        </w:rPr>
        <w:t xml:space="preserve">, </w:t>
      </w:r>
      <w:r>
        <w:rPr>
          <w:rFonts w:ascii="Arial" w:hAnsi="Arial" w:cs="Arial"/>
          <w:i/>
          <w:sz w:val="21"/>
          <w:szCs w:val="21"/>
        </w:rPr>
        <w:t>16</w:t>
      </w:r>
      <w:r>
        <w:rPr>
          <w:rFonts w:ascii="Arial" w:hAnsi="Arial" w:cs="Arial"/>
          <w:sz w:val="21"/>
          <w:szCs w:val="21"/>
        </w:rPr>
        <w:t>, 41-44.</w:t>
      </w:r>
    </w:p>
    <w:p w14:paraId="45427044" w14:textId="77777777" w:rsidR="00F810C3" w:rsidRPr="00F810C3" w:rsidRDefault="00F810C3" w:rsidP="00F810C3">
      <w:pPr>
        <w:tabs>
          <w:tab w:val="left" w:pos="284"/>
        </w:tabs>
        <w:ind w:left="567" w:hanging="567"/>
        <w:jc w:val="both"/>
        <w:rPr>
          <w:rFonts w:ascii="Arial" w:hAnsi="Arial" w:cs="Arial"/>
          <w:sz w:val="21"/>
          <w:szCs w:val="21"/>
        </w:rPr>
      </w:pPr>
      <w:r>
        <w:rPr>
          <w:rFonts w:ascii="Arial" w:hAnsi="Arial" w:cs="Arial"/>
          <w:sz w:val="21"/>
          <w:szCs w:val="21"/>
        </w:rPr>
        <w:t xml:space="preserve">Swami, V., Weis, L., Lay, A., Barron, D., &amp; Furnham, A. (2016). Associations between belief in conspiracy theories and the maladaptive personality traits of the Personality Inventory for </w:t>
      </w:r>
      <w:r>
        <w:rPr>
          <w:rFonts w:ascii="Arial" w:hAnsi="Arial" w:cs="Arial"/>
          <w:i/>
          <w:sz w:val="21"/>
          <w:szCs w:val="21"/>
        </w:rPr>
        <w:t>DSM-5</w:t>
      </w:r>
      <w:r>
        <w:rPr>
          <w:rFonts w:ascii="Arial" w:hAnsi="Arial" w:cs="Arial"/>
          <w:sz w:val="21"/>
          <w:szCs w:val="21"/>
        </w:rPr>
        <w:t xml:space="preserve">. </w:t>
      </w:r>
      <w:r>
        <w:rPr>
          <w:rFonts w:ascii="Arial" w:hAnsi="Arial" w:cs="Arial"/>
          <w:i/>
          <w:sz w:val="21"/>
          <w:szCs w:val="21"/>
        </w:rPr>
        <w:t>Psychiatry Research</w:t>
      </w:r>
      <w:r>
        <w:rPr>
          <w:rFonts w:ascii="Arial" w:hAnsi="Arial" w:cs="Arial"/>
          <w:sz w:val="21"/>
          <w:szCs w:val="21"/>
        </w:rPr>
        <w:t xml:space="preserve">, </w:t>
      </w:r>
      <w:r>
        <w:rPr>
          <w:rFonts w:ascii="Arial" w:hAnsi="Arial" w:cs="Arial"/>
          <w:i/>
          <w:sz w:val="21"/>
          <w:szCs w:val="21"/>
        </w:rPr>
        <w:t>236</w:t>
      </w:r>
      <w:r>
        <w:rPr>
          <w:rFonts w:ascii="Arial" w:hAnsi="Arial" w:cs="Arial"/>
          <w:sz w:val="21"/>
          <w:szCs w:val="21"/>
        </w:rPr>
        <w:t>, 86-90.</w:t>
      </w:r>
    </w:p>
    <w:p w14:paraId="20D9C004" w14:textId="77777777" w:rsidR="00D36E05" w:rsidRDefault="00D36E05" w:rsidP="007264D7">
      <w:pPr>
        <w:tabs>
          <w:tab w:val="left" w:pos="284"/>
        </w:tabs>
        <w:ind w:left="567" w:hanging="567"/>
        <w:jc w:val="both"/>
        <w:rPr>
          <w:rFonts w:ascii="Arial" w:hAnsi="Arial" w:cs="Arial"/>
          <w:i/>
          <w:iCs/>
          <w:sz w:val="21"/>
          <w:szCs w:val="21"/>
        </w:rPr>
      </w:pPr>
    </w:p>
    <w:p w14:paraId="5CA80EBA" w14:textId="77777777" w:rsidR="00D36E05" w:rsidRDefault="00D36E05" w:rsidP="007264D7">
      <w:pPr>
        <w:tabs>
          <w:tab w:val="left" w:pos="284"/>
        </w:tabs>
        <w:ind w:left="567" w:hanging="567"/>
        <w:jc w:val="both"/>
        <w:rPr>
          <w:rFonts w:ascii="Arial" w:hAnsi="Arial" w:cs="Arial"/>
          <w:b/>
          <w:i/>
          <w:iCs/>
          <w:sz w:val="21"/>
          <w:szCs w:val="21"/>
        </w:rPr>
      </w:pPr>
      <w:r>
        <w:rPr>
          <w:rFonts w:ascii="Arial" w:hAnsi="Arial" w:cs="Arial"/>
          <w:b/>
          <w:i/>
          <w:iCs/>
          <w:sz w:val="21"/>
          <w:szCs w:val="21"/>
        </w:rPr>
        <w:t>2015</w:t>
      </w:r>
    </w:p>
    <w:p w14:paraId="3649D508" w14:textId="77777777" w:rsidR="00CC2348" w:rsidRDefault="00F3699B" w:rsidP="007128C6">
      <w:pPr>
        <w:tabs>
          <w:tab w:val="left" w:pos="284"/>
        </w:tabs>
        <w:ind w:left="567" w:hanging="567"/>
        <w:jc w:val="both"/>
        <w:rPr>
          <w:rFonts w:ascii="Arial" w:hAnsi="Arial" w:cs="Arial"/>
          <w:sz w:val="21"/>
          <w:szCs w:val="21"/>
        </w:rPr>
      </w:pPr>
      <w:r>
        <w:rPr>
          <w:rFonts w:ascii="Arial" w:hAnsi="Arial" w:cs="Arial"/>
          <w:sz w:val="21"/>
          <w:szCs w:val="21"/>
        </w:rPr>
        <w:t xml:space="preserve">Barron, D. S., Swami, V., Towell, T., Hutchinson, G., &amp; Morgan, K. (2015). Examination of the factor structure of the Schizotypal Personality Questionnaire (SPQ) among British and Trinidadian adults. </w:t>
      </w:r>
      <w:r>
        <w:rPr>
          <w:rFonts w:ascii="Arial" w:hAnsi="Arial" w:cs="Arial"/>
          <w:i/>
          <w:sz w:val="21"/>
          <w:szCs w:val="21"/>
        </w:rPr>
        <w:t>BioMed Research International</w:t>
      </w:r>
      <w:r>
        <w:rPr>
          <w:rFonts w:ascii="Arial" w:hAnsi="Arial" w:cs="Arial"/>
          <w:sz w:val="21"/>
          <w:szCs w:val="21"/>
        </w:rPr>
        <w:t xml:space="preserve">, </w:t>
      </w:r>
      <w:r>
        <w:rPr>
          <w:rFonts w:ascii="Arial" w:hAnsi="Arial" w:cs="Arial"/>
          <w:i/>
          <w:sz w:val="21"/>
          <w:szCs w:val="21"/>
        </w:rPr>
        <w:t>2015</w:t>
      </w:r>
      <w:r>
        <w:rPr>
          <w:rFonts w:ascii="Arial" w:hAnsi="Arial" w:cs="Arial"/>
          <w:sz w:val="21"/>
          <w:szCs w:val="21"/>
        </w:rPr>
        <w:t>, article 258275.</w:t>
      </w:r>
    </w:p>
    <w:p w14:paraId="497E571E" w14:textId="77777777" w:rsidR="00F3699B" w:rsidRPr="00F3699B" w:rsidRDefault="00CC2348" w:rsidP="007128C6">
      <w:pPr>
        <w:tabs>
          <w:tab w:val="left" w:pos="284"/>
        </w:tabs>
        <w:ind w:left="567" w:hanging="567"/>
        <w:jc w:val="both"/>
        <w:rPr>
          <w:rFonts w:ascii="Arial" w:hAnsi="Arial" w:cs="Arial"/>
          <w:sz w:val="21"/>
          <w:szCs w:val="21"/>
        </w:rPr>
      </w:pPr>
      <w:r>
        <w:rPr>
          <w:rFonts w:ascii="Arial" w:hAnsi="Arial" w:cs="Arial"/>
          <w:sz w:val="21"/>
          <w:szCs w:val="21"/>
        </w:rPr>
        <w:t xml:space="preserve">Furnham, A., &amp; Swami, V. (2015). An investigation of attitudes toward surveillance at work and its correlates. </w:t>
      </w:r>
      <w:r>
        <w:rPr>
          <w:rFonts w:ascii="Arial" w:hAnsi="Arial" w:cs="Arial"/>
          <w:i/>
          <w:sz w:val="21"/>
          <w:szCs w:val="21"/>
        </w:rPr>
        <w:t>Psychology</w:t>
      </w:r>
      <w:r>
        <w:rPr>
          <w:rFonts w:ascii="Arial" w:hAnsi="Arial" w:cs="Arial"/>
          <w:sz w:val="21"/>
          <w:szCs w:val="21"/>
        </w:rPr>
        <w:t xml:space="preserve">, </w:t>
      </w:r>
      <w:r>
        <w:rPr>
          <w:rFonts w:ascii="Arial" w:hAnsi="Arial" w:cs="Arial"/>
          <w:i/>
          <w:sz w:val="21"/>
          <w:szCs w:val="21"/>
        </w:rPr>
        <w:t>6</w:t>
      </w:r>
      <w:r>
        <w:rPr>
          <w:rFonts w:ascii="Arial" w:hAnsi="Arial" w:cs="Arial"/>
          <w:sz w:val="21"/>
          <w:szCs w:val="21"/>
        </w:rPr>
        <w:t>, 1668-1675.</w:t>
      </w:r>
    </w:p>
    <w:p w14:paraId="0EE0F11E" w14:textId="77777777" w:rsidR="007128C6" w:rsidRPr="007128C6" w:rsidRDefault="007128C6" w:rsidP="007128C6">
      <w:pPr>
        <w:tabs>
          <w:tab w:val="left" w:pos="284"/>
        </w:tabs>
        <w:ind w:left="567" w:hanging="567"/>
        <w:jc w:val="both"/>
        <w:rPr>
          <w:rFonts w:ascii="Arial" w:hAnsi="Arial" w:cs="Arial"/>
          <w:sz w:val="21"/>
          <w:szCs w:val="21"/>
        </w:rPr>
      </w:pPr>
      <w:r>
        <w:rPr>
          <w:rFonts w:ascii="Arial" w:hAnsi="Arial" w:cs="Arial"/>
          <w:sz w:val="21"/>
          <w:szCs w:val="21"/>
        </w:rPr>
        <w:t xml:space="preserve">Ng, S.-K., Barron, D., &amp; Swami, V. (2015). Factor structure and psychometric properties of the Body Appreciation Scale among adults in Hong Kong. </w:t>
      </w:r>
      <w:r>
        <w:rPr>
          <w:rFonts w:ascii="Arial" w:hAnsi="Arial" w:cs="Arial"/>
          <w:i/>
          <w:sz w:val="21"/>
          <w:szCs w:val="21"/>
        </w:rPr>
        <w:t>Body Image</w:t>
      </w:r>
      <w:r>
        <w:rPr>
          <w:rFonts w:ascii="Arial" w:hAnsi="Arial" w:cs="Arial"/>
          <w:sz w:val="21"/>
          <w:szCs w:val="21"/>
        </w:rPr>
        <w:t xml:space="preserve">, </w:t>
      </w:r>
      <w:r>
        <w:rPr>
          <w:rFonts w:ascii="Arial" w:hAnsi="Arial" w:cs="Arial"/>
          <w:i/>
          <w:sz w:val="21"/>
          <w:szCs w:val="21"/>
        </w:rPr>
        <w:t>13</w:t>
      </w:r>
      <w:r>
        <w:rPr>
          <w:rFonts w:ascii="Arial" w:hAnsi="Arial" w:cs="Arial"/>
          <w:sz w:val="21"/>
          <w:szCs w:val="21"/>
        </w:rPr>
        <w:t>, 1-8.</w:t>
      </w:r>
    </w:p>
    <w:p w14:paraId="668ECFDB" w14:textId="77777777" w:rsidR="00F3699B" w:rsidRDefault="00877D7E" w:rsidP="00877D7E">
      <w:pPr>
        <w:tabs>
          <w:tab w:val="left" w:pos="284"/>
        </w:tabs>
        <w:ind w:left="567" w:hanging="567"/>
        <w:jc w:val="both"/>
        <w:rPr>
          <w:rFonts w:ascii="Arial" w:hAnsi="Arial" w:cs="Arial"/>
          <w:sz w:val="21"/>
          <w:szCs w:val="21"/>
        </w:rPr>
      </w:pPr>
      <w:r w:rsidRPr="007264D7">
        <w:rPr>
          <w:rFonts w:ascii="Arial" w:hAnsi="Arial" w:cs="Arial"/>
          <w:sz w:val="21"/>
          <w:szCs w:val="21"/>
        </w:rPr>
        <w:t>Schaefer, L. M., Burke, N. L., Thompson, J. K., Dedrick, R. F., Heinberg, L. J., Bardone-Cone, A. M., Higgins, M. K., Frederick, D. A., Kelly, M., Anderson, D. A., Schaumberg, K., Dittmar, H., Clark, L., Adams, Z., Macwana, S., Klump, K. L., Vercellone, A. C., Paxton, S. J., &amp; Swami, V. (</w:t>
      </w:r>
      <w:r>
        <w:rPr>
          <w:rFonts w:ascii="Arial" w:hAnsi="Arial" w:cs="Arial"/>
          <w:sz w:val="21"/>
          <w:szCs w:val="21"/>
        </w:rPr>
        <w:t>2015</w:t>
      </w:r>
      <w:r w:rsidRPr="007264D7">
        <w:rPr>
          <w:rFonts w:ascii="Arial" w:hAnsi="Arial" w:cs="Arial"/>
          <w:sz w:val="21"/>
          <w:szCs w:val="21"/>
        </w:rPr>
        <w:t xml:space="preserve">). Development and validation of the Sociocultural Attitudes Toward Appearance Questionnaire-4 (SATAQ-4). </w:t>
      </w:r>
      <w:r w:rsidRPr="007264D7">
        <w:rPr>
          <w:rFonts w:ascii="Arial" w:hAnsi="Arial" w:cs="Arial"/>
          <w:i/>
          <w:sz w:val="21"/>
          <w:szCs w:val="21"/>
        </w:rPr>
        <w:t>Psychological Assessment</w:t>
      </w:r>
      <w:r>
        <w:rPr>
          <w:rFonts w:ascii="Arial" w:hAnsi="Arial" w:cs="Arial"/>
          <w:sz w:val="21"/>
          <w:szCs w:val="21"/>
        </w:rPr>
        <w:t xml:space="preserve">, </w:t>
      </w:r>
      <w:r>
        <w:rPr>
          <w:rFonts w:ascii="Arial" w:hAnsi="Arial" w:cs="Arial"/>
          <w:i/>
          <w:sz w:val="21"/>
          <w:szCs w:val="21"/>
        </w:rPr>
        <w:t>27</w:t>
      </w:r>
      <w:r>
        <w:rPr>
          <w:rFonts w:ascii="Arial" w:hAnsi="Arial" w:cs="Arial"/>
          <w:sz w:val="21"/>
          <w:szCs w:val="21"/>
        </w:rPr>
        <w:t>, 54-67.</w:t>
      </w:r>
    </w:p>
    <w:p w14:paraId="0FC8FB19" w14:textId="77777777" w:rsidR="00F3699B" w:rsidRDefault="00F3699B" w:rsidP="00877D7E">
      <w:pPr>
        <w:tabs>
          <w:tab w:val="left" w:pos="284"/>
        </w:tabs>
        <w:ind w:left="567" w:hanging="567"/>
        <w:jc w:val="both"/>
        <w:rPr>
          <w:rFonts w:ascii="Arial" w:hAnsi="Arial" w:cs="Arial"/>
          <w:sz w:val="21"/>
          <w:szCs w:val="21"/>
        </w:rPr>
      </w:pPr>
      <w:r w:rsidRPr="007264D7">
        <w:rPr>
          <w:rFonts w:ascii="Arial" w:hAnsi="Arial" w:cs="Arial"/>
          <w:sz w:val="21"/>
          <w:szCs w:val="21"/>
        </w:rPr>
        <w:t>Stieger, S., &amp; Swami, V. (</w:t>
      </w:r>
      <w:r>
        <w:rPr>
          <w:rFonts w:ascii="Arial" w:hAnsi="Arial" w:cs="Arial"/>
          <w:sz w:val="21"/>
          <w:szCs w:val="21"/>
        </w:rPr>
        <w:t>2015</w:t>
      </w:r>
      <w:r w:rsidRPr="007264D7">
        <w:rPr>
          <w:rFonts w:ascii="Arial" w:hAnsi="Arial" w:cs="Arial"/>
          <w:sz w:val="21"/>
          <w:szCs w:val="21"/>
        </w:rPr>
        <w:t xml:space="preserve">). Time to let go? No automatic aesthetic preference for the golden ratio. </w:t>
      </w:r>
      <w:r w:rsidRPr="007264D7">
        <w:rPr>
          <w:rFonts w:ascii="Arial" w:hAnsi="Arial" w:cs="Arial"/>
          <w:i/>
          <w:sz w:val="21"/>
          <w:szCs w:val="21"/>
        </w:rPr>
        <w:t>Psychology of Aesthetics, Creativity, and the Arts</w:t>
      </w:r>
      <w:r>
        <w:rPr>
          <w:rFonts w:ascii="Arial" w:hAnsi="Arial" w:cs="Arial"/>
          <w:sz w:val="21"/>
          <w:szCs w:val="21"/>
        </w:rPr>
        <w:t xml:space="preserve">, </w:t>
      </w:r>
      <w:r>
        <w:rPr>
          <w:rFonts w:ascii="Arial" w:hAnsi="Arial" w:cs="Arial"/>
          <w:i/>
          <w:sz w:val="21"/>
          <w:szCs w:val="21"/>
        </w:rPr>
        <w:t>9</w:t>
      </w:r>
      <w:r>
        <w:rPr>
          <w:rFonts w:ascii="Arial" w:hAnsi="Arial" w:cs="Arial"/>
          <w:sz w:val="21"/>
          <w:szCs w:val="21"/>
        </w:rPr>
        <w:t xml:space="preserve">, 91-100. </w:t>
      </w:r>
    </w:p>
    <w:p w14:paraId="2C55AF32" w14:textId="77777777" w:rsidR="0050363D" w:rsidRPr="00F3699B" w:rsidRDefault="00F3699B" w:rsidP="00877D7E">
      <w:pPr>
        <w:tabs>
          <w:tab w:val="left" w:pos="284"/>
        </w:tabs>
        <w:ind w:left="567" w:hanging="567"/>
        <w:jc w:val="both"/>
        <w:rPr>
          <w:rFonts w:ascii="Arial" w:hAnsi="Arial" w:cs="Arial"/>
          <w:sz w:val="21"/>
          <w:szCs w:val="21"/>
        </w:rPr>
      </w:pPr>
      <w:r w:rsidRPr="007264D7">
        <w:rPr>
          <w:rFonts w:ascii="Arial" w:hAnsi="Arial" w:cs="Arial"/>
          <w:sz w:val="21"/>
          <w:szCs w:val="21"/>
        </w:rPr>
        <w:t>Swami, V. (</w:t>
      </w:r>
      <w:r>
        <w:rPr>
          <w:rFonts w:ascii="Arial" w:hAnsi="Arial" w:cs="Arial"/>
          <w:sz w:val="21"/>
          <w:szCs w:val="21"/>
        </w:rPr>
        <w:t>2015</w:t>
      </w:r>
      <w:r w:rsidRPr="007264D7">
        <w:rPr>
          <w:rFonts w:ascii="Arial" w:hAnsi="Arial" w:cs="Arial"/>
          <w:sz w:val="21"/>
          <w:szCs w:val="21"/>
        </w:rPr>
        <w:t xml:space="preserve">). Cultural influences on body size ideals: Unpacking the impact of Westernisation and modernisation. </w:t>
      </w:r>
      <w:r w:rsidRPr="007264D7">
        <w:rPr>
          <w:rFonts w:ascii="Arial" w:hAnsi="Arial" w:cs="Arial"/>
          <w:i/>
          <w:sz w:val="21"/>
          <w:szCs w:val="21"/>
        </w:rPr>
        <w:t>European Psychologist</w:t>
      </w:r>
      <w:r>
        <w:rPr>
          <w:rFonts w:ascii="Arial" w:hAnsi="Arial" w:cs="Arial"/>
          <w:sz w:val="21"/>
          <w:szCs w:val="21"/>
        </w:rPr>
        <w:t xml:space="preserve">, </w:t>
      </w:r>
      <w:r>
        <w:rPr>
          <w:rFonts w:ascii="Arial" w:hAnsi="Arial" w:cs="Arial"/>
          <w:i/>
          <w:sz w:val="21"/>
          <w:szCs w:val="21"/>
        </w:rPr>
        <w:t>20</w:t>
      </w:r>
      <w:r>
        <w:rPr>
          <w:rFonts w:ascii="Arial" w:hAnsi="Arial" w:cs="Arial"/>
          <w:sz w:val="21"/>
          <w:szCs w:val="21"/>
        </w:rPr>
        <w:t xml:space="preserve">, 44-51. </w:t>
      </w:r>
    </w:p>
    <w:p w14:paraId="6E2EE515" w14:textId="77777777" w:rsidR="00877D7E" w:rsidRPr="0050363D" w:rsidRDefault="0050363D" w:rsidP="00877D7E">
      <w:pPr>
        <w:tabs>
          <w:tab w:val="left" w:pos="284"/>
        </w:tabs>
        <w:ind w:left="567" w:hanging="567"/>
        <w:jc w:val="both"/>
        <w:rPr>
          <w:rFonts w:ascii="Arial" w:hAnsi="Arial" w:cs="Arial"/>
          <w:sz w:val="21"/>
          <w:szCs w:val="21"/>
        </w:rPr>
      </w:pPr>
      <w:r w:rsidRPr="007264D7">
        <w:rPr>
          <w:rFonts w:ascii="Arial" w:hAnsi="Arial" w:cs="Arial"/>
          <w:sz w:val="21"/>
          <w:szCs w:val="21"/>
        </w:rPr>
        <w:lastRenderedPageBreak/>
        <w:t>Swami, V., Cass, L., Waseem, M., &amp; Furnham, A. (</w:t>
      </w:r>
      <w:r>
        <w:rPr>
          <w:rFonts w:ascii="Arial" w:hAnsi="Arial" w:cs="Arial"/>
          <w:sz w:val="21"/>
          <w:szCs w:val="21"/>
        </w:rPr>
        <w:t>2015</w:t>
      </w:r>
      <w:r w:rsidRPr="007264D7">
        <w:rPr>
          <w:rFonts w:ascii="Arial" w:hAnsi="Arial" w:cs="Arial"/>
          <w:sz w:val="21"/>
          <w:szCs w:val="21"/>
        </w:rPr>
        <w:t xml:space="preserve">). What is the relationship between facets of narcissism, body image, and symptoms of disordered eating? </w:t>
      </w:r>
      <w:r>
        <w:rPr>
          <w:rFonts w:ascii="Arial" w:hAnsi="Arial" w:cs="Arial"/>
          <w:i/>
          <w:sz w:val="21"/>
          <w:szCs w:val="21"/>
        </w:rPr>
        <w:t>Personality and Individual Differences</w:t>
      </w:r>
      <w:r>
        <w:rPr>
          <w:rFonts w:ascii="Arial" w:hAnsi="Arial" w:cs="Arial"/>
          <w:sz w:val="21"/>
          <w:szCs w:val="21"/>
        </w:rPr>
        <w:t xml:space="preserve">, </w:t>
      </w:r>
      <w:r>
        <w:rPr>
          <w:rFonts w:ascii="Arial" w:hAnsi="Arial" w:cs="Arial"/>
          <w:i/>
          <w:sz w:val="21"/>
          <w:szCs w:val="21"/>
        </w:rPr>
        <w:t>87</w:t>
      </w:r>
      <w:r>
        <w:rPr>
          <w:rFonts w:ascii="Arial" w:hAnsi="Arial" w:cs="Arial"/>
          <w:sz w:val="21"/>
          <w:szCs w:val="21"/>
        </w:rPr>
        <w:t>, 185-189.</w:t>
      </w:r>
    </w:p>
    <w:p w14:paraId="3896AE5B" w14:textId="61D84944" w:rsidR="00A73404" w:rsidRDefault="00D36E05" w:rsidP="00A73404">
      <w:pPr>
        <w:tabs>
          <w:tab w:val="left" w:pos="284"/>
        </w:tabs>
        <w:ind w:left="567" w:hanging="567"/>
        <w:jc w:val="both"/>
        <w:rPr>
          <w:rFonts w:ascii="Arial" w:hAnsi="Arial" w:cs="Arial"/>
          <w:sz w:val="21"/>
          <w:szCs w:val="21"/>
        </w:rPr>
      </w:pPr>
      <w:r w:rsidRPr="007264D7">
        <w:rPr>
          <w:rFonts w:ascii="Arial" w:hAnsi="Arial" w:cs="Arial"/>
          <w:sz w:val="21"/>
          <w:szCs w:val="21"/>
        </w:rPr>
        <w:t>Swami, V., Cavelti, S., Taylor, D., &amp; Tovée, M. J. (</w:t>
      </w:r>
      <w:r>
        <w:rPr>
          <w:rFonts w:ascii="Arial" w:hAnsi="Arial" w:cs="Arial"/>
          <w:sz w:val="21"/>
          <w:szCs w:val="21"/>
        </w:rPr>
        <w:t>2015</w:t>
      </w:r>
      <w:r w:rsidRPr="007264D7">
        <w:rPr>
          <w:rFonts w:ascii="Arial" w:hAnsi="Arial" w:cs="Arial"/>
          <w:sz w:val="21"/>
          <w:szCs w:val="21"/>
        </w:rPr>
        <w:t xml:space="preserve">). The Breast Size Rating Scale: Development and psychometric evaluation. </w:t>
      </w:r>
      <w:r>
        <w:rPr>
          <w:rFonts w:ascii="Arial" w:hAnsi="Arial" w:cs="Arial"/>
          <w:i/>
          <w:sz w:val="21"/>
          <w:szCs w:val="21"/>
        </w:rPr>
        <w:t>Body Image</w:t>
      </w:r>
      <w:r>
        <w:rPr>
          <w:rFonts w:ascii="Arial" w:hAnsi="Arial" w:cs="Arial"/>
          <w:sz w:val="21"/>
          <w:szCs w:val="21"/>
        </w:rPr>
        <w:t xml:space="preserve">, </w:t>
      </w:r>
      <w:r>
        <w:rPr>
          <w:rFonts w:ascii="Arial" w:hAnsi="Arial" w:cs="Arial"/>
          <w:i/>
          <w:sz w:val="21"/>
          <w:szCs w:val="21"/>
        </w:rPr>
        <w:t>14</w:t>
      </w:r>
      <w:r>
        <w:rPr>
          <w:rFonts w:ascii="Arial" w:hAnsi="Arial" w:cs="Arial"/>
          <w:sz w:val="21"/>
          <w:szCs w:val="21"/>
        </w:rPr>
        <w:t>, 29-38.</w:t>
      </w:r>
    </w:p>
    <w:p w14:paraId="4F2F205F" w14:textId="77777777" w:rsidR="007C29FA" w:rsidRDefault="00CF2FAF" w:rsidP="00D36E05">
      <w:pPr>
        <w:tabs>
          <w:tab w:val="left" w:pos="284"/>
        </w:tabs>
        <w:ind w:left="567" w:hanging="567"/>
        <w:jc w:val="both"/>
        <w:rPr>
          <w:rFonts w:ascii="Arial" w:hAnsi="Arial" w:cs="Arial"/>
          <w:sz w:val="21"/>
          <w:szCs w:val="21"/>
        </w:rPr>
      </w:pPr>
      <w:r>
        <w:rPr>
          <w:rFonts w:ascii="Arial" w:hAnsi="Arial" w:cs="Arial"/>
          <w:sz w:val="21"/>
          <w:szCs w:val="21"/>
        </w:rPr>
        <w:t xml:space="preserve">Swami, V., Gaughan, H., Tran, U. S., Kuhlmann, T., Stieger, S., &amp; Voracek, M. (2015). Are tattooed adults really more aggressive and rebellious than those without tattoos? </w:t>
      </w:r>
      <w:r>
        <w:rPr>
          <w:rFonts w:ascii="Arial" w:hAnsi="Arial" w:cs="Arial"/>
          <w:i/>
          <w:sz w:val="21"/>
          <w:szCs w:val="21"/>
        </w:rPr>
        <w:t>Body Image</w:t>
      </w:r>
      <w:r>
        <w:rPr>
          <w:rFonts w:ascii="Arial" w:hAnsi="Arial" w:cs="Arial"/>
          <w:sz w:val="21"/>
          <w:szCs w:val="21"/>
        </w:rPr>
        <w:t xml:space="preserve">, </w:t>
      </w:r>
      <w:r>
        <w:rPr>
          <w:rFonts w:ascii="Arial" w:hAnsi="Arial" w:cs="Arial"/>
          <w:i/>
          <w:sz w:val="21"/>
          <w:szCs w:val="21"/>
        </w:rPr>
        <w:t>15</w:t>
      </w:r>
      <w:r>
        <w:rPr>
          <w:rFonts w:ascii="Arial" w:hAnsi="Arial" w:cs="Arial"/>
          <w:sz w:val="21"/>
          <w:szCs w:val="21"/>
        </w:rPr>
        <w:t>, 149-152.</w:t>
      </w:r>
    </w:p>
    <w:p w14:paraId="5DF9BA78" w14:textId="77777777" w:rsidR="00CA6CD6" w:rsidRDefault="00282F0A" w:rsidP="00282F0A">
      <w:pPr>
        <w:tabs>
          <w:tab w:val="left" w:pos="284"/>
        </w:tabs>
        <w:ind w:left="567" w:hanging="567"/>
        <w:jc w:val="both"/>
        <w:rPr>
          <w:rFonts w:ascii="Arial" w:hAnsi="Arial" w:cs="Arial"/>
          <w:sz w:val="21"/>
          <w:szCs w:val="21"/>
        </w:rPr>
      </w:pPr>
      <w:r>
        <w:rPr>
          <w:rFonts w:ascii="Arial" w:hAnsi="Arial" w:cs="Arial"/>
          <w:sz w:val="21"/>
          <w:szCs w:val="21"/>
        </w:rPr>
        <w:t xml:space="preserve">Swami, V., &amp; Ng, S.-K. (2015). Factor structure and psychometric properties of the Body Appreciation Scale-2 among adults in Hong Kong. </w:t>
      </w:r>
      <w:r>
        <w:rPr>
          <w:rFonts w:ascii="Arial" w:hAnsi="Arial" w:cs="Arial"/>
          <w:i/>
          <w:sz w:val="21"/>
          <w:szCs w:val="21"/>
        </w:rPr>
        <w:t>Body Image</w:t>
      </w:r>
      <w:r>
        <w:rPr>
          <w:rFonts w:ascii="Arial" w:hAnsi="Arial" w:cs="Arial"/>
          <w:sz w:val="21"/>
          <w:szCs w:val="21"/>
        </w:rPr>
        <w:t xml:space="preserve">, </w:t>
      </w:r>
      <w:r>
        <w:rPr>
          <w:rFonts w:ascii="Arial" w:hAnsi="Arial" w:cs="Arial"/>
          <w:i/>
          <w:sz w:val="21"/>
          <w:szCs w:val="21"/>
        </w:rPr>
        <w:t>15</w:t>
      </w:r>
      <w:r>
        <w:rPr>
          <w:rFonts w:ascii="Arial" w:hAnsi="Arial" w:cs="Arial"/>
          <w:sz w:val="21"/>
          <w:szCs w:val="21"/>
        </w:rPr>
        <w:t>, 68-71.</w:t>
      </w:r>
    </w:p>
    <w:p w14:paraId="50738541" w14:textId="77777777" w:rsidR="00282F0A" w:rsidRPr="00282F0A" w:rsidRDefault="00CA6CD6" w:rsidP="00282F0A">
      <w:pPr>
        <w:tabs>
          <w:tab w:val="left" w:pos="284"/>
        </w:tabs>
        <w:ind w:left="567" w:hanging="567"/>
        <w:jc w:val="both"/>
        <w:rPr>
          <w:rFonts w:ascii="Arial" w:hAnsi="Arial" w:cs="Arial"/>
          <w:sz w:val="21"/>
          <w:szCs w:val="21"/>
        </w:rPr>
      </w:pPr>
      <w:r w:rsidRPr="007264D7">
        <w:rPr>
          <w:rFonts w:ascii="Arial" w:hAnsi="Arial" w:cs="Arial"/>
          <w:sz w:val="21"/>
          <w:szCs w:val="21"/>
        </w:rPr>
        <w:t>Swami, V., Özgen, L., Gökçen, E., &amp; Petrides, K. V. (</w:t>
      </w:r>
      <w:r>
        <w:rPr>
          <w:rFonts w:ascii="Arial" w:hAnsi="Arial" w:cs="Arial"/>
          <w:sz w:val="21"/>
          <w:szCs w:val="21"/>
        </w:rPr>
        <w:t>2015</w:t>
      </w:r>
      <w:r w:rsidRPr="007264D7">
        <w:rPr>
          <w:rFonts w:ascii="Arial" w:hAnsi="Arial" w:cs="Arial"/>
          <w:sz w:val="21"/>
          <w:szCs w:val="21"/>
        </w:rPr>
        <w:t xml:space="preserve">). Body image among female university students in Turkey: Concurrent translation and validation of three body image measures. </w:t>
      </w:r>
      <w:r w:rsidRPr="007264D7">
        <w:rPr>
          <w:rFonts w:ascii="Arial" w:hAnsi="Arial" w:cs="Arial"/>
          <w:i/>
          <w:sz w:val="21"/>
          <w:szCs w:val="21"/>
        </w:rPr>
        <w:t>International Journ</w:t>
      </w:r>
      <w:r>
        <w:rPr>
          <w:rFonts w:ascii="Arial" w:hAnsi="Arial" w:cs="Arial"/>
          <w:i/>
          <w:sz w:val="21"/>
          <w:szCs w:val="21"/>
        </w:rPr>
        <w:t>al of Culture and Mental Health</w:t>
      </w:r>
      <w:r>
        <w:rPr>
          <w:rFonts w:ascii="Arial" w:hAnsi="Arial" w:cs="Arial"/>
          <w:sz w:val="21"/>
          <w:szCs w:val="21"/>
        </w:rPr>
        <w:t xml:space="preserve">, </w:t>
      </w:r>
      <w:r>
        <w:rPr>
          <w:rFonts w:ascii="Arial" w:hAnsi="Arial" w:cs="Arial"/>
          <w:i/>
          <w:sz w:val="21"/>
          <w:szCs w:val="21"/>
        </w:rPr>
        <w:t>8</w:t>
      </w:r>
      <w:r>
        <w:rPr>
          <w:rFonts w:ascii="Arial" w:hAnsi="Arial" w:cs="Arial"/>
          <w:sz w:val="21"/>
          <w:szCs w:val="21"/>
        </w:rPr>
        <w:t xml:space="preserve">, 176-191. </w:t>
      </w:r>
    </w:p>
    <w:p w14:paraId="7ACBEB85" w14:textId="77777777" w:rsidR="00B112E0" w:rsidRDefault="007C29FA" w:rsidP="00D36E05">
      <w:pPr>
        <w:tabs>
          <w:tab w:val="left" w:pos="284"/>
        </w:tabs>
        <w:ind w:left="567" w:hanging="567"/>
        <w:jc w:val="both"/>
        <w:rPr>
          <w:rFonts w:ascii="Arial" w:hAnsi="Arial" w:cs="Arial"/>
          <w:iCs/>
          <w:sz w:val="21"/>
          <w:szCs w:val="21"/>
        </w:rPr>
      </w:pPr>
      <w:r w:rsidRPr="007264D7">
        <w:rPr>
          <w:rFonts w:ascii="Arial" w:hAnsi="Arial" w:cs="Arial"/>
          <w:iCs/>
          <w:sz w:val="21"/>
          <w:szCs w:val="21"/>
        </w:rPr>
        <w:t>Swami, V., Tran, U. S., Stieger, S., Voracek, M., &amp; The YouBeauty.com Team (</w:t>
      </w:r>
      <w:r>
        <w:rPr>
          <w:rFonts w:ascii="Arial" w:hAnsi="Arial" w:cs="Arial"/>
          <w:iCs/>
          <w:sz w:val="21"/>
          <w:szCs w:val="21"/>
        </w:rPr>
        <w:t>2015</w:t>
      </w:r>
      <w:r w:rsidRPr="007264D7">
        <w:rPr>
          <w:rFonts w:ascii="Arial" w:hAnsi="Arial" w:cs="Arial"/>
          <w:iCs/>
          <w:sz w:val="21"/>
          <w:szCs w:val="21"/>
        </w:rPr>
        <w:t xml:space="preserve">). Associations between women’s body image and happiness: Results of the YouBeauty.com Body Image Survey (YBIS). </w:t>
      </w:r>
      <w:r>
        <w:rPr>
          <w:rFonts w:ascii="Arial" w:hAnsi="Arial" w:cs="Arial"/>
          <w:i/>
          <w:iCs/>
          <w:sz w:val="21"/>
          <w:szCs w:val="21"/>
        </w:rPr>
        <w:t>Journal of Happiness Studies</w:t>
      </w:r>
      <w:r>
        <w:rPr>
          <w:rFonts w:ascii="Arial" w:hAnsi="Arial" w:cs="Arial"/>
          <w:iCs/>
          <w:sz w:val="21"/>
          <w:szCs w:val="21"/>
        </w:rPr>
        <w:t xml:space="preserve">, </w:t>
      </w:r>
      <w:r>
        <w:rPr>
          <w:rFonts w:ascii="Arial" w:hAnsi="Arial" w:cs="Arial"/>
          <w:i/>
          <w:iCs/>
          <w:sz w:val="21"/>
          <w:szCs w:val="21"/>
        </w:rPr>
        <w:t>16</w:t>
      </w:r>
      <w:r>
        <w:rPr>
          <w:rFonts w:ascii="Arial" w:hAnsi="Arial" w:cs="Arial"/>
          <w:iCs/>
          <w:sz w:val="21"/>
          <w:szCs w:val="21"/>
        </w:rPr>
        <w:t>, 705-716.</w:t>
      </w:r>
    </w:p>
    <w:p w14:paraId="7C175682" w14:textId="091B9F7E" w:rsidR="00D36E05" w:rsidRPr="007C29FA" w:rsidRDefault="00B112E0" w:rsidP="00D36E05">
      <w:pPr>
        <w:tabs>
          <w:tab w:val="left" w:pos="284"/>
        </w:tabs>
        <w:ind w:left="567" w:hanging="567"/>
        <w:jc w:val="both"/>
        <w:rPr>
          <w:rFonts w:ascii="Arial" w:hAnsi="Arial" w:cs="Arial"/>
          <w:iCs/>
          <w:sz w:val="21"/>
          <w:szCs w:val="21"/>
        </w:rPr>
      </w:pPr>
      <w:r w:rsidRPr="009D0A40">
        <w:rPr>
          <w:rFonts w:ascii="Arial" w:hAnsi="Arial" w:cs="Arial"/>
          <w:iCs/>
          <w:sz w:val="21"/>
          <w:szCs w:val="21"/>
        </w:rPr>
        <w:t xml:space="preserve">Voracek, M., Reider, S., Stieger, S., &amp; Swami, V. (2015). What’s in a surname? Physique, aptitude, and sports type comparisons between Tailors and Smiths. </w:t>
      </w:r>
      <w:r w:rsidR="00A910B1">
        <w:rPr>
          <w:rFonts w:ascii="Arial" w:hAnsi="Arial" w:cs="Arial"/>
          <w:i/>
          <w:iCs/>
          <w:sz w:val="21"/>
          <w:szCs w:val="21"/>
        </w:rPr>
        <w:t>PL</w:t>
      </w:r>
      <w:r w:rsidR="00C7718D">
        <w:rPr>
          <w:rFonts w:ascii="Arial" w:hAnsi="Arial" w:cs="Arial"/>
          <w:i/>
          <w:iCs/>
          <w:sz w:val="21"/>
          <w:szCs w:val="21"/>
        </w:rPr>
        <w:t>o</w:t>
      </w:r>
      <w:r w:rsidRPr="009D0A40">
        <w:rPr>
          <w:rFonts w:ascii="Arial" w:hAnsi="Arial" w:cs="Arial"/>
          <w:i/>
          <w:iCs/>
          <w:sz w:val="21"/>
          <w:szCs w:val="21"/>
        </w:rPr>
        <w:t>S ONE</w:t>
      </w:r>
      <w:r w:rsidRPr="009D0A40">
        <w:rPr>
          <w:rFonts w:ascii="Arial" w:hAnsi="Arial" w:cs="Arial"/>
          <w:iCs/>
          <w:sz w:val="21"/>
          <w:szCs w:val="21"/>
        </w:rPr>
        <w:t>,</w:t>
      </w:r>
      <w:r>
        <w:rPr>
          <w:rFonts w:ascii="Arial" w:hAnsi="Arial" w:cs="Arial"/>
          <w:iCs/>
          <w:sz w:val="21"/>
          <w:szCs w:val="21"/>
        </w:rPr>
        <w:t xml:space="preserve"> </w:t>
      </w:r>
      <w:r>
        <w:rPr>
          <w:rFonts w:ascii="Arial" w:hAnsi="Arial" w:cs="Arial"/>
          <w:i/>
          <w:iCs/>
          <w:sz w:val="21"/>
          <w:szCs w:val="21"/>
        </w:rPr>
        <w:t>10</w:t>
      </w:r>
      <w:r>
        <w:rPr>
          <w:rFonts w:ascii="Arial" w:hAnsi="Arial" w:cs="Arial"/>
          <w:iCs/>
          <w:sz w:val="21"/>
          <w:szCs w:val="21"/>
        </w:rPr>
        <w:t>,</w:t>
      </w:r>
      <w:r w:rsidRPr="009D0A40">
        <w:rPr>
          <w:rFonts w:ascii="Arial" w:hAnsi="Arial" w:cs="Arial"/>
          <w:iCs/>
          <w:sz w:val="21"/>
          <w:szCs w:val="21"/>
        </w:rPr>
        <w:t xml:space="preserve"> </w:t>
      </w:r>
      <w:r w:rsidRPr="009D0A40">
        <w:rPr>
          <w:rFonts w:ascii="Arial" w:hAnsi="Arial" w:cs="Arial"/>
          <w:sz w:val="21"/>
          <w:szCs w:val="21"/>
        </w:rPr>
        <w:t>e0131795.</w:t>
      </w:r>
    </w:p>
    <w:p w14:paraId="265EA98C" w14:textId="77777777" w:rsidR="00D36E05" w:rsidRDefault="00D36E05" w:rsidP="007264D7">
      <w:pPr>
        <w:tabs>
          <w:tab w:val="left" w:pos="284"/>
        </w:tabs>
        <w:ind w:left="567" w:hanging="567"/>
        <w:jc w:val="both"/>
        <w:rPr>
          <w:rFonts w:ascii="Arial" w:hAnsi="Arial" w:cs="Arial"/>
          <w:b/>
          <w:i/>
          <w:iCs/>
          <w:sz w:val="21"/>
          <w:szCs w:val="21"/>
        </w:rPr>
      </w:pPr>
    </w:p>
    <w:p w14:paraId="189B1E21" w14:textId="77777777" w:rsidR="00585B26" w:rsidRDefault="00585B26" w:rsidP="007264D7">
      <w:pPr>
        <w:tabs>
          <w:tab w:val="left" w:pos="284"/>
        </w:tabs>
        <w:ind w:left="567" w:hanging="567"/>
        <w:jc w:val="both"/>
        <w:rPr>
          <w:rFonts w:ascii="Arial" w:hAnsi="Arial" w:cs="Arial"/>
          <w:b/>
          <w:i/>
          <w:iCs/>
          <w:sz w:val="21"/>
          <w:szCs w:val="21"/>
        </w:rPr>
      </w:pPr>
      <w:r>
        <w:rPr>
          <w:rFonts w:ascii="Arial" w:hAnsi="Arial" w:cs="Arial"/>
          <w:b/>
          <w:i/>
          <w:iCs/>
          <w:sz w:val="21"/>
          <w:szCs w:val="21"/>
        </w:rPr>
        <w:t>2014</w:t>
      </w:r>
    </w:p>
    <w:p w14:paraId="11DF894B" w14:textId="77777777" w:rsidR="003D0378" w:rsidRDefault="003D0378" w:rsidP="003D0378">
      <w:pPr>
        <w:ind w:left="567" w:hanging="567"/>
        <w:jc w:val="both"/>
        <w:rPr>
          <w:rFonts w:ascii="Arial" w:hAnsi="Arial" w:cs="Arial"/>
          <w:sz w:val="21"/>
          <w:szCs w:val="21"/>
        </w:rPr>
      </w:pPr>
      <w:r w:rsidRPr="007264D7">
        <w:rPr>
          <w:rFonts w:ascii="Arial" w:hAnsi="Arial" w:cs="Arial"/>
          <w:sz w:val="21"/>
          <w:szCs w:val="21"/>
        </w:rPr>
        <w:t>Barron, D., Morgan, K., Towell, T., Altemeyer, B., &amp; Swami, V. (</w:t>
      </w:r>
      <w:r>
        <w:rPr>
          <w:rFonts w:ascii="Arial" w:hAnsi="Arial" w:cs="Arial"/>
          <w:sz w:val="21"/>
          <w:szCs w:val="21"/>
        </w:rPr>
        <w:t>2014</w:t>
      </w:r>
      <w:r w:rsidRPr="007264D7">
        <w:rPr>
          <w:rFonts w:ascii="Arial" w:hAnsi="Arial" w:cs="Arial"/>
          <w:sz w:val="21"/>
          <w:szCs w:val="21"/>
        </w:rPr>
        <w:t xml:space="preserve">). Associations between schizotypy and belief in conspiracist ideation. </w:t>
      </w:r>
      <w:r w:rsidRPr="007264D7">
        <w:rPr>
          <w:rFonts w:ascii="Arial" w:hAnsi="Arial" w:cs="Arial"/>
          <w:i/>
          <w:sz w:val="21"/>
          <w:szCs w:val="21"/>
        </w:rPr>
        <w:t>Persona</w:t>
      </w:r>
      <w:r>
        <w:rPr>
          <w:rFonts w:ascii="Arial" w:hAnsi="Arial" w:cs="Arial"/>
          <w:i/>
          <w:sz w:val="21"/>
          <w:szCs w:val="21"/>
        </w:rPr>
        <w:t>lity and Individual Differences</w:t>
      </w:r>
      <w:r>
        <w:rPr>
          <w:rFonts w:ascii="Arial" w:hAnsi="Arial" w:cs="Arial"/>
          <w:sz w:val="21"/>
          <w:szCs w:val="21"/>
        </w:rPr>
        <w:t xml:space="preserve">, </w:t>
      </w:r>
      <w:r>
        <w:rPr>
          <w:rFonts w:ascii="Arial" w:hAnsi="Arial" w:cs="Arial"/>
          <w:i/>
          <w:sz w:val="21"/>
          <w:szCs w:val="21"/>
        </w:rPr>
        <w:t>70</w:t>
      </w:r>
      <w:r>
        <w:rPr>
          <w:rFonts w:ascii="Arial" w:hAnsi="Arial" w:cs="Arial"/>
          <w:sz w:val="21"/>
          <w:szCs w:val="21"/>
        </w:rPr>
        <w:t>, 156-159.</w:t>
      </w:r>
    </w:p>
    <w:p w14:paraId="47A2C9A7" w14:textId="77777777" w:rsidR="00491495" w:rsidRDefault="003F794C" w:rsidP="003F794C">
      <w:pPr>
        <w:ind w:left="567" w:hanging="567"/>
        <w:jc w:val="both"/>
        <w:rPr>
          <w:rFonts w:ascii="Arial" w:hAnsi="Arial" w:cs="Arial"/>
          <w:sz w:val="21"/>
          <w:szCs w:val="21"/>
        </w:rPr>
      </w:pPr>
      <w:r w:rsidRPr="007264D7">
        <w:rPr>
          <w:rFonts w:ascii="Arial" w:hAnsi="Arial" w:cs="Arial"/>
          <w:sz w:val="21"/>
          <w:szCs w:val="21"/>
        </w:rPr>
        <w:t>Benford, K., &amp; Swami, V. (</w:t>
      </w:r>
      <w:r>
        <w:rPr>
          <w:rFonts w:ascii="Arial" w:hAnsi="Arial" w:cs="Arial"/>
          <w:sz w:val="21"/>
          <w:szCs w:val="21"/>
        </w:rPr>
        <w:t>2014</w:t>
      </w:r>
      <w:r w:rsidRPr="007264D7">
        <w:rPr>
          <w:rFonts w:ascii="Arial" w:hAnsi="Arial" w:cs="Arial"/>
          <w:sz w:val="21"/>
          <w:szCs w:val="21"/>
        </w:rPr>
        <w:t xml:space="preserve">). Body image and personality among British men: Associations between the Big Five domains, drive for muscularity, and body appreciation. </w:t>
      </w:r>
      <w:r w:rsidRPr="007264D7">
        <w:rPr>
          <w:rFonts w:ascii="Arial" w:hAnsi="Arial" w:cs="Arial"/>
          <w:i/>
          <w:sz w:val="21"/>
          <w:szCs w:val="21"/>
        </w:rPr>
        <w:t>Body Image</w:t>
      </w:r>
      <w:r>
        <w:rPr>
          <w:rFonts w:ascii="Arial" w:hAnsi="Arial" w:cs="Arial"/>
          <w:sz w:val="21"/>
          <w:szCs w:val="21"/>
        </w:rPr>
        <w:t xml:space="preserve">, </w:t>
      </w:r>
      <w:r>
        <w:rPr>
          <w:rFonts w:ascii="Arial" w:hAnsi="Arial" w:cs="Arial"/>
          <w:i/>
          <w:sz w:val="21"/>
          <w:szCs w:val="21"/>
        </w:rPr>
        <w:t>11</w:t>
      </w:r>
      <w:r>
        <w:rPr>
          <w:rFonts w:ascii="Arial" w:hAnsi="Arial" w:cs="Arial"/>
          <w:sz w:val="21"/>
          <w:szCs w:val="21"/>
        </w:rPr>
        <w:t>, 454-457.</w:t>
      </w:r>
    </w:p>
    <w:p w14:paraId="4B1EE97A" w14:textId="77777777" w:rsidR="004E57CD" w:rsidRPr="004E57CD" w:rsidRDefault="004E57CD" w:rsidP="004E57CD">
      <w:pPr>
        <w:tabs>
          <w:tab w:val="left" w:pos="284"/>
        </w:tabs>
        <w:ind w:left="567" w:hanging="567"/>
        <w:jc w:val="both"/>
        <w:rPr>
          <w:rFonts w:ascii="Arial" w:hAnsi="Arial" w:cs="Arial"/>
          <w:sz w:val="21"/>
          <w:szCs w:val="21"/>
        </w:rPr>
      </w:pPr>
      <w:r w:rsidRPr="007264D7">
        <w:rPr>
          <w:rFonts w:ascii="Arial" w:hAnsi="Arial" w:cs="Arial"/>
          <w:sz w:val="21"/>
          <w:szCs w:val="21"/>
        </w:rPr>
        <w:t>Scott, I. M., Clark, A. P., Josephson, S. C., Boyette, A., Cuthill, I., Fried, R. L., Gibson, M. A., Hewlett, B. S., Jamieson, M. A., Jankowiak, W., Honey, P. L., Huang Z., Liebert, M. A., Purzycki, B. G., Shaver, J. H., Snodgrass, J. J., Sosis, R., Sugiyama, L. S., Swami, V., Yu, D. W., Zhao, Y., &amp; Penton-Voak, I. S. (</w:t>
      </w:r>
      <w:r>
        <w:rPr>
          <w:rFonts w:ascii="Arial" w:hAnsi="Arial" w:cs="Arial"/>
          <w:sz w:val="21"/>
          <w:szCs w:val="21"/>
        </w:rPr>
        <w:t>2014</w:t>
      </w:r>
      <w:r w:rsidRPr="007264D7">
        <w:rPr>
          <w:rFonts w:ascii="Arial" w:hAnsi="Arial" w:cs="Arial"/>
          <w:sz w:val="21"/>
          <w:szCs w:val="21"/>
        </w:rPr>
        <w:t xml:space="preserve">). Human preferences for sexually dimorphic faces may be evolutionarily novel. </w:t>
      </w:r>
      <w:r w:rsidRPr="007264D7">
        <w:rPr>
          <w:rFonts w:ascii="Arial" w:hAnsi="Arial" w:cs="Arial"/>
          <w:i/>
          <w:sz w:val="21"/>
          <w:szCs w:val="21"/>
        </w:rPr>
        <w:t>Proceedings of the National Academy of Sciences</w:t>
      </w:r>
      <w:r>
        <w:rPr>
          <w:rFonts w:ascii="Arial" w:hAnsi="Arial" w:cs="Arial"/>
          <w:sz w:val="21"/>
          <w:szCs w:val="21"/>
        </w:rPr>
        <w:t xml:space="preserve">, </w:t>
      </w:r>
      <w:r>
        <w:rPr>
          <w:rFonts w:ascii="Arial" w:hAnsi="Arial" w:cs="Arial"/>
          <w:i/>
          <w:sz w:val="21"/>
          <w:szCs w:val="21"/>
        </w:rPr>
        <w:t>111</w:t>
      </w:r>
      <w:r>
        <w:rPr>
          <w:rFonts w:ascii="Arial" w:hAnsi="Arial" w:cs="Arial"/>
          <w:sz w:val="21"/>
          <w:szCs w:val="21"/>
        </w:rPr>
        <w:t>, 14388-14393.</w:t>
      </w:r>
    </w:p>
    <w:p w14:paraId="7BEFD70A" w14:textId="77777777" w:rsidR="00830C3C" w:rsidRPr="00830C3C" w:rsidRDefault="00830C3C" w:rsidP="00830C3C">
      <w:pPr>
        <w:tabs>
          <w:tab w:val="left" w:pos="284"/>
        </w:tabs>
        <w:ind w:left="567" w:hanging="567"/>
        <w:jc w:val="both"/>
        <w:rPr>
          <w:rFonts w:ascii="Arial" w:hAnsi="Arial" w:cs="Arial"/>
          <w:sz w:val="21"/>
          <w:szCs w:val="21"/>
        </w:rPr>
      </w:pPr>
      <w:r w:rsidRPr="007264D7">
        <w:rPr>
          <w:rFonts w:ascii="Arial" w:hAnsi="Arial" w:cs="Arial"/>
          <w:sz w:val="21"/>
          <w:szCs w:val="21"/>
        </w:rPr>
        <w:t>Stieger, S., &amp; Swami, V. (</w:t>
      </w:r>
      <w:r>
        <w:rPr>
          <w:rFonts w:ascii="Arial" w:hAnsi="Arial" w:cs="Arial"/>
          <w:sz w:val="21"/>
          <w:szCs w:val="21"/>
        </w:rPr>
        <w:t>2014</w:t>
      </w:r>
      <w:r w:rsidRPr="007264D7">
        <w:rPr>
          <w:rFonts w:ascii="Arial" w:hAnsi="Arial" w:cs="Arial"/>
          <w:sz w:val="21"/>
          <w:szCs w:val="21"/>
        </w:rPr>
        <w:t>). Twitter users’ interest in asteroid 2012 DA</w:t>
      </w:r>
      <w:r w:rsidRPr="007264D7">
        <w:rPr>
          <w:rFonts w:ascii="Arial" w:hAnsi="Arial" w:cs="Arial"/>
          <w:sz w:val="21"/>
          <w:szCs w:val="21"/>
          <w:vertAlign w:val="subscript"/>
        </w:rPr>
        <w:t>14</w:t>
      </w:r>
      <w:r w:rsidRPr="007264D7">
        <w:rPr>
          <w:rFonts w:ascii="Arial" w:hAnsi="Arial" w:cs="Arial"/>
          <w:sz w:val="21"/>
          <w:szCs w:val="21"/>
        </w:rPr>
        <w:t xml:space="preserve"> mirrored the asteroid’s trajectory during it’s Earth flyby. </w:t>
      </w:r>
      <w:r>
        <w:rPr>
          <w:rFonts w:ascii="Arial" w:hAnsi="Arial" w:cs="Arial"/>
          <w:i/>
          <w:sz w:val="21"/>
          <w:szCs w:val="21"/>
        </w:rPr>
        <w:t>Computers in Human Behavior</w:t>
      </w:r>
      <w:r>
        <w:rPr>
          <w:rFonts w:ascii="Arial" w:hAnsi="Arial" w:cs="Arial"/>
          <w:sz w:val="21"/>
          <w:szCs w:val="21"/>
        </w:rPr>
        <w:t xml:space="preserve">, </w:t>
      </w:r>
      <w:r>
        <w:rPr>
          <w:rFonts w:ascii="Arial" w:hAnsi="Arial" w:cs="Arial"/>
          <w:i/>
          <w:sz w:val="21"/>
          <w:szCs w:val="21"/>
        </w:rPr>
        <w:t>65</w:t>
      </w:r>
      <w:r>
        <w:rPr>
          <w:rFonts w:ascii="Arial" w:hAnsi="Arial" w:cs="Arial"/>
          <w:sz w:val="21"/>
          <w:szCs w:val="21"/>
        </w:rPr>
        <w:t>, 1409-1415.</w:t>
      </w:r>
    </w:p>
    <w:p w14:paraId="3B19A626" w14:textId="77777777" w:rsidR="003F794C" w:rsidRPr="00491495" w:rsidRDefault="00491495" w:rsidP="00491495">
      <w:pPr>
        <w:tabs>
          <w:tab w:val="left" w:pos="284"/>
        </w:tabs>
        <w:ind w:left="567" w:hanging="567"/>
        <w:jc w:val="both"/>
        <w:rPr>
          <w:rFonts w:ascii="Arial" w:hAnsi="Arial" w:cs="Arial"/>
          <w:sz w:val="21"/>
          <w:szCs w:val="21"/>
        </w:rPr>
      </w:pPr>
      <w:r w:rsidRPr="007264D7">
        <w:rPr>
          <w:rFonts w:ascii="Arial" w:hAnsi="Arial" w:cs="Arial"/>
          <w:sz w:val="21"/>
          <w:szCs w:val="21"/>
        </w:rPr>
        <w:t>Swami, V., Diwell, R., &amp; McCreary, D. M. (</w:t>
      </w:r>
      <w:r>
        <w:rPr>
          <w:rFonts w:ascii="Arial" w:hAnsi="Arial" w:cs="Arial"/>
          <w:sz w:val="21"/>
          <w:szCs w:val="21"/>
        </w:rPr>
        <w:t>2014</w:t>
      </w:r>
      <w:r w:rsidRPr="007264D7">
        <w:rPr>
          <w:rFonts w:ascii="Arial" w:hAnsi="Arial" w:cs="Arial"/>
          <w:sz w:val="21"/>
          <w:szCs w:val="21"/>
        </w:rPr>
        <w:t xml:space="preserve">). Sexuality and the drive for muscularity: Evidence of associations among British men. </w:t>
      </w:r>
      <w:r w:rsidRPr="007264D7">
        <w:rPr>
          <w:rFonts w:ascii="Arial" w:hAnsi="Arial" w:cs="Arial"/>
          <w:i/>
          <w:sz w:val="21"/>
          <w:szCs w:val="21"/>
        </w:rPr>
        <w:t>Body Image</w:t>
      </w:r>
      <w:r>
        <w:rPr>
          <w:rFonts w:ascii="Arial" w:hAnsi="Arial" w:cs="Arial"/>
          <w:sz w:val="21"/>
          <w:szCs w:val="21"/>
        </w:rPr>
        <w:t xml:space="preserve">, </w:t>
      </w:r>
      <w:r>
        <w:rPr>
          <w:rFonts w:ascii="Arial" w:hAnsi="Arial" w:cs="Arial"/>
          <w:i/>
          <w:sz w:val="21"/>
          <w:szCs w:val="21"/>
        </w:rPr>
        <w:t>11</w:t>
      </w:r>
      <w:r>
        <w:rPr>
          <w:rFonts w:ascii="Arial" w:hAnsi="Arial" w:cs="Arial"/>
          <w:sz w:val="21"/>
          <w:szCs w:val="21"/>
        </w:rPr>
        <w:t>, 543-546.</w:t>
      </w:r>
    </w:p>
    <w:p w14:paraId="6207E209" w14:textId="77777777" w:rsidR="008C5FB1" w:rsidRDefault="00585B26" w:rsidP="00585B26">
      <w:pPr>
        <w:tabs>
          <w:tab w:val="left" w:pos="284"/>
        </w:tabs>
        <w:ind w:left="567" w:hanging="567"/>
        <w:jc w:val="both"/>
        <w:rPr>
          <w:rFonts w:ascii="Arial" w:hAnsi="Arial" w:cs="Arial"/>
          <w:bCs/>
          <w:iCs/>
          <w:sz w:val="21"/>
          <w:szCs w:val="21"/>
        </w:rPr>
      </w:pPr>
      <w:r w:rsidRPr="007264D7">
        <w:rPr>
          <w:rFonts w:ascii="Arial" w:hAnsi="Arial" w:cs="Arial"/>
          <w:iCs/>
          <w:sz w:val="21"/>
          <w:szCs w:val="21"/>
        </w:rPr>
        <w:t>Swami, V., &amp; Knowles, V. (</w:t>
      </w:r>
      <w:r>
        <w:rPr>
          <w:rFonts w:ascii="Arial" w:hAnsi="Arial" w:cs="Arial"/>
          <w:iCs/>
          <w:sz w:val="21"/>
          <w:szCs w:val="21"/>
        </w:rPr>
        <w:t>2014</w:t>
      </w:r>
      <w:r w:rsidRPr="007264D7">
        <w:rPr>
          <w:rFonts w:ascii="Arial" w:hAnsi="Arial" w:cs="Arial"/>
          <w:iCs/>
          <w:sz w:val="21"/>
          <w:szCs w:val="21"/>
        </w:rPr>
        <w:t xml:space="preserve">). </w:t>
      </w:r>
      <w:r w:rsidRPr="007264D7">
        <w:rPr>
          <w:rFonts w:ascii="Arial" w:hAnsi="Arial" w:cs="Arial"/>
          <w:bCs/>
          <w:sz w:val="21"/>
          <w:szCs w:val="21"/>
        </w:rPr>
        <w:t xml:space="preserve">Mental health literacy of negative body image: Symptom recognition and beliefs about body image in a British community sample. </w:t>
      </w:r>
      <w:r w:rsidRPr="007264D7">
        <w:rPr>
          <w:rFonts w:ascii="Arial" w:hAnsi="Arial" w:cs="Arial"/>
          <w:bCs/>
          <w:i/>
          <w:iCs/>
          <w:sz w:val="21"/>
          <w:szCs w:val="21"/>
        </w:rPr>
        <w:t>International Journ</w:t>
      </w:r>
      <w:r>
        <w:rPr>
          <w:rFonts w:ascii="Arial" w:hAnsi="Arial" w:cs="Arial"/>
          <w:bCs/>
          <w:i/>
          <w:iCs/>
          <w:sz w:val="21"/>
          <w:szCs w:val="21"/>
        </w:rPr>
        <w:t>al of Culture and Mental Health</w:t>
      </w:r>
      <w:r>
        <w:rPr>
          <w:rFonts w:ascii="Arial" w:hAnsi="Arial" w:cs="Arial"/>
          <w:bCs/>
          <w:iCs/>
          <w:sz w:val="21"/>
          <w:szCs w:val="21"/>
        </w:rPr>
        <w:t xml:space="preserve">, </w:t>
      </w:r>
      <w:r>
        <w:rPr>
          <w:rFonts w:ascii="Arial" w:hAnsi="Arial" w:cs="Arial"/>
          <w:bCs/>
          <w:i/>
          <w:iCs/>
          <w:sz w:val="21"/>
          <w:szCs w:val="21"/>
        </w:rPr>
        <w:t>7</w:t>
      </w:r>
      <w:r>
        <w:rPr>
          <w:rFonts w:ascii="Arial" w:hAnsi="Arial" w:cs="Arial"/>
          <w:bCs/>
          <w:iCs/>
          <w:sz w:val="21"/>
          <w:szCs w:val="21"/>
        </w:rPr>
        <w:t>, 199-215.</w:t>
      </w:r>
    </w:p>
    <w:p w14:paraId="63775220" w14:textId="77777777" w:rsidR="004C7FA4" w:rsidRPr="009D0A40" w:rsidRDefault="004C7FA4" w:rsidP="004C7FA4">
      <w:pPr>
        <w:tabs>
          <w:tab w:val="left" w:pos="284"/>
        </w:tabs>
        <w:ind w:left="567" w:hanging="567"/>
        <w:jc w:val="both"/>
        <w:rPr>
          <w:rFonts w:ascii="Arial" w:hAnsi="Arial" w:cs="Arial"/>
          <w:bCs/>
          <w:iCs/>
          <w:sz w:val="21"/>
          <w:szCs w:val="21"/>
        </w:rPr>
      </w:pPr>
      <w:r w:rsidRPr="007264D7">
        <w:rPr>
          <w:rFonts w:ascii="Arial" w:hAnsi="Arial" w:cs="Arial"/>
          <w:bCs/>
          <w:iCs/>
          <w:sz w:val="21"/>
          <w:szCs w:val="21"/>
        </w:rPr>
        <w:t>Swami, V., Miah, J., Noo</w:t>
      </w:r>
      <w:r>
        <w:rPr>
          <w:rFonts w:ascii="Arial" w:hAnsi="Arial" w:cs="Arial"/>
          <w:bCs/>
          <w:iCs/>
          <w:sz w:val="21"/>
          <w:szCs w:val="21"/>
        </w:rPr>
        <w:t>rani, N., &amp; Taylor, D. (2014</w:t>
      </w:r>
      <w:r w:rsidRPr="007264D7">
        <w:rPr>
          <w:rFonts w:ascii="Arial" w:hAnsi="Arial" w:cs="Arial"/>
          <w:bCs/>
          <w:iCs/>
          <w:sz w:val="21"/>
          <w:szCs w:val="21"/>
        </w:rPr>
        <w:t xml:space="preserve">). Is the hijab protective? An investigation of body image and related constructs among British Muslim women. </w:t>
      </w:r>
      <w:r>
        <w:rPr>
          <w:rFonts w:ascii="Arial" w:hAnsi="Arial" w:cs="Arial"/>
          <w:bCs/>
          <w:i/>
          <w:iCs/>
          <w:sz w:val="21"/>
          <w:szCs w:val="21"/>
        </w:rPr>
        <w:t>British Journal of Psychology</w:t>
      </w:r>
      <w:r>
        <w:rPr>
          <w:rFonts w:ascii="Arial" w:hAnsi="Arial" w:cs="Arial"/>
          <w:bCs/>
          <w:iCs/>
          <w:sz w:val="21"/>
          <w:szCs w:val="21"/>
        </w:rPr>
        <w:t xml:space="preserve">, </w:t>
      </w:r>
      <w:r>
        <w:rPr>
          <w:rFonts w:ascii="Arial" w:hAnsi="Arial" w:cs="Arial"/>
          <w:bCs/>
          <w:i/>
          <w:iCs/>
          <w:sz w:val="21"/>
          <w:szCs w:val="21"/>
        </w:rPr>
        <w:t>105</w:t>
      </w:r>
      <w:r>
        <w:rPr>
          <w:rFonts w:ascii="Arial" w:hAnsi="Arial" w:cs="Arial"/>
          <w:bCs/>
          <w:iCs/>
          <w:sz w:val="21"/>
          <w:szCs w:val="21"/>
        </w:rPr>
        <w:t>, 352-363.</w:t>
      </w:r>
    </w:p>
    <w:p w14:paraId="7396942D" w14:textId="77777777" w:rsidR="00585B26" w:rsidRPr="009D0A40" w:rsidRDefault="008C5FB1" w:rsidP="00585B26">
      <w:pPr>
        <w:tabs>
          <w:tab w:val="left" w:pos="284"/>
        </w:tabs>
        <w:ind w:left="567" w:hanging="567"/>
        <w:jc w:val="both"/>
        <w:rPr>
          <w:rFonts w:ascii="Arial" w:hAnsi="Arial" w:cs="Arial"/>
          <w:iCs/>
          <w:sz w:val="21"/>
          <w:szCs w:val="21"/>
        </w:rPr>
      </w:pPr>
      <w:r w:rsidRPr="009D0A40">
        <w:rPr>
          <w:rFonts w:ascii="Arial" w:hAnsi="Arial" w:cs="Arial"/>
          <w:iCs/>
          <w:sz w:val="21"/>
          <w:szCs w:val="21"/>
        </w:rPr>
        <w:t xml:space="preserve">Swami, V., Voracek, M., Stieger, S., Tran, U. S., &amp; Furnham, A. (2014). Analytic thinking reduces belief in conspiracy theories. </w:t>
      </w:r>
      <w:r w:rsidRPr="009D0A40">
        <w:rPr>
          <w:rFonts w:ascii="Arial" w:hAnsi="Arial" w:cs="Arial"/>
          <w:i/>
          <w:iCs/>
          <w:sz w:val="21"/>
          <w:szCs w:val="21"/>
        </w:rPr>
        <w:t>Cognition</w:t>
      </w:r>
      <w:r w:rsidRPr="009D0A40">
        <w:rPr>
          <w:rFonts w:ascii="Arial" w:hAnsi="Arial" w:cs="Arial"/>
          <w:iCs/>
          <w:sz w:val="21"/>
          <w:szCs w:val="21"/>
        </w:rPr>
        <w:t xml:space="preserve">, </w:t>
      </w:r>
      <w:r w:rsidRPr="009D0A40">
        <w:rPr>
          <w:rFonts w:ascii="Arial" w:hAnsi="Arial" w:cs="Arial"/>
          <w:i/>
          <w:iCs/>
          <w:sz w:val="21"/>
          <w:szCs w:val="21"/>
        </w:rPr>
        <w:t>133</w:t>
      </w:r>
      <w:r w:rsidRPr="009D0A40">
        <w:rPr>
          <w:rFonts w:ascii="Arial" w:hAnsi="Arial" w:cs="Arial"/>
          <w:iCs/>
          <w:sz w:val="21"/>
          <w:szCs w:val="21"/>
        </w:rPr>
        <w:t>, 572-585.</w:t>
      </w:r>
    </w:p>
    <w:p w14:paraId="72BF7A88" w14:textId="77777777" w:rsidR="00585B26" w:rsidRDefault="00585B26" w:rsidP="007264D7">
      <w:pPr>
        <w:tabs>
          <w:tab w:val="left" w:pos="284"/>
        </w:tabs>
        <w:ind w:left="567" w:hanging="567"/>
        <w:jc w:val="both"/>
        <w:rPr>
          <w:rFonts w:ascii="Arial" w:hAnsi="Arial" w:cs="Arial"/>
          <w:b/>
          <w:i/>
          <w:sz w:val="21"/>
          <w:szCs w:val="21"/>
        </w:rPr>
      </w:pPr>
    </w:p>
    <w:p w14:paraId="36CC9ABC" w14:textId="77777777" w:rsidR="007264D7" w:rsidRPr="00217F50" w:rsidRDefault="00217F50" w:rsidP="007264D7">
      <w:pPr>
        <w:tabs>
          <w:tab w:val="left" w:pos="284"/>
        </w:tabs>
        <w:ind w:left="567" w:hanging="567"/>
        <w:jc w:val="both"/>
        <w:rPr>
          <w:rFonts w:ascii="Arial" w:hAnsi="Arial" w:cs="Arial"/>
          <w:b/>
          <w:i/>
          <w:sz w:val="21"/>
          <w:szCs w:val="21"/>
        </w:rPr>
      </w:pPr>
      <w:r>
        <w:rPr>
          <w:rFonts w:ascii="Arial" w:hAnsi="Arial" w:cs="Arial"/>
          <w:b/>
          <w:i/>
          <w:sz w:val="21"/>
          <w:szCs w:val="21"/>
        </w:rPr>
        <w:t>2013</w:t>
      </w:r>
    </w:p>
    <w:p w14:paraId="6258E45A"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Campana, A. N. N. B., Swami, V., Morgado, F. F. R., Campana, M. B., Morgado, J. J., Ferreira, L., &amp; Tavares, M. C. G. C. F. (2013). The Brief Body Avoidance and Checking Scale for physically active men: Development and initial validation. </w:t>
      </w:r>
      <w:r w:rsidRPr="007264D7">
        <w:rPr>
          <w:rFonts w:ascii="Arial" w:hAnsi="Arial" w:cs="Arial"/>
          <w:i/>
          <w:sz w:val="21"/>
          <w:szCs w:val="21"/>
        </w:rPr>
        <w:t>International Journal of Sport Psychology</w:t>
      </w:r>
      <w:r w:rsidRPr="007264D7">
        <w:rPr>
          <w:rFonts w:ascii="Arial" w:hAnsi="Arial" w:cs="Arial"/>
          <w:sz w:val="21"/>
          <w:szCs w:val="21"/>
        </w:rPr>
        <w:t xml:space="preserve">, </w:t>
      </w:r>
      <w:r w:rsidRPr="007264D7">
        <w:rPr>
          <w:rFonts w:ascii="Arial" w:hAnsi="Arial" w:cs="Arial"/>
          <w:i/>
          <w:sz w:val="21"/>
          <w:szCs w:val="21"/>
        </w:rPr>
        <w:t>44</w:t>
      </w:r>
      <w:r w:rsidRPr="007264D7">
        <w:rPr>
          <w:rFonts w:ascii="Arial" w:hAnsi="Arial" w:cs="Arial"/>
          <w:sz w:val="21"/>
          <w:szCs w:val="21"/>
        </w:rPr>
        <w:t>, 531-545.</w:t>
      </w:r>
    </w:p>
    <w:p w14:paraId="073D4A88" w14:textId="2C2D9F7B"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Campana, A. N. N. B., Swami, V., Onodera, C. M. K., &amp; Tavares, M. C. G. C. F. (2013). An initial psychometric evaluation and exploratory cross-sectional study of the Body Checking Questionnaire among Brazilian women. </w:t>
      </w:r>
      <w:r w:rsidR="00A910B1">
        <w:rPr>
          <w:rFonts w:ascii="Arial" w:hAnsi="Arial" w:cs="Arial"/>
          <w:i/>
          <w:sz w:val="21"/>
          <w:szCs w:val="21"/>
        </w:rPr>
        <w:t>PL</w:t>
      </w:r>
      <w:r w:rsidR="00C7718D">
        <w:rPr>
          <w:rFonts w:ascii="Arial" w:hAnsi="Arial" w:cs="Arial"/>
          <w:i/>
          <w:sz w:val="21"/>
          <w:szCs w:val="21"/>
        </w:rPr>
        <w:t>o</w:t>
      </w:r>
      <w:r w:rsidRPr="007264D7">
        <w:rPr>
          <w:rFonts w:ascii="Arial" w:hAnsi="Arial" w:cs="Arial"/>
          <w:i/>
          <w:sz w:val="21"/>
          <w:szCs w:val="21"/>
        </w:rPr>
        <w:t>S O</w:t>
      </w:r>
      <w:r w:rsidR="00C7718D">
        <w:rPr>
          <w:rFonts w:ascii="Arial" w:hAnsi="Arial" w:cs="Arial"/>
          <w:i/>
          <w:sz w:val="21"/>
          <w:szCs w:val="21"/>
        </w:rPr>
        <w:t>NE</w:t>
      </w:r>
      <w:r w:rsidRPr="007264D7">
        <w:rPr>
          <w:rFonts w:ascii="Arial" w:hAnsi="Arial" w:cs="Arial"/>
          <w:sz w:val="21"/>
          <w:szCs w:val="21"/>
        </w:rPr>
        <w:t xml:space="preserve">, </w:t>
      </w:r>
      <w:r w:rsidRPr="007264D7">
        <w:rPr>
          <w:rFonts w:ascii="Arial" w:hAnsi="Arial" w:cs="Arial"/>
          <w:i/>
          <w:sz w:val="21"/>
          <w:szCs w:val="21"/>
        </w:rPr>
        <w:t>8</w:t>
      </w:r>
      <w:r w:rsidRPr="007264D7">
        <w:rPr>
          <w:rFonts w:ascii="Arial" w:hAnsi="Arial" w:cs="Arial"/>
          <w:sz w:val="21"/>
          <w:szCs w:val="21"/>
        </w:rPr>
        <w:t>, e74649.</w:t>
      </w:r>
    </w:p>
    <w:p w14:paraId="55610438" w14:textId="77777777" w:rsidR="007264D7" w:rsidRPr="007264D7" w:rsidRDefault="007264D7" w:rsidP="007264D7">
      <w:pPr>
        <w:tabs>
          <w:tab w:val="left" w:pos="284"/>
        </w:tabs>
        <w:ind w:left="567" w:hanging="567"/>
        <w:jc w:val="both"/>
        <w:rPr>
          <w:rFonts w:ascii="Arial" w:hAnsi="Arial" w:cs="Arial"/>
          <w:iCs/>
          <w:sz w:val="21"/>
          <w:szCs w:val="21"/>
        </w:rPr>
      </w:pPr>
      <w:r w:rsidRPr="007264D7">
        <w:rPr>
          <w:rFonts w:ascii="Arial" w:hAnsi="Arial" w:cs="Arial"/>
          <w:sz w:val="21"/>
          <w:szCs w:val="21"/>
          <w:lang w:val="pt-PT"/>
        </w:rPr>
        <w:t xml:space="preserve">Campana, A. N. N. B., Tavares, M. C. G. C. F., Swami, V., &amp; da Silva, D. (2013). </w:t>
      </w:r>
      <w:r w:rsidRPr="007264D7">
        <w:rPr>
          <w:rFonts w:ascii="Arial" w:hAnsi="Arial" w:cs="Arial"/>
          <w:sz w:val="21"/>
          <w:szCs w:val="21"/>
        </w:rPr>
        <w:t xml:space="preserve">An examination of the psychometric properties of Brazilian Portuguese translations of the Drive for Muscularity Scale, the Swansea Muscularity Attitudes Questionnaire, and the Masculine Body Ideal Distress Scale. </w:t>
      </w:r>
      <w:r w:rsidRPr="007264D7">
        <w:rPr>
          <w:rFonts w:ascii="Arial" w:hAnsi="Arial" w:cs="Arial"/>
          <w:i/>
          <w:iCs/>
          <w:sz w:val="21"/>
          <w:szCs w:val="21"/>
        </w:rPr>
        <w:t>Psychology of Men and Masculinity</w:t>
      </w:r>
      <w:r w:rsidRPr="007264D7">
        <w:rPr>
          <w:rFonts w:ascii="Arial" w:hAnsi="Arial" w:cs="Arial"/>
          <w:iCs/>
          <w:sz w:val="21"/>
          <w:szCs w:val="21"/>
        </w:rPr>
        <w:t xml:space="preserve">, </w:t>
      </w:r>
      <w:r w:rsidRPr="007264D7">
        <w:rPr>
          <w:rFonts w:ascii="Arial" w:hAnsi="Arial" w:cs="Arial"/>
          <w:i/>
          <w:iCs/>
          <w:sz w:val="21"/>
          <w:szCs w:val="21"/>
        </w:rPr>
        <w:t>14</w:t>
      </w:r>
      <w:r w:rsidRPr="007264D7">
        <w:rPr>
          <w:rFonts w:ascii="Arial" w:hAnsi="Arial" w:cs="Arial"/>
          <w:iCs/>
          <w:sz w:val="21"/>
          <w:szCs w:val="21"/>
        </w:rPr>
        <w:t xml:space="preserve">, 376-388. </w:t>
      </w:r>
    </w:p>
    <w:p w14:paraId="05EBB6C2" w14:textId="77777777" w:rsidR="00217F50"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lastRenderedPageBreak/>
        <w:t xml:space="preserve">Stieger, S., Gumhalter, N., Tran, U. S., Voracek, M., &amp; Swami, V. (2013). Girl in the cellar: A repeated cross-sectional investigation of belief in conspiracy theories about the kidnapping of Natascha Kampusch. </w:t>
      </w:r>
      <w:r w:rsidRPr="007264D7">
        <w:rPr>
          <w:rFonts w:ascii="Arial" w:hAnsi="Arial" w:cs="Arial"/>
          <w:i/>
          <w:sz w:val="21"/>
          <w:szCs w:val="21"/>
        </w:rPr>
        <w:t>Frontiers in Psychology</w:t>
      </w:r>
      <w:r w:rsidRPr="007264D7">
        <w:rPr>
          <w:rFonts w:ascii="Arial" w:hAnsi="Arial" w:cs="Arial"/>
          <w:sz w:val="21"/>
          <w:szCs w:val="21"/>
        </w:rPr>
        <w:t xml:space="preserve">, </w:t>
      </w:r>
      <w:r w:rsidRPr="007264D7">
        <w:rPr>
          <w:rFonts w:ascii="Arial" w:hAnsi="Arial" w:cs="Arial"/>
          <w:i/>
          <w:sz w:val="21"/>
          <w:szCs w:val="21"/>
        </w:rPr>
        <w:t>4</w:t>
      </w:r>
      <w:r w:rsidRPr="007264D7">
        <w:rPr>
          <w:rFonts w:ascii="Arial" w:hAnsi="Arial" w:cs="Arial"/>
          <w:sz w:val="21"/>
          <w:szCs w:val="21"/>
        </w:rPr>
        <w:t xml:space="preserve">, article 297. </w:t>
      </w:r>
    </w:p>
    <w:p w14:paraId="3ECEDEDC"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(2013). Context matters: Investigating the impact of contextual information on aesthetic appreciation of paintings by Max Ernst and Pablo Picasso. </w:t>
      </w:r>
      <w:r w:rsidRPr="007264D7">
        <w:rPr>
          <w:rFonts w:ascii="Arial" w:hAnsi="Arial" w:cs="Arial"/>
          <w:i/>
          <w:sz w:val="21"/>
          <w:szCs w:val="21"/>
        </w:rPr>
        <w:t>Psychology of Aesthetics, Creativity, and the Arts</w:t>
      </w:r>
      <w:r w:rsidRPr="007264D7">
        <w:rPr>
          <w:rFonts w:ascii="Arial" w:hAnsi="Arial" w:cs="Arial"/>
          <w:sz w:val="21"/>
          <w:szCs w:val="21"/>
        </w:rPr>
        <w:t xml:space="preserve">, </w:t>
      </w:r>
      <w:r w:rsidRPr="007264D7">
        <w:rPr>
          <w:rFonts w:ascii="Arial" w:hAnsi="Arial" w:cs="Arial"/>
          <w:i/>
          <w:sz w:val="21"/>
          <w:szCs w:val="21"/>
        </w:rPr>
        <w:t>7</w:t>
      </w:r>
      <w:r w:rsidRPr="007264D7">
        <w:rPr>
          <w:rFonts w:ascii="Arial" w:hAnsi="Arial" w:cs="Arial"/>
          <w:sz w:val="21"/>
          <w:szCs w:val="21"/>
        </w:rPr>
        <w:t xml:space="preserve">, 285-295. </w:t>
      </w:r>
    </w:p>
    <w:p w14:paraId="2148621C"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Swami, V., &amp; Hendrikse, S. (2013). Attitudes toward cosmetic surgery among ethnic minority groups in Britain: Cultural mistrust, adherence to traditional cultural values, and ethnic identity salience as protective factors</w:t>
      </w:r>
      <w:r w:rsidRPr="007264D7">
        <w:rPr>
          <w:rFonts w:ascii="Arial" w:hAnsi="Arial" w:cs="Arial"/>
          <w:i/>
          <w:sz w:val="21"/>
          <w:szCs w:val="21"/>
        </w:rPr>
        <w:t>. International Journal of Psychology</w:t>
      </w:r>
      <w:r w:rsidRPr="007264D7">
        <w:rPr>
          <w:rFonts w:ascii="Arial" w:hAnsi="Arial" w:cs="Arial"/>
          <w:sz w:val="21"/>
          <w:szCs w:val="21"/>
        </w:rPr>
        <w:t xml:space="preserve">, </w:t>
      </w:r>
      <w:r w:rsidRPr="007264D7">
        <w:rPr>
          <w:rFonts w:ascii="Arial" w:hAnsi="Arial" w:cs="Arial"/>
          <w:i/>
          <w:sz w:val="21"/>
          <w:szCs w:val="21"/>
        </w:rPr>
        <w:t>48</w:t>
      </w:r>
      <w:r w:rsidRPr="007264D7">
        <w:rPr>
          <w:rFonts w:ascii="Arial" w:hAnsi="Arial" w:cs="Arial"/>
          <w:sz w:val="21"/>
          <w:szCs w:val="21"/>
        </w:rPr>
        <w:t xml:space="preserve">, 300-307. </w:t>
      </w:r>
    </w:p>
    <w:p w14:paraId="70E88AE2" w14:textId="77777777" w:rsidR="007264D7" w:rsidRDefault="007264D7" w:rsidP="007264D7">
      <w:pPr>
        <w:tabs>
          <w:tab w:val="left" w:pos="284"/>
        </w:tabs>
        <w:ind w:left="567" w:hanging="567"/>
        <w:jc w:val="both"/>
        <w:rPr>
          <w:rFonts w:ascii="Arial" w:hAnsi="Arial" w:cs="Arial"/>
          <w:iCs/>
          <w:sz w:val="21"/>
          <w:szCs w:val="21"/>
        </w:rPr>
      </w:pPr>
      <w:r w:rsidRPr="007264D7">
        <w:rPr>
          <w:rFonts w:ascii="Arial" w:hAnsi="Arial" w:cs="Arial"/>
          <w:sz w:val="21"/>
          <w:szCs w:val="21"/>
        </w:rPr>
        <w:t xml:space="preserve">Swami, V., Henry, A., Peacock, N., Roberts-Dunn, A., &amp; Porter, A. (2013). “Mirror, mirror…” A preliminary investigation of skin tone dissatisfaction and its impact among British adults. </w:t>
      </w:r>
      <w:r w:rsidRPr="007264D7">
        <w:rPr>
          <w:rFonts w:ascii="Arial" w:hAnsi="Arial" w:cs="Arial"/>
          <w:i/>
          <w:iCs/>
          <w:sz w:val="21"/>
          <w:szCs w:val="21"/>
        </w:rPr>
        <w:t>Cultural Diversity and Ethnic Minority Psychology</w:t>
      </w:r>
      <w:r w:rsidRPr="007264D7">
        <w:rPr>
          <w:rFonts w:ascii="Arial" w:hAnsi="Arial" w:cs="Arial"/>
          <w:iCs/>
          <w:sz w:val="21"/>
          <w:szCs w:val="21"/>
        </w:rPr>
        <w:t xml:space="preserve">, </w:t>
      </w:r>
      <w:r w:rsidRPr="007264D7">
        <w:rPr>
          <w:rFonts w:ascii="Arial" w:hAnsi="Arial" w:cs="Arial"/>
          <w:i/>
          <w:iCs/>
          <w:sz w:val="21"/>
          <w:szCs w:val="21"/>
        </w:rPr>
        <w:t>19</w:t>
      </w:r>
      <w:r w:rsidRPr="007264D7">
        <w:rPr>
          <w:rFonts w:ascii="Arial" w:hAnsi="Arial" w:cs="Arial"/>
          <w:iCs/>
          <w:sz w:val="21"/>
          <w:szCs w:val="21"/>
        </w:rPr>
        <w:t>, 468-476.</w:t>
      </w:r>
    </w:p>
    <w:p w14:paraId="24250194" w14:textId="77777777" w:rsidR="002A62E4" w:rsidRPr="002A62E4" w:rsidRDefault="002A62E4" w:rsidP="002A62E4">
      <w:pPr>
        <w:tabs>
          <w:tab w:val="left" w:pos="284"/>
        </w:tabs>
        <w:ind w:left="567" w:hanging="567"/>
        <w:jc w:val="both"/>
        <w:rPr>
          <w:rFonts w:ascii="Arial" w:hAnsi="Arial" w:cs="Arial"/>
          <w:bCs/>
          <w:iCs/>
          <w:sz w:val="21"/>
          <w:szCs w:val="21"/>
        </w:rPr>
      </w:pPr>
      <w:r w:rsidRPr="007264D7">
        <w:rPr>
          <w:rFonts w:ascii="Arial" w:hAnsi="Arial" w:cs="Arial"/>
          <w:bCs/>
          <w:iCs/>
          <w:sz w:val="21"/>
          <w:szCs w:val="21"/>
        </w:rPr>
        <w:t>Swami, V., Malpass, F., Havard, D., Benford, K., Costescu, A., Sofitiki, A., &amp; Taylor, D. (</w:t>
      </w:r>
      <w:r>
        <w:rPr>
          <w:rFonts w:ascii="Arial" w:hAnsi="Arial" w:cs="Arial"/>
          <w:bCs/>
          <w:iCs/>
          <w:sz w:val="21"/>
          <w:szCs w:val="21"/>
        </w:rPr>
        <w:t>2013</w:t>
      </w:r>
      <w:r w:rsidRPr="007264D7">
        <w:rPr>
          <w:rFonts w:ascii="Arial" w:hAnsi="Arial" w:cs="Arial"/>
          <w:bCs/>
          <w:iCs/>
          <w:sz w:val="21"/>
          <w:szCs w:val="21"/>
        </w:rPr>
        <w:t xml:space="preserve">). Metalheads: The influence of personality and individual differences on preference for heavy metal. </w:t>
      </w:r>
      <w:r w:rsidRPr="007264D7">
        <w:rPr>
          <w:rFonts w:ascii="Arial" w:hAnsi="Arial" w:cs="Arial"/>
          <w:bCs/>
          <w:i/>
          <w:iCs/>
          <w:sz w:val="21"/>
          <w:szCs w:val="21"/>
        </w:rPr>
        <w:t>Psychology of Aesth</w:t>
      </w:r>
      <w:r>
        <w:rPr>
          <w:rFonts w:ascii="Arial" w:hAnsi="Arial" w:cs="Arial"/>
          <w:bCs/>
          <w:i/>
          <w:iCs/>
          <w:sz w:val="21"/>
          <w:szCs w:val="21"/>
        </w:rPr>
        <w:t>etics, Creativity, and the Arts</w:t>
      </w:r>
      <w:r>
        <w:rPr>
          <w:rFonts w:ascii="Arial" w:hAnsi="Arial" w:cs="Arial"/>
          <w:bCs/>
          <w:iCs/>
          <w:sz w:val="21"/>
          <w:szCs w:val="21"/>
        </w:rPr>
        <w:t xml:space="preserve">, </w:t>
      </w:r>
      <w:r>
        <w:rPr>
          <w:rFonts w:ascii="Arial" w:hAnsi="Arial" w:cs="Arial"/>
          <w:bCs/>
          <w:i/>
          <w:iCs/>
          <w:sz w:val="21"/>
          <w:szCs w:val="21"/>
        </w:rPr>
        <w:t>7</w:t>
      </w:r>
      <w:r>
        <w:rPr>
          <w:rFonts w:ascii="Arial" w:hAnsi="Arial" w:cs="Arial"/>
          <w:bCs/>
          <w:iCs/>
          <w:sz w:val="21"/>
          <w:szCs w:val="21"/>
        </w:rPr>
        <w:t>, 377-383.</w:t>
      </w:r>
    </w:p>
    <w:p w14:paraId="3ABA5FCF" w14:textId="77777777" w:rsidR="007264D7" w:rsidRPr="007264D7" w:rsidRDefault="007264D7" w:rsidP="007264D7">
      <w:pPr>
        <w:tabs>
          <w:tab w:val="left" w:pos="284"/>
        </w:tabs>
        <w:ind w:left="567" w:hanging="567"/>
        <w:jc w:val="both"/>
        <w:rPr>
          <w:rFonts w:ascii="Arial" w:hAnsi="Arial" w:cs="Arial"/>
          <w:bCs/>
          <w:iCs/>
          <w:sz w:val="21"/>
          <w:szCs w:val="21"/>
        </w:rPr>
      </w:pPr>
      <w:r w:rsidRPr="007264D7">
        <w:rPr>
          <w:rFonts w:ascii="Arial" w:hAnsi="Arial" w:cs="Arial"/>
          <w:bCs/>
          <w:sz w:val="21"/>
          <w:szCs w:val="21"/>
        </w:rPr>
        <w:t xml:space="preserve">Swami, V., &amp; Monk, R. (2013). Weight bias against women in a university acceptance scenario. </w:t>
      </w:r>
      <w:r w:rsidRPr="007264D7">
        <w:rPr>
          <w:rFonts w:ascii="Arial" w:hAnsi="Arial" w:cs="Arial"/>
          <w:bCs/>
          <w:i/>
          <w:iCs/>
          <w:sz w:val="21"/>
          <w:szCs w:val="21"/>
        </w:rPr>
        <w:t>Journal of General Psychology</w:t>
      </w:r>
      <w:r w:rsidRPr="007264D7">
        <w:rPr>
          <w:rFonts w:ascii="Arial" w:hAnsi="Arial" w:cs="Arial"/>
          <w:bCs/>
          <w:iCs/>
          <w:sz w:val="21"/>
          <w:szCs w:val="21"/>
        </w:rPr>
        <w:t xml:space="preserve">, </w:t>
      </w:r>
      <w:r w:rsidRPr="007264D7">
        <w:rPr>
          <w:rFonts w:ascii="Arial" w:hAnsi="Arial" w:cs="Arial"/>
          <w:bCs/>
          <w:i/>
          <w:iCs/>
          <w:sz w:val="21"/>
          <w:szCs w:val="21"/>
        </w:rPr>
        <w:t>140</w:t>
      </w:r>
      <w:r w:rsidRPr="007264D7">
        <w:rPr>
          <w:rFonts w:ascii="Arial" w:hAnsi="Arial" w:cs="Arial"/>
          <w:bCs/>
          <w:iCs/>
          <w:sz w:val="21"/>
          <w:szCs w:val="21"/>
        </w:rPr>
        <w:t>, 45-56.</w:t>
      </w:r>
    </w:p>
    <w:p w14:paraId="1AFA6843" w14:textId="77777777" w:rsidR="007264D7" w:rsidRPr="007264D7" w:rsidRDefault="007264D7" w:rsidP="007264D7">
      <w:pPr>
        <w:tabs>
          <w:tab w:val="left" w:pos="284"/>
        </w:tabs>
        <w:ind w:left="567" w:hanging="567"/>
        <w:jc w:val="both"/>
        <w:rPr>
          <w:rFonts w:ascii="Arial" w:hAnsi="Arial" w:cs="Arial"/>
          <w:bCs/>
          <w:iCs/>
          <w:sz w:val="21"/>
          <w:szCs w:val="21"/>
        </w:rPr>
      </w:pPr>
      <w:r w:rsidRPr="007264D7">
        <w:rPr>
          <w:rFonts w:ascii="Arial" w:hAnsi="Arial" w:cs="Arial"/>
          <w:bCs/>
          <w:iCs/>
          <w:sz w:val="21"/>
          <w:szCs w:val="21"/>
        </w:rPr>
        <w:t xml:space="preserve">Swami, V., Neofytou, R.-V., Jablonska, J., Thirlwell, H., Taylor, D., &amp; McCreary, D. R. (2013). Social dominance orientation predicts drive for muscularity among British men. </w:t>
      </w:r>
      <w:r w:rsidRPr="007264D7">
        <w:rPr>
          <w:rFonts w:ascii="Arial" w:hAnsi="Arial" w:cs="Arial"/>
          <w:bCs/>
          <w:i/>
          <w:iCs/>
          <w:sz w:val="21"/>
          <w:szCs w:val="21"/>
        </w:rPr>
        <w:t>Body Image</w:t>
      </w:r>
      <w:r w:rsidRPr="007264D7">
        <w:rPr>
          <w:rFonts w:ascii="Arial" w:hAnsi="Arial" w:cs="Arial"/>
          <w:bCs/>
          <w:iCs/>
          <w:sz w:val="21"/>
          <w:szCs w:val="21"/>
        </w:rPr>
        <w:t xml:space="preserve">, </w:t>
      </w:r>
      <w:r w:rsidRPr="007264D7">
        <w:rPr>
          <w:rFonts w:ascii="Arial" w:hAnsi="Arial" w:cs="Arial"/>
          <w:bCs/>
          <w:i/>
          <w:iCs/>
          <w:sz w:val="21"/>
          <w:szCs w:val="21"/>
        </w:rPr>
        <w:t>10</w:t>
      </w:r>
      <w:r w:rsidRPr="007264D7">
        <w:rPr>
          <w:rFonts w:ascii="Arial" w:hAnsi="Arial" w:cs="Arial"/>
          <w:bCs/>
          <w:iCs/>
          <w:sz w:val="21"/>
          <w:szCs w:val="21"/>
        </w:rPr>
        <w:t>, 653-656.</w:t>
      </w:r>
    </w:p>
    <w:p w14:paraId="137E8093"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Pietschnig, J., Stewart, N., Nader, I. W., Stieger, S., Shannon, S., &amp; Voracek, M. (2013). Blame it on patriarchy: Greater sexist attitudes are associated with stronger consideration of cosmetic surgery for one’s self and partner. </w:t>
      </w:r>
      <w:r w:rsidRPr="007264D7">
        <w:rPr>
          <w:rFonts w:ascii="Arial" w:hAnsi="Arial" w:cs="Arial"/>
          <w:i/>
          <w:sz w:val="21"/>
          <w:szCs w:val="21"/>
        </w:rPr>
        <w:t>International Journal of Psychology</w:t>
      </w:r>
      <w:r w:rsidRPr="007264D7">
        <w:rPr>
          <w:rFonts w:ascii="Arial" w:hAnsi="Arial" w:cs="Arial"/>
          <w:sz w:val="21"/>
          <w:szCs w:val="21"/>
        </w:rPr>
        <w:t xml:space="preserve">, </w:t>
      </w:r>
      <w:r w:rsidRPr="007264D7">
        <w:rPr>
          <w:rFonts w:ascii="Arial" w:hAnsi="Arial" w:cs="Arial"/>
          <w:i/>
          <w:sz w:val="21"/>
          <w:szCs w:val="21"/>
        </w:rPr>
        <w:t>48</w:t>
      </w:r>
      <w:r w:rsidRPr="007264D7">
        <w:rPr>
          <w:rFonts w:ascii="Arial" w:hAnsi="Arial" w:cs="Arial"/>
          <w:sz w:val="21"/>
          <w:szCs w:val="21"/>
        </w:rPr>
        <w:t>, 1221-1229.</w:t>
      </w:r>
    </w:p>
    <w:p w14:paraId="77173DA6" w14:textId="77777777" w:rsidR="007264D7" w:rsidRPr="007264D7" w:rsidRDefault="007264D7" w:rsidP="007264D7">
      <w:pPr>
        <w:tabs>
          <w:tab w:val="left" w:pos="284"/>
        </w:tabs>
        <w:ind w:left="567" w:hanging="567"/>
        <w:jc w:val="both"/>
        <w:rPr>
          <w:rFonts w:ascii="Arial" w:hAnsi="Arial" w:cs="Arial"/>
          <w:iCs/>
          <w:sz w:val="21"/>
          <w:szCs w:val="21"/>
        </w:rPr>
      </w:pPr>
      <w:r w:rsidRPr="007264D7">
        <w:rPr>
          <w:rFonts w:ascii="Arial" w:hAnsi="Arial" w:cs="Arial"/>
          <w:iCs/>
          <w:sz w:val="21"/>
          <w:szCs w:val="21"/>
        </w:rPr>
        <w:t xml:space="preserve">Swami, V., Pietschnig, J., Tran, U. S., Nader, I. W., Stieger, S., &amp; Voracek, M. (2013). Lunar lies: The impact of informational bias and individual differences in shaping conspiracist beliefs about the moon landings. </w:t>
      </w:r>
      <w:r w:rsidRPr="007264D7">
        <w:rPr>
          <w:rFonts w:ascii="Arial" w:hAnsi="Arial" w:cs="Arial"/>
          <w:i/>
          <w:iCs/>
          <w:sz w:val="21"/>
          <w:szCs w:val="21"/>
        </w:rPr>
        <w:t>Applied Cognitive Psychology</w:t>
      </w:r>
      <w:r w:rsidRPr="007264D7">
        <w:rPr>
          <w:rFonts w:ascii="Arial" w:hAnsi="Arial" w:cs="Arial"/>
          <w:iCs/>
          <w:sz w:val="21"/>
          <w:szCs w:val="21"/>
        </w:rPr>
        <w:t xml:space="preserve">, </w:t>
      </w:r>
      <w:r w:rsidRPr="007264D7">
        <w:rPr>
          <w:rFonts w:ascii="Arial" w:hAnsi="Arial" w:cs="Arial"/>
          <w:i/>
          <w:iCs/>
          <w:sz w:val="21"/>
          <w:szCs w:val="21"/>
        </w:rPr>
        <w:t>27</w:t>
      </w:r>
      <w:r w:rsidRPr="007264D7">
        <w:rPr>
          <w:rFonts w:ascii="Arial" w:hAnsi="Arial" w:cs="Arial"/>
          <w:iCs/>
          <w:sz w:val="21"/>
          <w:szCs w:val="21"/>
        </w:rPr>
        <w:t>, 71-80.</w:t>
      </w:r>
    </w:p>
    <w:p w14:paraId="51A4F6A0" w14:textId="77777777" w:rsidR="007264D7" w:rsidRPr="007264D7" w:rsidRDefault="007264D7" w:rsidP="007264D7">
      <w:pPr>
        <w:tabs>
          <w:tab w:val="left" w:pos="284"/>
        </w:tabs>
        <w:ind w:left="567" w:hanging="567"/>
        <w:jc w:val="both"/>
        <w:rPr>
          <w:rFonts w:ascii="Arial" w:hAnsi="Arial" w:cs="Arial"/>
          <w:iCs/>
          <w:sz w:val="21"/>
          <w:szCs w:val="21"/>
        </w:rPr>
      </w:pPr>
      <w:r w:rsidRPr="007264D7">
        <w:rPr>
          <w:rFonts w:ascii="Arial" w:hAnsi="Arial" w:cs="Arial"/>
          <w:iCs/>
          <w:sz w:val="21"/>
          <w:szCs w:val="21"/>
          <w:lang w:val="sv-SE"/>
        </w:rPr>
        <w:t xml:space="preserve">Swami, V., &amp; Szmigielska, E. (2013). </w:t>
      </w:r>
      <w:r w:rsidRPr="007264D7">
        <w:rPr>
          <w:rFonts w:ascii="Arial" w:hAnsi="Arial" w:cs="Arial"/>
          <w:iCs/>
          <w:sz w:val="21"/>
          <w:szCs w:val="21"/>
        </w:rPr>
        <w:t xml:space="preserve">Body image concerns in professional fashion models: Are they really an at-risk group? </w:t>
      </w:r>
      <w:r w:rsidRPr="007264D7">
        <w:rPr>
          <w:rFonts w:ascii="Arial" w:hAnsi="Arial" w:cs="Arial"/>
          <w:i/>
          <w:iCs/>
          <w:sz w:val="21"/>
          <w:szCs w:val="21"/>
        </w:rPr>
        <w:t>Psychiatry Research</w:t>
      </w:r>
      <w:r w:rsidRPr="007264D7">
        <w:rPr>
          <w:rFonts w:ascii="Arial" w:hAnsi="Arial" w:cs="Arial"/>
          <w:iCs/>
          <w:sz w:val="21"/>
          <w:szCs w:val="21"/>
        </w:rPr>
        <w:t xml:space="preserve">, </w:t>
      </w:r>
      <w:r w:rsidRPr="007264D7">
        <w:rPr>
          <w:rFonts w:ascii="Arial" w:hAnsi="Arial" w:cs="Arial"/>
          <w:i/>
          <w:iCs/>
          <w:sz w:val="21"/>
          <w:szCs w:val="21"/>
        </w:rPr>
        <w:t>207</w:t>
      </w:r>
      <w:r w:rsidRPr="007264D7">
        <w:rPr>
          <w:rFonts w:ascii="Arial" w:hAnsi="Arial" w:cs="Arial"/>
          <w:iCs/>
          <w:sz w:val="21"/>
          <w:szCs w:val="21"/>
        </w:rPr>
        <w:t>, 113-117.</w:t>
      </w:r>
    </w:p>
    <w:p w14:paraId="40963290" w14:textId="77777777" w:rsidR="007264D7" w:rsidRPr="007264D7" w:rsidRDefault="007264D7" w:rsidP="007264D7">
      <w:pPr>
        <w:tabs>
          <w:tab w:val="left" w:pos="284"/>
        </w:tabs>
        <w:ind w:left="567" w:hanging="567"/>
        <w:jc w:val="both"/>
        <w:rPr>
          <w:rFonts w:ascii="Arial" w:hAnsi="Arial" w:cs="Arial"/>
          <w:iCs/>
          <w:sz w:val="21"/>
          <w:szCs w:val="21"/>
        </w:rPr>
      </w:pPr>
      <w:r w:rsidRPr="007264D7">
        <w:rPr>
          <w:rFonts w:ascii="Arial" w:hAnsi="Arial" w:cs="Arial"/>
          <w:iCs/>
          <w:sz w:val="21"/>
          <w:szCs w:val="21"/>
        </w:rPr>
        <w:t xml:space="preserve">Swami, V., &amp; Tovée, M. J. (2013). Men’s oppressive beliefs predict their breast size preferences in women. </w:t>
      </w:r>
      <w:r w:rsidRPr="007264D7">
        <w:rPr>
          <w:rFonts w:ascii="Arial" w:hAnsi="Arial" w:cs="Arial"/>
          <w:i/>
          <w:iCs/>
          <w:sz w:val="21"/>
          <w:szCs w:val="21"/>
        </w:rPr>
        <w:t>Archives of Sexual Behavior</w:t>
      </w:r>
      <w:r w:rsidRPr="007264D7">
        <w:rPr>
          <w:rFonts w:ascii="Arial" w:hAnsi="Arial" w:cs="Arial"/>
          <w:iCs/>
          <w:sz w:val="21"/>
          <w:szCs w:val="21"/>
        </w:rPr>
        <w:t xml:space="preserve">, </w:t>
      </w:r>
      <w:r w:rsidRPr="007264D7">
        <w:rPr>
          <w:rFonts w:ascii="Arial" w:hAnsi="Arial" w:cs="Arial"/>
          <w:i/>
          <w:iCs/>
          <w:sz w:val="21"/>
          <w:szCs w:val="21"/>
        </w:rPr>
        <w:t>42</w:t>
      </w:r>
      <w:r w:rsidRPr="007264D7">
        <w:rPr>
          <w:rFonts w:ascii="Arial" w:hAnsi="Arial" w:cs="Arial"/>
          <w:iCs/>
          <w:sz w:val="21"/>
          <w:szCs w:val="21"/>
        </w:rPr>
        <w:t xml:space="preserve">, 1199-1207. </w:t>
      </w:r>
    </w:p>
    <w:p w14:paraId="5D1EA15E" w14:textId="15D884D6" w:rsidR="007264D7" w:rsidRPr="007264D7" w:rsidRDefault="007264D7" w:rsidP="007264D7">
      <w:pPr>
        <w:tabs>
          <w:tab w:val="left" w:pos="284"/>
        </w:tabs>
        <w:ind w:left="567" w:hanging="567"/>
        <w:jc w:val="both"/>
        <w:rPr>
          <w:rFonts w:ascii="Arial" w:hAnsi="Arial" w:cs="Arial"/>
          <w:bCs/>
          <w:iCs/>
          <w:sz w:val="21"/>
          <w:szCs w:val="21"/>
        </w:rPr>
      </w:pPr>
      <w:r w:rsidRPr="007264D7">
        <w:rPr>
          <w:rFonts w:ascii="Arial" w:hAnsi="Arial" w:cs="Arial"/>
          <w:bCs/>
          <w:iCs/>
          <w:sz w:val="21"/>
          <w:szCs w:val="21"/>
        </w:rPr>
        <w:t xml:space="preserve">Swami, V., &amp; Tovée, M. J. (2013). Resource security impact men’s female breast size preferences. </w:t>
      </w:r>
      <w:r w:rsidR="00A910B1">
        <w:rPr>
          <w:rFonts w:ascii="Arial" w:hAnsi="Arial" w:cs="Arial"/>
          <w:bCs/>
          <w:i/>
          <w:iCs/>
          <w:sz w:val="21"/>
          <w:szCs w:val="21"/>
        </w:rPr>
        <w:t>PL</w:t>
      </w:r>
      <w:r w:rsidR="00C7718D">
        <w:rPr>
          <w:rFonts w:ascii="Arial" w:hAnsi="Arial" w:cs="Arial"/>
          <w:bCs/>
          <w:i/>
          <w:iCs/>
          <w:sz w:val="21"/>
          <w:szCs w:val="21"/>
        </w:rPr>
        <w:t>o</w:t>
      </w:r>
      <w:r w:rsidRPr="007264D7">
        <w:rPr>
          <w:rFonts w:ascii="Arial" w:hAnsi="Arial" w:cs="Arial"/>
          <w:bCs/>
          <w:i/>
          <w:iCs/>
          <w:sz w:val="21"/>
          <w:szCs w:val="21"/>
        </w:rPr>
        <w:t>S O</w:t>
      </w:r>
      <w:r w:rsidR="00C7718D">
        <w:rPr>
          <w:rFonts w:ascii="Arial" w:hAnsi="Arial" w:cs="Arial"/>
          <w:bCs/>
          <w:i/>
          <w:iCs/>
          <w:sz w:val="21"/>
          <w:szCs w:val="21"/>
        </w:rPr>
        <w:t>NE</w:t>
      </w:r>
      <w:r w:rsidRPr="007264D7">
        <w:rPr>
          <w:rFonts w:ascii="Arial" w:hAnsi="Arial" w:cs="Arial"/>
          <w:bCs/>
          <w:iCs/>
          <w:sz w:val="21"/>
          <w:szCs w:val="21"/>
        </w:rPr>
        <w:t xml:space="preserve">, </w:t>
      </w:r>
      <w:r w:rsidRPr="007264D7">
        <w:rPr>
          <w:rFonts w:ascii="Arial" w:hAnsi="Arial" w:cs="Arial"/>
          <w:bCs/>
          <w:i/>
          <w:iCs/>
          <w:sz w:val="21"/>
          <w:szCs w:val="21"/>
        </w:rPr>
        <w:t>8</w:t>
      </w:r>
      <w:r w:rsidRPr="007264D7">
        <w:rPr>
          <w:rFonts w:ascii="Arial" w:hAnsi="Arial" w:cs="Arial"/>
          <w:bCs/>
          <w:iCs/>
          <w:sz w:val="21"/>
          <w:szCs w:val="21"/>
        </w:rPr>
        <w:t xml:space="preserve">, e57623. </w:t>
      </w:r>
    </w:p>
    <w:p w14:paraId="7B2171EE"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Tovée, M. J., Harris, A. S. (2013). An examination of ethnic differences in actual-ideal body weight discrepancy and its correlates in a sample of Malaysian women. </w:t>
      </w:r>
      <w:r w:rsidRPr="007264D7">
        <w:rPr>
          <w:rFonts w:ascii="Arial" w:hAnsi="Arial" w:cs="Arial"/>
          <w:i/>
          <w:sz w:val="21"/>
          <w:szCs w:val="21"/>
        </w:rPr>
        <w:t>International Journal of Culture and Mental Health</w:t>
      </w:r>
      <w:r w:rsidRPr="007264D7">
        <w:rPr>
          <w:rFonts w:ascii="Arial" w:hAnsi="Arial" w:cs="Arial"/>
          <w:sz w:val="21"/>
          <w:szCs w:val="21"/>
        </w:rPr>
        <w:t xml:space="preserve">, </w:t>
      </w:r>
      <w:r w:rsidRPr="007264D7">
        <w:rPr>
          <w:rFonts w:ascii="Arial" w:hAnsi="Arial" w:cs="Arial"/>
          <w:i/>
          <w:sz w:val="21"/>
          <w:szCs w:val="21"/>
        </w:rPr>
        <w:t>6</w:t>
      </w:r>
      <w:r w:rsidRPr="007264D7">
        <w:rPr>
          <w:rFonts w:ascii="Arial" w:hAnsi="Arial" w:cs="Arial"/>
          <w:sz w:val="21"/>
          <w:szCs w:val="21"/>
        </w:rPr>
        <w:t>, 96-107.</w:t>
      </w:r>
    </w:p>
    <w:p w14:paraId="4D1CAF0C" w14:textId="6673C1ED" w:rsidR="007264D7" w:rsidRPr="007264D7" w:rsidRDefault="007264D7" w:rsidP="007264D7">
      <w:pPr>
        <w:tabs>
          <w:tab w:val="left" w:pos="284"/>
        </w:tabs>
        <w:ind w:left="567" w:hanging="567"/>
        <w:jc w:val="both"/>
        <w:rPr>
          <w:rFonts w:ascii="Arial" w:hAnsi="Arial" w:cs="Arial"/>
          <w:iCs/>
          <w:sz w:val="21"/>
          <w:szCs w:val="21"/>
        </w:rPr>
      </w:pPr>
      <w:r w:rsidRPr="007264D7">
        <w:rPr>
          <w:rFonts w:ascii="Arial" w:hAnsi="Arial" w:cs="Arial"/>
          <w:iCs/>
          <w:sz w:val="21"/>
          <w:szCs w:val="21"/>
        </w:rPr>
        <w:t>Swami, V., Tran, U. S., Hoffmann Brooks, L., Kanaan, L., Luesse E.-M., Nader, I. W.</w:t>
      </w:r>
      <w:r w:rsidR="009F1FAC">
        <w:rPr>
          <w:rFonts w:ascii="Arial" w:hAnsi="Arial" w:cs="Arial"/>
          <w:iCs/>
          <w:sz w:val="21"/>
          <w:szCs w:val="21"/>
        </w:rPr>
        <w:t xml:space="preserve">, Pietschnig, J., Stieger, S., </w:t>
      </w:r>
      <w:r w:rsidRPr="007264D7">
        <w:rPr>
          <w:rFonts w:ascii="Arial" w:hAnsi="Arial" w:cs="Arial"/>
          <w:iCs/>
          <w:sz w:val="21"/>
          <w:szCs w:val="21"/>
        </w:rPr>
        <w:t xml:space="preserve">&amp; Voracek, M. (2013). Body image and personality: Associations between the Big Five personality factors, actual-ideal weight discrepancy, and body appreciation. </w:t>
      </w:r>
      <w:r w:rsidRPr="007264D7">
        <w:rPr>
          <w:rFonts w:ascii="Arial" w:hAnsi="Arial" w:cs="Arial"/>
          <w:i/>
          <w:iCs/>
          <w:sz w:val="21"/>
          <w:szCs w:val="21"/>
        </w:rPr>
        <w:t>Scandinavian Journal of Psychology</w:t>
      </w:r>
      <w:r w:rsidRPr="007264D7">
        <w:rPr>
          <w:rFonts w:ascii="Arial" w:hAnsi="Arial" w:cs="Arial"/>
          <w:iCs/>
          <w:sz w:val="21"/>
          <w:szCs w:val="21"/>
        </w:rPr>
        <w:t xml:space="preserve">, </w:t>
      </w:r>
      <w:r w:rsidRPr="007264D7">
        <w:rPr>
          <w:rFonts w:ascii="Arial" w:hAnsi="Arial" w:cs="Arial"/>
          <w:i/>
          <w:iCs/>
          <w:sz w:val="21"/>
          <w:szCs w:val="21"/>
        </w:rPr>
        <w:t>54</w:t>
      </w:r>
      <w:r w:rsidRPr="007264D7">
        <w:rPr>
          <w:rFonts w:ascii="Arial" w:hAnsi="Arial" w:cs="Arial"/>
          <w:iCs/>
          <w:sz w:val="21"/>
          <w:szCs w:val="21"/>
        </w:rPr>
        <w:t>, 146-151.</w:t>
      </w:r>
    </w:p>
    <w:p w14:paraId="6074354D"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iCs/>
          <w:sz w:val="21"/>
          <w:szCs w:val="21"/>
        </w:rPr>
        <w:t xml:space="preserve">Swami, V., &amp; Voracek, M. (2013). Associations among men’s sexist attitudes, objectification of women, and their own drive for muscularity. </w:t>
      </w:r>
      <w:r w:rsidRPr="007264D7">
        <w:rPr>
          <w:rFonts w:ascii="Arial" w:hAnsi="Arial" w:cs="Arial"/>
          <w:i/>
          <w:sz w:val="21"/>
          <w:szCs w:val="21"/>
        </w:rPr>
        <w:t>Psychology of Men and Masculinity</w:t>
      </w:r>
      <w:r w:rsidRPr="007264D7">
        <w:rPr>
          <w:rFonts w:ascii="Arial" w:hAnsi="Arial" w:cs="Arial"/>
          <w:sz w:val="21"/>
          <w:szCs w:val="21"/>
        </w:rPr>
        <w:t xml:space="preserve">, </w:t>
      </w:r>
      <w:r w:rsidRPr="007264D7">
        <w:rPr>
          <w:rFonts w:ascii="Arial" w:hAnsi="Arial" w:cs="Arial"/>
          <w:i/>
          <w:sz w:val="21"/>
          <w:szCs w:val="21"/>
        </w:rPr>
        <w:t>14</w:t>
      </w:r>
      <w:r w:rsidRPr="007264D7">
        <w:rPr>
          <w:rFonts w:ascii="Arial" w:hAnsi="Arial" w:cs="Arial"/>
          <w:sz w:val="21"/>
          <w:szCs w:val="21"/>
        </w:rPr>
        <w:t xml:space="preserve">, 168-174. </w:t>
      </w:r>
    </w:p>
    <w:p w14:paraId="652DB1EC" w14:textId="77777777" w:rsidR="007264D7" w:rsidRPr="007264D7" w:rsidRDefault="007264D7" w:rsidP="007264D7">
      <w:pPr>
        <w:tabs>
          <w:tab w:val="left" w:pos="284"/>
        </w:tabs>
        <w:ind w:left="567" w:hanging="567"/>
        <w:jc w:val="both"/>
        <w:rPr>
          <w:rFonts w:ascii="Arial" w:hAnsi="Arial" w:cs="Arial"/>
          <w:iCs/>
          <w:sz w:val="21"/>
          <w:szCs w:val="21"/>
        </w:rPr>
      </w:pPr>
      <w:r w:rsidRPr="007264D7">
        <w:rPr>
          <w:rFonts w:ascii="Arial" w:hAnsi="Arial" w:cs="Arial"/>
          <w:iCs/>
          <w:sz w:val="21"/>
          <w:szCs w:val="21"/>
        </w:rPr>
        <w:t xml:space="preserve">Taylor, D., Szpakowska, I., &amp; Swami, V. (2013). Weight discrepancy and body appreciation among women in Poland and Britain. </w:t>
      </w:r>
      <w:r w:rsidRPr="007264D7">
        <w:rPr>
          <w:rFonts w:ascii="Arial" w:hAnsi="Arial" w:cs="Arial"/>
          <w:i/>
          <w:iCs/>
          <w:sz w:val="21"/>
          <w:szCs w:val="21"/>
        </w:rPr>
        <w:t>Body Image</w:t>
      </w:r>
      <w:r w:rsidRPr="007264D7">
        <w:rPr>
          <w:rFonts w:ascii="Arial" w:hAnsi="Arial" w:cs="Arial"/>
          <w:iCs/>
          <w:sz w:val="21"/>
          <w:szCs w:val="21"/>
        </w:rPr>
        <w:t xml:space="preserve">, </w:t>
      </w:r>
      <w:r w:rsidRPr="007264D7">
        <w:rPr>
          <w:rFonts w:ascii="Arial" w:hAnsi="Arial" w:cs="Arial"/>
          <w:i/>
          <w:iCs/>
          <w:sz w:val="21"/>
          <w:szCs w:val="21"/>
        </w:rPr>
        <w:t>10</w:t>
      </w:r>
      <w:r w:rsidRPr="007264D7">
        <w:rPr>
          <w:rFonts w:ascii="Arial" w:hAnsi="Arial" w:cs="Arial"/>
          <w:iCs/>
          <w:sz w:val="21"/>
          <w:szCs w:val="21"/>
        </w:rPr>
        <w:t>, 628-631.</w:t>
      </w:r>
    </w:p>
    <w:p w14:paraId="250F9A9B" w14:textId="77777777" w:rsidR="007264D7" w:rsidRPr="007264D7" w:rsidRDefault="007264D7" w:rsidP="007264D7">
      <w:pPr>
        <w:tabs>
          <w:tab w:val="left" w:pos="284"/>
        </w:tabs>
        <w:ind w:left="567" w:hanging="567"/>
        <w:jc w:val="both"/>
        <w:rPr>
          <w:rFonts w:ascii="Arial" w:hAnsi="Arial" w:cs="Arial"/>
          <w:sz w:val="21"/>
          <w:szCs w:val="21"/>
        </w:rPr>
      </w:pPr>
    </w:p>
    <w:p w14:paraId="62AAE70D" w14:textId="77777777" w:rsidR="007264D7" w:rsidRPr="00217F50" w:rsidRDefault="007264D7" w:rsidP="007264D7">
      <w:pPr>
        <w:tabs>
          <w:tab w:val="left" w:pos="284"/>
        </w:tabs>
        <w:ind w:left="567" w:hanging="567"/>
        <w:jc w:val="both"/>
        <w:rPr>
          <w:rFonts w:ascii="Arial" w:hAnsi="Arial" w:cs="Arial"/>
          <w:b/>
          <w:i/>
          <w:sz w:val="21"/>
          <w:szCs w:val="21"/>
        </w:rPr>
      </w:pPr>
      <w:r w:rsidRPr="00217F50">
        <w:rPr>
          <w:rFonts w:ascii="Arial" w:hAnsi="Arial" w:cs="Arial"/>
          <w:b/>
          <w:i/>
          <w:sz w:val="21"/>
          <w:szCs w:val="21"/>
        </w:rPr>
        <w:t>2012</w:t>
      </w:r>
    </w:p>
    <w:p w14:paraId="516EC725" w14:textId="77777777" w:rsidR="007264D7" w:rsidRPr="007264D7" w:rsidRDefault="007264D7" w:rsidP="007264D7">
      <w:pPr>
        <w:tabs>
          <w:tab w:val="left" w:pos="284"/>
        </w:tabs>
        <w:ind w:left="567" w:hanging="567"/>
        <w:jc w:val="both"/>
        <w:rPr>
          <w:rFonts w:ascii="Arial" w:hAnsi="Arial" w:cs="Arial"/>
          <w:iCs/>
          <w:sz w:val="21"/>
          <w:szCs w:val="21"/>
        </w:rPr>
      </w:pPr>
      <w:r w:rsidRPr="007264D7">
        <w:rPr>
          <w:rFonts w:ascii="Arial" w:hAnsi="Arial" w:cs="Arial"/>
          <w:sz w:val="21"/>
          <w:szCs w:val="21"/>
        </w:rPr>
        <w:t xml:space="preserve">Ahmetoglu, G., &amp; Swami, V. (2012). Do nice guys finish last? The effect of male dominance behaviour on women’s ratings of sexual attractiveness. </w:t>
      </w:r>
      <w:r w:rsidRPr="007264D7">
        <w:rPr>
          <w:rFonts w:ascii="Arial" w:hAnsi="Arial" w:cs="Arial"/>
          <w:i/>
          <w:iCs/>
          <w:sz w:val="21"/>
          <w:szCs w:val="21"/>
        </w:rPr>
        <w:t>Social Behavior and Personality</w:t>
      </w:r>
      <w:r w:rsidRPr="007264D7">
        <w:rPr>
          <w:rFonts w:ascii="Arial" w:hAnsi="Arial" w:cs="Arial"/>
          <w:iCs/>
          <w:sz w:val="21"/>
          <w:szCs w:val="21"/>
        </w:rPr>
        <w:t xml:space="preserve">, </w:t>
      </w:r>
      <w:r w:rsidRPr="007264D7">
        <w:rPr>
          <w:rFonts w:ascii="Arial" w:hAnsi="Arial" w:cs="Arial"/>
          <w:i/>
          <w:iCs/>
          <w:sz w:val="21"/>
          <w:szCs w:val="21"/>
        </w:rPr>
        <w:t>40</w:t>
      </w:r>
      <w:r w:rsidRPr="007264D7">
        <w:rPr>
          <w:rFonts w:ascii="Arial" w:hAnsi="Arial" w:cs="Arial"/>
          <w:iCs/>
          <w:sz w:val="21"/>
          <w:szCs w:val="21"/>
        </w:rPr>
        <w:t>, 667-672.</w:t>
      </w:r>
    </w:p>
    <w:p w14:paraId="21DAC616"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Chamorro-Premuzic, T., Swami, V., &amp; Cermakova, B. (2012). Individual differences in music consumption are predicted by uses of music and age rather than emotional intelligence, Neuroticism, Extraversion, and Openness. </w:t>
      </w:r>
      <w:r w:rsidRPr="007264D7">
        <w:rPr>
          <w:rFonts w:ascii="Arial" w:hAnsi="Arial" w:cs="Arial"/>
          <w:i/>
          <w:sz w:val="21"/>
          <w:szCs w:val="21"/>
        </w:rPr>
        <w:t>Psychology of Music</w:t>
      </w:r>
      <w:r w:rsidRPr="007264D7">
        <w:rPr>
          <w:rFonts w:ascii="Arial" w:hAnsi="Arial" w:cs="Arial"/>
          <w:sz w:val="21"/>
          <w:szCs w:val="21"/>
        </w:rPr>
        <w:t xml:space="preserve">, </w:t>
      </w:r>
      <w:r w:rsidRPr="007264D7">
        <w:rPr>
          <w:rFonts w:ascii="Arial" w:hAnsi="Arial" w:cs="Arial"/>
          <w:i/>
          <w:sz w:val="21"/>
          <w:szCs w:val="21"/>
        </w:rPr>
        <w:t>40</w:t>
      </w:r>
      <w:r w:rsidRPr="007264D7">
        <w:rPr>
          <w:rFonts w:ascii="Arial" w:hAnsi="Arial" w:cs="Arial"/>
          <w:sz w:val="21"/>
          <w:szCs w:val="21"/>
        </w:rPr>
        <w:t xml:space="preserve">, 285-300. </w:t>
      </w:r>
    </w:p>
    <w:p w14:paraId="60EE0631"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Coles, R., &amp; Swami, V. (2012). The sociocultural adjustment trajectory of international university students and the role of university structures: A qualitative investigation. </w:t>
      </w:r>
      <w:r w:rsidRPr="007264D7">
        <w:rPr>
          <w:rFonts w:ascii="Arial" w:hAnsi="Arial" w:cs="Arial"/>
          <w:i/>
          <w:sz w:val="21"/>
          <w:szCs w:val="21"/>
        </w:rPr>
        <w:t>Journal of Research in International Education</w:t>
      </w:r>
      <w:r w:rsidRPr="007264D7">
        <w:rPr>
          <w:rFonts w:ascii="Arial" w:hAnsi="Arial" w:cs="Arial"/>
          <w:sz w:val="21"/>
          <w:szCs w:val="21"/>
        </w:rPr>
        <w:t xml:space="preserve">, </w:t>
      </w:r>
      <w:r w:rsidRPr="007264D7">
        <w:rPr>
          <w:rFonts w:ascii="Arial" w:hAnsi="Arial" w:cs="Arial"/>
          <w:i/>
          <w:sz w:val="21"/>
          <w:szCs w:val="21"/>
        </w:rPr>
        <w:t>11</w:t>
      </w:r>
      <w:r w:rsidRPr="007264D7">
        <w:rPr>
          <w:rFonts w:ascii="Arial" w:hAnsi="Arial" w:cs="Arial"/>
          <w:sz w:val="21"/>
          <w:szCs w:val="21"/>
        </w:rPr>
        <w:t>, 87-100.</w:t>
      </w:r>
    </w:p>
    <w:p w14:paraId="26707B97"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Furnham, A., Kosari, A., &amp; Swami, V. (2012). Estimates of self, parental, and partner multiple intelligences in Iran: A replication and extension. </w:t>
      </w:r>
      <w:r w:rsidRPr="007264D7">
        <w:rPr>
          <w:rFonts w:ascii="Arial" w:hAnsi="Arial" w:cs="Arial"/>
          <w:i/>
          <w:sz w:val="21"/>
          <w:szCs w:val="21"/>
        </w:rPr>
        <w:t>Iranian Journal of Psychiatry</w:t>
      </w:r>
      <w:r w:rsidRPr="007264D7">
        <w:rPr>
          <w:rFonts w:ascii="Arial" w:hAnsi="Arial" w:cs="Arial"/>
          <w:sz w:val="21"/>
          <w:szCs w:val="21"/>
        </w:rPr>
        <w:t xml:space="preserve">, </w:t>
      </w:r>
      <w:r w:rsidRPr="007264D7">
        <w:rPr>
          <w:rFonts w:ascii="Arial" w:hAnsi="Arial" w:cs="Arial"/>
          <w:i/>
          <w:sz w:val="21"/>
          <w:szCs w:val="21"/>
        </w:rPr>
        <w:t>7</w:t>
      </w:r>
      <w:r w:rsidRPr="007264D7">
        <w:rPr>
          <w:rFonts w:ascii="Arial" w:hAnsi="Arial" w:cs="Arial"/>
          <w:sz w:val="21"/>
          <w:szCs w:val="21"/>
        </w:rPr>
        <w:t>, 22-29.</w:t>
      </w:r>
    </w:p>
    <w:p w14:paraId="44421803" w14:textId="1C40158F"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lastRenderedPageBreak/>
        <w:t>Furnham, A., McClelland, A., &amp; Swami, V. (2012). The influence of person traits on lawyer select</w:t>
      </w:r>
      <w:r w:rsidR="00A910B1">
        <w:rPr>
          <w:rFonts w:ascii="Arial" w:hAnsi="Arial" w:cs="Arial"/>
          <w:sz w:val="21"/>
          <w:szCs w:val="21"/>
        </w:rPr>
        <w:t>i</w:t>
      </w:r>
      <w:r w:rsidRPr="007264D7">
        <w:rPr>
          <w:rFonts w:ascii="Arial" w:hAnsi="Arial" w:cs="Arial"/>
          <w:sz w:val="21"/>
          <w:szCs w:val="21"/>
        </w:rPr>
        <w:t xml:space="preserve">on among British adults. </w:t>
      </w:r>
      <w:r w:rsidRPr="007264D7">
        <w:rPr>
          <w:rFonts w:ascii="Arial" w:hAnsi="Arial" w:cs="Arial"/>
          <w:i/>
          <w:sz w:val="21"/>
          <w:szCs w:val="21"/>
        </w:rPr>
        <w:t>Journal of General Psychology</w:t>
      </w:r>
      <w:r w:rsidRPr="007264D7">
        <w:rPr>
          <w:rFonts w:ascii="Arial" w:hAnsi="Arial" w:cs="Arial"/>
          <w:sz w:val="21"/>
          <w:szCs w:val="21"/>
        </w:rPr>
        <w:t xml:space="preserve">, </w:t>
      </w:r>
      <w:r w:rsidRPr="007264D7">
        <w:rPr>
          <w:rFonts w:ascii="Arial" w:hAnsi="Arial" w:cs="Arial"/>
          <w:i/>
          <w:sz w:val="21"/>
          <w:szCs w:val="21"/>
        </w:rPr>
        <w:t>139</w:t>
      </w:r>
      <w:r w:rsidRPr="007264D7">
        <w:rPr>
          <w:rFonts w:ascii="Arial" w:hAnsi="Arial" w:cs="Arial"/>
          <w:sz w:val="21"/>
          <w:szCs w:val="21"/>
        </w:rPr>
        <w:t xml:space="preserve">, 217-227. </w:t>
      </w:r>
    </w:p>
    <w:p w14:paraId="36A001DC" w14:textId="77777777" w:rsidR="007416C8"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Furnham, A., Tu, B.-L., &amp; Swami, V. (2012). Cross-cultural differences in self-assessed intelligence: A comparison of British and Chinese undergraduates. </w:t>
      </w:r>
      <w:r w:rsidRPr="007264D7">
        <w:rPr>
          <w:rFonts w:ascii="Arial" w:hAnsi="Arial" w:cs="Arial"/>
          <w:i/>
          <w:sz w:val="21"/>
          <w:szCs w:val="21"/>
        </w:rPr>
        <w:t>Psychologia</w:t>
      </w:r>
      <w:r w:rsidRPr="007264D7">
        <w:rPr>
          <w:rFonts w:ascii="Arial" w:hAnsi="Arial" w:cs="Arial"/>
          <w:sz w:val="21"/>
          <w:szCs w:val="21"/>
        </w:rPr>
        <w:t xml:space="preserve">, </w:t>
      </w:r>
      <w:r w:rsidRPr="007264D7">
        <w:rPr>
          <w:rFonts w:ascii="Arial" w:hAnsi="Arial" w:cs="Arial"/>
          <w:i/>
          <w:sz w:val="21"/>
          <w:szCs w:val="21"/>
        </w:rPr>
        <w:t>55</w:t>
      </w:r>
      <w:r w:rsidRPr="007264D7">
        <w:rPr>
          <w:rFonts w:ascii="Arial" w:hAnsi="Arial" w:cs="Arial"/>
          <w:sz w:val="21"/>
          <w:szCs w:val="21"/>
        </w:rPr>
        <w:t>, 21-27.</w:t>
      </w:r>
    </w:p>
    <w:p w14:paraId="33741570"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(2012). An examination of the temporal stability of self-assessed intelligence. </w:t>
      </w:r>
      <w:r w:rsidRPr="007264D7">
        <w:rPr>
          <w:rFonts w:ascii="Arial" w:hAnsi="Arial" w:cs="Arial"/>
          <w:i/>
          <w:iCs/>
          <w:sz w:val="21"/>
          <w:szCs w:val="21"/>
        </w:rPr>
        <w:t>Individual Differences Research</w:t>
      </w:r>
      <w:r w:rsidRPr="007264D7">
        <w:rPr>
          <w:rFonts w:ascii="Arial" w:hAnsi="Arial" w:cs="Arial"/>
          <w:sz w:val="21"/>
          <w:szCs w:val="21"/>
        </w:rPr>
        <w:t xml:space="preserve">, </w:t>
      </w:r>
      <w:r w:rsidRPr="007264D7">
        <w:rPr>
          <w:rFonts w:ascii="Arial" w:hAnsi="Arial" w:cs="Arial"/>
          <w:i/>
          <w:sz w:val="21"/>
          <w:szCs w:val="21"/>
        </w:rPr>
        <w:t>10</w:t>
      </w:r>
      <w:r w:rsidRPr="007264D7">
        <w:rPr>
          <w:rFonts w:ascii="Arial" w:hAnsi="Arial" w:cs="Arial"/>
          <w:sz w:val="21"/>
          <w:szCs w:val="21"/>
        </w:rPr>
        <w:t>, 176-181.</w:t>
      </w:r>
    </w:p>
    <w:p w14:paraId="07672C3A" w14:textId="187F01B3" w:rsidR="007416C8"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(2012). Mental health literacy of depression: Gender differences and attitudinal antecedents in a representative British sample. </w:t>
      </w:r>
      <w:r w:rsidR="00A910B1">
        <w:rPr>
          <w:rFonts w:ascii="Arial" w:hAnsi="Arial" w:cs="Arial"/>
          <w:i/>
          <w:sz w:val="21"/>
          <w:szCs w:val="21"/>
        </w:rPr>
        <w:t>PL</w:t>
      </w:r>
      <w:r w:rsidR="00C7718D">
        <w:rPr>
          <w:rFonts w:ascii="Arial" w:hAnsi="Arial" w:cs="Arial"/>
          <w:i/>
          <w:sz w:val="21"/>
          <w:szCs w:val="21"/>
        </w:rPr>
        <w:t>o</w:t>
      </w:r>
      <w:r w:rsidRPr="007264D7">
        <w:rPr>
          <w:rFonts w:ascii="Arial" w:hAnsi="Arial" w:cs="Arial"/>
          <w:i/>
          <w:sz w:val="21"/>
          <w:szCs w:val="21"/>
        </w:rPr>
        <w:t>S O</w:t>
      </w:r>
      <w:r w:rsidR="00C7718D">
        <w:rPr>
          <w:rFonts w:ascii="Arial" w:hAnsi="Arial" w:cs="Arial"/>
          <w:i/>
          <w:sz w:val="21"/>
          <w:szCs w:val="21"/>
        </w:rPr>
        <w:t>NE</w:t>
      </w:r>
      <w:r w:rsidRPr="007264D7">
        <w:rPr>
          <w:rFonts w:ascii="Arial" w:hAnsi="Arial" w:cs="Arial"/>
          <w:sz w:val="21"/>
          <w:szCs w:val="21"/>
        </w:rPr>
        <w:t xml:space="preserve">, </w:t>
      </w:r>
      <w:r w:rsidRPr="007264D7">
        <w:rPr>
          <w:rFonts w:ascii="Arial" w:hAnsi="Arial" w:cs="Arial"/>
          <w:i/>
          <w:sz w:val="21"/>
          <w:szCs w:val="21"/>
        </w:rPr>
        <w:t>7</w:t>
      </w:r>
      <w:r w:rsidRPr="007264D7">
        <w:rPr>
          <w:rFonts w:ascii="Arial" w:hAnsi="Arial" w:cs="Arial"/>
          <w:sz w:val="21"/>
          <w:szCs w:val="21"/>
        </w:rPr>
        <w:t>, e49779.</w:t>
      </w:r>
    </w:p>
    <w:p w14:paraId="5321A176" w14:textId="3F853F4C" w:rsidR="00B1131D" w:rsidRDefault="00B1131D" w:rsidP="00B1131D">
      <w:pPr>
        <w:tabs>
          <w:tab w:val="left" w:pos="284"/>
        </w:tabs>
        <w:ind w:left="567" w:hanging="567"/>
        <w:jc w:val="both"/>
        <w:rPr>
          <w:rFonts w:ascii="Arial" w:hAnsi="Arial" w:cs="Arial"/>
          <w:sz w:val="21"/>
          <w:szCs w:val="21"/>
        </w:rPr>
      </w:pPr>
      <w:r>
        <w:rPr>
          <w:rFonts w:ascii="Arial" w:hAnsi="Arial" w:cs="Arial"/>
          <w:sz w:val="21"/>
          <w:szCs w:val="21"/>
        </w:rPr>
        <w:t xml:space="preserve">Swami, V. (2012). Nigel Mackay and Agnes Petocz, eds., </w:t>
      </w:r>
      <w:r>
        <w:rPr>
          <w:rFonts w:ascii="Arial" w:hAnsi="Arial" w:cs="Arial"/>
          <w:i/>
          <w:sz w:val="21"/>
          <w:szCs w:val="21"/>
        </w:rPr>
        <w:t>Realism and Psychology: Collected Essays</w:t>
      </w:r>
      <w:r>
        <w:rPr>
          <w:rFonts w:ascii="Arial" w:hAnsi="Arial" w:cs="Arial"/>
          <w:sz w:val="21"/>
          <w:szCs w:val="21"/>
        </w:rPr>
        <w:t xml:space="preserve">. </w:t>
      </w:r>
      <w:r>
        <w:rPr>
          <w:rFonts w:ascii="Arial" w:hAnsi="Arial" w:cs="Arial"/>
          <w:i/>
          <w:sz w:val="21"/>
          <w:szCs w:val="21"/>
        </w:rPr>
        <w:t>Journal of Critical Realism</w:t>
      </w:r>
      <w:r>
        <w:rPr>
          <w:rFonts w:ascii="Arial" w:hAnsi="Arial" w:cs="Arial"/>
          <w:sz w:val="21"/>
          <w:szCs w:val="21"/>
        </w:rPr>
        <w:t xml:space="preserve">, </w:t>
      </w:r>
      <w:r>
        <w:rPr>
          <w:rFonts w:ascii="Arial" w:hAnsi="Arial" w:cs="Arial"/>
          <w:i/>
          <w:sz w:val="21"/>
          <w:szCs w:val="21"/>
        </w:rPr>
        <w:t>11</w:t>
      </w:r>
      <w:r>
        <w:rPr>
          <w:rFonts w:ascii="Arial" w:hAnsi="Arial" w:cs="Arial"/>
          <w:sz w:val="21"/>
          <w:szCs w:val="21"/>
        </w:rPr>
        <w:t xml:space="preserve">, 262-265. </w:t>
      </w:r>
    </w:p>
    <w:p w14:paraId="1C186BF0" w14:textId="77777777" w:rsidR="007264D7" w:rsidRPr="007264D7" w:rsidRDefault="007416C8"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(2012). Psychology, meet realism: A review of </w:t>
      </w:r>
      <w:r w:rsidRPr="007264D7">
        <w:rPr>
          <w:rFonts w:ascii="Arial" w:hAnsi="Arial" w:cs="Arial"/>
          <w:i/>
          <w:sz w:val="21"/>
          <w:szCs w:val="21"/>
        </w:rPr>
        <w:t>Realism and psychology</w:t>
      </w:r>
      <w:r w:rsidRPr="007264D7">
        <w:rPr>
          <w:rFonts w:ascii="Arial" w:hAnsi="Arial" w:cs="Arial"/>
          <w:sz w:val="21"/>
          <w:szCs w:val="21"/>
        </w:rPr>
        <w:t xml:space="preserve">. </w:t>
      </w:r>
      <w:r w:rsidRPr="007264D7">
        <w:rPr>
          <w:rFonts w:ascii="Arial" w:hAnsi="Arial" w:cs="Arial"/>
          <w:i/>
          <w:sz w:val="21"/>
          <w:szCs w:val="21"/>
        </w:rPr>
        <w:t>Journal of Critical Psychology</w:t>
      </w:r>
      <w:r w:rsidRPr="007264D7">
        <w:rPr>
          <w:rFonts w:ascii="Arial" w:hAnsi="Arial" w:cs="Arial"/>
          <w:sz w:val="21"/>
          <w:szCs w:val="21"/>
        </w:rPr>
        <w:t xml:space="preserve">, </w:t>
      </w:r>
      <w:r w:rsidRPr="007264D7">
        <w:rPr>
          <w:rFonts w:ascii="Arial" w:hAnsi="Arial" w:cs="Arial"/>
          <w:i/>
          <w:sz w:val="21"/>
          <w:szCs w:val="21"/>
        </w:rPr>
        <w:t>11</w:t>
      </w:r>
      <w:r w:rsidRPr="007264D7">
        <w:rPr>
          <w:rFonts w:ascii="Arial" w:hAnsi="Arial" w:cs="Arial"/>
          <w:sz w:val="21"/>
          <w:szCs w:val="21"/>
        </w:rPr>
        <w:t>, 262-265.</w:t>
      </w:r>
    </w:p>
    <w:p w14:paraId="6FF198DF"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(2012). Social psychological origins of conspiracy theories: The case of the Jewish conspiracy theory in Malaysia. </w:t>
      </w:r>
      <w:r w:rsidRPr="007264D7">
        <w:rPr>
          <w:rFonts w:ascii="Arial" w:hAnsi="Arial" w:cs="Arial"/>
          <w:i/>
          <w:sz w:val="21"/>
          <w:szCs w:val="21"/>
        </w:rPr>
        <w:t>Frontiers in Psychology</w:t>
      </w:r>
      <w:r w:rsidRPr="007264D7">
        <w:rPr>
          <w:rFonts w:ascii="Arial" w:hAnsi="Arial" w:cs="Arial"/>
          <w:sz w:val="21"/>
          <w:szCs w:val="21"/>
        </w:rPr>
        <w:t xml:space="preserve">, </w:t>
      </w:r>
      <w:r w:rsidRPr="007264D7">
        <w:rPr>
          <w:rFonts w:ascii="Arial" w:hAnsi="Arial" w:cs="Arial"/>
          <w:i/>
          <w:sz w:val="21"/>
          <w:szCs w:val="21"/>
        </w:rPr>
        <w:t>3</w:t>
      </w:r>
      <w:r w:rsidRPr="007264D7">
        <w:rPr>
          <w:rFonts w:ascii="Arial" w:hAnsi="Arial" w:cs="Arial"/>
          <w:sz w:val="21"/>
          <w:szCs w:val="21"/>
        </w:rPr>
        <w:t xml:space="preserve">, article 280. </w:t>
      </w:r>
    </w:p>
    <w:p w14:paraId="2282962E" w14:textId="77777777" w:rsidR="007264D7" w:rsidRPr="007264D7" w:rsidRDefault="007264D7" w:rsidP="007264D7">
      <w:pPr>
        <w:tabs>
          <w:tab w:val="left" w:pos="284"/>
        </w:tabs>
        <w:ind w:left="567" w:hanging="567"/>
        <w:jc w:val="both"/>
        <w:rPr>
          <w:rFonts w:ascii="Arial" w:hAnsi="Arial" w:cs="Arial"/>
          <w:iCs/>
          <w:sz w:val="21"/>
          <w:szCs w:val="21"/>
        </w:rPr>
      </w:pPr>
      <w:r w:rsidRPr="007264D7">
        <w:rPr>
          <w:rFonts w:ascii="Arial" w:hAnsi="Arial" w:cs="Arial"/>
          <w:iCs/>
          <w:sz w:val="21"/>
          <w:szCs w:val="21"/>
        </w:rPr>
        <w:t xml:space="preserve">Swami, V. (2012). Written on the body? An examination of the personalities and individual differences of British adults who do and do not obtain a first tattoo. </w:t>
      </w:r>
      <w:r w:rsidRPr="007264D7">
        <w:rPr>
          <w:rFonts w:ascii="Arial" w:hAnsi="Arial" w:cs="Arial"/>
          <w:i/>
          <w:iCs/>
          <w:sz w:val="21"/>
          <w:szCs w:val="21"/>
        </w:rPr>
        <w:t>Scandinavian Journal of Psychology</w:t>
      </w:r>
      <w:r w:rsidRPr="007264D7">
        <w:rPr>
          <w:rFonts w:ascii="Arial" w:hAnsi="Arial" w:cs="Arial"/>
          <w:iCs/>
          <w:sz w:val="21"/>
          <w:szCs w:val="21"/>
        </w:rPr>
        <w:t xml:space="preserve">, </w:t>
      </w:r>
      <w:r w:rsidRPr="007264D7">
        <w:rPr>
          <w:rFonts w:ascii="Arial" w:hAnsi="Arial" w:cs="Arial"/>
          <w:i/>
          <w:iCs/>
          <w:sz w:val="21"/>
          <w:szCs w:val="21"/>
        </w:rPr>
        <w:t>53</w:t>
      </w:r>
      <w:r w:rsidRPr="007264D7">
        <w:rPr>
          <w:rFonts w:ascii="Arial" w:hAnsi="Arial" w:cs="Arial"/>
          <w:iCs/>
          <w:sz w:val="21"/>
          <w:szCs w:val="21"/>
        </w:rPr>
        <w:t xml:space="preserve">, 407-412. </w:t>
      </w:r>
    </w:p>
    <w:p w14:paraId="06C81D3C" w14:textId="77777777" w:rsidR="007264D7" w:rsidRPr="007264D7" w:rsidRDefault="007264D7" w:rsidP="007264D7">
      <w:pPr>
        <w:tabs>
          <w:tab w:val="left" w:pos="284"/>
        </w:tabs>
        <w:ind w:left="567" w:hanging="567"/>
        <w:jc w:val="both"/>
        <w:rPr>
          <w:rFonts w:ascii="Arial" w:hAnsi="Arial" w:cs="Arial"/>
          <w:iCs/>
          <w:sz w:val="21"/>
          <w:szCs w:val="21"/>
        </w:rPr>
      </w:pPr>
      <w:r w:rsidRPr="007264D7">
        <w:rPr>
          <w:rFonts w:ascii="Arial" w:hAnsi="Arial" w:cs="Arial"/>
          <w:sz w:val="21"/>
          <w:szCs w:val="21"/>
        </w:rPr>
        <w:t xml:space="preserve">Swami, V., &amp; Allum, L. (2012). Perceptions of the physical attractiveness of the self, current romantic partners, and former partners. </w:t>
      </w:r>
      <w:r w:rsidRPr="007264D7">
        <w:rPr>
          <w:rFonts w:ascii="Arial" w:hAnsi="Arial" w:cs="Arial"/>
          <w:i/>
          <w:iCs/>
          <w:sz w:val="21"/>
          <w:szCs w:val="21"/>
        </w:rPr>
        <w:t>Scandinavian Journal of Psychology</w:t>
      </w:r>
      <w:r w:rsidRPr="007264D7">
        <w:rPr>
          <w:rFonts w:ascii="Arial" w:hAnsi="Arial" w:cs="Arial"/>
          <w:iCs/>
          <w:sz w:val="21"/>
          <w:szCs w:val="21"/>
        </w:rPr>
        <w:t xml:space="preserve">, </w:t>
      </w:r>
      <w:r w:rsidRPr="007264D7">
        <w:rPr>
          <w:rFonts w:ascii="Arial" w:hAnsi="Arial" w:cs="Arial"/>
          <w:i/>
          <w:iCs/>
          <w:sz w:val="21"/>
          <w:szCs w:val="21"/>
        </w:rPr>
        <w:t>53</w:t>
      </w:r>
      <w:r w:rsidRPr="007264D7">
        <w:rPr>
          <w:rFonts w:ascii="Arial" w:hAnsi="Arial" w:cs="Arial"/>
          <w:iCs/>
          <w:sz w:val="21"/>
          <w:szCs w:val="21"/>
        </w:rPr>
        <w:t xml:space="preserve">, 89-95. </w:t>
      </w:r>
    </w:p>
    <w:p w14:paraId="461634F4"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Campana, A. N., &amp; Coles, R. (2012). Are there ethnic differences in acceptance of cosmetic surgery among British female university students? </w:t>
      </w:r>
      <w:r w:rsidRPr="007264D7">
        <w:rPr>
          <w:rFonts w:ascii="Arial" w:hAnsi="Arial" w:cs="Arial"/>
          <w:i/>
          <w:sz w:val="21"/>
          <w:szCs w:val="21"/>
        </w:rPr>
        <w:t>European Psychologist</w:t>
      </w:r>
      <w:r w:rsidRPr="007264D7">
        <w:rPr>
          <w:rFonts w:ascii="Arial" w:hAnsi="Arial" w:cs="Arial"/>
          <w:sz w:val="21"/>
          <w:szCs w:val="21"/>
        </w:rPr>
        <w:t xml:space="preserve">, </w:t>
      </w:r>
      <w:r w:rsidRPr="007264D7">
        <w:rPr>
          <w:rFonts w:ascii="Arial" w:hAnsi="Arial" w:cs="Arial"/>
          <w:i/>
          <w:sz w:val="21"/>
          <w:szCs w:val="21"/>
        </w:rPr>
        <w:t>17</w:t>
      </w:r>
      <w:r w:rsidRPr="007264D7">
        <w:rPr>
          <w:rFonts w:ascii="Arial" w:hAnsi="Arial" w:cs="Arial"/>
          <w:sz w:val="21"/>
          <w:szCs w:val="21"/>
        </w:rPr>
        <w:t xml:space="preserve">, 55-62. </w:t>
      </w:r>
    </w:p>
    <w:p w14:paraId="5CFA4A48"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&amp; Furnham, A. (2012). An investigation of self-rated factors influencing the judgement of intelligence in a zero-acquaintance context. </w:t>
      </w:r>
      <w:r w:rsidRPr="007264D7">
        <w:rPr>
          <w:rFonts w:ascii="Arial" w:hAnsi="Arial" w:cs="Arial"/>
          <w:i/>
          <w:iCs/>
          <w:sz w:val="21"/>
          <w:szCs w:val="21"/>
        </w:rPr>
        <w:t>Journal of Applied Social Psychology</w:t>
      </w:r>
      <w:r w:rsidRPr="007264D7">
        <w:rPr>
          <w:rFonts w:ascii="Arial" w:hAnsi="Arial" w:cs="Arial"/>
          <w:sz w:val="21"/>
          <w:szCs w:val="21"/>
        </w:rPr>
        <w:t xml:space="preserve">, </w:t>
      </w:r>
      <w:r w:rsidRPr="007264D7">
        <w:rPr>
          <w:rFonts w:ascii="Arial" w:hAnsi="Arial" w:cs="Arial"/>
          <w:i/>
          <w:sz w:val="21"/>
          <w:szCs w:val="21"/>
        </w:rPr>
        <w:t>42</w:t>
      </w:r>
      <w:r w:rsidRPr="007264D7">
        <w:rPr>
          <w:rFonts w:ascii="Arial" w:hAnsi="Arial" w:cs="Arial"/>
          <w:sz w:val="21"/>
          <w:szCs w:val="21"/>
        </w:rPr>
        <w:t xml:space="preserve">, 2064-2076. </w:t>
      </w:r>
    </w:p>
    <w:p w14:paraId="09009D9A" w14:textId="77777777" w:rsidR="007264D7" w:rsidRPr="007264D7" w:rsidRDefault="007264D7" w:rsidP="007264D7">
      <w:pPr>
        <w:tabs>
          <w:tab w:val="left" w:pos="284"/>
        </w:tabs>
        <w:ind w:left="567" w:hanging="567"/>
        <w:jc w:val="both"/>
        <w:rPr>
          <w:rFonts w:ascii="Arial" w:hAnsi="Arial" w:cs="Arial"/>
          <w:iCs/>
          <w:sz w:val="21"/>
          <w:szCs w:val="21"/>
        </w:rPr>
      </w:pPr>
      <w:r w:rsidRPr="007264D7">
        <w:rPr>
          <w:rFonts w:ascii="Arial" w:hAnsi="Arial" w:cs="Arial"/>
          <w:iCs/>
          <w:sz w:val="21"/>
          <w:szCs w:val="21"/>
        </w:rPr>
        <w:t xml:space="preserve">Swami, V., &amp; Furnham, A. (2012). Examining conspiracist beliefs about the disappearance of Amelia Earhart. </w:t>
      </w:r>
      <w:r w:rsidRPr="007264D7">
        <w:rPr>
          <w:rFonts w:ascii="Arial" w:hAnsi="Arial" w:cs="Arial"/>
          <w:i/>
          <w:iCs/>
          <w:sz w:val="21"/>
          <w:szCs w:val="21"/>
        </w:rPr>
        <w:t>The Journal of General Psychology</w:t>
      </w:r>
      <w:r w:rsidRPr="007264D7">
        <w:rPr>
          <w:rFonts w:ascii="Arial" w:hAnsi="Arial" w:cs="Arial"/>
          <w:iCs/>
          <w:sz w:val="21"/>
          <w:szCs w:val="21"/>
        </w:rPr>
        <w:t xml:space="preserve">, </w:t>
      </w:r>
      <w:r w:rsidRPr="007264D7">
        <w:rPr>
          <w:rFonts w:ascii="Arial" w:hAnsi="Arial" w:cs="Arial"/>
          <w:i/>
          <w:iCs/>
          <w:sz w:val="21"/>
          <w:szCs w:val="21"/>
        </w:rPr>
        <w:t>139</w:t>
      </w:r>
      <w:r w:rsidRPr="007264D7">
        <w:rPr>
          <w:rFonts w:ascii="Arial" w:hAnsi="Arial" w:cs="Arial"/>
          <w:iCs/>
          <w:sz w:val="21"/>
          <w:szCs w:val="21"/>
        </w:rPr>
        <w:t xml:space="preserve">, 244-259. </w:t>
      </w:r>
    </w:p>
    <w:p w14:paraId="77AAD091" w14:textId="77777777" w:rsidR="007264D7" w:rsidRPr="007264D7" w:rsidRDefault="007264D7" w:rsidP="007264D7">
      <w:pPr>
        <w:tabs>
          <w:tab w:val="left" w:pos="284"/>
        </w:tabs>
        <w:ind w:left="567" w:hanging="567"/>
        <w:jc w:val="both"/>
        <w:rPr>
          <w:rFonts w:ascii="Arial" w:hAnsi="Arial" w:cs="Arial"/>
          <w:iCs/>
          <w:sz w:val="21"/>
          <w:szCs w:val="21"/>
        </w:rPr>
      </w:pPr>
      <w:r w:rsidRPr="007264D7">
        <w:rPr>
          <w:rFonts w:ascii="Arial" w:hAnsi="Arial" w:cs="Arial"/>
          <w:iCs/>
          <w:sz w:val="21"/>
          <w:szCs w:val="21"/>
        </w:rPr>
        <w:t xml:space="preserve">Swami, V., &amp; Furnham, A. (2012). The effects of symmetry and personality on aesthetic preferences. </w:t>
      </w:r>
      <w:r w:rsidRPr="007264D7">
        <w:rPr>
          <w:rFonts w:ascii="Arial" w:hAnsi="Arial" w:cs="Arial"/>
          <w:i/>
          <w:iCs/>
          <w:sz w:val="21"/>
          <w:szCs w:val="21"/>
        </w:rPr>
        <w:t>Imagination, Cognition, and Personality</w:t>
      </w:r>
      <w:r w:rsidRPr="007264D7">
        <w:rPr>
          <w:rFonts w:ascii="Arial" w:hAnsi="Arial" w:cs="Arial"/>
          <w:iCs/>
          <w:sz w:val="21"/>
          <w:szCs w:val="21"/>
        </w:rPr>
        <w:t xml:space="preserve">, </w:t>
      </w:r>
      <w:r w:rsidRPr="007264D7">
        <w:rPr>
          <w:rFonts w:ascii="Arial" w:hAnsi="Arial" w:cs="Arial"/>
          <w:i/>
          <w:iCs/>
          <w:sz w:val="21"/>
          <w:szCs w:val="21"/>
        </w:rPr>
        <w:t>32</w:t>
      </w:r>
      <w:r w:rsidRPr="007264D7">
        <w:rPr>
          <w:rFonts w:ascii="Arial" w:hAnsi="Arial" w:cs="Arial"/>
          <w:iCs/>
          <w:sz w:val="21"/>
          <w:szCs w:val="21"/>
        </w:rPr>
        <w:t xml:space="preserve">, 41-57. </w:t>
      </w:r>
    </w:p>
    <w:p w14:paraId="6F1050A5" w14:textId="77777777" w:rsidR="007264D7" w:rsidRPr="007264D7" w:rsidRDefault="007264D7" w:rsidP="007264D7">
      <w:pPr>
        <w:tabs>
          <w:tab w:val="left" w:pos="284"/>
        </w:tabs>
        <w:ind w:left="567" w:hanging="567"/>
        <w:jc w:val="both"/>
        <w:rPr>
          <w:rFonts w:ascii="Arial" w:hAnsi="Arial" w:cs="Arial"/>
          <w:iCs/>
          <w:sz w:val="21"/>
          <w:szCs w:val="21"/>
        </w:rPr>
      </w:pPr>
      <w:r w:rsidRPr="007264D7">
        <w:rPr>
          <w:rFonts w:ascii="Arial" w:hAnsi="Arial" w:cs="Arial"/>
          <w:iCs/>
          <w:sz w:val="21"/>
          <w:szCs w:val="21"/>
        </w:rPr>
        <w:t xml:space="preserve">Swami, V., &amp; Harris, A. S. (2012). Dancing toward positive body image? Examining body-related constructs with ballet and contemporary dancers at different levels. </w:t>
      </w:r>
      <w:r w:rsidRPr="007264D7">
        <w:rPr>
          <w:rFonts w:ascii="Arial" w:hAnsi="Arial" w:cs="Arial"/>
          <w:i/>
          <w:iCs/>
          <w:sz w:val="21"/>
          <w:szCs w:val="21"/>
        </w:rPr>
        <w:t xml:space="preserve">American Journal of Dance </w:t>
      </w:r>
      <w:r w:rsidR="00217F50">
        <w:rPr>
          <w:rFonts w:ascii="Arial" w:hAnsi="Arial" w:cs="Arial"/>
          <w:i/>
          <w:iCs/>
          <w:sz w:val="21"/>
          <w:szCs w:val="21"/>
        </w:rPr>
        <w:t>T</w:t>
      </w:r>
      <w:r w:rsidRPr="007264D7">
        <w:rPr>
          <w:rFonts w:ascii="Arial" w:hAnsi="Arial" w:cs="Arial"/>
          <w:i/>
          <w:iCs/>
          <w:sz w:val="21"/>
          <w:szCs w:val="21"/>
        </w:rPr>
        <w:t>herapy</w:t>
      </w:r>
      <w:r w:rsidRPr="007264D7">
        <w:rPr>
          <w:rFonts w:ascii="Arial" w:hAnsi="Arial" w:cs="Arial"/>
          <w:iCs/>
          <w:sz w:val="21"/>
          <w:szCs w:val="21"/>
        </w:rPr>
        <w:t xml:space="preserve">, </w:t>
      </w:r>
      <w:r w:rsidRPr="007264D7">
        <w:rPr>
          <w:rFonts w:ascii="Arial" w:hAnsi="Arial" w:cs="Arial"/>
          <w:i/>
          <w:iCs/>
          <w:sz w:val="21"/>
          <w:szCs w:val="21"/>
        </w:rPr>
        <w:t>34</w:t>
      </w:r>
      <w:r w:rsidRPr="007264D7">
        <w:rPr>
          <w:rFonts w:ascii="Arial" w:hAnsi="Arial" w:cs="Arial"/>
          <w:iCs/>
          <w:sz w:val="21"/>
          <w:szCs w:val="21"/>
        </w:rPr>
        <w:t>, 39-52.</w:t>
      </w:r>
    </w:p>
    <w:p w14:paraId="5FF2C173" w14:textId="77777777" w:rsidR="007264D7" w:rsidRPr="007264D7" w:rsidRDefault="007264D7" w:rsidP="007264D7">
      <w:pPr>
        <w:tabs>
          <w:tab w:val="left" w:pos="284"/>
        </w:tabs>
        <w:ind w:left="567" w:hanging="567"/>
        <w:jc w:val="both"/>
        <w:rPr>
          <w:rFonts w:ascii="Arial" w:hAnsi="Arial" w:cs="Arial"/>
          <w:iCs/>
          <w:sz w:val="21"/>
          <w:szCs w:val="21"/>
        </w:rPr>
      </w:pPr>
      <w:r w:rsidRPr="007264D7">
        <w:rPr>
          <w:rFonts w:ascii="Arial" w:hAnsi="Arial" w:cs="Arial"/>
          <w:iCs/>
          <w:sz w:val="21"/>
          <w:szCs w:val="21"/>
        </w:rPr>
        <w:t xml:space="preserve">Swami, V., &amp; Harris, A. S. (2012). The effects of striped clothing on perceptions of body size. </w:t>
      </w:r>
      <w:r w:rsidRPr="007264D7">
        <w:rPr>
          <w:rFonts w:ascii="Arial" w:hAnsi="Arial" w:cs="Arial"/>
          <w:i/>
          <w:iCs/>
          <w:sz w:val="21"/>
          <w:szCs w:val="21"/>
        </w:rPr>
        <w:t>Social Behavior and Personality</w:t>
      </w:r>
      <w:r w:rsidRPr="007264D7">
        <w:rPr>
          <w:rFonts w:ascii="Arial" w:hAnsi="Arial" w:cs="Arial"/>
          <w:iCs/>
          <w:sz w:val="21"/>
          <w:szCs w:val="21"/>
        </w:rPr>
        <w:t xml:space="preserve">, </w:t>
      </w:r>
      <w:r w:rsidRPr="007264D7">
        <w:rPr>
          <w:rFonts w:ascii="Arial" w:hAnsi="Arial" w:cs="Arial"/>
          <w:i/>
          <w:iCs/>
          <w:sz w:val="21"/>
          <w:szCs w:val="21"/>
        </w:rPr>
        <w:t>40</w:t>
      </w:r>
      <w:r w:rsidRPr="007264D7">
        <w:rPr>
          <w:rFonts w:ascii="Arial" w:hAnsi="Arial" w:cs="Arial"/>
          <w:iCs/>
          <w:sz w:val="21"/>
          <w:szCs w:val="21"/>
        </w:rPr>
        <w:t xml:space="preserve">, 1239-1244. </w:t>
      </w:r>
    </w:p>
    <w:p w14:paraId="7EF44E30"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Hwang, C. S., &amp; Jung, J. (2012). An examination of the factor structure and correlates of acceptance of cosmetic surgery among South Korean university students. </w:t>
      </w:r>
      <w:r w:rsidRPr="007264D7">
        <w:rPr>
          <w:rFonts w:ascii="Arial" w:hAnsi="Arial" w:cs="Arial"/>
          <w:i/>
          <w:sz w:val="21"/>
          <w:szCs w:val="21"/>
        </w:rPr>
        <w:t>Aesthetic Surgery Journal</w:t>
      </w:r>
      <w:r w:rsidRPr="007264D7">
        <w:rPr>
          <w:rFonts w:ascii="Arial" w:hAnsi="Arial" w:cs="Arial"/>
          <w:sz w:val="21"/>
          <w:szCs w:val="21"/>
        </w:rPr>
        <w:t xml:space="preserve">, </w:t>
      </w:r>
      <w:r w:rsidRPr="007264D7">
        <w:rPr>
          <w:rFonts w:ascii="Arial" w:hAnsi="Arial" w:cs="Arial"/>
          <w:i/>
          <w:sz w:val="21"/>
          <w:szCs w:val="21"/>
        </w:rPr>
        <w:t>32</w:t>
      </w:r>
      <w:r w:rsidRPr="007264D7">
        <w:rPr>
          <w:rFonts w:ascii="Arial" w:hAnsi="Arial" w:cs="Arial"/>
          <w:sz w:val="21"/>
          <w:szCs w:val="21"/>
        </w:rPr>
        <w:t xml:space="preserve">, 220-229. </w:t>
      </w:r>
    </w:p>
    <w:p w14:paraId="7D68797A" w14:textId="77777777" w:rsidR="007264D7" w:rsidRPr="007264D7" w:rsidRDefault="007264D7" w:rsidP="007264D7">
      <w:pPr>
        <w:tabs>
          <w:tab w:val="left" w:pos="284"/>
        </w:tabs>
        <w:ind w:left="567" w:hanging="567"/>
        <w:jc w:val="both"/>
        <w:rPr>
          <w:rFonts w:ascii="Arial" w:hAnsi="Arial" w:cs="Arial"/>
          <w:iCs/>
          <w:sz w:val="21"/>
          <w:szCs w:val="21"/>
        </w:rPr>
      </w:pPr>
      <w:r w:rsidRPr="007264D7">
        <w:rPr>
          <w:rFonts w:ascii="Arial" w:hAnsi="Arial" w:cs="Arial"/>
          <w:iCs/>
          <w:sz w:val="21"/>
          <w:szCs w:val="21"/>
        </w:rPr>
        <w:t xml:space="preserve">Swami, V., Inamdar, S., Stieger, S., Nader, I. W., Pietschnig, J., Tran, U. S., &amp; Voracek, M. (2012). A dark side of positive illusions? Associations between the love-is-blind bias and the experience of jealousy. </w:t>
      </w:r>
      <w:r w:rsidRPr="007264D7">
        <w:rPr>
          <w:rFonts w:ascii="Arial" w:hAnsi="Arial" w:cs="Arial"/>
          <w:i/>
          <w:iCs/>
          <w:sz w:val="21"/>
          <w:szCs w:val="21"/>
        </w:rPr>
        <w:t>Personality and Individual Differences</w:t>
      </w:r>
      <w:r w:rsidRPr="007264D7">
        <w:rPr>
          <w:rFonts w:ascii="Arial" w:hAnsi="Arial" w:cs="Arial"/>
          <w:iCs/>
          <w:sz w:val="21"/>
          <w:szCs w:val="21"/>
        </w:rPr>
        <w:t xml:space="preserve">, </w:t>
      </w:r>
      <w:r w:rsidRPr="007264D7">
        <w:rPr>
          <w:rFonts w:ascii="Arial" w:hAnsi="Arial" w:cs="Arial"/>
          <w:i/>
          <w:iCs/>
          <w:sz w:val="21"/>
          <w:szCs w:val="21"/>
        </w:rPr>
        <w:t>53</w:t>
      </w:r>
      <w:r w:rsidRPr="007264D7">
        <w:rPr>
          <w:rFonts w:ascii="Arial" w:hAnsi="Arial" w:cs="Arial"/>
          <w:iCs/>
          <w:sz w:val="21"/>
          <w:szCs w:val="21"/>
        </w:rPr>
        <w:t>, 796-800.</w:t>
      </w:r>
    </w:p>
    <w:p w14:paraId="2C0928D8" w14:textId="77777777" w:rsidR="007264D7" w:rsidRPr="007264D7" w:rsidRDefault="007264D7" w:rsidP="007264D7">
      <w:pPr>
        <w:tabs>
          <w:tab w:val="left" w:pos="284"/>
        </w:tabs>
        <w:ind w:left="567" w:hanging="567"/>
        <w:jc w:val="both"/>
        <w:rPr>
          <w:rFonts w:ascii="Arial" w:hAnsi="Arial" w:cs="Arial"/>
          <w:iCs/>
          <w:sz w:val="21"/>
          <w:szCs w:val="21"/>
        </w:rPr>
      </w:pPr>
      <w:r w:rsidRPr="007264D7">
        <w:rPr>
          <w:rFonts w:ascii="Arial" w:hAnsi="Arial" w:cs="Arial"/>
          <w:iCs/>
          <w:sz w:val="21"/>
          <w:szCs w:val="21"/>
        </w:rPr>
        <w:t xml:space="preserve">Swami, V., &amp; Jaafar, J. L. (2012). Factor structure of the Body Appreciation Scale among Indonesian women and men: Further evidence of a two-factor solution in a non-Western population. </w:t>
      </w:r>
      <w:r w:rsidRPr="007264D7">
        <w:rPr>
          <w:rFonts w:ascii="Arial" w:hAnsi="Arial" w:cs="Arial"/>
          <w:i/>
          <w:iCs/>
          <w:sz w:val="21"/>
          <w:szCs w:val="21"/>
        </w:rPr>
        <w:t>Body Image</w:t>
      </w:r>
      <w:r w:rsidRPr="007264D7">
        <w:rPr>
          <w:rFonts w:ascii="Arial" w:hAnsi="Arial" w:cs="Arial"/>
          <w:iCs/>
          <w:sz w:val="21"/>
          <w:szCs w:val="21"/>
        </w:rPr>
        <w:t xml:space="preserve">, </w:t>
      </w:r>
      <w:r w:rsidRPr="007264D7">
        <w:rPr>
          <w:rFonts w:ascii="Arial" w:hAnsi="Arial" w:cs="Arial"/>
          <w:i/>
          <w:iCs/>
          <w:sz w:val="21"/>
          <w:szCs w:val="21"/>
        </w:rPr>
        <w:t>9</w:t>
      </w:r>
      <w:r w:rsidRPr="007264D7">
        <w:rPr>
          <w:rFonts w:ascii="Arial" w:hAnsi="Arial" w:cs="Arial"/>
          <w:iCs/>
          <w:sz w:val="21"/>
          <w:szCs w:val="21"/>
        </w:rPr>
        <w:t>, 539-542.</w:t>
      </w:r>
    </w:p>
    <w:p w14:paraId="7670B31E"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Kannan, K., &amp; Furnham, A. (2012). Positive body image: Inter-ethnic and rural-urban differences among an indigenous sample from Malaysian Borneo. </w:t>
      </w:r>
      <w:r w:rsidRPr="007264D7">
        <w:rPr>
          <w:rFonts w:ascii="Arial" w:hAnsi="Arial" w:cs="Arial"/>
          <w:i/>
          <w:sz w:val="21"/>
          <w:szCs w:val="21"/>
        </w:rPr>
        <w:t>International Journal of Social Psychiatry</w:t>
      </w:r>
      <w:r w:rsidRPr="007264D7">
        <w:rPr>
          <w:rFonts w:ascii="Arial" w:hAnsi="Arial" w:cs="Arial"/>
          <w:sz w:val="21"/>
          <w:szCs w:val="21"/>
        </w:rPr>
        <w:t xml:space="preserve">, </w:t>
      </w:r>
      <w:r w:rsidRPr="007264D7">
        <w:rPr>
          <w:rFonts w:ascii="Arial" w:hAnsi="Arial" w:cs="Arial"/>
          <w:i/>
          <w:sz w:val="21"/>
          <w:szCs w:val="21"/>
        </w:rPr>
        <w:t>58</w:t>
      </w:r>
      <w:r w:rsidRPr="007264D7">
        <w:rPr>
          <w:rFonts w:ascii="Arial" w:hAnsi="Arial" w:cs="Arial"/>
          <w:sz w:val="21"/>
          <w:szCs w:val="21"/>
        </w:rPr>
        <w:t>, 568-576.</w:t>
      </w:r>
    </w:p>
    <w:p w14:paraId="5C947F22" w14:textId="77777777" w:rsidR="007264D7" w:rsidRPr="007264D7" w:rsidRDefault="007264D7" w:rsidP="007264D7">
      <w:pPr>
        <w:tabs>
          <w:tab w:val="left" w:pos="284"/>
        </w:tabs>
        <w:ind w:left="567" w:hanging="567"/>
        <w:jc w:val="both"/>
        <w:rPr>
          <w:rFonts w:ascii="Arial" w:hAnsi="Arial" w:cs="Arial"/>
          <w:bCs/>
          <w:sz w:val="21"/>
          <w:szCs w:val="21"/>
        </w:rPr>
      </w:pPr>
      <w:r w:rsidRPr="007264D7">
        <w:rPr>
          <w:rFonts w:ascii="Arial" w:hAnsi="Arial" w:cs="Arial"/>
          <w:bCs/>
          <w:sz w:val="21"/>
          <w:szCs w:val="21"/>
        </w:rPr>
        <w:t xml:space="preserve">Swami, V., Mada, R., &amp; Tovée, M. J. (2012). Weight discrepancy and body appreciation of Zimbabwean women in Zimbabwe and Britain. </w:t>
      </w:r>
      <w:r w:rsidRPr="007264D7">
        <w:rPr>
          <w:rFonts w:ascii="Arial" w:hAnsi="Arial" w:cs="Arial"/>
          <w:bCs/>
          <w:i/>
          <w:sz w:val="21"/>
          <w:szCs w:val="21"/>
        </w:rPr>
        <w:t>Body Image</w:t>
      </w:r>
      <w:r w:rsidRPr="007264D7">
        <w:rPr>
          <w:rFonts w:ascii="Arial" w:hAnsi="Arial" w:cs="Arial"/>
          <w:bCs/>
          <w:sz w:val="21"/>
          <w:szCs w:val="21"/>
        </w:rPr>
        <w:t xml:space="preserve">, </w:t>
      </w:r>
      <w:r w:rsidRPr="007264D7">
        <w:rPr>
          <w:rFonts w:ascii="Arial" w:hAnsi="Arial" w:cs="Arial"/>
          <w:bCs/>
          <w:i/>
          <w:sz w:val="21"/>
          <w:szCs w:val="21"/>
        </w:rPr>
        <w:t>9</w:t>
      </w:r>
      <w:r w:rsidRPr="007264D7">
        <w:rPr>
          <w:rFonts w:ascii="Arial" w:hAnsi="Arial" w:cs="Arial"/>
          <w:bCs/>
          <w:sz w:val="21"/>
          <w:szCs w:val="21"/>
        </w:rPr>
        <w:t>, 559-562.</w:t>
      </w:r>
    </w:p>
    <w:p w14:paraId="47DE114B"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&amp; Mammadova, A. (2012). Associations between consideration of cosmetic surgery, perfectionism dimensions, appearance schemas, relationship satisfaction, excessive reassurance-seeking, and love styles. </w:t>
      </w:r>
      <w:r w:rsidRPr="007264D7">
        <w:rPr>
          <w:rFonts w:ascii="Arial" w:hAnsi="Arial" w:cs="Arial"/>
          <w:i/>
          <w:sz w:val="21"/>
          <w:szCs w:val="21"/>
        </w:rPr>
        <w:t>Individual Differences Research</w:t>
      </w:r>
      <w:r w:rsidRPr="007264D7">
        <w:rPr>
          <w:rFonts w:ascii="Arial" w:hAnsi="Arial" w:cs="Arial"/>
          <w:sz w:val="21"/>
          <w:szCs w:val="21"/>
        </w:rPr>
        <w:t xml:space="preserve">, </w:t>
      </w:r>
      <w:r w:rsidRPr="007264D7">
        <w:rPr>
          <w:rFonts w:ascii="Arial" w:hAnsi="Arial" w:cs="Arial"/>
          <w:i/>
          <w:sz w:val="21"/>
          <w:szCs w:val="21"/>
        </w:rPr>
        <w:t>10</w:t>
      </w:r>
      <w:r w:rsidRPr="007264D7">
        <w:rPr>
          <w:rFonts w:ascii="Arial" w:hAnsi="Arial" w:cs="Arial"/>
          <w:sz w:val="21"/>
          <w:szCs w:val="21"/>
        </w:rPr>
        <w:t>, 81-94.</w:t>
      </w:r>
    </w:p>
    <w:p w14:paraId="2D4A5133" w14:textId="77777777" w:rsidR="007264D7" w:rsidRPr="007264D7" w:rsidRDefault="007264D7" w:rsidP="007264D7">
      <w:pPr>
        <w:tabs>
          <w:tab w:val="left" w:pos="284"/>
        </w:tabs>
        <w:ind w:left="567" w:hanging="567"/>
        <w:jc w:val="both"/>
        <w:rPr>
          <w:rFonts w:ascii="Arial" w:hAnsi="Arial" w:cs="Arial"/>
          <w:iCs/>
          <w:sz w:val="21"/>
          <w:szCs w:val="21"/>
        </w:rPr>
      </w:pPr>
      <w:r w:rsidRPr="007264D7">
        <w:rPr>
          <w:rFonts w:ascii="Arial" w:hAnsi="Arial" w:cs="Arial"/>
          <w:iCs/>
          <w:sz w:val="21"/>
          <w:szCs w:val="21"/>
        </w:rPr>
        <w:t xml:space="preserve">Swami, V., Nader, I. W., Pietschnig, J., Stieger, S., Tran, U., &amp; Voracek, M. (2012). Personality and individual difference correlates of attitudes toward human rights and civil liberties. </w:t>
      </w:r>
      <w:r w:rsidRPr="007264D7">
        <w:rPr>
          <w:rFonts w:ascii="Arial" w:hAnsi="Arial" w:cs="Arial"/>
          <w:i/>
          <w:iCs/>
          <w:sz w:val="21"/>
          <w:szCs w:val="21"/>
        </w:rPr>
        <w:t>Personality and Individual Differences</w:t>
      </w:r>
      <w:r w:rsidRPr="007264D7">
        <w:rPr>
          <w:rFonts w:ascii="Arial" w:hAnsi="Arial" w:cs="Arial"/>
          <w:iCs/>
          <w:sz w:val="21"/>
          <w:szCs w:val="21"/>
        </w:rPr>
        <w:t xml:space="preserve">, </w:t>
      </w:r>
      <w:r w:rsidRPr="007264D7">
        <w:rPr>
          <w:rFonts w:ascii="Arial" w:hAnsi="Arial" w:cs="Arial"/>
          <w:i/>
          <w:iCs/>
          <w:sz w:val="21"/>
          <w:szCs w:val="21"/>
        </w:rPr>
        <w:t>53</w:t>
      </w:r>
      <w:r w:rsidRPr="007264D7">
        <w:rPr>
          <w:rFonts w:ascii="Arial" w:hAnsi="Arial" w:cs="Arial"/>
          <w:iCs/>
          <w:sz w:val="21"/>
          <w:szCs w:val="21"/>
        </w:rPr>
        <w:t xml:space="preserve">, 443-447. </w:t>
      </w:r>
    </w:p>
    <w:p w14:paraId="1719DB09" w14:textId="77777777" w:rsidR="007264D7" w:rsidRPr="007264D7" w:rsidRDefault="007264D7" w:rsidP="007264D7">
      <w:pPr>
        <w:tabs>
          <w:tab w:val="left" w:pos="284"/>
        </w:tabs>
        <w:ind w:left="567" w:hanging="567"/>
        <w:jc w:val="both"/>
        <w:rPr>
          <w:rFonts w:ascii="Arial" w:hAnsi="Arial" w:cs="Arial"/>
          <w:iCs/>
          <w:sz w:val="21"/>
          <w:szCs w:val="21"/>
        </w:rPr>
      </w:pPr>
      <w:r w:rsidRPr="007264D7">
        <w:rPr>
          <w:rFonts w:ascii="Arial" w:hAnsi="Arial" w:cs="Arial"/>
          <w:iCs/>
          <w:sz w:val="21"/>
          <w:szCs w:val="21"/>
        </w:rPr>
        <w:t xml:space="preserve">Swami, V., Pietschnig, J., Bertl, B., Nader, I. W., Stieger, S., &amp; Voracek, M. (2012). Personality differences between tattooed and non-tattooed individuals. </w:t>
      </w:r>
      <w:r w:rsidRPr="007264D7">
        <w:rPr>
          <w:rFonts w:ascii="Arial" w:hAnsi="Arial" w:cs="Arial"/>
          <w:i/>
          <w:iCs/>
          <w:sz w:val="21"/>
          <w:szCs w:val="21"/>
        </w:rPr>
        <w:t>Psychological Reports</w:t>
      </w:r>
      <w:r w:rsidRPr="007264D7">
        <w:rPr>
          <w:rFonts w:ascii="Arial" w:hAnsi="Arial" w:cs="Arial"/>
          <w:iCs/>
          <w:sz w:val="21"/>
          <w:szCs w:val="21"/>
        </w:rPr>
        <w:t xml:space="preserve">, </w:t>
      </w:r>
      <w:r w:rsidRPr="007264D7">
        <w:rPr>
          <w:rFonts w:ascii="Arial" w:hAnsi="Arial" w:cs="Arial"/>
          <w:i/>
          <w:iCs/>
          <w:sz w:val="21"/>
          <w:szCs w:val="21"/>
        </w:rPr>
        <w:t>111</w:t>
      </w:r>
      <w:r w:rsidRPr="007264D7">
        <w:rPr>
          <w:rFonts w:ascii="Arial" w:hAnsi="Arial" w:cs="Arial"/>
          <w:iCs/>
          <w:sz w:val="21"/>
          <w:szCs w:val="21"/>
        </w:rPr>
        <w:t xml:space="preserve">, 97-106. </w:t>
      </w:r>
    </w:p>
    <w:p w14:paraId="55F4A303" w14:textId="7433D296"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iCs/>
          <w:sz w:val="21"/>
          <w:szCs w:val="21"/>
        </w:rPr>
        <w:lastRenderedPageBreak/>
        <w:t>Swami, V., Pietschnig, J., Stieger, S., Nader, I. W., &amp; Voracek, M. (2012). Beautiful as the</w:t>
      </w:r>
      <w:r w:rsidR="00A910B1">
        <w:rPr>
          <w:rFonts w:ascii="Arial" w:hAnsi="Arial" w:cs="Arial"/>
          <w:iCs/>
          <w:sz w:val="21"/>
          <w:szCs w:val="21"/>
        </w:rPr>
        <w:t xml:space="preserve"> chance meeting on a dissection table</w:t>
      </w:r>
      <w:r w:rsidRPr="007264D7">
        <w:rPr>
          <w:rFonts w:ascii="Arial" w:hAnsi="Arial" w:cs="Arial"/>
          <w:iCs/>
          <w:sz w:val="21"/>
          <w:szCs w:val="21"/>
        </w:rPr>
        <w:t xml:space="preserve"> of a sewing machine and an umbrella! Individual differences and preferences for surrealist literature. </w:t>
      </w:r>
      <w:r w:rsidRPr="007264D7">
        <w:rPr>
          <w:rFonts w:ascii="Arial" w:hAnsi="Arial" w:cs="Arial"/>
          <w:i/>
          <w:iCs/>
          <w:sz w:val="21"/>
          <w:szCs w:val="21"/>
        </w:rPr>
        <w:t>Psychology of Aesthetics, Creativity, and the Arts</w:t>
      </w:r>
      <w:r w:rsidRPr="007264D7">
        <w:rPr>
          <w:rFonts w:ascii="Arial" w:hAnsi="Arial" w:cs="Arial"/>
          <w:sz w:val="21"/>
          <w:szCs w:val="21"/>
        </w:rPr>
        <w:t xml:space="preserve">, </w:t>
      </w:r>
      <w:r w:rsidRPr="007264D7">
        <w:rPr>
          <w:rFonts w:ascii="Arial" w:hAnsi="Arial" w:cs="Arial"/>
          <w:i/>
          <w:iCs/>
          <w:sz w:val="21"/>
          <w:szCs w:val="21"/>
        </w:rPr>
        <w:t>6</w:t>
      </w:r>
      <w:r w:rsidRPr="007264D7">
        <w:rPr>
          <w:rFonts w:ascii="Arial" w:hAnsi="Arial" w:cs="Arial"/>
          <w:sz w:val="21"/>
          <w:szCs w:val="21"/>
        </w:rPr>
        <w:t>, 35-42.</w:t>
      </w:r>
    </w:p>
    <w:p w14:paraId="251E9384" w14:textId="77777777" w:rsidR="007264D7" w:rsidRPr="007264D7" w:rsidRDefault="007264D7" w:rsidP="007264D7">
      <w:pPr>
        <w:tabs>
          <w:tab w:val="left" w:pos="284"/>
        </w:tabs>
        <w:ind w:left="567" w:hanging="567"/>
        <w:jc w:val="both"/>
        <w:rPr>
          <w:rFonts w:ascii="Arial" w:hAnsi="Arial" w:cs="Arial"/>
          <w:iCs/>
          <w:sz w:val="21"/>
          <w:szCs w:val="21"/>
        </w:rPr>
      </w:pPr>
      <w:r w:rsidRPr="007264D7">
        <w:rPr>
          <w:rFonts w:ascii="Arial" w:hAnsi="Arial" w:cs="Arial"/>
          <w:iCs/>
          <w:sz w:val="21"/>
          <w:szCs w:val="21"/>
          <w:lang w:val="pl-PL"/>
        </w:rPr>
        <w:t xml:space="preserve">Swami, V., &amp; Smith, J.-M. (2012). </w:t>
      </w:r>
      <w:r w:rsidRPr="007264D7">
        <w:rPr>
          <w:rFonts w:ascii="Arial" w:hAnsi="Arial" w:cs="Arial"/>
          <w:iCs/>
          <w:sz w:val="21"/>
          <w:szCs w:val="21"/>
        </w:rPr>
        <w:t xml:space="preserve">How </w:t>
      </w:r>
      <w:r w:rsidRPr="007264D7">
        <w:rPr>
          <w:rFonts w:ascii="Arial" w:hAnsi="Arial" w:cs="Arial"/>
          <w:i/>
          <w:iCs/>
          <w:sz w:val="21"/>
          <w:szCs w:val="21"/>
        </w:rPr>
        <w:t xml:space="preserve">not </w:t>
      </w:r>
      <w:r w:rsidRPr="007264D7">
        <w:rPr>
          <w:rFonts w:ascii="Arial" w:hAnsi="Arial" w:cs="Arial"/>
          <w:iCs/>
          <w:sz w:val="21"/>
          <w:szCs w:val="21"/>
        </w:rPr>
        <w:t xml:space="preserve">to feel good naked? The effects of television programmes that use ‘real women’ on female viewers’ body image and mood. </w:t>
      </w:r>
      <w:r w:rsidRPr="007264D7">
        <w:rPr>
          <w:rFonts w:ascii="Arial" w:hAnsi="Arial" w:cs="Arial"/>
          <w:i/>
          <w:iCs/>
          <w:sz w:val="21"/>
          <w:szCs w:val="21"/>
        </w:rPr>
        <w:t>Journal of Social and Clinical Psychology</w:t>
      </w:r>
      <w:r w:rsidRPr="007264D7">
        <w:rPr>
          <w:rFonts w:ascii="Arial" w:hAnsi="Arial" w:cs="Arial"/>
          <w:iCs/>
          <w:sz w:val="21"/>
          <w:szCs w:val="21"/>
        </w:rPr>
        <w:t xml:space="preserve">, </w:t>
      </w:r>
      <w:r w:rsidRPr="007264D7">
        <w:rPr>
          <w:rFonts w:ascii="Arial" w:hAnsi="Arial" w:cs="Arial"/>
          <w:i/>
          <w:iCs/>
          <w:sz w:val="21"/>
          <w:szCs w:val="21"/>
        </w:rPr>
        <w:t>31</w:t>
      </w:r>
      <w:r w:rsidRPr="007264D7">
        <w:rPr>
          <w:rFonts w:ascii="Arial" w:hAnsi="Arial" w:cs="Arial"/>
          <w:iCs/>
          <w:sz w:val="21"/>
          <w:szCs w:val="21"/>
        </w:rPr>
        <w:t xml:space="preserve">, 151-168. </w:t>
      </w:r>
    </w:p>
    <w:p w14:paraId="210DF83C" w14:textId="77777777" w:rsidR="007264D7" w:rsidRPr="007264D7" w:rsidRDefault="007264D7" w:rsidP="007264D7">
      <w:pPr>
        <w:tabs>
          <w:tab w:val="left" w:pos="284"/>
        </w:tabs>
        <w:ind w:left="567" w:hanging="567"/>
        <w:jc w:val="both"/>
        <w:rPr>
          <w:rFonts w:ascii="Arial" w:hAnsi="Arial" w:cs="Arial"/>
          <w:iCs/>
          <w:sz w:val="21"/>
          <w:szCs w:val="21"/>
        </w:rPr>
      </w:pPr>
      <w:r w:rsidRPr="007264D7">
        <w:rPr>
          <w:rFonts w:ascii="Arial" w:hAnsi="Arial" w:cs="Arial"/>
          <w:iCs/>
          <w:sz w:val="21"/>
          <w:szCs w:val="21"/>
        </w:rPr>
        <w:t xml:space="preserve">Swami, V., Stieger, S., Harris, A. M., Nader, I. W., Pietschnig, J., Voracek, M., &amp; Tovée, M. J. (2012). Further investigation of the validity and reliability of the Photographic Figure Rating Scale for body image assessment. </w:t>
      </w:r>
      <w:r w:rsidRPr="007264D7">
        <w:rPr>
          <w:rFonts w:ascii="Arial" w:hAnsi="Arial" w:cs="Arial"/>
          <w:i/>
          <w:iCs/>
          <w:sz w:val="21"/>
          <w:szCs w:val="21"/>
        </w:rPr>
        <w:t>Journal of Personality Assessment</w:t>
      </w:r>
      <w:r w:rsidRPr="007264D7">
        <w:rPr>
          <w:rFonts w:ascii="Arial" w:hAnsi="Arial" w:cs="Arial"/>
          <w:iCs/>
          <w:sz w:val="21"/>
          <w:szCs w:val="21"/>
        </w:rPr>
        <w:t xml:space="preserve">, </w:t>
      </w:r>
      <w:r w:rsidRPr="007264D7">
        <w:rPr>
          <w:rFonts w:ascii="Arial" w:hAnsi="Arial" w:cs="Arial"/>
          <w:i/>
          <w:iCs/>
          <w:sz w:val="21"/>
          <w:szCs w:val="21"/>
        </w:rPr>
        <w:t>94</w:t>
      </w:r>
      <w:r w:rsidRPr="007264D7">
        <w:rPr>
          <w:rFonts w:ascii="Arial" w:hAnsi="Arial" w:cs="Arial"/>
          <w:iCs/>
          <w:sz w:val="21"/>
          <w:szCs w:val="21"/>
        </w:rPr>
        <w:t>, 404-409.</w:t>
      </w:r>
    </w:p>
    <w:p w14:paraId="2FF8E200"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Stieger, S., Pietschnig, J., Voracek, M., Furnham, A., &amp; Tovée, M. J. (2012). The influence of facial piercings and observer personality on perceptions of physical attractiveness and intelligence. </w:t>
      </w:r>
      <w:r w:rsidRPr="007264D7">
        <w:rPr>
          <w:rFonts w:ascii="Arial" w:hAnsi="Arial" w:cs="Arial"/>
          <w:i/>
          <w:iCs/>
          <w:sz w:val="21"/>
          <w:szCs w:val="21"/>
        </w:rPr>
        <w:t>European Psychologist</w:t>
      </w:r>
      <w:r w:rsidRPr="007264D7">
        <w:rPr>
          <w:rFonts w:ascii="Arial" w:hAnsi="Arial" w:cs="Arial"/>
          <w:sz w:val="21"/>
          <w:szCs w:val="21"/>
        </w:rPr>
        <w:t xml:space="preserve">, </w:t>
      </w:r>
      <w:r w:rsidRPr="007264D7">
        <w:rPr>
          <w:rFonts w:ascii="Arial" w:hAnsi="Arial" w:cs="Arial"/>
          <w:i/>
          <w:sz w:val="21"/>
          <w:szCs w:val="21"/>
        </w:rPr>
        <w:t>17</w:t>
      </w:r>
      <w:r w:rsidRPr="007264D7">
        <w:rPr>
          <w:rFonts w:ascii="Arial" w:hAnsi="Arial" w:cs="Arial"/>
          <w:sz w:val="21"/>
          <w:szCs w:val="21"/>
        </w:rPr>
        <w:t>, 213-221.</w:t>
      </w:r>
    </w:p>
    <w:p w14:paraId="7A02E96C"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iCs/>
          <w:sz w:val="21"/>
          <w:szCs w:val="21"/>
        </w:rPr>
        <w:t xml:space="preserve">Swami, V., Stieger, S., Pietschnig, J., Nader, I., &amp; Voracek, M. (2012). Using more than 10% of our brains: Examining belief in science-related myths from an individual differences perspective. </w:t>
      </w:r>
      <w:r w:rsidRPr="007264D7">
        <w:rPr>
          <w:rFonts w:ascii="Arial" w:hAnsi="Arial" w:cs="Arial"/>
          <w:i/>
          <w:sz w:val="21"/>
          <w:szCs w:val="21"/>
        </w:rPr>
        <w:t>Learning and Individual Differences</w:t>
      </w:r>
      <w:r w:rsidRPr="007264D7">
        <w:rPr>
          <w:rFonts w:ascii="Arial" w:hAnsi="Arial" w:cs="Arial"/>
          <w:sz w:val="21"/>
          <w:szCs w:val="21"/>
        </w:rPr>
        <w:t xml:space="preserve">, </w:t>
      </w:r>
      <w:r w:rsidRPr="007264D7">
        <w:rPr>
          <w:rFonts w:ascii="Arial" w:hAnsi="Arial" w:cs="Arial"/>
          <w:i/>
          <w:sz w:val="21"/>
          <w:szCs w:val="21"/>
        </w:rPr>
        <w:t>22</w:t>
      </w:r>
      <w:r w:rsidRPr="007264D7">
        <w:rPr>
          <w:rFonts w:ascii="Arial" w:hAnsi="Arial" w:cs="Arial"/>
          <w:sz w:val="21"/>
          <w:szCs w:val="21"/>
        </w:rPr>
        <w:t xml:space="preserve">, 404-408. </w:t>
      </w:r>
    </w:p>
    <w:p w14:paraId="5CC1C2C1" w14:textId="3351DF31" w:rsidR="007264D7" w:rsidRPr="007264D7" w:rsidRDefault="007264D7" w:rsidP="007264D7">
      <w:pPr>
        <w:tabs>
          <w:tab w:val="left" w:pos="284"/>
        </w:tabs>
        <w:ind w:left="567" w:hanging="567"/>
        <w:jc w:val="both"/>
        <w:rPr>
          <w:rFonts w:ascii="Arial" w:hAnsi="Arial" w:cs="Arial"/>
          <w:iCs/>
          <w:sz w:val="21"/>
          <w:szCs w:val="21"/>
        </w:rPr>
      </w:pPr>
      <w:r w:rsidRPr="007264D7">
        <w:rPr>
          <w:rFonts w:ascii="Arial" w:hAnsi="Arial" w:cs="Arial"/>
          <w:iCs/>
          <w:sz w:val="21"/>
          <w:szCs w:val="21"/>
        </w:rPr>
        <w:t xml:space="preserve">Swami, V., &amp; Tovée, M. J. (2012). The impact of psychological stress on men’s judgements of female body size. </w:t>
      </w:r>
      <w:r w:rsidR="00A910B1">
        <w:rPr>
          <w:rFonts w:ascii="Arial" w:hAnsi="Arial" w:cs="Arial"/>
          <w:i/>
          <w:iCs/>
          <w:sz w:val="21"/>
          <w:szCs w:val="21"/>
        </w:rPr>
        <w:t>PL</w:t>
      </w:r>
      <w:r w:rsidR="00C7718D">
        <w:rPr>
          <w:rFonts w:ascii="Arial" w:hAnsi="Arial" w:cs="Arial"/>
          <w:i/>
          <w:iCs/>
          <w:sz w:val="21"/>
          <w:szCs w:val="21"/>
        </w:rPr>
        <w:t>o</w:t>
      </w:r>
      <w:r w:rsidRPr="007264D7">
        <w:rPr>
          <w:rFonts w:ascii="Arial" w:hAnsi="Arial" w:cs="Arial"/>
          <w:i/>
          <w:iCs/>
          <w:sz w:val="21"/>
          <w:szCs w:val="21"/>
        </w:rPr>
        <w:t>S O</w:t>
      </w:r>
      <w:r w:rsidR="00C7718D">
        <w:rPr>
          <w:rFonts w:ascii="Arial" w:hAnsi="Arial" w:cs="Arial"/>
          <w:i/>
          <w:iCs/>
          <w:sz w:val="21"/>
          <w:szCs w:val="21"/>
        </w:rPr>
        <w:t>NE</w:t>
      </w:r>
      <w:r w:rsidRPr="007264D7">
        <w:rPr>
          <w:rFonts w:ascii="Arial" w:hAnsi="Arial" w:cs="Arial"/>
          <w:iCs/>
          <w:sz w:val="21"/>
          <w:szCs w:val="21"/>
        </w:rPr>
        <w:t xml:space="preserve">, </w:t>
      </w:r>
      <w:r w:rsidRPr="007264D7">
        <w:rPr>
          <w:rFonts w:ascii="Arial" w:hAnsi="Arial" w:cs="Arial"/>
          <w:i/>
          <w:iCs/>
          <w:sz w:val="21"/>
          <w:szCs w:val="21"/>
        </w:rPr>
        <w:t>7</w:t>
      </w:r>
      <w:r w:rsidRPr="007264D7">
        <w:rPr>
          <w:rFonts w:ascii="Arial" w:hAnsi="Arial" w:cs="Arial"/>
          <w:iCs/>
          <w:sz w:val="21"/>
          <w:szCs w:val="21"/>
        </w:rPr>
        <w:t xml:space="preserve">, e42593. </w:t>
      </w:r>
    </w:p>
    <w:p w14:paraId="10593CF5" w14:textId="77777777" w:rsidR="007264D7" w:rsidRPr="007264D7" w:rsidRDefault="007264D7" w:rsidP="007264D7">
      <w:pPr>
        <w:tabs>
          <w:tab w:val="left" w:pos="284"/>
        </w:tabs>
        <w:ind w:left="567" w:hanging="567"/>
        <w:jc w:val="both"/>
        <w:rPr>
          <w:rFonts w:ascii="Arial" w:hAnsi="Arial" w:cs="Arial"/>
          <w:sz w:val="21"/>
          <w:szCs w:val="21"/>
        </w:rPr>
      </w:pPr>
    </w:p>
    <w:p w14:paraId="4A844A7C" w14:textId="77777777" w:rsidR="007264D7" w:rsidRPr="00217F50" w:rsidRDefault="007264D7" w:rsidP="007264D7">
      <w:pPr>
        <w:tabs>
          <w:tab w:val="left" w:pos="284"/>
        </w:tabs>
        <w:ind w:left="567" w:hanging="567"/>
        <w:jc w:val="both"/>
        <w:rPr>
          <w:rFonts w:ascii="Arial" w:hAnsi="Arial" w:cs="Arial"/>
          <w:b/>
          <w:i/>
          <w:sz w:val="21"/>
          <w:szCs w:val="21"/>
        </w:rPr>
      </w:pPr>
      <w:r w:rsidRPr="00217F50">
        <w:rPr>
          <w:rFonts w:ascii="Arial" w:hAnsi="Arial" w:cs="Arial"/>
          <w:b/>
          <w:i/>
          <w:sz w:val="21"/>
          <w:szCs w:val="21"/>
        </w:rPr>
        <w:t>2011</w:t>
      </w:r>
    </w:p>
    <w:p w14:paraId="502A5BD3"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Barelds, D. P. H., Dijkstra, P., Koudenburg, N., &amp; Swami, V. (2011). An assessment of positive illusions of the physical attractiveness of romantic partners. </w:t>
      </w:r>
      <w:r w:rsidRPr="007264D7">
        <w:rPr>
          <w:rFonts w:ascii="Arial" w:hAnsi="Arial" w:cs="Arial"/>
          <w:i/>
          <w:sz w:val="21"/>
          <w:szCs w:val="21"/>
        </w:rPr>
        <w:t>Journal of Social and Personal Relationships</w:t>
      </w:r>
      <w:r w:rsidRPr="007264D7">
        <w:rPr>
          <w:rFonts w:ascii="Arial" w:hAnsi="Arial" w:cs="Arial"/>
          <w:sz w:val="21"/>
          <w:szCs w:val="21"/>
        </w:rPr>
        <w:t xml:space="preserve">, </w:t>
      </w:r>
      <w:r w:rsidRPr="007264D7">
        <w:rPr>
          <w:rFonts w:ascii="Arial" w:hAnsi="Arial" w:cs="Arial"/>
          <w:i/>
          <w:sz w:val="21"/>
          <w:szCs w:val="21"/>
        </w:rPr>
        <w:t>28</w:t>
      </w:r>
      <w:r w:rsidRPr="007264D7">
        <w:rPr>
          <w:rFonts w:ascii="Arial" w:hAnsi="Arial" w:cs="Arial"/>
          <w:sz w:val="21"/>
          <w:szCs w:val="21"/>
        </w:rPr>
        <w:t>, 706-719.</w:t>
      </w:r>
    </w:p>
    <w:p w14:paraId="04119342"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Petrides, K. V., Hudry, K., Michalaria, G., Swami, V., &amp; Sevdalis, N. (2011). A comparison of the trait emotional intelligence profiles in individuals with and without Asperger syndrome. </w:t>
      </w:r>
      <w:r w:rsidRPr="007264D7">
        <w:rPr>
          <w:rFonts w:ascii="Arial" w:hAnsi="Arial" w:cs="Arial"/>
          <w:i/>
          <w:sz w:val="21"/>
          <w:szCs w:val="21"/>
        </w:rPr>
        <w:t>Autism</w:t>
      </w:r>
      <w:r w:rsidRPr="007264D7">
        <w:rPr>
          <w:rFonts w:ascii="Arial" w:hAnsi="Arial" w:cs="Arial"/>
          <w:sz w:val="21"/>
          <w:szCs w:val="21"/>
        </w:rPr>
        <w:t xml:space="preserve">, 15, 671-682. </w:t>
      </w:r>
    </w:p>
    <w:p w14:paraId="314B0A24"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Soorkia, R., Snelgar, R., &amp; Swami, V. (2011). Factors influencing attitudes towards seeking professional psychological help among South Asian students in Britain. </w:t>
      </w:r>
      <w:r w:rsidRPr="007264D7">
        <w:rPr>
          <w:rFonts w:ascii="Arial" w:hAnsi="Arial" w:cs="Arial"/>
          <w:i/>
          <w:sz w:val="21"/>
          <w:szCs w:val="21"/>
        </w:rPr>
        <w:t>Mental Health, Religion, and Culture</w:t>
      </w:r>
      <w:r w:rsidRPr="007264D7">
        <w:rPr>
          <w:rFonts w:ascii="Arial" w:hAnsi="Arial" w:cs="Arial"/>
          <w:sz w:val="21"/>
          <w:szCs w:val="21"/>
        </w:rPr>
        <w:t xml:space="preserve">, </w:t>
      </w:r>
      <w:r w:rsidRPr="007264D7">
        <w:rPr>
          <w:rFonts w:ascii="Arial" w:hAnsi="Arial" w:cs="Arial"/>
          <w:i/>
          <w:sz w:val="21"/>
          <w:szCs w:val="21"/>
        </w:rPr>
        <w:t>14</w:t>
      </w:r>
      <w:r w:rsidRPr="007264D7">
        <w:rPr>
          <w:rFonts w:ascii="Arial" w:hAnsi="Arial" w:cs="Arial"/>
          <w:sz w:val="21"/>
          <w:szCs w:val="21"/>
        </w:rPr>
        <w:t>, 613-623.</w:t>
      </w:r>
    </w:p>
    <w:p w14:paraId="26D0E5A4"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(2011). Marked for life? A prospective study of tattoos on appearance anxiety and dissatisfaction, perceptions of uniqueness, and self-esteem. </w:t>
      </w:r>
      <w:r w:rsidRPr="007264D7">
        <w:rPr>
          <w:rFonts w:ascii="Arial" w:hAnsi="Arial" w:cs="Arial"/>
          <w:i/>
          <w:iCs/>
          <w:sz w:val="21"/>
          <w:szCs w:val="21"/>
        </w:rPr>
        <w:t>Body Image</w:t>
      </w:r>
      <w:r w:rsidRPr="007264D7">
        <w:rPr>
          <w:rFonts w:ascii="Arial" w:hAnsi="Arial" w:cs="Arial"/>
          <w:sz w:val="21"/>
          <w:szCs w:val="21"/>
        </w:rPr>
        <w:t xml:space="preserve">, </w:t>
      </w:r>
      <w:r w:rsidRPr="007264D7">
        <w:rPr>
          <w:rFonts w:ascii="Arial" w:hAnsi="Arial" w:cs="Arial"/>
          <w:i/>
          <w:sz w:val="21"/>
          <w:szCs w:val="21"/>
        </w:rPr>
        <w:t>8</w:t>
      </w:r>
      <w:r w:rsidRPr="007264D7">
        <w:rPr>
          <w:rFonts w:ascii="Arial" w:hAnsi="Arial" w:cs="Arial"/>
          <w:sz w:val="21"/>
          <w:szCs w:val="21"/>
        </w:rPr>
        <w:t xml:space="preserve">, 237-244. </w:t>
      </w:r>
    </w:p>
    <w:p w14:paraId="370680E5"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&amp; Barrett, S. (2011). British men’s hair colour preferences: An assessment of courtship solicitation and stimulus ratings. </w:t>
      </w:r>
      <w:r w:rsidRPr="007264D7">
        <w:rPr>
          <w:rFonts w:ascii="Arial" w:hAnsi="Arial" w:cs="Arial"/>
          <w:i/>
          <w:sz w:val="21"/>
          <w:szCs w:val="21"/>
        </w:rPr>
        <w:t>Scandinavian Journal of Psychology</w:t>
      </w:r>
      <w:r w:rsidRPr="007264D7">
        <w:rPr>
          <w:rFonts w:ascii="Arial" w:hAnsi="Arial" w:cs="Arial"/>
          <w:sz w:val="21"/>
          <w:szCs w:val="21"/>
        </w:rPr>
        <w:t xml:space="preserve">, </w:t>
      </w:r>
      <w:r w:rsidRPr="007264D7">
        <w:rPr>
          <w:rFonts w:ascii="Arial" w:hAnsi="Arial" w:cs="Arial"/>
          <w:i/>
          <w:sz w:val="21"/>
          <w:szCs w:val="21"/>
        </w:rPr>
        <w:t>52</w:t>
      </w:r>
      <w:r w:rsidRPr="007264D7">
        <w:rPr>
          <w:rFonts w:ascii="Arial" w:hAnsi="Arial" w:cs="Arial"/>
          <w:sz w:val="21"/>
          <w:szCs w:val="21"/>
        </w:rPr>
        <w:t>, 595-600.</w:t>
      </w:r>
    </w:p>
    <w:p w14:paraId="0F8BB380" w14:textId="77777777" w:rsidR="007264D7" w:rsidRPr="007264D7" w:rsidRDefault="007264D7" w:rsidP="007264D7">
      <w:pPr>
        <w:tabs>
          <w:tab w:val="left" w:pos="284"/>
        </w:tabs>
        <w:ind w:left="567" w:hanging="567"/>
        <w:jc w:val="both"/>
        <w:rPr>
          <w:rFonts w:ascii="Arial" w:hAnsi="Arial" w:cs="Arial"/>
          <w:iCs/>
          <w:sz w:val="21"/>
          <w:szCs w:val="21"/>
        </w:rPr>
      </w:pPr>
      <w:r w:rsidRPr="007264D7">
        <w:rPr>
          <w:rFonts w:ascii="Arial" w:hAnsi="Arial" w:cs="Arial"/>
          <w:iCs/>
          <w:sz w:val="21"/>
          <w:szCs w:val="21"/>
        </w:rPr>
        <w:t xml:space="preserve">Swami, V., Campana, A. N. N. B., Fereirra, L., Barrett, S., Harris, A. S., &amp; Tavares, M. C. G. C. F. (2011). The Acceptance of Cosmetic Surgery Scale: Initial examination of its factor structure and correlates among Brazilian adults. </w:t>
      </w:r>
      <w:r w:rsidRPr="007264D7">
        <w:rPr>
          <w:rFonts w:ascii="Arial" w:hAnsi="Arial" w:cs="Arial"/>
          <w:i/>
          <w:sz w:val="21"/>
          <w:szCs w:val="21"/>
        </w:rPr>
        <w:t>Body Image</w:t>
      </w:r>
      <w:r w:rsidRPr="007264D7">
        <w:rPr>
          <w:rFonts w:ascii="Arial" w:hAnsi="Arial" w:cs="Arial"/>
          <w:iCs/>
          <w:sz w:val="21"/>
          <w:szCs w:val="21"/>
        </w:rPr>
        <w:t xml:space="preserve">, </w:t>
      </w:r>
      <w:r w:rsidRPr="007264D7">
        <w:rPr>
          <w:rFonts w:ascii="Arial" w:hAnsi="Arial" w:cs="Arial"/>
          <w:i/>
          <w:iCs/>
          <w:sz w:val="21"/>
          <w:szCs w:val="21"/>
        </w:rPr>
        <w:t>8</w:t>
      </w:r>
      <w:r w:rsidRPr="007264D7">
        <w:rPr>
          <w:rFonts w:ascii="Arial" w:hAnsi="Arial" w:cs="Arial"/>
          <w:iCs/>
          <w:sz w:val="21"/>
          <w:szCs w:val="21"/>
        </w:rPr>
        <w:t>, 179-185.</w:t>
      </w:r>
    </w:p>
    <w:p w14:paraId="7D71F4F6" w14:textId="77777777" w:rsidR="007264D7" w:rsidRPr="007264D7" w:rsidRDefault="007264D7" w:rsidP="007264D7">
      <w:pPr>
        <w:tabs>
          <w:tab w:val="left" w:pos="284"/>
        </w:tabs>
        <w:ind w:left="567" w:hanging="567"/>
        <w:jc w:val="both"/>
        <w:rPr>
          <w:rFonts w:ascii="Arial" w:hAnsi="Arial" w:cs="Arial"/>
          <w:iCs/>
          <w:sz w:val="21"/>
          <w:szCs w:val="21"/>
        </w:rPr>
      </w:pPr>
      <w:r w:rsidRPr="007264D7">
        <w:rPr>
          <w:rFonts w:ascii="Arial" w:hAnsi="Arial" w:cs="Arial"/>
          <w:sz w:val="21"/>
          <w:szCs w:val="21"/>
        </w:rPr>
        <w:t xml:space="preserve">Swami, V., Chamorro-Premuzic, T., Mastor, K., Siran, F. H., Mohammad Said, M. M., Jaafar, J., Sinniah, D., &amp; Pillai, S. K. (2011). Celebrity worship among university students in Malaysia: A methodological contribution to the Celebrity Attitude Scale. </w:t>
      </w:r>
      <w:r w:rsidRPr="007264D7">
        <w:rPr>
          <w:rFonts w:ascii="Arial" w:hAnsi="Arial" w:cs="Arial"/>
          <w:i/>
          <w:sz w:val="21"/>
          <w:szCs w:val="21"/>
        </w:rPr>
        <w:t>European Psychologist</w:t>
      </w:r>
      <w:r w:rsidRPr="007264D7">
        <w:rPr>
          <w:rFonts w:ascii="Arial" w:hAnsi="Arial" w:cs="Arial"/>
          <w:iCs/>
          <w:sz w:val="21"/>
          <w:szCs w:val="21"/>
        </w:rPr>
        <w:t xml:space="preserve">, </w:t>
      </w:r>
      <w:r w:rsidRPr="007264D7">
        <w:rPr>
          <w:rFonts w:ascii="Arial" w:hAnsi="Arial" w:cs="Arial"/>
          <w:i/>
          <w:iCs/>
          <w:sz w:val="21"/>
          <w:szCs w:val="21"/>
        </w:rPr>
        <w:t>16</w:t>
      </w:r>
      <w:r w:rsidRPr="007264D7">
        <w:rPr>
          <w:rFonts w:ascii="Arial" w:hAnsi="Arial" w:cs="Arial"/>
          <w:iCs/>
          <w:sz w:val="21"/>
          <w:szCs w:val="21"/>
        </w:rPr>
        <w:t xml:space="preserve">, 334-342. </w:t>
      </w:r>
    </w:p>
    <w:p w14:paraId="17CF7BCE"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Chamorro-Premuzic, T., Snelgar, R., &amp; Furnham, A. (2011). Personality, individual difference, and sociodemographic antecedents of household waste management behaviours. </w:t>
      </w:r>
      <w:r w:rsidRPr="007264D7">
        <w:rPr>
          <w:rFonts w:ascii="Arial" w:hAnsi="Arial" w:cs="Arial"/>
          <w:i/>
          <w:iCs/>
          <w:sz w:val="21"/>
          <w:szCs w:val="21"/>
        </w:rPr>
        <w:t>Journal of Environmental Psychology</w:t>
      </w:r>
      <w:r w:rsidRPr="007264D7">
        <w:rPr>
          <w:rFonts w:ascii="Arial" w:hAnsi="Arial" w:cs="Arial"/>
          <w:sz w:val="21"/>
          <w:szCs w:val="21"/>
        </w:rPr>
        <w:t xml:space="preserve">, </w:t>
      </w:r>
      <w:r w:rsidRPr="007264D7">
        <w:rPr>
          <w:rFonts w:ascii="Arial" w:hAnsi="Arial" w:cs="Arial"/>
          <w:i/>
          <w:sz w:val="21"/>
          <w:szCs w:val="21"/>
        </w:rPr>
        <w:t>31</w:t>
      </w:r>
      <w:r w:rsidRPr="007264D7">
        <w:rPr>
          <w:rFonts w:ascii="Arial" w:hAnsi="Arial" w:cs="Arial"/>
          <w:sz w:val="21"/>
          <w:szCs w:val="21"/>
        </w:rPr>
        <w:t>, 21-26.</w:t>
      </w:r>
    </w:p>
    <w:p w14:paraId="0DCD39D2"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Coles, R., Stieger, S., Pietschnig, J., Furnham, A., Rehim, S., &amp; Voracek, M. (2011). Conspiracist ideation in Britain and Austria: Evidence of a monological belief system and associations between individual psychological differences and real-world and fictitious conspiracy theories. </w:t>
      </w:r>
      <w:r w:rsidRPr="007264D7">
        <w:rPr>
          <w:rFonts w:ascii="Arial" w:hAnsi="Arial" w:cs="Arial"/>
          <w:i/>
          <w:sz w:val="21"/>
          <w:szCs w:val="21"/>
        </w:rPr>
        <w:t>British Journal of Psychology</w:t>
      </w:r>
      <w:r w:rsidRPr="007264D7">
        <w:rPr>
          <w:rFonts w:ascii="Arial" w:hAnsi="Arial" w:cs="Arial"/>
          <w:sz w:val="21"/>
          <w:szCs w:val="21"/>
        </w:rPr>
        <w:t xml:space="preserve">, </w:t>
      </w:r>
      <w:r w:rsidRPr="007264D7">
        <w:rPr>
          <w:rFonts w:ascii="Arial" w:hAnsi="Arial" w:cs="Arial"/>
          <w:i/>
          <w:sz w:val="21"/>
          <w:szCs w:val="21"/>
        </w:rPr>
        <w:t>102</w:t>
      </w:r>
      <w:r w:rsidRPr="007264D7">
        <w:rPr>
          <w:rFonts w:ascii="Arial" w:hAnsi="Arial" w:cs="Arial"/>
          <w:sz w:val="21"/>
          <w:szCs w:val="21"/>
        </w:rPr>
        <w:t>, 443-463.</w:t>
      </w:r>
    </w:p>
    <w:p w14:paraId="152FF8AB"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&amp; Furnham, A. (2011). Preliminary investigation of the psychometric properties of the Psychiatric Scepticism Scale. </w:t>
      </w:r>
      <w:r w:rsidRPr="007264D7">
        <w:rPr>
          <w:rFonts w:ascii="Arial" w:hAnsi="Arial" w:cs="Arial"/>
          <w:i/>
          <w:iCs/>
          <w:sz w:val="21"/>
          <w:szCs w:val="21"/>
        </w:rPr>
        <w:t>Scandinavian Journal of Psychology</w:t>
      </w:r>
      <w:r w:rsidRPr="007264D7">
        <w:rPr>
          <w:rFonts w:ascii="Arial" w:hAnsi="Arial" w:cs="Arial"/>
          <w:sz w:val="21"/>
          <w:szCs w:val="21"/>
        </w:rPr>
        <w:t xml:space="preserve">, </w:t>
      </w:r>
      <w:r w:rsidRPr="007264D7">
        <w:rPr>
          <w:rFonts w:ascii="Arial" w:hAnsi="Arial" w:cs="Arial"/>
          <w:i/>
          <w:iCs/>
          <w:sz w:val="21"/>
          <w:szCs w:val="21"/>
        </w:rPr>
        <w:t>52</w:t>
      </w:r>
      <w:r w:rsidRPr="007264D7">
        <w:rPr>
          <w:rFonts w:ascii="Arial" w:hAnsi="Arial" w:cs="Arial"/>
          <w:sz w:val="21"/>
          <w:szCs w:val="21"/>
        </w:rPr>
        <w:t xml:space="preserve">, 399-403. </w:t>
      </w:r>
    </w:p>
    <w:p w14:paraId="6C63879E"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Henderson, G., Custance, D., &amp; Tovée, M. J. (2011). A cross-cultural investigation of men’s judgements of female body weight in Britain and Indonesia. </w:t>
      </w:r>
      <w:r w:rsidRPr="007264D7">
        <w:rPr>
          <w:rFonts w:ascii="Arial" w:hAnsi="Arial" w:cs="Arial"/>
          <w:i/>
          <w:sz w:val="21"/>
          <w:szCs w:val="21"/>
        </w:rPr>
        <w:t>Journal of Cross-Cultural Psychology</w:t>
      </w:r>
      <w:r w:rsidRPr="007264D7">
        <w:rPr>
          <w:rFonts w:ascii="Arial" w:hAnsi="Arial" w:cs="Arial"/>
          <w:sz w:val="21"/>
          <w:szCs w:val="21"/>
        </w:rPr>
        <w:t xml:space="preserve">, </w:t>
      </w:r>
      <w:r w:rsidRPr="007264D7">
        <w:rPr>
          <w:rFonts w:ascii="Arial" w:hAnsi="Arial" w:cs="Arial"/>
          <w:i/>
          <w:sz w:val="21"/>
          <w:szCs w:val="21"/>
        </w:rPr>
        <w:t>42</w:t>
      </w:r>
      <w:r w:rsidRPr="007264D7">
        <w:rPr>
          <w:rFonts w:ascii="Arial" w:hAnsi="Arial" w:cs="Arial"/>
          <w:sz w:val="21"/>
          <w:szCs w:val="21"/>
        </w:rPr>
        <w:t>, 140-145.</w:t>
      </w:r>
    </w:p>
    <w:p w14:paraId="4156ADE3" w14:textId="77777777" w:rsidR="007264D7" w:rsidRPr="007264D7" w:rsidRDefault="007264D7" w:rsidP="007264D7">
      <w:pPr>
        <w:tabs>
          <w:tab w:val="left" w:pos="284"/>
        </w:tabs>
        <w:ind w:left="567" w:hanging="567"/>
        <w:jc w:val="both"/>
        <w:rPr>
          <w:rFonts w:ascii="Arial" w:hAnsi="Arial" w:cs="Arial"/>
          <w:iCs/>
          <w:sz w:val="21"/>
          <w:szCs w:val="21"/>
        </w:rPr>
      </w:pPr>
      <w:r w:rsidRPr="007264D7">
        <w:rPr>
          <w:rFonts w:ascii="Arial" w:hAnsi="Arial" w:cs="Arial"/>
          <w:iCs/>
          <w:sz w:val="21"/>
          <w:szCs w:val="21"/>
        </w:rPr>
        <w:t xml:space="preserve">Swami, V., McClelland, A., Bedi, R., &amp; Furnham, A. (2011). The influence of practitioner nationality, experience, and sex in shaping patient preferences for dentists. </w:t>
      </w:r>
      <w:r w:rsidRPr="007264D7">
        <w:rPr>
          <w:rFonts w:ascii="Arial" w:hAnsi="Arial" w:cs="Arial"/>
          <w:i/>
          <w:sz w:val="21"/>
          <w:szCs w:val="21"/>
        </w:rPr>
        <w:t>International Dental Journal</w:t>
      </w:r>
      <w:r w:rsidRPr="007264D7">
        <w:rPr>
          <w:rFonts w:ascii="Arial" w:hAnsi="Arial" w:cs="Arial"/>
          <w:iCs/>
          <w:sz w:val="21"/>
          <w:szCs w:val="21"/>
        </w:rPr>
        <w:t xml:space="preserve">, </w:t>
      </w:r>
      <w:r w:rsidRPr="007264D7">
        <w:rPr>
          <w:rFonts w:ascii="Arial" w:hAnsi="Arial" w:cs="Arial"/>
          <w:i/>
          <w:iCs/>
          <w:sz w:val="21"/>
          <w:szCs w:val="21"/>
        </w:rPr>
        <w:t>61</w:t>
      </w:r>
      <w:r w:rsidRPr="007264D7">
        <w:rPr>
          <w:rFonts w:ascii="Arial" w:hAnsi="Arial" w:cs="Arial"/>
          <w:iCs/>
          <w:sz w:val="21"/>
          <w:szCs w:val="21"/>
        </w:rPr>
        <w:t>, 193-198.</w:t>
      </w:r>
    </w:p>
    <w:p w14:paraId="3559B01D" w14:textId="77777777" w:rsidR="007264D7" w:rsidRPr="007264D7" w:rsidRDefault="007264D7" w:rsidP="007264D7">
      <w:pPr>
        <w:tabs>
          <w:tab w:val="left" w:pos="284"/>
        </w:tabs>
        <w:ind w:left="567" w:hanging="567"/>
        <w:jc w:val="both"/>
        <w:rPr>
          <w:rFonts w:ascii="Arial" w:hAnsi="Arial" w:cs="Arial"/>
          <w:iCs/>
          <w:sz w:val="21"/>
          <w:szCs w:val="21"/>
        </w:rPr>
      </w:pPr>
      <w:r w:rsidRPr="007264D7">
        <w:rPr>
          <w:rFonts w:ascii="Arial" w:hAnsi="Arial" w:cs="Arial"/>
          <w:iCs/>
          <w:sz w:val="21"/>
          <w:szCs w:val="21"/>
        </w:rPr>
        <w:lastRenderedPageBreak/>
        <w:t xml:space="preserve">Swami, V., Papanicolaou, A., &amp; Furnham, A. (2011). Examining mental health literacy and its correlates using the overclaiming technique. </w:t>
      </w:r>
      <w:r w:rsidRPr="007264D7">
        <w:rPr>
          <w:rFonts w:ascii="Arial" w:hAnsi="Arial" w:cs="Arial"/>
          <w:i/>
          <w:iCs/>
          <w:sz w:val="21"/>
          <w:szCs w:val="21"/>
        </w:rPr>
        <w:t>British Journal of Psychology</w:t>
      </w:r>
      <w:r w:rsidRPr="007264D7">
        <w:rPr>
          <w:rFonts w:ascii="Arial" w:hAnsi="Arial" w:cs="Arial"/>
          <w:iCs/>
          <w:sz w:val="21"/>
          <w:szCs w:val="21"/>
        </w:rPr>
        <w:t xml:space="preserve">, </w:t>
      </w:r>
      <w:r w:rsidRPr="007264D7">
        <w:rPr>
          <w:rFonts w:ascii="Arial" w:hAnsi="Arial" w:cs="Arial"/>
          <w:i/>
          <w:sz w:val="21"/>
          <w:szCs w:val="21"/>
        </w:rPr>
        <w:t>102</w:t>
      </w:r>
      <w:r w:rsidRPr="007264D7">
        <w:rPr>
          <w:rFonts w:ascii="Arial" w:hAnsi="Arial" w:cs="Arial"/>
          <w:iCs/>
          <w:sz w:val="21"/>
          <w:szCs w:val="21"/>
        </w:rPr>
        <w:t xml:space="preserve">, 662-675. </w:t>
      </w:r>
    </w:p>
    <w:p w14:paraId="4CC6096C"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Persaud, R., &amp; Furnham, A. (2011). The recognition of mental health disorders and its association with psychiatric scepticism, knowledge of psychiatry, and the Big Five personality factors: An investigation using the overclaiming technique. </w:t>
      </w:r>
      <w:r w:rsidRPr="007264D7">
        <w:rPr>
          <w:rFonts w:ascii="Arial" w:hAnsi="Arial" w:cs="Arial"/>
          <w:i/>
          <w:sz w:val="21"/>
          <w:szCs w:val="21"/>
        </w:rPr>
        <w:t>Social Psychiatry and Psychiatric Epidemiology</w:t>
      </w:r>
      <w:r w:rsidRPr="007264D7">
        <w:rPr>
          <w:rFonts w:ascii="Arial" w:hAnsi="Arial" w:cs="Arial"/>
          <w:sz w:val="21"/>
          <w:szCs w:val="21"/>
        </w:rPr>
        <w:t xml:space="preserve">, </w:t>
      </w:r>
      <w:r w:rsidRPr="007264D7">
        <w:rPr>
          <w:rFonts w:ascii="Arial" w:hAnsi="Arial" w:cs="Arial"/>
          <w:i/>
          <w:sz w:val="21"/>
          <w:szCs w:val="21"/>
        </w:rPr>
        <w:t>46</w:t>
      </w:r>
      <w:r w:rsidRPr="007264D7">
        <w:rPr>
          <w:rFonts w:ascii="Arial" w:hAnsi="Arial" w:cs="Arial"/>
          <w:sz w:val="21"/>
          <w:szCs w:val="21"/>
        </w:rPr>
        <w:t>, 181-189.</w:t>
      </w:r>
    </w:p>
    <w:p w14:paraId="6464599C" w14:textId="62B4D377" w:rsidR="007264D7" w:rsidRPr="005012DE" w:rsidRDefault="007264D7" w:rsidP="005012DE">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Pietschnig, J., Stieger, S., &amp; Voracek, M. (2011). </w:t>
      </w:r>
      <w:r w:rsidR="005012DE" w:rsidRPr="005012DE">
        <w:rPr>
          <w:rFonts w:ascii="Arial" w:hAnsi="Arial" w:cs="Arial"/>
          <w:sz w:val="21"/>
          <w:szCs w:val="21"/>
        </w:rPr>
        <w:t>Alien psychology: Associations between extraterrestrial beliefs and paranormal ideation, superstitious beliefs, and the Big Five personality factors.</w:t>
      </w:r>
      <w:r w:rsidR="005012DE">
        <w:rPr>
          <w:rFonts w:ascii="Arial" w:hAnsi="Arial" w:cs="Arial"/>
          <w:sz w:val="21"/>
          <w:szCs w:val="21"/>
        </w:rPr>
        <w:t xml:space="preserve"> </w:t>
      </w:r>
      <w:r w:rsidRPr="005012DE">
        <w:rPr>
          <w:rFonts w:ascii="Arial" w:hAnsi="Arial" w:cs="Arial"/>
          <w:i/>
          <w:iCs/>
          <w:sz w:val="21"/>
          <w:szCs w:val="21"/>
        </w:rPr>
        <w:t>Applied Cognitive Psychology</w:t>
      </w:r>
      <w:r w:rsidRPr="005012DE">
        <w:rPr>
          <w:rFonts w:ascii="Arial" w:hAnsi="Arial" w:cs="Arial"/>
          <w:iCs/>
          <w:sz w:val="21"/>
          <w:szCs w:val="21"/>
        </w:rPr>
        <w:t xml:space="preserve">, </w:t>
      </w:r>
      <w:r w:rsidRPr="005012DE">
        <w:rPr>
          <w:rFonts w:ascii="Arial" w:hAnsi="Arial" w:cs="Arial"/>
          <w:i/>
          <w:iCs/>
          <w:sz w:val="21"/>
          <w:szCs w:val="21"/>
        </w:rPr>
        <w:t>25</w:t>
      </w:r>
      <w:r w:rsidRPr="005012DE">
        <w:rPr>
          <w:rFonts w:ascii="Arial" w:hAnsi="Arial" w:cs="Arial"/>
          <w:iCs/>
          <w:sz w:val="21"/>
          <w:szCs w:val="21"/>
        </w:rPr>
        <w:t>, 647-653.</w:t>
      </w:r>
    </w:p>
    <w:p w14:paraId="78CEACA8" w14:textId="77777777" w:rsidR="007264D7" w:rsidRPr="007264D7" w:rsidRDefault="007264D7" w:rsidP="007264D7">
      <w:pPr>
        <w:tabs>
          <w:tab w:val="left" w:pos="284"/>
        </w:tabs>
        <w:ind w:left="567" w:hanging="567"/>
        <w:jc w:val="both"/>
        <w:rPr>
          <w:rFonts w:ascii="Arial" w:hAnsi="Arial" w:cs="Arial"/>
          <w:sz w:val="21"/>
          <w:szCs w:val="21"/>
        </w:rPr>
      </w:pPr>
      <w:r w:rsidRPr="005012DE">
        <w:rPr>
          <w:rFonts w:ascii="Arial" w:hAnsi="Arial" w:cs="Arial"/>
          <w:sz w:val="21"/>
          <w:szCs w:val="21"/>
        </w:rPr>
        <w:t>Swami, V., Taylor, R., &amp; Carvalho, C. (2011). Body dissatisfaction assessed by the Photographic Figure Rating Scale is associated with sociocultural</w:t>
      </w:r>
      <w:r w:rsidRPr="007264D7">
        <w:rPr>
          <w:rFonts w:ascii="Arial" w:hAnsi="Arial" w:cs="Arial"/>
          <w:sz w:val="21"/>
          <w:szCs w:val="21"/>
        </w:rPr>
        <w:t xml:space="preserve">, personality, and media influences. </w:t>
      </w:r>
      <w:r w:rsidRPr="007264D7">
        <w:rPr>
          <w:rFonts w:ascii="Arial" w:hAnsi="Arial" w:cs="Arial"/>
          <w:i/>
          <w:sz w:val="21"/>
          <w:szCs w:val="21"/>
        </w:rPr>
        <w:t>Scandinavian Journal of Psychology</w:t>
      </w:r>
      <w:r w:rsidRPr="007264D7">
        <w:rPr>
          <w:rFonts w:ascii="Arial" w:hAnsi="Arial" w:cs="Arial"/>
          <w:sz w:val="21"/>
          <w:szCs w:val="21"/>
        </w:rPr>
        <w:t xml:space="preserve">, </w:t>
      </w:r>
      <w:r w:rsidRPr="007264D7">
        <w:rPr>
          <w:rFonts w:ascii="Arial" w:hAnsi="Arial" w:cs="Arial"/>
          <w:i/>
          <w:sz w:val="21"/>
          <w:szCs w:val="21"/>
        </w:rPr>
        <w:t>52</w:t>
      </w:r>
      <w:r w:rsidRPr="007264D7">
        <w:rPr>
          <w:rFonts w:ascii="Arial" w:hAnsi="Arial" w:cs="Arial"/>
          <w:sz w:val="21"/>
          <w:szCs w:val="21"/>
        </w:rPr>
        <w:t>, 57-63.</w:t>
      </w:r>
    </w:p>
    <w:p w14:paraId="2BC293F5" w14:textId="77777777" w:rsidR="007264D7" w:rsidRPr="007264D7" w:rsidRDefault="007264D7" w:rsidP="007264D7">
      <w:pPr>
        <w:tabs>
          <w:tab w:val="left" w:pos="284"/>
        </w:tabs>
        <w:ind w:left="567" w:hanging="567"/>
        <w:jc w:val="both"/>
        <w:rPr>
          <w:rFonts w:ascii="Arial" w:hAnsi="Arial" w:cs="Arial"/>
          <w:sz w:val="21"/>
          <w:szCs w:val="21"/>
        </w:rPr>
      </w:pPr>
    </w:p>
    <w:p w14:paraId="62B2D945" w14:textId="77777777" w:rsidR="007264D7" w:rsidRPr="00217F50" w:rsidRDefault="007264D7" w:rsidP="007264D7">
      <w:pPr>
        <w:tabs>
          <w:tab w:val="left" w:pos="284"/>
        </w:tabs>
        <w:ind w:left="567" w:hanging="567"/>
        <w:jc w:val="both"/>
        <w:rPr>
          <w:rFonts w:ascii="Arial" w:hAnsi="Arial" w:cs="Arial"/>
          <w:b/>
          <w:i/>
          <w:sz w:val="21"/>
          <w:szCs w:val="21"/>
        </w:rPr>
      </w:pPr>
      <w:r w:rsidRPr="00217F50">
        <w:rPr>
          <w:rFonts w:ascii="Arial" w:hAnsi="Arial" w:cs="Arial"/>
          <w:b/>
          <w:i/>
          <w:sz w:val="21"/>
          <w:szCs w:val="21"/>
        </w:rPr>
        <w:t>2010</w:t>
      </w:r>
    </w:p>
    <w:p w14:paraId="02461FE9"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Ahmetoglu, G., Swami, V., &amp; Chamorro-Premuzic, T. (2010). The relationship between dimensions of love, personality, and relationship length. </w:t>
      </w:r>
      <w:r w:rsidRPr="007264D7">
        <w:rPr>
          <w:rFonts w:ascii="Arial" w:hAnsi="Arial" w:cs="Arial"/>
          <w:i/>
          <w:sz w:val="21"/>
          <w:szCs w:val="21"/>
        </w:rPr>
        <w:t>Archives of Sexual Behavior</w:t>
      </w:r>
      <w:r w:rsidRPr="007264D7">
        <w:rPr>
          <w:rFonts w:ascii="Arial" w:hAnsi="Arial" w:cs="Arial"/>
          <w:sz w:val="21"/>
          <w:szCs w:val="21"/>
        </w:rPr>
        <w:t xml:space="preserve">, </w:t>
      </w:r>
      <w:r w:rsidRPr="007264D7">
        <w:rPr>
          <w:rFonts w:ascii="Arial" w:hAnsi="Arial" w:cs="Arial"/>
          <w:i/>
          <w:sz w:val="21"/>
          <w:szCs w:val="21"/>
        </w:rPr>
        <w:t>39</w:t>
      </w:r>
      <w:r w:rsidRPr="007264D7">
        <w:rPr>
          <w:rFonts w:ascii="Arial" w:hAnsi="Arial" w:cs="Arial"/>
          <w:sz w:val="21"/>
          <w:szCs w:val="21"/>
        </w:rPr>
        <w:t>, 1181-1190.</w:t>
      </w:r>
    </w:p>
    <w:p w14:paraId="5742DA13"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Chamorro-Premuzic, T., Burke, C., Hsu, A., &amp; Swami, V. (2010). Personality predictors of artistic preferences as a function of the emotional valence and perceived complexity of paintings. </w:t>
      </w:r>
      <w:r w:rsidRPr="007264D7">
        <w:rPr>
          <w:rFonts w:ascii="Arial" w:hAnsi="Arial" w:cs="Arial"/>
          <w:i/>
          <w:sz w:val="21"/>
          <w:szCs w:val="21"/>
        </w:rPr>
        <w:t>Psychology of Aesthetics and Creativity in the Arts</w:t>
      </w:r>
      <w:r w:rsidRPr="007264D7">
        <w:rPr>
          <w:rFonts w:ascii="Arial" w:hAnsi="Arial" w:cs="Arial"/>
          <w:sz w:val="21"/>
          <w:szCs w:val="21"/>
        </w:rPr>
        <w:t xml:space="preserve">, </w:t>
      </w:r>
      <w:r w:rsidRPr="007264D7">
        <w:rPr>
          <w:rFonts w:ascii="Arial" w:hAnsi="Arial" w:cs="Arial"/>
          <w:i/>
          <w:sz w:val="21"/>
          <w:szCs w:val="21"/>
        </w:rPr>
        <w:t>4</w:t>
      </w:r>
      <w:r w:rsidRPr="007264D7">
        <w:rPr>
          <w:rFonts w:ascii="Arial" w:hAnsi="Arial" w:cs="Arial"/>
          <w:sz w:val="21"/>
          <w:szCs w:val="21"/>
        </w:rPr>
        <w:t>, 196-204.</w:t>
      </w:r>
    </w:p>
    <w:p w14:paraId="3AB50018"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Coles, R., Watkins, F., Swami, V., Jones, S., Woolf, S., &amp; Stanistreet, D. (2010). What men really want: A qualitative investigation of men’s health needs from the Halton and St. Helens PCT Men’s Health Promotion Project. </w:t>
      </w:r>
      <w:r w:rsidRPr="007264D7">
        <w:rPr>
          <w:rFonts w:ascii="Arial" w:hAnsi="Arial" w:cs="Arial"/>
          <w:i/>
          <w:sz w:val="21"/>
          <w:szCs w:val="21"/>
        </w:rPr>
        <w:t>British Journal of Health Psychology</w:t>
      </w:r>
      <w:r w:rsidRPr="007264D7">
        <w:rPr>
          <w:rFonts w:ascii="Arial" w:hAnsi="Arial" w:cs="Arial"/>
          <w:sz w:val="21"/>
          <w:szCs w:val="21"/>
        </w:rPr>
        <w:t xml:space="preserve">, </w:t>
      </w:r>
      <w:r w:rsidRPr="007264D7">
        <w:rPr>
          <w:rFonts w:ascii="Arial" w:hAnsi="Arial" w:cs="Arial"/>
          <w:i/>
          <w:sz w:val="21"/>
          <w:szCs w:val="21"/>
        </w:rPr>
        <w:t>15</w:t>
      </w:r>
      <w:r w:rsidRPr="007264D7">
        <w:rPr>
          <w:rFonts w:ascii="Arial" w:hAnsi="Arial" w:cs="Arial"/>
          <w:sz w:val="21"/>
          <w:szCs w:val="21"/>
        </w:rPr>
        <w:t xml:space="preserve">, 921-939. </w:t>
      </w:r>
    </w:p>
    <w:p w14:paraId="4CD1667E"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Frederick, D. A., Hadji-Michael, M., Furnham, A., &amp; Swami, V. (2010). The influence of leg-to-body ratio (LBR) on judgements of female physical attractiveness: Assessments of computer-generated images varying in LBR. </w:t>
      </w:r>
      <w:r w:rsidRPr="007264D7">
        <w:rPr>
          <w:rFonts w:ascii="Arial" w:hAnsi="Arial" w:cs="Arial"/>
          <w:i/>
          <w:sz w:val="21"/>
          <w:szCs w:val="21"/>
        </w:rPr>
        <w:t>Body Image</w:t>
      </w:r>
      <w:r w:rsidRPr="007264D7">
        <w:rPr>
          <w:rFonts w:ascii="Arial" w:hAnsi="Arial" w:cs="Arial"/>
          <w:sz w:val="21"/>
          <w:szCs w:val="21"/>
        </w:rPr>
        <w:t xml:space="preserve">, </w:t>
      </w:r>
      <w:r w:rsidRPr="007264D7">
        <w:rPr>
          <w:rFonts w:ascii="Arial" w:hAnsi="Arial" w:cs="Arial"/>
          <w:i/>
          <w:sz w:val="21"/>
          <w:szCs w:val="21"/>
        </w:rPr>
        <w:t>7</w:t>
      </w:r>
      <w:r w:rsidRPr="007264D7">
        <w:rPr>
          <w:rFonts w:ascii="Arial" w:hAnsi="Arial" w:cs="Arial"/>
          <w:sz w:val="21"/>
          <w:szCs w:val="21"/>
        </w:rPr>
        <w:t>, 51-55.</w:t>
      </w:r>
    </w:p>
    <w:p w14:paraId="1855DE72" w14:textId="77777777" w:rsidR="007264D7" w:rsidRPr="007264D7" w:rsidRDefault="007264D7" w:rsidP="007264D7">
      <w:pPr>
        <w:tabs>
          <w:tab w:val="left" w:pos="284"/>
        </w:tabs>
        <w:ind w:left="567" w:hanging="567"/>
        <w:jc w:val="both"/>
        <w:rPr>
          <w:rFonts w:ascii="Arial" w:hAnsi="Arial" w:cs="Arial"/>
          <w:iCs/>
          <w:sz w:val="21"/>
          <w:szCs w:val="21"/>
        </w:rPr>
      </w:pPr>
      <w:r w:rsidRPr="007264D7">
        <w:rPr>
          <w:rFonts w:ascii="Arial" w:hAnsi="Arial" w:cs="Arial"/>
          <w:iCs/>
          <w:sz w:val="21"/>
          <w:szCs w:val="21"/>
        </w:rPr>
        <w:t xml:space="preserve">Kannan, K., Pillai, S. K., Gill, J. S., Hui, K. O., &amp; Swami, V. (2010). Religious beliefs, coping skills, and responsibility to family as factors protecting against deliberate self-harm. </w:t>
      </w:r>
      <w:r w:rsidRPr="007264D7">
        <w:rPr>
          <w:rFonts w:ascii="Arial" w:hAnsi="Arial" w:cs="Arial"/>
          <w:i/>
          <w:sz w:val="21"/>
          <w:szCs w:val="21"/>
        </w:rPr>
        <w:t>South African Journal of Psychiatry</w:t>
      </w:r>
      <w:r w:rsidRPr="007264D7">
        <w:rPr>
          <w:rFonts w:ascii="Arial" w:hAnsi="Arial" w:cs="Arial"/>
          <w:iCs/>
          <w:sz w:val="21"/>
          <w:szCs w:val="21"/>
        </w:rPr>
        <w:t xml:space="preserve">, </w:t>
      </w:r>
      <w:r w:rsidRPr="007264D7">
        <w:rPr>
          <w:rFonts w:ascii="Arial" w:hAnsi="Arial" w:cs="Arial"/>
          <w:i/>
          <w:sz w:val="21"/>
          <w:szCs w:val="21"/>
        </w:rPr>
        <w:t>16</w:t>
      </w:r>
      <w:r w:rsidRPr="007264D7">
        <w:rPr>
          <w:rFonts w:ascii="Arial" w:hAnsi="Arial" w:cs="Arial"/>
          <w:iCs/>
          <w:sz w:val="21"/>
          <w:szCs w:val="21"/>
        </w:rPr>
        <w:t>, 138-146.</w:t>
      </w:r>
    </w:p>
    <w:p w14:paraId="314379C1"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Kudrna, L., Furnham, A., &amp; Swami, V. (2010). The influence of social class salience on self-assessed intelligence. </w:t>
      </w:r>
      <w:r w:rsidRPr="007264D7">
        <w:rPr>
          <w:rFonts w:ascii="Arial" w:hAnsi="Arial" w:cs="Arial"/>
          <w:i/>
          <w:sz w:val="21"/>
          <w:szCs w:val="21"/>
        </w:rPr>
        <w:t>Social Behavior and Personality</w:t>
      </w:r>
      <w:r w:rsidRPr="007264D7">
        <w:rPr>
          <w:rFonts w:ascii="Arial" w:hAnsi="Arial" w:cs="Arial"/>
          <w:sz w:val="21"/>
          <w:szCs w:val="21"/>
        </w:rPr>
        <w:t xml:space="preserve">, </w:t>
      </w:r>
      <w:r w:rsidRPr="007264D7">
        <w:rPr>
          <w:rFonts w:ascii="Arial" w:hAnsi="Arial" w:cs="Arial"/>
          <w:i/>
          <w:sz w:val="21"/>
          <w:szCs w:val="21"/>
        </w:rPr>
        <w:t>38</w:t>
      </w:r>
      <w:r w:rsidRPr="007264D7">
        <w:rPr>
          <w:rFonts w:ascii="Arial" w:hAnsi="Arial" w:cs="Arial"/>
          <w:sz w:val="21"/>
          <w:szCs w:val="21"/>
        </w:rPr>
        <w:t>, 861-866.</w:t>
      </w:r>
    </w:p>
    <w:p w14:paraId="04A2BFC0"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Mahmud, Y., &amp; Swami, V. (2010). The influence of the </w:t>
      </w:r>
      <w:r w:rsidRPr="007264D7">
        <w:rPr>
          <w:rFonts w:ascii="Arial" w:hAnsi="Arial" w:cs="Arial"/>
          <w:i/>
          <w:sz w:val="21"/>
          <w:szCs w:val="21"/>
        </w:rPr>
        <w:t xml:space="preserve">hijab </w:t>
      </w:r>
      <w:r w:rsidRPr="007264D7">
        <w:rPr>
          <w:rFonts w:ascii="Arial" w:hAnsi="Arial" w:cs="Arial"/>
          <w:sz w:val="21"/>
          <w:szCs w:val="21"/>
        </w:rPr>
        <w:t xml:space="preserve">(Islamic head-cover) on perceptions of women’s attractiveness and intelligence. </w:t>
      </w:r>
      <w:r w:rsidRPr="007264D7">
        <w:rPr>
          <w:rFonts w:ascii="Arial" w:hAnsi="Arial" w:cs="Arial"/>
          <w:i/>
          <w:sz w:val="21"/>
          <w:szCs w:val="21"/>
        </w:rPr>
        <w:t>Body Image</w:t>
      </w:r>
      <w:r w:rsidRPr="007264D7">
        <w:rPr>
          <w:rFonts w:ascii="Arial" w:hAnsi="Arial" w:cs="Arial"/>
          <w:sz w:val="21"/>
          <w:szCs w:val="21"/>
        </w:rPr>
        <w:t xml:space="preserve">, </w:t>
      </w:r>
      <w:r w:rsidRPr="007264D7">
        <w:rPr>
          <w:rFonts w:ascii="Arial" w:hAnsi="Arial" w:cs="Arial"/>
          <w:i/>
          <w:sz w:val="21"/>
          <w:szCs w:val="21"/>
        </w:rPr>
        <w:t>7</w:t>
      </w:r>
      <w:r w:rsidRPr="007264D7">
        <w:rPr>
          <w:rFonts w:ascii="Arial" w:hAnsi="Arial" w:cs="Arial"/>
          <w:sz w:val="21"/>
          <w:szCs w:val="21"/>
        </w:rPr>
        <w:t>, 90-93.</w:t>
      </w:r>
    </w:p>
    <w:p w14:paraId="72A2EC08"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Petrides, K. V., Weinstein, Y., Chou, J., Furnham, A., &amp; Swami, V. (2010). An investigation into assessment centre validity, fairness, and selection drivers. </w:t>
      </w:r>
      <w:r w:rsidRPr="007264D7">
        <w:rPr>
          <w:rFonts w:ascii="Arial" w:hAnsi="Arial" w:cs="Arial"/>
          <w:i/>
          <w:sz w:val="21"/>
          <w:szCs w:val="21"/>
        </w:rPr>
        <w:t>The Australian Journal of Psychology</w:t>
      </w:r>
      <w:r w:rsidRPr="007264D7">
        <w:rPr>
          <w:rFonts w:ascii="Arial" w:hAnsi="Arial" w:cs="Arial"/>
          <w:sz w:val="21"/>
          <w:szCs w:val="21"/>
        </w:rPr>
        <w:t xml:space="preserve">, </w:t>
      </w:r>
      <w:r w:rsidRPr="007264D7">
        <w:rPr>
          <w:rFonts w:ascii="Arial" w:hAnsi="Arial" w:cs="Arial"/>
          <w:i/>
          <w:sz w:val="21"/>
          <w:szCs w:val="21"/>
        </w:rPr>
        <w:t>62</w:t>
      </w:r>
      <w:r w:rsidRPr="007264D7">
        <w:rPr>
          <w:rFonts w:ascii="Arial" w:hAnsi="Arial" w:cs="Arial"/>
          <w:sz w:val="21"/>
          <w:szCs w:val="21"/>
        </w:rPr>
        <w:t xml:space="preserve">, 227-235. </w:t>
      </w:r>
    </w:p>
    <w:p w14:paraId="6F45F374"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Stieger, S., Pietschnig, J., Kastner, C., Voracek, M. &amp; Swami, V. (2010). Prevalence and acceptance of tattoos and piercings: A survey of young adults from the southern German-speaking area of Central Europe. </w:t>
      </w:r>
      <w:r w:rsidRPr="007264D7">
        <w:rPr>
          <w:rFonts w:ascii="Arial" w:hAnsi="Arial" w:cs="Arial"/>
          <w:i/>
          <w:sz w:val="21"/>
          <w:szCs w:val="21"/>
        </w:rPr>
        <w:t>Perceptual and Motor Skills</w:t>
      </w:r>
      <w:r w:rsidRPr="007264D7">
        <w:rPr>
          <w:rFonts w:ascii="Arial" w:hAnsi="Arial" w:cs="Arial"/>
          <w:sz w:val="21"/>
          <w:szCs w:val="21"/>
        </w:rPr>
        <w:t xml:space="preserve">, </w:t>
      </w:r>
      <w:r w:rsidRPr="007264D7">
        <w:rPr>
          <w:rFonts w:ascii="Arial" w:hAnsi="Arial" w:cs="Arial"/>
          <w:i/>
          <w:iCs/>
          <w:sz w:val="21"/>
          <w:szCs w:val="21"/>
        </w:rPr>
        <w:t>110</w:t>
      </w:r>
      <w:r w:rsidRPr="007264D7">
        <w:rPr>
          <w:rFonts w:ascii="Arial" w:hAnsi="Arial" w:cs="Arial"/>
          <w:sz w:val="21"/>
          <w:szCs w:val="21"/>
        </w:rPr>
        <w:t>, 1065-1074.</w:t>
      </w:r>
    </w:p>
    <w:p w14:paraId="69998F6A"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(2010). Translation and validation of the Malay Acceptance of Cosmetic Surgery Scale. </w:t>
      </w:r>
      <w:r w:rsidRPr="007264D7">
        <w:rPr>
          <w:rFonts w:ascii="Arial" w:hAnsi="Arial" w:cs="Arial"/>
          <w:i/>
          <w:sz w:val="21"/>
          <w:szCs w:val="21"/>
        </w:rPr>
        <w:t>Body Image</w:t>
      </w:r>
      <w:r w:rsidRPr="007264D7">
        <w:rPr>
          <w:rFonts w:ascii="Arial" w:hAnsi="Arial" w:cs="Arial"/>
          <w:sz w:val="21"/>
          <w:szCs w:val="21"/>
        </w:rPr>
        <w:t xml:space="preserve">, </w:t>
      </w:r>
      <w:r w:rsidRPr="007264D7">
        <w:rPr>
          <w:rFonts w:ascii="Arial" w:hAnsi="Arial" w:cs="Arial"/>
          <w:i/>
          <w:sz w:val="21"/>
          <w:szCs w:val="21"/>
        </w:rPr>
        <w:t>7</w:t>
      </w:r>
      <w:r w:rsidRPr="007264D7">
        <w:rPr>
          <w:rFonts w:ascii="Arial" w:hAnsi="Arial" w:cs="Arial"/>
          <w:sz w:val="21"/>
          <w:szCs w:val="21"/>
        </w:rPr>
        <w:t>, 372-375.</w:t>
      </w:r>
    </w:p>
    <w:p w14:paraId="431FD376"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&amp; Abbasnejad, A. (2010). Associations between femininity ideology and body appreciation among British female undergraduates. </w:t>
      </w:r>
      <w:r w:rsidRPr="007264D7">
        <w:rPr>
          <w:rFonts w:ascii="Arial" w:hAnsi="Arial" w:cs="Arial"/>
          <w:i/>
          <w:sz w:val="21"/>
          <w:szCs w:val="21"/>
        </w:rPr>
        <w:t>Personality and Individual Differences</w:t>
      </w:r>
      <w:r w:rsidRPr="007264D7">
        <w:rPr>
          <w:rFonts w:ascii="Arial" w:hAnsi="Arial" w:cs="Arial"/>
          <w:sz w:val="21"/>
          <w:szCs w:val="21"/>
        </w:rPr>
        <w:t xml:space="preserve">, </w:t>
      </w:r>
      <w:r w:rsidRPr="007264D7">
        <w:rPr>
          <w:rFonts w:ascii="Arial" w:hAnsi="Arial" w:cs="Arial"/>
          <w:i/>
          <w:iCs/>
          <w:sz w:val="21"/>
          <w:szCs w:val="21"/>
        </w:rPr>
        <w:t>48</w:t>
      </w:r>
      <w:r w:rsidRPr="007264D7">
        <w:rPr>
          <w:rFonts w:ascii="Arial" w:hAnsi="Arial" w:cs="Arial"/>
          <w:sz w:val="21"/>
          <w:szCs w:val="21"/>
        </w:rPr>
        <w:t>, 685-687.</w:t>
      </w:r>
    </w:p>
    <w:p w14:paraId="37003CAB"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Arteche, A., Chamorro-Premuzic, T., &amp; Furnham, A. (2010). Sociocultural adjustment among sojourning Malaysian students in Britain: A replication and path analytic extension. </w:t>
      </w:r>
      <w:r w:rsidRPr="007264D7">
        <w:rPr>
          <w:rFonts w:ascii="Arial" w:hAnsi="Arial" w:cs="Arial"/>
          <w:i/>
          <w:iCs/>
          <w:sz w:val="21"/>
          <w:szCs w:val="21"/>
        </w:rPr>
        <w:t>Social Psychiatry and Psychiatric Epidemiology</w:t>
      </w:r>
      <w:r w:rsidRPr="007264D7">
        <w:rPr>
          <w:rFonts w:ascii="Arial" w:hAnsi="Arial" w:cs="Arial"/>
          <w:sz w:val="21"/>
          <w:szCs w:val="21"/>
        </w:rPr>
        <w:t xml:space="preserve">, </w:t>
      </w:r>
      <w:r w:rsidRPr="007264D7">
        <w:rPr>
          <w:rFonts w:ascii="Arial" w:hAnsi="Arial" w:cs="Arial"/>
          <w:i/>
          <w:sz w:val="21"/>
          <w:szCs w:val="21"/>
        </w:rPr>
        <w:t>45</w:t>
      </w:r>
      <w:r w:rsidRPr="007264D7">
        <w:rPr>
          <w:rFonts w:ascii="Arial" w:hAnsi="Arial" w:cs="Arial"/>
          <w:sz w:val="21"/>
          <w:szCs w:val="21"/>
        </w:rPr>
        <w:t>, 57-65.</w:t>
      </w:r>
    </w:p>
    <w:p w14:paraId="1F244E0E" w14:textId="77777777" w:rsidR="007264D7" w:rsidRPr="007264D7" w:rsidRDefault="007264D7" w:rsidP="007264D7">
      <w:pPr>
        <w:tabs>
          <w:tab w:val="left" w:pos="284"/>
        </w:tabs>
        <w:ind w:left="567" w:hanging="567"/>
        <w:jc w:val="both"/>
        <w:rPr>
          <w:rFonts w:ascii="Arial" w:hAnsi="Arial" w:cs="Arial"/>
          <w:iCs/>
          <w:sz w:val="21"/>
          <w:szCs w:val="21"/>
        </w:rPr>
      </w:pPr>
      <w:r w:rsidRPr="007264D7">
        <w:rPr>
          <w:rFonts w:ascii="Arial" w:hAnsi="Arial" w:cs="Arial"/>
          <w:sz w:val="21"/>
          <w:szCs w:val="21"/>
        </w:rPr>
        <w:t xml:space="preserve">Swami, V., Begum, S., &amp; Petrides, K. V. (2010). Associations between trait emotional intelligence, actual-ideal weight discrepancy, and positive body image. </w:t>
      </w:r>
      <w:r w:rsidRPr="007264D7">
        <w:rPr>
          <w:rFonts w:ascii="Arial" w:hAnsi="Arial" w:cs="Arial"/>
          <w:i/>
          <w:sz w:val="21"/>
          <w:szCs w:val="21"/>
        </w:rPr>
        <w:t>Personality and Individual Differences</w:t>
      </w:r>
      <w:r w:rsidRPr="007264D7">
        <w:rPr>
          <w:rFonts w:ascii="Arial" w:hAnsi="Arial" w:cs="Arial"/>
          <w:iCs/>
          <w:sz w:val="21"/>
          <w:szCs w:val="21"/>
        </w:rPr>
        <w:t xml:space="preserve">, </w:t>
      </w:r>
      <w:r w:rsidRPr="007264D7">
        <w:rPr>
          <w:rFonts w:ascii="Arial" w:hAnsi="Arial" w:cs="Arial"/>
          <w:i/>
          <w:iCs/>
          <w:sz w:val="21"/>
          <w:szCs w:val="21"/>
        </w:rPr>
        <w:t>49</w:t>
      </w:r>
      <w:r w:rsidRPr="007264D7">
        <w:rPr>
          <w:rFonts w:ascii="Arial" w:hAnsi="Arial" w:cs="Arial"/>
          <w:iCs/>
          <w:sz w:val="21"/>
          <w:szCs w:val="21"/>
        </w:rPr>
        <w:t>, 485-489.</w:t>
      </w:r>
    </w:p>
    <w:p w14:paraId="4ED33212"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Chamorro-Premuzic, T., &amp; Furnham, A. (2010). Unanswered questions: A preliminary investigation of personality and individual difference predictors of 9/11 conspiracist beliefs. </w:t>
      </w:r>
      <w:r w:rsidRPr="007264D7">
        <w:rPr>
          <w:rFonts w:ascii="Arial" w:hAnsi="Arial" w:cs="Arial"/>
          <w:i/>
          <w:sz w:val="21"/>
          <w:szCs w:val="21"/>
        </w:rPr>
        <w:t>Applied Cognitive Psychology</w:t>
      </w:r>
      <w:r w:rsidRPr="007264D7">
        <w:rPr>
          <w:rFonts w:ascii="Arial" w:hAnsi="Arial" w:cs="Arial"/>
          <w:sz w:val="21"/>
          <w:szCs w:val="21"/>
        </w:rPr>
        <w:t xml:space="preserve">, </w:t>
      </w:r>
      <w:r w:rsidRPr="007264D7">
        <w:rPr>
          <w:rFonts w:ascii="Arial" w:hAnsi="Arial" w:cs="Arial"/>
          <w:i/>
          <w:iCs/>
          <w:sz w:val="21"/>
          <w:szCs w:val="21"/>
        </w:rPr>
        <w:t>24</w:t>
      </w:r>
      <w:r w:rsidRPr="007264D7">
        <w:rPr>
          <w:rFonts w:ascii="Arial" w:hAnsi="Arial" w:cs="Arial"/>
          <w:sz w:val="21"/>
          <w:szCs w:val="21"/>
        </w:rPr>
        <w:t>, 749-761.</w:t>
      </w:r>
    </w:p>
    <w:p w14:paraId="1734C537"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Chamorro-Premuzic, T., &amp; Shafi, M. (2010). Psychology in outerspace: Personality, individual difference, and demographic predictors of beliefs about extraterrestrial life. </w:t>
      </w:r>
      <w:r w:rsidRPr="007264D7">
        <w:rPr>
          <w:rFonts w:ascii="Arial" w:hAnsi="Arial" w:cs="Arial"/>
          <w:i/>
          <w:sz w:val="21"/>
          <w:szCs w:val="21"/>
        </w:rPr>
        <w:t>European Psychologist</w:t>
      </w:r>
      <w:r w:rsidRPr="007264D7">
        <w:rPr>
          <w:rFonts w:ascii="Arial" w:hAnsi="Arial" w:cs="Arial"/>
          <w:sz w:val="21"/>
          <w:szCs w:val="21"/>
        </w:rPr>
        <w:t xml:space="preserve">, </w:t>
      </w:r>
      <w:r w:rsidRPr="007264D7">
        <w:rPr>
          <w:rFonts w:ascii="Arial" w:hAnsi="Arial" w:cs="Arial"/>
          <w:i/>
          <w:iCs/>
          <w:sz w:val="21"/>
          <w:szCs w:val="21"/>
        </w:rPr>
        <w:t>15</w:t>
      </w:r>
      <w:r w:rsidRPr="007264D7">
        <w:rPr>
          <w:rFonts w:ascii="Arial" w:hAnsi="Arial" w:cs="Arial"/>
          <w:sz w:val="21"/>
          <w:szCs w:val="21"/>
        </w:rPr>
        <w:t>, 220-228.</w:t>
      </w:r>
    </w:p>
    <w:p w14:paraId="5E7E9F4D"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lastRenderedPageBreak/>
        <w:t xml:space="preserve">Swami, V., Chamorro-Premuzic, T., Snelgar, R., &amp; Furnham, A. (2010). Egoistic, altruistic, and biospheric environmental concerns: A path analytic investigation of their determinants. </w:t>
      </w:r>
      <w:r w:rsidRPr="007264D7">
        <w:rPr>
          <w:rFonts w:ascii="Arial" w:hAnsi="Arial" w:cs="Arial"/>
          <w:i/>
          <w:sz w:val="21"/>
          <w:szCs w:val="21"/>
        </w:rPr>
        <w:t>Scandinavian Journal of Psychology</w:t>
      </w:r>
      <w:r w:rsidRPr="007264D7">
        <w:rPr>
          <w:rFonts w:ascii="Arial" w:hAnsi="Arial" w:cs="Arial"/>
          <w:sz w:val="21"/>
          <w:szCs w:val="21"/>
        </w:rPr>
        <w:t xml:space="preserve">, </w:t>
      </w:r>
      <w:r w:rsidRPr="007264D7">
        <w:rPr>
          <w:rFonts w:ascii="Arial" w:hAnsi="Arial" w:cs="Arial"/>
          <w:i/>
          <w:iCs/>
          <w:sz w:val="21"/>
          <w:szCs w:val="21"/>
        </w:rPr>
        <w:t>51</w:t>
      </w:r>
      <w:r w:rsidRPr="007264D7">
        <w:rPr>
          <w:rFonts w:ascii="Arial" w:hAnsi="Arial" w:cs="Arial"/>
          <w:sz w:val="21"/>
          <w:szCs w:val="21"/>
        </w:rPr>
        <w:t>, 139-145.</w:t>
      </w:r>
    </w:p>
    <w:p w14:paraId="3AB24263" w14:textId="77777777" w:rsidR="007264D7" w:rsidRPr="00F3699B"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&amp; Coles, R. (2010). The truth is out there: Belief in conspiracy theories. </w:t>
      </w:r>
      <w:r w:rsidRPr="007264D7">
        <w:rPr>
          <w:rFonts w:ascii="Arial" w:hAnsi="Arial" w:cs="Arial"/>
          <w:i/>
          <w:sz w:val="21"/>
          <w:szCs w:val="21"/>
        </w:rPr>
        <w:t>The Psychologist</w:t>
      </w:r>
      <w:r w:rsidRPr="007264D7">
        <w:rPr>
          <w:rFonts w:ascii="Arial" w:hAnsi="Arial" w:cs="Arial"/>
          <w:sz w:val="21"/>
          <w:szCs w:val="21"/>
        </w:rPr>
        <w:t xml:space="preserve">, </w:t>
      </w:r>
      <w:r w:rsidRPr="007264D7">
        <w:rPr>
          <w:rFonts w:ascii="Arial" w:hAnsi="Arial" w:cs="Arial"/>
          <w:i/>
          <w:sz w:val="21"/>
          <w:szCs w:val="21"/>
        </w:rPr>
        <w:t>23</w:t>
      </w:r>
      <w:r w:rsidRPr="007264D7">
        <w:rPr>
          <w:rFonts w:ascii="Arial" w:hAnsi="Arial" w:cs="Arial"/>
          <w:sz w:val="21"/>
          <w:szCs w:val="21"/>
        </w:rPr>
        <w:t xml:space="preserve">, 560-563. </w:t>
      </w:r>
      <w:r w:rsidR="00F3699B">
        <w:rPr>
          <w:rFonts w:ascii="Arial" w:hAnsi="Arial" w:cs="Arial"/>
          <w:sz w:val="21"/>
          <w:szCs w:val="21"/>
        </w:rPr>
        <w:t>L</w:t>
      </w:r>
      <w:r w:rsidRPr="007264D7">
        <w:rPr>
          <w:rFonts w:ascii="Arial" w:hAnsi="Arial" w:cs="Arial"/>
          <w:sz w:val="21"/>
          <w:szCs w:val="21"/>
        </w:rPr>
        <w:t xml:space="preserve">ead article and reprinted as Swami, V., &amp; Coles, R. (2010). </w:t>
      </w:r>
      <w:r w:rsidRPr="007264D7">
        <w:rPr>
          <w:rFonts w:ascii="Arial" w:hAnsi="Arial" w:cs="Arial"/>
          <w:sz w:val="21"/>
          <w:szCs w:val="21"/>
          <w:lang w:val="pl-PL"/>
        </w:rPr>
        <w:t xml:space="preserve">Teoria spisku. Charaktery: Magazyn Psychologiczny, </w:t>
      </w:r>
      <w:r w:rsidRPr="007264D7">
        <w:rPr>
          <w:rFonts w:ascii="Arial" w:hAnsi="Arial" w:cs="Arial"/>
          <w:i/>
          <w:iCs/>
          <w:sz w:val="21"/>
          <w:szCs w:val="21"/>
          <w:lang w:val="pl-PL"/>
        </w:rPr>
        <w:t>7</w:t>
      </w:r>
      <w:r w:rsidRPr="007264D7">
        <w:rPr>
          <w:rFonts w:ascii="Arial" w:hAnsi="Arial" w:cs="Arial"/>
          <w:sz w:val="21"/>
          <w:szCs w:val="21"/>
          <w:lang w:val="pl-PL"/>
        </w:rPr>
        <w:t>, 46-49.</w:t>
      </w:r>
    </w:p>
    <w:p w14:paraId="63A99BA4" w14:textId="77777777" w:rsidR="007264D7" w:rsidRPr="007264D7" w:rsidRDefault="007264D7" w:rsidP="007264D7">
      <w:pPr>
        <w:tabs>
          <w:tab w:val="left" w:pos="284"/>
        </w:tabs>
        <w:ind w:left="567" w:hanging="567"/>
        <w:jc w:val="both"/>
        <w:rPr>
          <w:rFonts w:ascii="Arial" w:hAnsi="Arial" w:cs="Arial"/>
          <w:iCs/>
          <w:sz w:val="21"/>
          <w:szCs w:val="21"/>
        </w:rPr>
      </w:pPr>
      <w:r w:rsidRPr="007264D7">
        <w:rPr>
          <w:rFonts w:ascii="Arial" w:hAnsi="Arial" w:cs="Arial"/>
          <w:sz w:val="21"/>
          <w:szCs w:val="21"/>
          <w:lang w:val="pl-PL"/>
        </w:rPr>
        <w:t xml:space="preserve">Swami, V., Coles, R., Salem, N., Wilson, E., Wyrozumska, K., &amp; Furnham, A. (2010). </w:t>
      </w:r>
      <w:r w:rsidRPr="007264D7">
        <w:rPr>
          <w:rFonts w:ascii="Arial" w:hAnsi="Arial" w:cs="Arial"/>
          <w:sz w:val="21"/>
          <w:szCs w:val="21"/>
        </w:rPr>
        <w:t xml:space="preserve">Oppressive beliefs at play: Associations among beauty ideals and practices and individual differences in sexism, objectification of others, and media exposure. </w:t>
      </w:r>
      <w:r w:rsidRPr="007264D7">
        <w:rPr>
          <w:rFonts w:ascii="Arial" w:hAnsi="Arial" w:cs="Arial"/>
          <w:i/>
          <w:iCs/>
          <w:sz w:val="21"/>
          <w:szCs w:val="21"/>
        </w:rPr>
        <w:t xml:space="preserve">Psychology of Women Quarterly, 34, </w:t>
      </w:r>
      <w:r w:rsidRPr="007264D7">
        <w:rPr>
          <w:rFonts w:ascii="Arial" w:hAnsi="Arial" w:cs="Arial"/>
          <w:iCs/>
          <w:sz w:val="21"/>
          <w:szCs w:val="21"/>
        </w:rPr>
        <w:t>365-379.</w:t>
      </w:r>
    </w:p>
    <w:p w14:paraId="7CC4CDF2"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Frederick, D. A., Aavik, T., Alcalay, L., Allik, J., Anderson, D., Andrianto, S., Arora, A., Brännström, Å., Cunningham, J., Danel, D., Dorosewicz, K., Forbes, G. B., Furnham, A., Greven, C. U., Halberstadt, J., Hao, S., Haubner, T., Hwang, C. S., Inman, M., Jaafar, J. L., Johansson, J., Jung, J., Keser, A., Kretzschmar, U., Lachenicht, L., Li, N. P., Locke, K., Lönnqvist, J.-E., Lopez, C., Loutzenhiser, L., Maisel, N. C., McCabe, M. P., McCreary, D. R., McKibbin, W. F., Mussap, A., Neto., F., Nowell, C., Peña Alampay, L., Pillai, S. K., Pokrajac-Bulian, A., Proyer, R. T., Quintelier, K., Ricciardelli, L. A., Rozmus-Wrzesinska, M., Ruch, W., Russo, T., Schütz, A., Shackelford, T. K., Shashidharan, S., Simonetti, F., Sinniah, D., Swami, M., Vandermassen, G., van Duynslaeger, M., Verkasalo, M., Voracek, M., Yee, C. K., Zhang, E. X., Zhang, X., &amp; Zivcic-Becirevic, I. (2010). Body weight ideals and body dissatisfaction in 26 countries across 10 world regions: Results of the International Body Project I. </w:t>
      </w:r>
      <w:r w:rsidRPr="007264D7">
        <w:rPr>
          <w:rFonts w:ascii="Arial" w:hAnsi="Arial" w:cs="Arial"/>
          <w:i/>
          <w:iCs/>
          <w:sz w:val="21"/>
          <w:szCs w:val="21"/>
        </w:rPr>
        <w:t>Personality and Social Psychology Bulletin</w:t>
      </w:r>
      <w:r w:rsidRPr="007264D7">
        <w:rPr>
          <w:rFonts w:ascii="Arial" w:hAnsi="Arial" w:cs="Arial"/>
          <w:sz w:val="21"/>
          <w:szCs w:val="21"/>
        </w:rPr>
        <w:t xml:space="preserve">, </w:t>
      </w:r>
      <w:r w:rsidRPr="007264D7">
        <w:rPr>
          <w:rFonts w:ascii="Arial" w:hAnsi="Arial" w:cs="Arial"/>
          <w:i/>
          <w:sz w:val="21"/>
          <w:szCs w:val="21"/>
        </w:rPr>
        <w:t>36</w:t>
      </w:r>
      <w:r w:rsidRPr="007264D7">
        <w:rPr>
          <w:rFonts w:ascii="Arial" w:hAnsi="Arial" w:cs="Arial"/>
          <w:sz w:val="21"/>
          <w:szCs w:val="21"/>
        </w:rPr>
        <w:t>, 309-325.</w:t>
      </w:r>
    </w:p>
    <w:p w14:paraId="251DC848"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&amp; Furnham, A. (2010). Self-assessed intelligence: Inter-ethnic, rural-urban, and sex differences in Malaysia. </w:t>
      </w:r>
      <w:r w:rsidRPr="007264D7">
        <w:rPr>
          <w:rFonts w:ascii="Arial" w:hAnsi="Arial" w:cs="Arial"/>
          <w:i/>
          <w:sz w:val="21"/>
          <w:szCs w:val="21"/>
        </w:rPr>
        <w:t>Learning and Individual Differences</w:t>
      </w:r>
      <w:r w:rsidRPr="007264D7">
        <w:rPr>
          <w:rFonts w:ascii="Arial" w:hAnsi="Arial" w:cs="Arial"/>
          <w:sz w:val="21"/>
          <w:szCs w:val="21"/>
        </w:rPr>
        <w:t xml:space="preserve">, </w:t>
      </w:r>
      <w:r w:rsidRPr="007264D7">
        <w:rPr>
          <w:rFonts w:ascii="Arial" w:hAnsi="Arial" w:cs="Arial"/>
          <w:i/>
          <w:sz w:val="21"/>
          <w:szCs w:val="21"/>
        </w:rPr>
        <w:t>20</w:t>
      </w:r>
      <w:r w:rsidRPr="007264D7">
        <w:rPr>
          <w:rFonts w:ascii="Arial" w:hAnsi="Arial" w:cs="Arial"/>
          <w:sz w:val="21"/>
          <w:szCs w:val="21"/>
        </w:rPr>
        <w:t>, 51-55.</w:t>
      </w:r>
    </w:p>
    <w:p w14:paraId="0299464E"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Furnham, A., Chamorro-Premuzic, T., Akbar, K., Gordon, N., Harris, T., Finch, J., &amp; Tovée, M. J. (2010). More than skin deep? Personality information influences men’s ratings of the attractiveness of women’s body sizes. </w:t>
      </w:r>
      <w:r w:rsidRPr="007264D7">
        <w:rPr>
          <w:rFonts w:ascii="Arial" w:hAnsi="Arial" w:cs="Arial"/>
          <w:i/>
          <w:iCs/>
          <w:sz w:val="21"/>
          <w:szCs w:val="21"/>
        </w:rPr>
        <w:t>The Journal of Social Psychology</w:t>
      </w:r>
      <w:r w:rsidRPr="007264D7">
        <w:rPr>
          <w:rFonts w:ascii="Arial" w:hAnsi="Arial" w:cs="Arial"/>
          <w:sz w:val="21"/>
          <w:szCs w:val="21"/>
        </w:rPr>
        <w:t xml:space="preserve">, </w:t>
      </w:r>
      <w:r w:rsidRPr="007264D7">
        <w:rPr>
          <w:rFonts w:ascii="Arial" w:hAnsi="Arial" w:cs="Arial"/>
          <w:i/>
          <w:sz w:val="21"/>
          <w:szCs w:val="21"/>
        </w:rPr>
        <w:t>150</w:t>
      </w:r>
      <w:r w:rsidRPr="007264D7">
        <w:rPr>
          <w:rFonts w:ascii="Arial" w:hAnsi="Arial" w:cs="Arial"/>
          <w:sz w:val="21"/>
          <w:szCs w:val="21"/>
        </w:rPr>
        <w:t>, 628-647.</w:t>
      </w:r>
    </w:p>
    <w:p w14:paraId="4D2AD123"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Furnham, A., Haubner, T., Stieger, S. &amp; Voracek, M. (2010). The correspondence of public perceptions of graduates’ life chances and university departmental funding. </w:t>
      </w:r>
      <w:r w:rsidRPr="007264D7">
        <w:rPr>
          <w:rFonts w:ascii="Arial" w:hAnsi="Arial" w:cs="Arial"/>
          <w:i/>
          <w:sz w:val="21"/>
          <w:szCs w:val="21"/>
        </w:rPr>
        <w:t>Higher Education</w:t>
      </w:r>
      <w:r w:rsidRPr="007264D7">
        <w:rPr>
          <w:rFonts w:ascii="Arial" w:hAnsi="Arial" w:cs="Arial"/>
          <w:sz w:val="21"/>
          <w:szCs w:val="21"/>
        </w:rPr>
        <w:t xml:space="preserve">, </w:t>
      </w:r>
      <w:r w:rsidRPr="007264D7">
        <w:rPr>
          <w:rFonts w:ascii="Arial" w:hAnsi="Arial" w:cs="Arial"/>
          <w:i/>
          <w:sz w:val="21"/>
          <w:szCs w:val="21"/>
        </w:rPr>
        <w:t>59</w:t>
      </w:r>
      <w:r w:rsidRPr="007264D7">
        <w:rPr>
          <w:rFonts w:ascii="Arial" w:hAnsi="Arial" w:cs="Arial"/>
          <w:sz w:val="21"/>
          <w:szCs w:val="21"/>
        </w:rPr>
        <w:t>, 105-113.</w:t>
      </w:r>
    </w:p>
    <w:p w14:paraId="7EA60B66"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Loo, P.-W., &amp; Furnham, A. (2010). Public knowledge and beliefs about depression among urban and rural Malays in Malaysia. </w:t>
      </w:r>
      <w:r w:rsidRPr="007264D7">
        <w:rPr>
          <w:rFonts w:ascii="Arial" w:hAnsi="Arial" w:cs="Arial"/>
          <w:i/>
          <w:sz w:val="21"/>
          <w:szCs w:val="21"/>
        </w:rPr>
        <w:t>International Journal of Social Psychiatry</w:t>
      </w:r>
      <w:r w:rsidRPr="007264D7">
        <w:rPr>
          <w:rFonts w:ascii="Arial" w:hAnsi="Arial" w:cs="Arial"/>
          <w:sz w:val="21"/>
          <w:szCs w:val="21"/>
        </w:rPr>
        <w:t xml:space="preserve">, </w:t>
      </w:r>
      <w:r w:rsidRPr="007264D7">
        <w:rPr>
          <w:rFonts w:ascii="Arial" w:hAnsi="Arial" w:cs="Arial"/>
          <w:i/>
          <w:sz w:val="21"/>
          <w:szCs w:val="21"/>
        </w:rPr>
        <w:t>56</w:t>
      </w:r>
      <w:r w:rsidRPr="007264D7">
        <w:rPr>
          <w:rFonts w:ascii="Arial" w:hAnsi="Arial" w:cs="Arial"/>
          <w:sz w:val="21"/>
          <w:szCs w:val="21"/>
        </w:rPr>
        <w:t xml:space="preserve">, 480-496. </w:t>
      </w:r>
    </w:p>
    <w:p w14:paraId="4310372C"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Pietschnig, J., Stieger, S., Tovée, M. J., &amp; Voracek, M. (2010). An investigation of weight bias against women and its associations with individual difference factors. </w:t>
      </w:r>
      <w:r w:rsidRPr="007264D7">
        <w:rPr>
          <w:rFonts w:ascii="Arial" w:hAnsi="Arial" w:cs="Arial"/>
          <w:i/>
          <w:iCs/>
          <w:sz w:val="21"/>
          <w:szCs w:val="21"/>
        </w:rPr>
        <w:t>Body Image</w:t>
      </w:r>
      <w:r w:rsidRPr="007264D7">
        <w:rPr>
          <w:rFonts w:ascii="Arial" w:hAnsi="Arial" w:cs="Arial"/>
          <w:sz w:val="21"/>
          <w:szCs w:val="21"/>
        </w:rPr>
        <w:t xml:space="preserve">, </w:t>
      </w:r>
      <w:r w:rsidRPr="007264D7">
        <w:rPr>
          <w:rFonts w:ascii="Arial" w:hAnsi="Arial" w:cs="Arial"/>
          <w:i/>
          <w:sz w:val="21"/>
          <w:szCs w:val="21"/>
        </w:rPr>
        <w:t>7</w:t>
      </w:r>
      <w:r w:rsidRPr="007264D7">
        <w:rPr>
          <w:rFonts w:ascii="Arial" w:hAnsi="Arial" w:cs="Arial"/>
          <w:sz w:val="21"/>
          <w:szCs w:val="21"/>
        </w:rPr>
        <w:t>, 194-199</w:t>
      </w:r>
    </w:p>
    <w:p w14:paraId="60217B35"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Stieger, S., Pietschnig, J., &amp; Voracek, M. (2010). The disinterested play of thought: Individual differences and preferences for surrealist motion pictures. </w:t>
      </w:r>
      <w:r w:rsidRPr="007264D7">
        <w:rPr>
          <w:rFonts w:ascii="Arial" w:hAnsi="Arial" w:cs="Arial"/>
          <w:i/>
          <w:sz w:val="21"/>
          <w:szCs w:val="21"/>
        </w:rPr>
        <w:t>Personality and Individual Differences</w:t>
      </w:r>
      <w:r w:rsidRPr="007264D7">
        <w:rPr>
          <w:rFonts w:ascii="Arial" w:hAnsi="Arial" w:cs="Arial"/>
          <w:sz w:val="21"/>
          <w:szCs w:val="21"/>
        </w:rPr>
        <w:t xml:space="preserve">, </w:t>
      </w:r>
      <w:r w:rsidRPr="007264D7">
        <w:rPr>
          <w:rFonts w:ascii="Arial" w:hAnsi="Arial" w:cs="Arial"/>
          <w:i/>
          <w:sz w:val="21"/>
          <w:szCs w:val="21"/>
        </w:rPr>
        <w:t>48</w:t>
      </w:r>
      <w:r w:rsidRPr="007264D7">
        <w:rPr>
          <w:rFonts w:ascii="Arial" w:hAnsi="Arial" w:cs="Arial"/>
          <w:sz w:val="21"/>
          <w:szCs w:val="21"/>
        </w:rPr>
        <w:t>, 855-859.</w:t>
      </w:r>
    </w:p>
    <w:p w14:paraId="7F80937D"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Waters, L., &amp; Furnham, A. (2010). Perceptions and metaperceptions of self and partner physical attractiveness. </w:t>
      </w:r>
      <w:r w:rsidRPr="007264D7">
        <w:rPr>
          <w:rFonts w:ascii="Arial" w:hAnsi="Arial" w:cs="Arial"/>
          <w:i/>
          <w:sz w:val="21"/>
          <w:szCs w:val="21"/>
        </w:rPr>
        <w:t>Personality and Individual Differences</w:t>
      </w:r>
      <w:r w:rsidRPr="007264D7">
        <w:rPr>
          <w:rFonts w:ascii="Arial" w:hAnsi="Arial" w:cs="Arial"/>
          <w:sz w:val="21"/>
          <w:szCs w:val="21"/>
        </w:rPr>
        <w:t xml:space="preserve">, </w:t>
      </w:r>
      <w:r w:rsidRPr="007264D7">
        <w:rPr>
          <w:rFonts w:ascii="Arial" w:hAnsi="Arial" w:cs="Arial"/>
          <w:i/>
          <w:sz w:val="21"/>
          <w:szCs w:val="21"/>
        </w:rPr>
        <w:t>49</w:t>
      </w:r>
      <w:r w:rsidRPr="007264D7">
        <w:rPr>
          <w:rFonts w:ascii="Arial" w:hAnsi="Arial" w:cs="Arial"/>
          <w:sz w:val="21"/>
          <w:szCs w:val="21"/>
        </w:rPr>
        <w:t>, 811-814.</w:t>
      </w:r>
    </w:p>
    <w:p w14:paraId="02A7308E"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Voracek, M., Gabler, D., Kreutzer, C., Stieger, S., Swami, V., &amp; Formann, A. K. (2010). Multi-method personality assessment of butchers and hunters: Beliefs and reality. </w:t>
      </w:r>
      <w:r w:rsidRPr="007264D7">
        <w:rPr>
          <w:rFonts w:ascii="Arial" w:hAnsi="Arial" w:cs="Arial"/>
          <w:i/>
          <w:sz w:val="21"/>
          <w:szCs w:val="21"/>
        </w:rPr>
        <w:t>Personality and Individual Differences</w:t>
      </w:r>
      <w:r w:rsidRPr="007264D7">
        <w:rPr>
          <w:rFonts w:ascii="Arial" w:hAnsi="Arial" w:cs="Arial"/>
          <w:sz w:val="21"/>
          <w:szCs w:val="21"/>
        </w:rPr>
        <w:t xml:space="preserve">, </w:t>
      </w:r>
      <w:r w:rsidRPr="007264D7">
        <w:rPr>
          <w:rFonts w:ascii="Arial" w:hAnsi="Arial" w:cs="Arial"/>
          <w:i/>
          <w:sz w:val="21"/>
          <w:szCs w:val="21"/>
        </w:rPr>
        <w:t>49</w:t>
      </w:r>
      <w:r w:rsidRPr="007264D7">
        <w:rPr>
          <w:rFonts w:ascii="Arial" w:hAnsi="Arial" w:cs="Arial"/>
          <w:sz w:val="21"/>
          <w:szCs w:val="21"/>
        </w:rPr>
        <w:t>, 819-822.</w:t>
      </w:r>
    </w:p>
    <w:p w14:paraId="62FE5ABA" w14:textId="77777777" w:rsidR="007264D7" w:rsidRPr="007264D7" w:rsidRDefault="007264D7" w:rsidP="007264D7">
      <w:pPr>
        <w:tabs>
          <w:tab w:val="left" w:pos="284"/>
        </w:tabs>
        <w:ind w:left="567" w:hanging="567"/>
        <w:jc w:val="both"/>
        <w:rPr>
          <w:rFonts w:ascii="Arial" w:hAnsi="Arial" w:cs="Arial"/>
          <w:sz w:val="21"/>
          <w:szCs w:val="21"/>
        </w:rPr>
      </w:pPr>
    </w:p>
    <w:p w14:paraId="52EB72AE" w14:textId="77777777" w:rsidR="007264D7" w:rsidRPr="00217F50" w:rsidRDefault="007264D7" w:rsidP="007264D7">
      <w:pPr>
        <w:tabs>
          <w:tab w:val="left" w:pos="284"/>
        </w:tabs>
        <w:ind w:left="567" w:hanging="567"/>
        <w:jc w:val="both"/>
        <w:rPr>
          <w:rFonts w:ascii="Arial" w:hAnsi="Arial" w:cs="Arial"/>
          <w:b/>
          <w:i/>
          <w:sz w:val="21"/>
          <w:szCs w:val="21"/>
        </w:rPr>
      </w:pPr>
      <w:r w:rsidRPr="00217F50">
        <w:rPr>
          <w:rFonts w:ascii="Arial" w:hAnsi="Arial" w:cs="Arial"/>
          <w:b/>
          <w:i/>
          <w:sz w:val="21"/>
          <w:szCs w:val="21"/>
        </w:rPr>
        <w:t>2009</w:t>
      </w:r>
    </w:p>
    <w:p w14:paraId="2D9B5747"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Bambra, C., Pope, D., Swami, V., Stanistreet, D., Roskam, A., Kunst, A., &amp; Scott-Samuel, A. (2009). Gender, health inequalities, and welfare state regimes: A cross-national study of thirteen European countries. </w:t>
      </w:r>
      <w:r w:rsidRPr="007264D7">
        <w:rPr>
          <w:rFonts w:ascii="Arial" w:hAnsi="Arial" w:cs="Arial"/>
          <w:i/>
          <w:sz w:val="21"/>
          <w:szCs w:val="21"/>
        </w:rPr>
        <w:t>Journal of Epidemiology and Community Health</w:t>
      </w:r>
      <w:r w:rsidRPr="007264D7">
        <w:rPr>
          <w:rFonts w:ascii="Arial" w:hAnsi="Arial" w:cs="Arial"/>
          <w:sz w:val="21"/>
          <w:szCs w:val="21"/>
        </w:rPr>
        <w:t xml:space="preserve">, </w:t>
      </w:r>
      <w:r w:rsidRPr="007264D7">
        <w:rPr>
          <w:rFonts w:ascii="Arial" w:hAnsi="Arial" w:cs="Arial"/>
          <w:i/>
          <w:iCs/>
          <w:sz w:val="21"/>
          <w:szCs w:val="21"/>
        </w:rPr>
        <w:t>63</w:t>
      </w:r>
      <w:r w:rsidRPr="007264D7">
        <w:rPr>
          <w:rFonts w:ascii="Arial" w:hAnsi="Arial" w:cs="Arial"/>
          <w:sz w:val="21"/>
          <w:szCs w:val="21"/>
        </w:rPr>
        <w:t>, 38-44.</w:t>
      </w:r>
    </w:p>
    <w:p w14:paraId="3B6FFF02"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Chamorro-Premuzic, T., Swami, V., Furnham, A., &amp; Maakip, I. (2009). The Big Five personality traits and uses of music: A replication in Malaysia using structural equation modelling. </w:t>
      </w:r>
      <w:r w:rsidRPr="007264D7">
        <w:rPr>
          <w:rFonts w:ascii="Arial" w:hAnsi="Arial" w:cs="Arial"/>
          <w:i/>
          <w:sz w:val="21"/>
          <w:szCs w:val="21"/>
        </w:rPr>
        <w:t>Journal of Individual Differences</w:t>
      </w:r>
      <w:r w:rsidRPr="007264D7">
        <w:rPr>
          <w:rFonts w:ascii="Arial" w:hAnsi="Arial" w:cs="Arial"/>
          <w:sz w:val="21"/>
          <w:szCs w:val="21"/>
        </w:rPr>
        <w:t xml:space="preserve">, </w:t>
      </w:r>
      <w:r w:rsidRPr="007264D7">
        <w:rPr>
          <w:rFonts w:ascii="Arial" w:hAnsi="Arial" w:cs="Arial"/>
          <w:i/>
          <w:iCs/>
          <w:sz w:val="21"/>
          <w:szCs w:val="21"/>
        </w:rPr>
        <w:t>30</w:t>
      </w:r>
      <w:r w:rsidRPr="007264D7">
        <w:rPr>
          <w:rFonts w:ascii="Arial" w:hAnsi="Arial" w:cs="Arial"/>
          <w:sz w:val="21"/>
          <w:szCs w:val="21"/>
        </w:rPr>
        <w:t>, 20-27.</w:t>
      </w:r>
    </w:p>
    <w:p w14:paraId="5296BCC1"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Chamorro-Premuzic, T., Swami, V., Terrado, A., &amp; Furnham, A. (2009). The effects of background auditory interference and personality on creative and cognitive task performance. </w:t>
      </w:r>
      <w:r w:rsidRPr="007264D7">
        <w:rPr>
          <w:rFonts w:ascii="Arial" w:hAnsi="Arial" w:cs="Arial"/>
          <w:i/>
          <w:sz w:val="21"/>
          <w:szCs w:val="21"/>
        </w:rPr>
        <w:t>International Journal of Psychological Studies</w:t>
      </w:r>
      <w:r w:rsidRPr="007264D7">
        <w:rPr>
          <w:rFonts w:ascii="Arial" w:hAnsi="Arial" w:cs="Arial"/>
          <w:sz w:val="21"/>
          <w:szCs w:val="21"/>
        </w:rPr>
        <w:t xml:space="preserve">, </w:t>
      </w:r>
      <w:r w:rsidRPr="007264D7">
        <w:rPr>
          <w:rFonts w:ascii="Arial" w:hAnsi="Arial" w:cs="Arial"/>
          <w:i/>
          <w:sz w:val="21"/>
          <w:szCs w:val="21"/>
        </w:rPr>
        <w:t>1</w:t>
      </w:r>
      <w:r w:rsidRPr="007264D7">
        <w:rPr>
          <w:rFonts w:ascii="Arial" w:hAnsi="Arial" w:cs="Arial"/>
          <w:sz w:val="21"/>
          <w:szCs w:val="21"/>
        </w:rPr>
        <w:t>, 18-24.</w:t>
      </w:r>
    </w:p>
    <w:p w14:paraId="7BD40776"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Furnham, A., Crump, J., &amp; Swami, V. (2009). Abstract reasoning and Big Five personality correlates of creativity in a British occupational sample. </w:t>
      </w:r>
      <w:r w:rsidRPr="007264D7">
        <w:rPr>
          <w:rFonts w:ascii="Arial" w:hAnsi="Arial" w:cs="Arial"/>
          <w:i/>
          <w:sz w:val="21"/>
          <w:szCs w:val="21"/>
        </w:rPr>
        <w:t>Imagination, Cognition, and Personality</w:t>
      </w:r>
      <w:r w:rsidRPr="007264D7">
        <w:rPr>
          <w:rFonts w:ascii="Arial" w:hAnsi="Arial" w:cs="Arial"/>
          <w:sz w:val="21"/>
          <w:szCs w:val="21"/>
        </w:rPr>
        <w:t xml:space="preserve">, </w:t>
      </w:r>
      <w:r w:rsidRPr="007264D7">
        <w:rPr>
          <w:rFonts w:ascii="Arial" w:hAnsi="Arial" w:cs="Arial"/>
          <w:i/>
          <w:iCs/>
          <w:sz w:val="21"/>
          <w:szCs w:val="21"/>
        </w:rPr>
        <w:t>28</w:t>
      </w:r>
      <w:r w:rsidRPr="007264D7">
        <w:rPr>
          <w:rFonts w:ascii="Arial" w:hAnsi="Arial" w:cs="Arial"/>
          <w:sz w:val="21"/>
          <w:szCs w:val="21"/>
        </w:rPr>
        <w:t>, 361-370.</w:t>
      </w:r>
    </w:p>
    <w:p w14:paraId="102F216C"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lastRenderedPageBreak/>
        <w:t xml:space="preserve">Furnham, A., Daoud, Y., &amp; Swami, V. (2009). How to spot a psychopath: Lay theories of psychopathy. </w:t>
      </w:r>
      <w:r w:rsidRPr="007264D7">
        <w:rPr>
          <w:rFonts w:ascii="Arial" w:hAnsi="Arial" w:cs="Arial"/>
          <w:i/>
          <w:sz w:val="21"/>
          <w:szCs w:val="21"/>
        </w:rPr>
        <w:t>Social Psychiatry and Psychiatric Epidemiology</w:t>
      </w:r>
      <w:r w:rsidRPr="007264D7">
        <w:rPr>
          <w:rFonts w:ascii="Arial" w:hAnsi="Arial" w:cs="Arial"/>
          <w:sz w:val="21"/>
          <w:szCs w:val="21"/>
        </w:rPr>
        <w:t xml:space="preserve">, </w:t>
      </w:r>
      <w:r w:rsidRPr="007264D7">
        <w:rPr>
          <w:rFonts w:ascii="Arial" w:hAnsi="Arial" w:cs="Arial"/>
          <w:i/>
          <w:sz w:val="21"/>
          <w:szCs w:val="21"/>
        </w:rPr>
        <w:t>44</w:t>
      </w:r>
      <w:r w:rsidRPr="007264D7">
        <w:rPr>
          <w:rFonts w:ascii="Arial" w:hAnsi="Arial" w:cs="Arial"/>
          <w:sz w:val="21"/>
          <w:szCs w:val="21"/>
        </w:rPr>
        <w:t>, 464-472.</w:t>
      </w:r>
    </w:p>
    <w:p w14:paraId="7B21E0E8"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Furnham, A., Keser, A., Arteche, A., Chamorro-Premuzic, T., &amp; Swami, V. (2009). Self and other estimates of multiple abilities in Britain and Turkey: A cross-cultural comparison of subjective ratings of intelligence. </w:t>
      </w:r>
      <w:r w:rsidRPr="007264D7">
        <w:rPr>
          <w:rFonts w:ascii="Arial" w:hAnsi="Arial" w:cs="Arial"/>
          <w:i/>
          <w:sz w:val="21"/>
          <w:szCs w:val="21"/>
        </w:rPr>
        <w:t>International Journal of Psychology</w:t>
      </w:r>
      <w:r w:rsidRPr="007264D7">
        <w:rPr>
          <w:rFonts w:ascii="Arial" w:hAnsi="Arial" w:cs="Arial"/>
          <w:sz w:val="21"/>
          <w:szCs w:val="21"/>
        </w:rPr>
        <w:t xml:space="preserve">, </w:t>
      </w:r>
      <w:r w:rsidRPr="007264D7">
        <w:rPr>
          <w:rFonts w:ascii="Arial" w:hAnsi="Arial" w:cs="Arial"/>
          <w:i/>
          <w:sz w:val="21"/>
          <w:szCs w:val="21"/>
        </w:rPr>
        <w:t>44</w:t>
      </w:r>
      <w:r w:rsidRPr="007264D7">
        <w:rPr>
          <w:rFonts w:ascii="Arial" w:hAnsi="Arial" w:cs="Arial"/>
          <w:sz w:val="21"/>
          <w:szCs w:val="21"/>
        </w:rPr>
        <w:t>, 434-442.</w:t>
      </w:r>
    </w:p>
    <w:p w14:paraId="5DBE18B8"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Furnham, A., &amp; Swami, V. (2009). Patient preferences for dentists. </w:t>
      </w:r>
      <w:r w:rsidRPr="007264D7">
        <w:rPr>
          <w:rFonts w:ascii="Arial" w:hAnsi="Arial" w:cs="Arial"/>
          <w:i/>
          <w:iCs/>
          <w:sz w:val="21"/>
          <w:szCs w:val="21"/>
        </w:rPr>
        <w:t>Psychology, Health and Medicine</w:t>
      </w:r>
      <w:r w:rsidRPr="007264D7">
        <w:rPr>
          <w:rFonts w:ascii="Arial" w:hAnsi="Arial" w:cs="Arial"/>
          <w:sz w:val="21"/>
          <w:szCs w:val="21"/>
        </w:rPr>
        <w:t xml:space="preserve">, </w:t>
      </w:r>
      <w:r w:rsidRPr="007264D7">
        <w:rPr>
          <w:rFonts w:ascii="Arial" w:hAnsi="Arial" w:cs="Arial"/>
          <w:i/>
          <w:sz w:val="21"/>
          <w:szCs w:val="21"/>
        </w:rPr>
        <w:t>14</w:t>
      </w:r>
      <w:r w:rsidRPr="007264D7">
        <w:rPr>
          <w:rFonts w:ascii="Arial" w:hAnsi="Arial" w:cs="Arial"/>
          <w:sz w:val="21"/>
          <w:szCs w:val="21"/>
        </w:rPr>
        <w:t>, 143-149.</w:t>
      </w:r>
    </w:p>
    <w:p w14:paraId="60C72F2C"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Furnham, A., Swami, V., Voracek, M., &amp; Stieger, S. (2009). Demographic correlates of just world and unjust beliefs in an Austrian sample. </w:t>
      </w:r>
      <w:r w:rsidRPr="007264D7">
        <w:rPr>
          <w:rFonts w:ascii="Arial" w:hAnsi="Arial" w:cs="Arial"/>
          <w:i/>
          <w:sz w:val="21"/>
          <w:szCs w:val="21"/>
        </w:rPr>
        <w:t>Psychological Reports</w:t>
      </w:r>
      <w:r w:rsidRPr="007264D7">
        <w:rPr>
          <w:rFonts w:ascii="Arial" w:hAnsi="Arial" w:cs="Arial"/>
          <w:sz w:val="21"/>
          <w:szCs w:val="21"/>
        </w:rPr>
        <w:t xml:space="preserve">, </w:t>
      </w:r>
      <w:r w:rsidRPr="007264D7">
        <w:rPr>
          <w:rFonts w:ascii="Arial" w:hAnsi="Arial" w:cs="Arial"/>
          <w:i/>
          <w:iCs/>
          <w:sz w:val="21"/>
          <w:szCs w:val="21"/>
        </w:rPr>
        <w:t>105</w:t>
      </w:r>
      <w:r w:rsidRPr="007264D7">
        <w:rPr>
          <w:rFonts w:ascii="Arial" w:hAnsi="Arial" w:cs="Arial"/>
          <w:sz w:val="21"/>
          <w:szCs w:val="21"/>
        </w:rPr>
        <w:t>, 989-994.</w:t>
      </w:r>
    </w:p>
    <w:p w14:paraId="54698D24"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Furnham, A., Voracek, M., Haubner, T., &amp; Swami, V. (2009). A fair day’s wage? Perceptions of public sector pay. </w:t>
      </w:r>
      <w:r w:rsidRPr="007264D7">
        <w:rPr>
          <w:rFonts w:ascii="Arial" w:hAnsi="Arial" w:cs="Arial"/>
          <w:i/>
          <w:sz w:val="21"/>
          <w:szCs w:val="21"/>
        </w:rPr>
        <w:t>Psychological Reports</w:t>
      </w:r>
      <w:r w:rsidRPr="007264D7">
        <w:rPr>
          <w:rFonts w:ascii="Arial" w:hAnsi="Arial" w:cs="Arial"/>
          <w:sz w:val="21"/>
          <w:szCs w:val="21"/>
        </w:rPr>
        <w:t xml:space="preserve">, </w:t>
      </w:r>
      <w:r w:rsidRPr="007264D7">
        <w:rPr>
          <w:rFonts w:ascii="Arial" w:hAnsi="Arial" w:cs="Arial"/>
          <w:i/>
          <w:sz w:val="21"/>
          <w:szCs w:val="21"/>
        </w:rPr>
        <w:t>105</w:t>
      </w:r>
      <w:r w:rsidRPr="007264D7">
        <w:rPr>
          <w:rFonts w:ascii="Arial" w:hAnsi="Arial" w:cs="Arial"/>
          <w:sz w:val="21"/>
          <w:szCs w:val="21"/>
        </w:rPr>
        <w:t>, 1-13.</w:t>
      </w:r>
    </w:p>
    <w:p w14:paraId="705875F7"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(2009). An examination of the factor structure of the Sociocultural Attitudes Towards Appearance Questionnaire-3 in Malaysia. </w:t>
      </w:r>
      <w:r w:rsidRPr="007264D7">
        <w:rPr>
          <w:rFonts w:ascii="Arial" w:hAnsi="Arial" w:cs="Arial"/>
          <w:i/>
          <w:sz w:val="21"/>
          <w:szCs w:val="21"/>
        </w:rPr>
        <w:t>Body Image</w:t>
      </w:r>
      <w:r w:rsidRPr="007264D7">
        <w:rPr>
          <w:rFonts w:ascii="Arial" w:hAnsi="Arial" w:cs="Arial"/>
          <w:sz w:val="21"/>
          <w:szCs w:val="21"/>
        </w:rPr>
        <w:t xml:space="preserve">, </w:t>
      </w:r>
      <w:r w:rsidRPr="007264D7">
        <w:rPr>
          <w:rFonts w:ascii="Arial" w:hAnsi="Arial" w:cs="Arial"/>
          <w:i/>
          <w:sz w:val="21"/>
          <w:szCs w:val="21"/>
        </w:rPr>
        <w:t>6</w:t>
      </w:r>
      <w:r w:rsidRPr="007264D7">
        <w:rPr>
          <w:rFonts w:ascii="Arial" w:hAnsi="Arial" w:cs="Arial"/>
          <w:sz w:val="21"/>
          <w:szCs w:val="21"/>
        </w:rPr>
        <w:t>, 129-132.</w:t>
      </w:r>
    </w:p>
    <w:p w14:paraId="0CB28769"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(2009). An examination of the love-is-blind bias among gay men and lesbians. </w:t>
      </w:r>
      <w:r w:rsidRPr="007264D7">
        <w:rPr>
          <w:rFonts w:ascii="Arial" w:hAnsi="Arial" w:cs="Arial"/>
          <w:i/>
          <w:sz w:val="21"/>
          <w:szCs w:val="21"/>
        </w:rPr>
        <w:t>Body Image</w:t>
      </w:r>
      <w:r w:rsidRPr="007264D7">
        <w:rPr>
          <w:rFonts w:ascii="Arial" w:hAnsi="Arial" w:cs="Arial"/>
          <w:sz w:val="21"/>
          <w:szCs w:val="21"/>
        </w:rPr>
        <w:t xml:space="preserve">, </w:t>
      </w:r>
      <w:r w:rsidRPr="007264D7">
        <w:rPr>
          <w:rFonts w:ascii="Arial" w:hAnsi="Arial" w:cs="Arial"/>
          <w:i/>
          <w:sz w:val="21"/>
          <w:szCs w:val="21"/>
        </w:rPr>
        <w:t>6</w:t>
      </w:r>
      <w:r w:rsidRPr="007264D7">
        <w:rPr>
          <w:rFonts w:ascii="Arial" w:hAnsi="Arial" w:cs="Arial"/>
          <w:sz w:val="21"/>
          <w:szCs w:val="21"/>
        </w:rPr>
        <w:t>, 149-151.</w:t>
      </w:r>
    </w:p>
    <w:p w14:paraId="3801723B"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(2009). Body appreciation, media influence, and weight status predict consideration of cosmetic surgery among female undergraduates. </w:t>
      </w:r>
      <w:r w:rsidRPr="007264D7">
        <w:rPr>
          <w:rFonts w:ascii="Arial" w:hAnsi="Arial" w:cs="Arial"/>
          <w:i/>
          <w:sz w:val="21"/>
          <w:szCs w:val="21"/>
        </w:rPr>
        <w:t>Body Image</w:t>
      </w:r>
      <w:r w:rsidRPr="007264D7">
        <w:rPr>
          <w:rFonts w:ascii="Arial" w:hAnsi="Arial" w:cs="Arial"/>
          <w:sz w:val="21"/>
          <w:szCs w:val="21"/>
        </w:rPr>
        <w:t xml:space="preserve">, </w:t>
      </w:r>
      <w:r w:rsidRPr="007264D7">
        <w:rPr>
          <w:rFonts w:ascii="Arial" w:hAnsi="Arial" w:cs="Arial"/>
          <w:i/>
          <w:sz w:val="21"/>
          <w:szCs w:val="21"/>
        </w:rPr>
        <w:t>6</w:t>
      </w:r>
      <w:r w:rsidRPr="007264D7">
        <w:rPr>
          <w:rFonts w:ascii="Arial" w:hAnsi="Arial" w:cs="Arial"/>
          <w:sz w:val="21"/>
          <w:szCs w:val="21"/>
        </w:rPr>
        <w:t>, 315-317.</w:t>
      </w:r>
    </w:p>
    <w:p w14:paraId="2A8805EB"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(2009). Predictors of sociocultural adaptation among sojourning Malaysian students in Britain. </w:t>
      </w:r>
      <w:r w:rsidRPr="007264D7">
        <w:rPr>
          <w:rFonts w:ascii="Arial" w:hAnsi="Arial" w:cs="Arial"/>
          <w:i/>
          <w:sz w:val="21"/>
          <w:szCs w:val="21"/>
        </w:rPr>
        <w:t>International Journal of Psychology</w:t>
      </w:r>
      <w:r w:rsidRPr="007264D7">
        <w:rPr>
          <w:rFonts w:ascii="Arial" w:hAnsi="Arial" w:cs="Arial"/>
          <w:sz w:val="21"/>
          <w:szCs w:val="21"/>
        </w:rPr>
        <w:t xml:space="preserve">, </w:t>
      </w:r>
      <w:r w:rsidRPr="007264D7">
        <w:rPr>
          <w:rFonts w:ascii="Arial" w:hAnsi="Arial" w:cs="Arial"/>
          <w:i/>
          <w:sz w:val="21"/>
          <w:szCs w:val="21"/>
        </w:rPr>
        <w:t>44</w:t>
      </w:r>
      <w:r w:rsidRPr="007264D7">
        <w:rPr>
          <w:rFonts w:ascii="Arial" w:hAnsi="Arial" w:cs="Arial"/>
          <w:sz w:val="21"/>
          <w:szCs w:val="21"/>
        </w:rPr>
        <w:t>, 266-273.</w:t>
      </w:r>
    </w:p>
    <w:p w14:paraId="3F57E2F6"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(2009). Psychometric analysis of the Malay version of the UCLA Loneliness Scale (ULS-8) and a comparison of loneliness among sojourning and non-sojourning Malaysian students. </w:t>
      </w:r>
      <w:r w:rsidRPr="007264D7">
        <w:rPr>
          <w:rFonts w:ascii="Arial" w:hAnsi="Arial" w:cs="Arial"/>
          <w:i/>
          <w:sz w:val="21"/>
          <w:szCs w:val="21"/>
        </w:rPr>
        <w:t>International Journal of Culture and Mental Health</w:t>
      </w:r>
      <w:r w:rsidRPr="007264D7">
        <w:rPr>
          <w:rFonts w:ascii="Arial" w:hAnsi="Arial" w:cs="Arial"/>
          <w:sz w:val="21"/>
          <w:szCs w:val="21"/>
        </w:rPr>
        <w:t xml:space="preserve">, </w:t>
      </w:r>
      <w:r w:rsidRPr="007264D7">
        <w:rPr>
          <w:rFonts w:ascii="Arial" w:hAnsi="Arial" w:cs="Arial"/>
          <w:i/>
          <w:sz w:val="21"/>
          <w:szCs w:val="21"/>
        </w:rPr>
        <w:t>2</w:t>
      </w:r>
      <w:r w:rsidRPr="007264D7">
        <w:rPr>
          <w:rFonts w:ascii="Arial" w:hAnsi="Arial" w:cs="Arial"/>
          <w:sz w:val="21"/>
          <w:szCs w:val="21"/>
        </w:rPr>
        <w:t>, 38-50.</w:t>
      </w:r>
    </w:p>
    <w:p w14:paraId="29AAC1FF"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(2009). The effect of shape and colour symmetry on the aesthetic value of Dayak masks from Borneo. </w:t>
      </w:r>
      <w:r w:rsidRPr="007264D7">
        <w:rPr>
          <w:rFonts w:ascii="Arial" w:hAnsi="Arial" w:cs="Arial"/>
          <w:i/>
          <w:sz w:val="21"/>
          <w:szCs w:val="21"/>
        </w:rPr>
        <w:t>Imagination, Cognition, and Personality</w:t>
      </w:r>
      <w:r w:rsidRPr="007264D7">
        <w:rPr>
          <w:rFonts w:ascii="Arial" w:hAnsi="Arial" w:cs="Arial"/>
          <w:sz w:val="21"/>
          <w:szCs w:val="21"/>
        </w:rPr>
        <w:t xml:space="preserve">, </w:t>
      </w:r>
      <w:r w:rsidRPr="007264D7">
        <w:rPr>
          <w:rFonts w:ascii="Arial" w:hAnsi="Arial" w:cs="Arial"/>
          <w:i/>
          <w:iCs/>
          <w:sz w:val="21"/>
          <w:szCs w:val="21"/>
        </w:rPr>
        <w:t>28</w:t>
      </w:r>
      <w:r w:rsidRPr="007264D7">
        <w:rPr>
          <w:rFonts w:ascii="Arial" w:hAnsi="Arial" w:cs="Arial"/>
          <w:sz w:val="21"/>
          <w:szCs w:val="21"/>
        </w:rPr>
        <w:t>, 283-294.</w:t>
      </w:r>
    </w:p>
    <w:p w14:paraId="16E12A2F"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Airs, N., Chouhan, B., Padilla Leon, M. A., &amp; Towell, T. (2009). Are there ethnic differences in positive body image among female British undergraduates? </w:t>
      </w:r>
      <w:r w:rsidRPr="007264D7">
        <w:rPr>
          <w:rFonts w:ascii="Arial" w:hAnsi="Arial" w:cs="Arial"/>
          <w:i/>
          <w:sz w:val="21"/>
          <w:szCs w:val="21"/>
        </w:rPr>
        <w:t>European Psychologist</w:t>
      </w:r>
      <w:r w:rsidRPr="007264D7">
        <w:rPr>
          <w:rFonts w:ascii="Arial" w:hAnsi="Arial" w:cs="Arial"/>
          <w:sz w:val="21"/>
          <w:szCs w:val="21"/>
        </w:rPr>
        <w:t xml:space="preserve">, </w:t>
      </w:r>
      <w:r w:rsidRPr="007264D7">
        <w:rPr>
          <w:rFonts w:ascii="Arial" w:hAnsi="Arial" w:cs="Arial"/>
          <w:i/>
          <w:iCs/>
          <w:sz w:val="21"/>
          <w:szCs w:val="21"/>
        </w:rPr>
        <w:t>14</w:t>
      </w:r>
      <w:r w:rsidRPr="007264D7">
        <w:rPr>
          <w:rFonts w:ascii="Arial" w:hAnsi="Arial" w:cs="Arial"/>
          <w:sz w:val="21"/>
          <w:szCs w:val="21"/>
        </w:rPr>
        <w:t>, 288-296.</w:t>
      </w:r>
    </w:p>
    <w:p w14:paraId="571BF8AE" w14:textId="77777777" w:rsidR="007264D7" w:rsidRPr="007264D7" w:rsidRDefault="007264D7" w:rsidP="007264D7">
      <w:pPr>
        <w:tabs>
          <w:tab w:val="left" w:pos="284"/>
        </w:tabs>
        <w:ind w:left="567" w:hanging="567"/>
        <w:jc w:val="both"/>
        <w:rPr>
          <w:rFonts w:ascii="Arial" w:hAnsi="Arial" w:cs="Arial"/>
          <w:iCs/>
          <w:sz w:val="21"/>
          <w:szCs w:val="21"/>
        </w:rPr>
      </w:pPr>
      <w:r w:rsidRPr="007264D7">
        <w:rPr>
          <w:rFonts w:ascii="Arial" w:hAnsi="Arial" w:cs="Arial"/>
          <w:iCs/>
          <w:sz w:val="21"/>
          <w:szCs w:val="21"/>
        </w:rPr>
        <w:t xml:space="preserve">Swami, V., Arteche, A., Chamorro-Premuzic, T., Maakip, I., Stanistreet, D., &amp; Furnham, A. (2009). Lay perceptions of current and future health, the causes of illness, and the nature of recovery: Explaining health and illness in Malaysia. </w:t>
      </w:r>
      <w:r w:rsidRPr="007264D7">
        <w:rPr>
          <w:rFonts w:ascii="Arial" w:hAnsi="Arial" w:cs="Arial"/>
          <w:i/>
          <w:iCs/>
          <w:sz w:val="21"/>
          <w:szCs w:val="21"/>
        </w:rPr>
        <w:t>British Journal of Health Psychology</w:t>
      </w:r>
      <w:r w:rsidRPr="007264D7">
        <w:rPr>
          <w:rFonts w:ascii="Arial" w:hAnsi="Arial" w:cs="Arial"/>
          <w:iCs/>
          <w:sz w:val="21"/>
          <w:szCs w:val="21"/>
        </w:rPr>
        <w:t xml:space="preserve">, </w:t>
      </w:r>
      <w:r w:rsidRPr="007264D7">
        <w:rPr>
          <w:rFonts w:ascii="Arial" w:hAnsi="Arial" w:cs="Arial"/>
          <w:i/>
          <w:iCs/>
          <w:sz w:val="21"/>
          <w:szCs w:val="21"/>
        </w:rPr>
        <w:t>14</w:t>
      </w:r>
      <w:r w:rsidRPr="007264D7">
        <w:rPr>
          <w:rFonts w:ascii="Arial" w:hAnsi="Arial" w:cs="Arial"/>
          <w:iCs/>
          <w:sz w:val="21"/>
          <w:szCs w:val="21"/>
        </w:rPr>
        <w:t>, 519-540.</w:t>
      </w:r>
    </w:p>
    <w:p w14:paraId="67202079" w14:textId="1006EE51"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Swami, V., &amp; Chamorro-Premuzic, T. (2009). Psychometric evalua</w:t>
      </w:r>
      <w:r w:rsidR="009F1FAC">
        <w:rPr>
          <w:rFonts w:ascii="Arial" w:hAnsi="Arial" w:cs="Arial"/>
          <w:sz w:val="21"/>
          <w:szCs w:val="21"/>
        </w:rPr>
        <w:t>tion of the Malay Satisfaction w</w:t>
      </w:r>
      <w:r w:rsidRPr="007264D7">
        <w:rPr>
          <w:rFonts w:ascii="Arial" w:hAnsi="Arial" w:cs="Arial"/>
          <w:sz w:val="21"/>
          <w:szCs w:val="21"/>
        </w:rPr>
        <w:t xml:space="preserve">ith Life Scale. </w:t>
      </w:r>
      <w:r w:rsidRPr="007264D7">
        <w:rPr>
          <w:rFonts w:ascii="Arial" w:hAnsi="Arial" w:cs="Arial"/>
          <w:i/>
          <w:sz w:val="21"/>
          <w:szCs w:val="21"/>
        </w:rPr>
        <w:t>Social Indicators Research</w:t>
      </w:r>
      <w:r w:rsidRPr="007264D7">
        <w:rPr>
          <w:rFonts w:ascii="Arial" w:hAnsi="Arial" w:cs="Arial"/>
          <w:sz w:val="21"/>
          <w:szCs w:val="21"/>
        </w:rPr>
        <w:t xml:space="preserve">, </w:t>
      </w:r>
      <w:r w:rsidRPr="007264D7">
        <w:rPr>
          <w:rFonts w:ascii="Arial" w:hAnsi="Arial" w:cs="Arial"/>
          <w:i/>
          <w:iCs/>
          <w:sz w:val="21"/>
          <w:szCs w:val="21"/>
        </w:rPr>
        <w:t>92</w:t>
      </w:r>
      <w:r w:rsidRPr="007264D7">
        <w:rPr>
          <w:rFonts w:ascii="Arial" w:hAnsi="Arial" w:cs="Arial"/>
          <w:sz w:val="21"/>
          <w:szCs w:val="21"/>
        </w:rPr>
        <w:t>, 25-33.</w:t>
      </w:r>
    </w:p>
    <w:p w14:paraId="568AA60F"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Chamorro-Premuzic, T., Bridges, S., &amp; Furnham, A. (2009). Acceptance of cosmetic surgery: Personality and individual difference predictors. </w:t>
      </w:r>
      <w:r w:rsidRPr="007264D7">
        <w:rPr>
          <w:rFonts w:ascii="Arial" w:hAnsi="Arial" w:cs="Arial"/>
          <w:i/>
          <w:sz w:val="21"/>
          <w:szCs w:val="21"/>
        </w:rPr>
        <w:t>Body Image</w:t>
      </w:r>
      <w:r w:rsidRPr="007264D7">
        <w:rPr>
          <w:rFonts w:ascii="Arial" w:hAnsi="Arial" w:cs="Arial"/>
          <w:sz w:val="21"/>
          <w:szCs w:val="21"/>
        </w:rPr>
        <w:t xml:space="preserve">, </w:t>
      </w:r>
      <w:r w:rsidRPr="007264D7">
        <w:rPr>
          <w:rFonts w:ascii="Arial" w:hAnsi="Arial" w:cs="Arial"/>
          <w:i/>
          <w:sz w:val="21"/>
          <w:szCs w:val="21"/>
        </w:rPr>
        <w:t>6</w:t>
      </w:r>
      <w:r w:rsidRPr="007264D7">
        <w:rPr>
          <w:rFonts w:ascii="Arial" w:hAnsi="Arial" w:cs="Arial"/>
          <w:sz w:val="21"/>
          <w:szCs w:val="21"/>
        </w:rPr>
        <w:t>, 7-13.</w:t>
      </w:r>
    </w:p>
    <w:p w14:paraId="20118111"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Chamorro-Premuzic, T., &amp; Furnham, A. (2009). Faking it: Personality and individual difference predictors of willingness to buy counterfeit goods. </w:t>
      </w:r>
      <w:r w:rsidRPr="007264D7">
        <w:rPr>
          <w:rFonts w:ascii="Arial" w:hAnsi="Arial" w:cs="Arial"/>
          <w:i/>
          <w:sz w:val="21"/>
          <w:szCs w:val="21"/>
        </w:rPr>
        <w:t>The Journal of Socio-Economics</w:t>
      </w:r>
      <w:r w:rsidRPr="007264D7">
        <w:rPr>
          <w:rFonts w:ascii="Arial" w:hAnsi="Arial" w:cs="Arial"/>
          <w:sz w:val="21"/>
          <w:szCs w:val="21"/>
        </w:rPr>
        <w:t xml:space="preserve">, </w:t>
      </w:r>
      <w:r w:rsidRPr="007264D7">
        <w:rPr>
          <w:rFonts w:ascii="Arial" w:hAnsi="Arial" w:cs="Arial"/>
          <w:i/>
          <w:sz w:val="21"/>
          <w:szCs w:val="21"/>
        </w:rPr>
        <w:t>38</w:t>
      </w:r>
      <w:r w:rsidRPr="007264D7">
        <w:rPr>
          <w:rFonts w:ascii="Arial" w:hAnsi="Arial" w:cs="Arial"/>
          <w:sz w:val="21"/>
          <w:szCs w:val="21"/>
        </w:rPr>
        <w:t>, 820-825.</w:t>
      </w:r>
    </w:p>
    <w:p w14:paraId="5A912711"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&amp; Furnham, A. (2009). Big and beautiful: The body weight and shape preferences of ‘fat admirers.’ </w:t>
      </w:r>
      <w:r w:rsidRPr="007264D7">
        <w:rPr>
          <w:rFonts w:ascii="Arial" w:hAnsi="Arial" w:cs="Arial"/>
          <w:i/>
          <w:sz w:val="21"/>
          <w:szCs w:val="21"/>
        </w:rPr>
        <w:t>Archives of Sexual Behavior</w:t>
      </w:r>
      <w:r w:rsidRPr="007264D7">
        <w:rPr>
          <w:rFonts w:ascii="Arial" w:hAnsi="Arial" w:cs="Arial"/>
          <w:sz w:val="21"/>
          <w:szCs w:val="21"/>
        </w:rPr>
        <w:t xml:space="preserve">, </w:t>
      </w:r>
      <w:r w:rsidRPr="007264D7">
        <w:rPr>
          <w:rFonts w:ascii="Arial" w:hAnsi="Arial" w:cs="Arial"/>
          <w:i/>
          <w:iCs/>
          <w:sz w:val="21"/>
          <w:szCs w:val="21"/>
        </w:rPr>
        <w:t>38</w:t>
      </w:r>
      <w:r w:rsidRPr="007264D7">
        <w:rPr>
          <w:rFonts w:ascii="Arial" w:hAnsi="Arial" w:cs="Arial"/>
          <w:sz w:val="21"/>
          <w:szCs w:val="21"/>
        </w:rPr>
        <w:t>, 201-208.</w:t>
      </w:r>
    </w:p>
    <w:p w14:paraId="0D94925E"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Furnham, A., Haubner, T., Stieger, S. &amp; Voracek, M. (2009). The truth is out there: The structure of beliefs about extraterrestrial life among Austrian and British respondents. </w:t>
      </w:r>
      <w:r w:rsidRPr="007264D7">
        <w:rPr>
          <w:rFonts w:ascii="Arial" w:hAnsi="Arial" w:cs="Arial"/>
          <w:i/>
          <w:sz w:val="21"/>
          <w:szCs w:val="21"/>
        </w:rPr>
        <w:t>The Journal of Social Psychology</w:t>
      </w:r>
      <w:r w:rsidRPr="007264D7">
        <w:rPr>
          <w:rFonts w:ascii="Arial" w:hAnsi="Arial" w:cs="Arial"/>
          <w:sz w:val="21"/>
          <w:szCs w:val="21"/>
        </w:rPr>
        <w:t xml:space="preserve">, </w:t>
      </w:r>
      <w:r w:rsidRPr="007264D7">
        <w:rPr>
          <w:rFonts w:ascii="Arial" w:hAnsi="Arial" w:cs="Arial"/>
          <w:i/>
          <w:iCs/>
          <w:sz w:val="21"/>
          <w:szCs w:val="21"/>
        </w:rPr>
        <w:t>149</w:t>
      </w:r>
      <w:r w:rsidRPr="007264D7">
        <w:rPr>
          <w:rFonts w:ascii="Arial" w:hAnsi="Arial" w:cs="Arial"/>
          <w:sz w:val="21"/>
          <w:szCs w:val="21"/>
        </w:rPr>
        <w:t>, 29-43.</w:t>
      </w:r>
    </w:p>
    <w:p w14:paraId="17BFD5CD"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Furnham, A., &amp; Zilkha, S. (2009). Estimates of self, partner and parental intelligence and their relationship with personality, values and demographic variables. A study in Britain and France. </w:t>
      </w:r>
      <w:r w:rsidRPr="007264D7">
        <w:rPr>
          <w:rFonts w:ascii="Arial" w:hAnsi="Arial" w:cs="Arial"/>
          <w:i/>
          <w:sz w:val="21"/>
          <w:szCs w:val="21"/>
        </w:rPr>
        <w:t>The Spanish Journal of Psychology</w:t>
      </w:r>
      <w:r w:rsidRPr="007264D7">
        <w:rPr>
          <w:rFonts w:ascii="Arial" w:hAnsi="Arial" w:cs="Arial"/>
          <w:sz w:val="21"/>
          <w:szCs w:val="21"/>
        </w:rPr>
        <w:t xml:space="preserve">, </w:t>
      </w:r>
      <w:r w:rsidRPr="007264D7">
        <w:rPr>
          <w:rFonts w:ascii="Arial" w:hAnsi="Arial" w:cs="Arial"/>
          <w:i/>
          <w:sz w:val="21"/>
          <w:szCs w:val="21"/>
        </w:rPr>
        <w:t>12</w:t>
      </w:r>
      <w:r w:rsidRPr="007264D7">
        <w:rPr>
          <w:rFonts w:ascii="Arial" w:hAnsi="Arial" w:cs="Arial"/>
          <w:sz w:val="21"/>
          <w:szCs w:val="21"/>
        </w:rPr>
        <w:t>, 528-539.</w:t>
      </w:r>
    </w:p>
    <w:p w14:paraId="3579CF0C"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&amp; Hull, C. (2009). Men’s ratings of physical attractiveness, health, and partner suitability simultaneously versus separately: Does it matter whether between- or within-subjects designs are used? </w:t>
      </w:r>
      <w:r w:rsidRPr="007264D7">
        <w:rPr>
          <w:rFonts w:ascii="Arial" w:hAnsi="Arial" w:cs="Arial"/>
          <w:i/>
          <w:sz w:val="21"/>
          <w:szCs w:val="21"/>
        </w:rPr>
        <w:t>Body Image</w:t>
      </w:r>
      <w:r w:rsidRPr="007264D7">
        <w:rPr>
          <w:rFonts w:ascii="Arial" w:hAnsi="Arial" w:cs="Arial"/>
          <w:sz w:val="21"/>
          <w:szCs w:val="21"/>
        </w:rPr>
        <w:t xml:space="preserve">, </w:t>
      </w:r>
      <w:r w:rsidRPr="007264D7">
        <w:rPr>
          <w:rFonts w:ascii="Arial" w:hAnsi="Arial" w:cs="Arial"/>
          <w:i/>
          <w:sz w:val="21"/>
          <w:szCs w:val="21"/>
        </w:rPr>
        <w:t>6</w:t>
      </w:r>
      <w:r w:rsidRPr="007264D7">
        <w:rPr>
          <w:rFonts w:ascii="Arial" w:hAnsi="Arial" w:cs="Arial"/>
          <w:sz w:val="21"/>
          <w:szCs w:val="21"/>
        </w:rPr>
        <w:t>, 330-333.</w:t>
      </w:r>
    </w:p>
    <w:p w14:paraId="1D08D455" w14:textId="77777777" w:rsidR="007264D7" w:rsidRPr="007264D7" w:rsidRDefault="007264D7" w:rsidP="007264D7">
      <w:pPr>
        <w:tabs>
          <w:tab w:val="left" w:pos="284"/>
        </w:tabs>
        <w:ind w:left="567" w:hanging="567"/>
        <w:jc w:val="both"/>
        <w:rPr>
          <w:rFonts w:ascii="Arial" w:hAnsi="Arial" w:cs="Arial"/>
          <w:iCs/>
          <w:sz w:val="21"/>
          <w:szCs w:val="21"/>
        </w:rPr>
      </w:pPr>
      <w:r w:rsidRPr="007264D7">
        <w:rPr>
          <w:rFonts w:ascii="Arial" w:hAnsi="Arial" w:cs="Arial"/>
          <w:sz w:val="21"/>
          <w:szCs w:val="21"/>
        </w:rPr>
        <w:t xml:space="preserve">Swami, V., Jones, J., Einon, D., &amp; Furnham, A. (2009). Men’s preferences for women’s profile waist-to-hip ratio, breast size and ethnic group in Britain and South Africa. </w:t>
      </w:r>
      <w:r w:rsidRPr="007264D7">
        <w:rPr>
          <w:rFonts w:ascii="Arial" w:hAnsi="Arial" w:cs="Arial"/>
          <w:i/>
          <w:sz w:val="21"/>
          <w:szCs w:val="21"/>
        </w:rPr>
        <w:t>British Journal of Psychology</w:t>
      </w:r>
      <w:r w:rsidRPr="007264D7">
        <w:rPr>
          <w:rFonts w:ascii="Arial" w:hAnsi="Arial" w:cs="Arial"/>
          <w:iCs/>
          <w:sz w:val="21"/>
          <w:szCs w:val="21"/>
        </w:rPr>
        <w:t xml:space="preserve">, </w:t>
      </w:r>
      <w:r w:rsidRPr="007264D7">
        <w:rPr>
          <w:rFonts w:ascii="Arial" w:hAnsi="Arial" w:cs="Arial"/>
          <w:i/>
          <w:sz w:val="21"/>
          <w:szCs w:val="21"/>
        </w:rPr>
        <w:t>100</w:t>
      </w:r>
      <w:r w:rsidRPr="007264D7">
        <w:rPr>
          <w:rFonts w:ascii="Arial" w:hAnsi="Arial" w:cs="Arial"/>
          <w:iCs/>
          <w:sz w:val="21"/>
          <w:szCs w:val="21"/>
        </w:rPr>
        <w:t>, 313-325.</w:t>
      </w:r>
    </w:p>
    <w:p w14:paraId="76C6739A"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Steadman, L., &amp; Tovée, M. J. (2009). A comparison of body size ideals, body dissatisfaction, and media influence between female track athletes, martial artists, and non-athletes. </w:t>
      </w:r>
      <w:r w:rsidRPr="007264D7">
        <w:rPr>
          <w:rFonts w:ascii="Arial" w:hAnsi="Arial" w:cs="Arial"/>
          <w:i/>
          <w:sz w:val="21"/>
          <w:szCs w:val="21"/>
        </w:rPr>
        <w:t>Psychology of Sport and Exercise</w:t>
      </w:r>
      <w:r w:rsidRPr="007264D7">
        <w:rPr>
          <w:rFonts w:ascii="Arial" w:hAnsi="Arial" w:cs="Arial"/>
          <w:sz w:val="21"/>
          <w:szCs w:val="21"/>
        </w:rPr>
        <w:t xml:space="preserve">, </w:t>
      </w:r>
      <w:r w:rsidRPr="007264D7">
        <w:rPr>
          <w:rFonts w:ascii="Arial" w:hAnsi="Arial" w:cs="Arial"/>
          <w:i/>
          <w:sz w:val="21"/>
          <w:szCs w:val="21"/>
        </w:rPr>
        <w:t>10</w:t>
      </w:r>
      <w:r w:rsidRPr="007264D7">
        <w:rPr>
          <w:rFonts w:ascii="Arial" w:hAnsi="Arial" w:cs="Arial"/>
          <w:sz w:val="21"/>
          <w:szCs w:val="21"/>
        </w:rPr>
        <w:t>, 609-614.</w:t>
      </w:r>
    </w:p>
    <w:p w14:paraId="364DDA06"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lastRenderedPageBreak/>
        <w:t xml:space="preserve">Swami, V., Stieger, S., Haubner, T., Voracek, M., &amp; Furnham, A. (2009). Evaluating the physical attractiveness and oneself and one’s romantic partner: Individual and relationship correlates of the love-is-blind bias. </w:t>
      </w:r>
      <w:r w:rsidRPr="007264D7">
        <w:rPr>
          <w:rFonts w:ascii="Arial" w:hAnsi="Arial" w:cs="Arial"/>
          <w:i/>
          <w:sz w:val="21"/>
          <w:szCs w:val="21"/>
        </w:rPr>
        <w:t>Journal of Individual Differences</w:t>
      </w:r>
      <w:r w:rsidRPr="007264D7">
        <w:rPr>
          <w:rFonts w:ascii="Arial" w:hAnsi="Arial" w:cs="Arial"/>
          <w:sz w:val="21"/>
          <w:szCs w:val="21"/>
        </w:rPr>
        <w:t xml:space="preserve">, </w:t>
      </w:r>
      <w:r w:rsidRPr="007264D7">
        <w:rPr>
          <w:rFonts w:ascii="Arial" w:hAnsi="Arial" w:cs="Arial"/>
          <w:i/>
          <w:sz w:val="21"/>
          <w:szCs w:val="21"/>
        </w:rPr>
        <w:t>30</w:t>
      </w:r>
      <w:r w:rsidRPr="007264D7">
        <w:rPr>
          <w:rFonts w:ascii="Arial" w:hAnsi="Arial" w:cs="Arial"/>
          <w:sz w:val="21"/>
          <w:szCs w:val="21"/>
        </w:rPr>
        <w:t>, 35-43.</w:t>
      </w:r>
    </w:p>
    <w:p w14:paraId="63B1F46A"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Stieger, S., Voracek, M., Dressler, S. G., Eisma, L., &amp; Furnham, A. (2009). Psychometric evaluation of the Tagalog and German Subjective Happiness Scales and a cross-cultural comparison. </w:t>
      </w:r>
      <w:r w:rsidRPr="007264D7">
        <w:rPr>
          <w:rFonts w:ascii="Arial" w:hAnsi="Arial" w:cs="Arial"/>
          <w:i/>
          <w:sz w:val="21"/>
          <w:szCs w:val="21"/>
        </w:rPr>
        <w:t>Social Indicators Research</w:t>
      </w:r>
      <w:r w:rsidRPr="007264D7">
        <w:rPr>
          <w:rFonts w:ascii="Arial" w:hAnsi="Arial" w:cs="Arial"/>
          <w:sz w:val="21"/>
          <w:szCs w:val="21"/>
        </w:rPr>
        <w:t xml:space="preserve">, </w:t>
      </w:r>
      <w:r w:rsidRPr="007264D7">
        <w:rPr>
          <w:rFonts w:ascii="Arial" w:hAnsi="Arial" w:cs="Arial"/>
          <w:i/>
          <w:sz w:val="21"/>
          <w:szCs w:val="21"/>
        </w:rPr>
        <w:t>93</w:t>
      </w:r>
      <w:r w:rsidRPr="007264D7">
        <w:rPr>
          <w:rFonts w:ascii="Arial" w:hAnsi="Arial" w:cs="Arial"/>
          <w:sz w:val="21"/>
          <w:szCs w:val="21"/>
        </w:rPr>
        <w:t>, 393-406.</w:t>
      </w:r>
    </w:p>
    <w:p w14:paraId="3CFA775A"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Taylor, R., &amp; Carvalho, C. (2009). Acceptance of cosmetic surgery and celebrity worship: Evidence of associations among female undergraduates. </w:t>
      </w:r>
      <w:r w:rsidRPr="007264D7">
        <w:rPr>
          <w:rFonts w:ascii="Arial" w:hAnsi="Arial" w:cs="Arial"/>
          <w:i/>
          <w:sz w:val="21"/>
          <w:szCs w:val="21"/>
        </w:rPr>
        <w:t>Personality and Individual Differences</w:t>
      </w:r>
      <w:r w:rsidRPr="007264D7">
        <w:rPr>
          <w:rFonts w:ascii="Arial" w:hAnsi="Arial" w:cs="Arial"/>
          <w:sz w:val="21"/>
          <w:szCs w:val="21"/>
        </w:rPr>
        <w:t xml:space="preserve">, </w:t>
      </w:r>
      <w:r w:rsidRPr="007264D7">
        <w:rPr>
          <w:rFonts w:ascii="Arial" w:hAnsi="Arial" w:cs="Arial"/>
          <w:i/>
          <w:sz w:val="21"/>
          <w:szCs w:val="21"/>
        </w:rPr>
        <w:t>47</w:t>
      </w:r>
      <w:r w:rsidRPr="007264D7">
        <w:rPr>
          <w:rFonts w:ascii="Arial" w:hAnsi="Arial" w:cs="Arial"/>
          <w:sz w:val="21"/>
          <w:szCs w:val="21"/>
        </w:rPr>
        <w:t>, 869-872.</w:t>
      </w:r>
    </w:p>
    <w:p w14:paraId="6FC1804C"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&amp; Tovée, M. J. (2009). A comparison of body dissatisfaction, body appreciation, and media influences between street-dancers and non-dancers. </w:t>
      </w:r>
      <w:r w:rsidRPr="007264D7">
        <w:rPr>
          <w:rFonts w:ascii="Arial" w:hAnsi="Arial" w:cs="Arial"/>
          <w:i/>
          <w:sz w:val="21"/>
          <w:szCs w:val="21"/>
        </w:rPr>
        <w:t>Body Image</w:t>
      </w:r>
      <w:r w:rsidRPr="007264D7">
        <w:rPr>
          <w:rFonts w:ascii="Arial" w:hAnsi="Arial" w:cs="Arial"/>
          <w:sz w:val="21"/>
          <w:szCs w:val="21"/>
        </w:rPr>
        <w:t xml:space="preserve">, </w:t>
      </w:r>
      <w:r w:rsidRPr="007264D7">
        <w:rPr>
          <w:rFonts w:ascii="Arial" w:hAnsi="Arial" w:cs="Arial"/>
          <w:i/>
          <w:sz w:val="21"/>
          <w:szCs w:val="21"/>
        </w:rPr>
        <w:t>6</w:t>
      </w:r>
      <w:r w:rsidRPr="007264D7">
        <w:rPr>
          <w:rFonts w:ascii="Arial" w:hAnsi="Arial" w:cs="Arial"/>
          <w:sz w:val="21"/>
          <w:szCs w:val="21"/>
        </w:rPr>
        <w:t>, 304-307.</w:t>
      </w:r>
    </w:p>
    <w:p w14:paraId="6D63E42F"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&amp; Tovée, M. J. (2009). Big beautiful women: The body size preferences of male fat admirers. </w:t>
      </w:r>
      <w:r w:rsidRPr="007264D7">
        <w:rPr>
          <w:rFonts w:ascii="Arial" w:hAnsi="Arial" w:cs="Arial"/>
          <w:i/>
          <w:sz w:val="21"/>
          <w:szCs w:val="21"/>
        </w:rPr>
        <w:t>Journal of Sex Research</w:t>
      </w:r>
      <w:r w:rsidRPr="007264D7">
        <w:rPr>
          <w:rFonts w:ascii="Arial" w:hAnsi="Arial" w:cs="Arial"/>
          <w:sz w:val="21"/>
          <w:szCs w:val="21"/>
        </w:rPr>
        <w:t xml:space="preserve">, </w:t>
      </w:r>
      <w:r w:rsidRPr="007264D7">
        <w:rPr>
          <w:rFonts w:ascii="Arial" w:hAnsi="Arial" w:cs="Arial"/>
          <w:i/>
          <w:sz w:val="21"/>
          <w:szCs w:val="21"/>
        </w:rPr>
        <w:t>46</w:t>
      </w:r>
      <w:r w:rsidRPr="007264D7">
        <w:rPr>
          <w:rFonts w:ascii="Arial" w:hAnsi="Arial" w:cs="Arial"/>
          <w:sz w:val="21"/>
          <w:szCs w:val="21"/>
        </w:rPr>
        <w:t>, 89-96</w:t>
      </w:r>
    </w:p>
    <w:p w14:paraId="2C35D397" w14:textId="77777777" w:rsidR="007264D7" w:rsidRPr="00217F50" w:rsidRDefault="007264D7" w:rsidP="007264D7">
      <w:pPr>
        <w:tabs>
          <w:tab w:val="left" w:pos="284"/>
        </w:tabs>
        <w:ind w:left="567" w:hanging="567"/>
        <w:jc w:val="both"/>
        <w:rPr>
          <w:rFonts w:ascii="Arial" w:hAnsi="Arial" w:cs="Arial"/>
          <w:b/>
          <w:i/>
          <w:sz w:val="21"/>
          <w:szCs w:val="21"/>
        </w:rPr>
      </w:pPr>
    </w:p>
    <w:p w14:paraId="28030CB7" w14:textId="77777777" w:rsidR="007264D7" w:rsidRPr="00217F50" w:rsidRDefault="007264D7" w:rsidP="007264D7">
      <w:pPr>
        <w:tabs>
          <w:tab w:val="left" w:pos="284"/>
        </w:tabs>
        <w:ind w:left="567" w:hanging="567"/>
        <w:jc w:val="both"/>
        <w:rPr>
          <w:rFonts w:ascii="Arial" w:hAnsi="Arial" w:cs="Arial"/>
          <w:b/>
          <w:i/>
          <w:sz w:val="21"/>
          <w:szCs w:val="21"/>
        </w:rPr>
      </w:pPr>
      <w:r w:rsidRPr="00217F50">
        <w:rPr>
          <w:rFonts w:ascii="Arial" w:hAnsi="Arial" w:cs="Arial"/>
          <w:b/>
          <w:i/>
          <w:sz w:val="21"/>
          <w:szCs w:val="21"/>
        </w:rPr>
        <w:t>2008</w:t>
      </w:r>
    </w:p>
    <w:p w14:paraId="180B9F8D"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Furnham, A., &amp; Swami, V. (2008). Patient preferences for psychological counsellors: Evidence of a similarity effect. </w:t>
      </w:r>
      <w:r w:rsidRPr="007264D7">
        <w:rPr>
          <w:rFonts w:ascii="Arial" w:hAnsi="Arial" w:cs="Arial"/>
          <w:i/>
          <w:sz w:val="21"/>
          <w:szCs w:val="21"/>
        </w:rPr>
        <w:t>Counseling Psychology Quarterly</w:t>
      </w:r>
      <w:r w:rsidRPr="007264D7">
        <w:rPr>
          <w:rFonts w:ascii="Arial" w:hAnsi="Arial" w:cs="Arial"/>
          <w:sz w:val="21"/>
          <w:szCs w:val="21"/>
        </w:rPr>
        <w:t xml:space="preserve">, </w:t>
      </w:r>
      <w:r w:rsidRPr="007264D7">
        <w:rPr>
          <w:rFonts w:ascii="Arial" w:hAnsi="Arial" w:cs="Arial"/>
          <w:i/>
          <w:sz w:val="21"/>
          <w:szCs w:val="21"/>
        </w:rPr>
        <w:t>21</w:t>
      </w:r>
      <w:r w:rsidRPr="007264D7">
        <w:rPr>
          <w:rFonts w:ascii="Arial" w:hAnsi="Arial" w:cs="Arial"/>
          <w:sz w:val="21"/>
          <w:szCs w:val="21"/>
        </w:rPr>
        <w:t>, 361-370.</w:t>
      </w:r>
    </w:p>
    <w:p w14:paraId="10F49A40"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Furnham, A., Swami, V., Arteche, A., &amp; Chamorro-Premuzic, T. (2008). Cognitive ability, learning approaches, and personality correlates of general knowledge. </w:t>
      </w:r>
      <w:r w:rsidRPr="007264D7">
        <w:rPr>
          <w:rFonts w:ascii="Arial" w:hAnsi="Arial" w:cs="Arial"/>
          <w:i/>
          <w:sz w:val="21"/>
          <w:szCs w:val="21"/>
        </w:rPr>
        <w:t>Educational Psychology</w:t>
      </w:r>
      <w:r w:rsidRPr="007264D7">
        <w:rPr>
          <w:rFonts w:ascii="Arial" w:hAnsi="Arial" w:cs="Arial"/>
          <w:sz w:val="21"/>
          <w:szCs w:val="21"/>
        </w:rPr>
        <w:t xml:space="preserve">, </w:t>
      </w:r>
      <w:r w:rsidRPr="007264D7">
        <w:rPr>
          <w:rFonts w:ascii="Arial" w:hAnsi="Arial" w:cs="Arial"/>
          <w:i/>
          <w:sz w:val="21"/>
          <w:szCs w:val="21"/>
        </w:rPr>
        <w:t>28</w:t>
      </w:r>
      <w:r w:rsidRPr="007264D7">
        <w:rPr>
          <w:rFonts w:ascii="Arial" w:hAnsi="Arial" w:cs="Arial"/>
          <w:sz w:val="21"/>
          <w:szCs w:val="21"/>
        </w:rPr>
        <w:t>, 427-437.</w:t>
      </w:r>
    </w:p>
    <w:p w14:paraId="12CE3B4E"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George, H. R., Swami, V., Cornelissen, P. L., &amp; Tovée, M. J. (2008). Preferences for body mass index and waist-to-hip ratio do not vary with observer age. </w:t>
      </w:r>
      <w:r w:rsidRPr="007264D7">
        <w:rPr>
          <w:rFonts w:ascii="Arial" w:hAnsi="Arial" w:cs="Arial"/>
          <w:i/>
          <w:sz w:val="21"/>
          <w:szCs w:val="21"/>
        </w:rPr>
        <w:t>Journal of Evolutionary Psychology</w:t>
      </w:r>
      <w:r w:rsidRPr="007264D7">
        <w:rPr>
          <w:rFonts w:ascii="Arial" w:hAnsi="Arial" w:cs="Arial"/>
          <w:sz w:val="21"/>
          <w:szCs w:val="21"/>
        </w:rPr>
        <w:t xml:space="preserve">, </w:t>
      </w:r>
      <w:r w:rsidRPr="007264D7">
        <w:rPr>
          <w:rFonts w:ascii="Arial" w:hAnsi="Arial" w:cs="Arial"/>
          <w:i/>
          <w:sz w:val="21"/>
          <w:szCs w:val="21"/>
        </w:rPr>
        <w:t>6</w:t>
      </w:r>
      <w:r w:rsidRPr="007264D7">
        <w:rPr>
          <w:rFonts w:ascii="Arial" w:hAnsi="Arial" w:cs="Arial"/>
          <w:sz w:val="21"/>
          <w:szCs w:val="21"/>
        </w:rPr>
        <w:t>, 207-218.</w:t>
      </w:r>
    </w:p>
    <w:p w14:paraId="0CC5DFB4"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Gosling, R., Stanistreet, D., &amp; Swami, V. (2008). ‘If Michael Owen drinks it, why can’t I?’ 9- and 10-year-olds’ perceptions of physical activity and healthy eating. </w:t>
      </w:r>
      <w:r w:rsidRPr="007264D7">
        <w:rPr>
          <w:rFonts w:ascii="Arial" w:hAnsi="Arial" w:cs="Arial"/>
          <w:i/>
          <w:sz w:val="21"/>
          <w:szCs w:val="21"/>
        </w:rPr>
        <w:t>Health Education Journal</w:t>
      </w:r>
      <w:r w:rsidRPr="007264D7">
        <w:rPr>
          <w:rFonts w:ascii="Arial" w:hAnsi="Arial" w:cs="Arial"/>
          <w:sz w:val="21"/>
          <w:szCs w:val="21"/>
        </w:rPr>
        <w:t xml:space="preserve">, </w:t>
      </w:r>
      <w:r w:rsidRPr="007264D7">
        <w:rPr>
          <w:rFonts w:ascii="Arial" w:hAnsi="Arial" w:cs="Arial"/>
          <w:i/>
          <w:sz w:val="21"/>
          <w:szCs w:val="21"/>
        </w:rPr>
        <w:t>67</w:t>
      </w:r>
      <w:r w:rsidRPr="007264D7">
        <w:rPr>
          <w:rFonts w:ascii="Arial" w:hAnsi="Arial" w:cs="Arial"/>
          <w:sz w:val="21"/>
          <w:szCs w:val="21"/>
        </w:rPr>
        <w:t>, 167-181.</w:t>
      </w:r>
    </w:p>
    <w:p w14:paraId="1E23B0FE"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Payne, S., Swami, V., &amp; Stanistreet, D. (2008). The social construction of gender and its impact on suicidal behaviour. </w:t>
      </w:r>
      <w:r w:rsidRPr="007264D7">
        <w:rPr>
          <w:rFonts w:ascii="Arial" w:hAnsi="Arial" w:cs="Arial"/>
          <w:i/>
          <w:sz w:val="21"/>
          <w:szCs w:val="21"/>
        </w:rPr>
        <w:t>Journal of Men’s Health and Gender</w:t>
      </w:r>
      <w:r w:rsidRPr="007264D7">
        <w:rPr>
          <w:rFonts w:ascii="Arial" w:hAnsi="Arial" w:cs="Arial"/>
          <w:sz w:val="21"/>
          <w:szCs w:val="21"/>
        </w:rPr>
        <w:t xml:space="preserve">, </w:t>
      </w:r>
      <w:r w:rsidRPr="007264D7">
        <w:rPr>
          <w:rFonts w:ascii="Arial" w:hAnsi="Arial" w:cs="Arial"/>
          <w:i/>
          <w:sz w:val="21"/>
          <w:szCs w:val="21"/>
        </w:rPr>
        <w:t>5</w:t>
      </w:r>
      <w:r w:rsidRPr="007264D7">
        <w:rPr>
          <w:rFonts w:ascii="Arial" w:hAnsi="Arial" w:cs="Arial"/>
          <w:sz w:val="21"/>
          <w:szCs w:val="21"/>
        </w:rPr>
        <w:t>, 23-35.</w:t>
      </w:r>
    </w:p>
    <w:p w14:paraId="5A49C761"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Scott, I., Swami, V., Josephson, S. C., &amp; Penton-Voak, I. (2008). Quality and choice: Context-dependent preferences for facial dimorphism in a rural Malaysian population. </w:t>
      </w:r>
      <w:r w:rsidRPr="007264D7">
        <w:rPr>
          <w:rFonts w:ascii="Arial" w:hAnsi="Arial" w:cs="Arial"/>
          <w:i/>
          <w:sz w:val="21"/>
          <w:szCs w:val="21"/>
        </w:rPr>
        <w:t>Evolution and Human Behavior</w:t>
      </w:r>
      <w:r w:rsidRPr="007264D7">
        <w:rPr>
          <w:rFonts w:ascii="Arial" w:hAnsi="Arial" w:cs="Arial"/>
          <w:sz w:val="21"/>
          <w:szCs w:val="21"/>
        </w:rPr>
        <w:t>, 289-296.</w:t>
      </w:r>
    </w:p>
    <w:p w14:paraId="5B72BC8A"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Stanistreet, D., Bromley, H., Watkins, F., &amp; Swami, V. (2008). Running out of time: A qualitative investigation of homeless men’s access to health services. </w:t>
      </w:r>
      <w:r w:rsidRPr="007264D7">
        <w:rPr>
          <w:rFonts w:ascii="Arial" w:hAnsi="Arial" w:cs="Arial"/>
          <w:i/>
          <w:sz w:val="21"/>
          <w:szCs w:val="21"/>
        </w:rPr>
        <w:t>Journal of Social Distress and the Homeless</w:t>
      </w:r>
      <w:r w:rsidRPr="007264D7">
        <w:rPr>
          <w:rFonts w:ascii="Arial" w:hAnsi="Arial" w:cs="Arial"/>
          <w:sz w:val="21"/>
          <w:szCs w:val="21"/>
        </w:rPr>
        <w:t xml:space="preserve">, </w:t>
      </w:r>
      <w:r w:rsidRPr="007264D7">
        <w:rPr>
          <w:rFonts w:ascii="Arial" w:hAnsi="Arial" w:cs="Arial"/>
          <w:i/>
          <w:sz w:val="21"/>
          <w:szCs w:val="21"/>
        </w:rPr>
        <w:t>17</w:t>
      </w:r>
      <w:r w:rsidRPr="007264D7">
        <w:rPr>
          <w:rFonts w:ascii="Arial" w:hAnsi="Arial" w:cs="Arial"/>
          <w:sz w:val="21"/>
          <w:szCs w:val="21"/>
        </w:rPr>
        <w:t>, 190-212.</w:t>
      </w:r>
    </w:p>
    <w:p w14:paraId="5BB7CDFA"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(2008). Translation and validation of the Malay Subjective Happiness Scale. </w:t>
      </w:r>
      <w:r w:rsidRPr="007264D7">
        <w:rPr>
          <w:rFonts w:ascii="Arial" w:hAnsi="Arial" w:cs="Arial"/>
          <w:i/>
          <w:sz w:val="21"/>
          <w:szCs w:val="21"/>
        </w:rPr>
        <w:t>Social Indicators Research</w:t>
      </w:r>
      <w:r w:rsidRPr="007264D7">
        <w:rPr>
          <w:rFonts w:ascii="Arial" w:hAnsi="Arial" w:cs="Arial"/>
          <w:sz w:val="21"/>
          <w:szCs w:val="21"/>
        </w:rPr>
        <w:t xml:space="preserve">, </w:t>
      </w:r>
      <w:r w:rsidRPr="007264D7">
        <w:rPr>
          <w:rFonts w:ascii="Arial" w:hAnsi="Arial" w:cs="Arial"/>
          <w:i/>
          <w:sz w:val="21"/>
          <w:szCs w:val="21"/>
        </w:rPr>
        <w:t>88</w:t>
      </w:r>
      <w:r w:rsidRPr="007264D7">
        <w:rPr>
          <w:rFonts w:ascii="Arial" w:hAnsi="Arial" w:cs="Arial"/>
          <w:sz w:val="21"/>
          <w:szCs w:val="21"/>
        </w:rPr>
        <w:t>, 347-353.</w:t>
      </w:r>
    </w:p>
    <w:p w14:paraId="3565D37A"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Arteche, A., Chamorro-Premuzic, T., Furnham, A., Stieger, S., Haubner, T., &amp; Voracek, M. (2008). Looking good: Factors affecting the likelihood of having cosmetic surgery. </w:t>
      </w:r>
      <w:r w:rsidRPr="007264D7">
        <w:rPr>
          <w:rFonts w:ascii="Arial" w:hAnsi="Arial" w:cs="Arial"/>
          <w:i/>
          <w:sz w:val="21"/>
          <w:szCs w:val="21"/>
        </w:rPr>
        <w:t>European Journal of Plastic Surgery</w:t>
      </w:r>
      <w:r w:rsidRPr="007264D7">
        <w:rPr>
          <w:rFonts w:ascii="Arial" w:hAnsi="Arial" w:cs="Arial"/>
          <w:sz w:val="21"/>
          <w:szCs w:val="21"/>
        </w:rPr>
        <w:t xml:space="preserve">, </w:t>
      </w:r>
      <w:r w:rsidRPr="007264D7">
        <w:rPr>
          <w:rFonts w:ascii="Arial" w:hAnsi="Arial" w:cs="Arial"/>
          <w:i/>
          <w:sz w:val="21"/>
          <w:szCs w:val="21"/>
        </w:rPr>
        <w:t>30</w:t>
      </w:r>
      <w:r w:rsidRPr="007264D7">
        <w:rPr>
          <w:rFonts w:ascii="Arial" w:hAnsi="Arial" w:cs="Arial"/>
          <w:sz w:val="21"/>
          <w:szCs w:val="21"/>
        </w:rPr>
        <w:t>, 211-218.</w:t>
      </w:r>
    </w:p>
    <w:p w14:paraId="1E6EB921"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Buchanan, T., Furnham, A., &amp; Tovée, M. J. (2008). Five-factor personality correlates of perceptions of women’s body sizes. </w:t>
      </w:r>
      <w:r w:rsidRPr="007264D7">
        <w:rPr>
          <w:rFonts w:ascii="Arial" w:hAnsi="Arial" w:cs="Arial"/>
          <w:i/>
          <w:sz w:val="21"/>
          <w:szCs w:val="21"/>
        </w:rPr>
        <w:t>Personality and Individual Differences</w:t>
      </w:r>
      <w:r w:rsidRPr="007264D7">
        <w:rPr>
          <w:rFonts w:ascii="Arial" w:hAnsi="Arial" w:cs="Arial"/>
          <w:sz w:val="21"/>
          <w:szCs w:val="21"/>
        </w:rPr>
        <w:t xml:space="preserve">, </w:t>
      </w:r>
      <w:r w:rsidRPr="007264D7">
        <w:rPr>
          <w:rFonts w:ascii="Arial" w:hAnsi="Arial" w:cs="Arial"/>
          <w:i/>
          <w:sz w:val="21"/>
          <w:szCs w:val="21"/>
        </w:rPr>
        <w:t>45</w:t>
      </w:r>
      <w:r w:rsidRPr="007264D7">
        <w:rPr>
          <w:rFonts w:ascii="Arial" w:hAnsi="Arial" w:cs="Arial"/>
          <w:sz w:val="21"/>
          <w:szCs w:val="21"/>
        </w:rPr>
        <w:t>, 697-699.</w:t>
      </w:r>
    </w:p>
    <w:p w14:paraId="18C0D73F"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&amp; Chamorro-Premuzic, T. (2008). Factor structure of the Body Appreciation Scale among Malaysian women. </w:t>
      </w:r>
      <w:r w:rsidRPr="007264D7">
        <w:rPr>
          <w:rFonts w:ascii="Arial" w:hAnsi="Arial" w:cs="Arial"/>
          <w:i/>
          <w:sz w:val="21"/>
          <w:szCs w:val="21"/>
        </w:rPr>
        <w:t>Body Image</w:t>
      </w:r>
      <w:r w:rsidRPr="007264D7">
        <w:rPr>
          <w:rFonts w:ascii="Arial" w:hAnsi="Arial" w:cs="Arial"/>
          <w:sz w:val="21"/>
          <w:szCs w:val="21"/>
        </w:rPr>
        <w:t xml:space="preserve">, </w:t>
      </w:r>
      <w:r w:rsidRPr="007264D7">
        <w:rPr>
          <w:rFonts w:ascii="Arial" w:hAnsi="Arial" w:cs="Arial"/>
          <w:i/>
          <w:sz w:val="21"/>
          <w:szCs w:val="21"/>
        </w:rPr>
        <w:t>5</w:t>
      </w:r>
      <w:r w:rsidRPr="007264D7">
        <w:rPr>
          <w:rFonts w:ascii="Arial" w:hAnsi="Arial" w:cs="Arial"/>
          <w:sz w:val="21"/>
          <w:szCs w:val="21"/>
        </w:rPr>
        <w:t>, 409-413.</w:t>
      </w:r>
    </w:p>
    <w:p w14:paraId="390E3E77"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Chan, F., Wong, V., Furnham, A., &amp; Tovée, M. J. (2008). Weight-based discrimination in occupational hiring and helping behaviour. </w:t>
      </w:r>
      <w:r w:rsidRPr="007264D7">
        <w:rPr>
          <w:rFonts w:ascii="Arial" w:hAnsi="Arial" w:cs="Arial"/>
          <w:i/>
          <w:sz w:val="21"/>
          <w:szCs w:val="21"/>
        </w:rPr>
        <w:t>Journal of Applied Social Psychology</w:t>
      </w:r>
      <w:r w:rsidRPr="007264D7">
        <w:rPr>
          <w:rFonts w:ascii="Arial" w:hAnsi="Arial" w:cs="Arial"/>
          <w:sz w:val="21"/>
          <w:szCs w:val="21"/>
        </w:rPr>
        <w:t xml:space="preserve">, </w:t>
      </w:r>
      <w:r w:rsidRPr="007264D7">
        <w:rPr>
          <w:rFonts w:ascii="Arial" w:hAnsi="Arial" w:cs="Arial"/>
          <w:i/>
          <w:sz w:val="21"/>
          <w:szCs w:val="21"/>
        </w:rPr>
        <w:t>38</w:t>
      </w:r>
      <w:r w:rsidRPr="007264D7">
        <w:rPr>
          <w:rFonts w:ascii="Arial" w:hAnsi="Arial" w:cs="Arial"/>
          <w:sz w:val="21"/>
          <w:szCs w:val="21"/>
        </w:rPr>
        <w:t>, 968-981.</w:t>
      </w:r>
    </w:p>
    <w:p w14:paraId="727F2602"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&amp; Furnham, A. (2008). Is love really so blind? </w:t>
      </w:r>
      <w:r w:rsidRPr="007264D7">
        <w:rPr>
          <w:rFonts w:ascii="Arial" w:hAnsi="Arial" w:cs="Arial"/>
          <w:i/>
          <w:sz w:val="21"/>
          <w:szCs w:val="21"/>
        </w:rPr>
        <w:t>The Psychologist</w:t>
      </w:r>
      <w:r w:rsidRPr="007264D7">
        <w:rPr>
          <w:rFonts w:ascii="Arial" w:hAnsi="Arial" w:cs="Arial"/>
          <w:sz w:val="21"/>
          <w:szCs w:val="21"/>
        </w:rPr>
        <w:t xml:space="preserve">, </w:t>
      </w:r>
      <w:r w:rsidRPr="007264D7">
        <w:rPr>
          <w:rFonts w:ascii="Arial" w:hAnsi="Arial" w:cs="Arial"/>
          <w:i/>
          <w:sz w:val="21"/>
          <w:szCs w:val="21"/>
        </w:rPr>
        <w:t>21</w:t>
      </w:r>
      <w:r w:rsidRPr="007264D7">
        <w:rPr>
          <w:rFonts w:ascii="Arial" w:hAnsi="Arial" w:cs="Arial"/>
          <w:sz w:val="21"/>
          <w:szCs w:val="21"/>
        </w:rPr>
        <w:t>, 108-111.</w:t>
      </w:r>
    </w:p>
    <w:p w14:paraId="12E1FF35"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Furnham, A., Amin, R., Chaudhri, J., Joshi, K., Jundi, S., Miller, R., Mirza-Begum, J., Nisha Begum, F., Sheth, P., &amp; Tovée, M. J (2008). Lonelier, lazier and teased: The stigmatizing effect of body size. </w:t>
      </w:r>
      <w:r w:rsidRPr="007264D7">
        <w:rPr>
          <w:rFonts w:ascii="Arial" w:hAnsi="Arial" w:cs="Arial"/>
          <w:i/>
          <w:sz w:val="21"/>
          <w:szCs w:val="21"/>
        </w:rPr>
        <w:t>The Journal of Social Psychology</w:t>
      </w:r>
      <w:r w:rsidRPr="007264D7">
        <w:rPr>
          <w:rFonts w:ascii="Arial" w:hAnsi="Arial" w:cs="Arial"/>
          <w:sz w:val="21"/>
          <w:szCs w:val="21"/>
        </w:rPr>
        <w:t xml:space="preserve">, </w:t>
      </w:r>
      <w:r w:rsidRPr="007264D7">
        <w:rPr>
          <w:rFonts w:ascii="Arial" w:hAnsi="Arial" w:cs="Arial"/>
          <w:i/>
          <w:iCs/>
          <w:sz w:val="21"/>
          <w:szCs w:val="21"/>
        </w:rPr>
        <w:t>148</w:t>
      </w:r>
      <w:r w:rsidRPr="007264D7">
        <w:rPr>
          <w:rFonts w:ascii="Arial" w:hAnsi="Arial" w:cs="Arial"/>
          <w:sz w:val="21"/>
          <w:szCs w:val="21"/>
        </w:rPr>
        <w:t>, 577-594.</w:t>
      </w:r>
    </w:p>
    <w:p w14:paraId="03085E10"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Furnham, A., Balakumar, N., Williams, C., Canaway, K., &amp; Stanistreet, D. (2008). Factors influencing preferences for height: A replication and extension. </w:t>
      </w:r>
      <w:r w:rsidRPr="007264D7">
        <w:rPr>
          <w:rFonts w:ascii="Arial" w:hAnsi="Arial" w:cs="Arial"/>
          <w:i/>
          <w:sz w:val="21"/>
          <w:szCs w:val="21"/>
        </w:rPr>
        <w:t>Personality and Individual Differences</w:t>
      </w:r>
      <w:r w:rsidRPr="007264D7">
        <w:rPr>
          <w:rFonts w:ascii="Arial" w:hAnsi="Arial" w:cs="Arial"/>
          <w:sz w:val="21"/>
          <w:szCs w:val="21"/>
        </w:rPr>
        <w:t xml:space="preserve">, </w:t>
      </w:r>
      <w:r w:rsidRPr="007264D7">
        <w:rPr>
          <w:rFonts w:ascii="Arial" w:hAnsi="Arial" w:cs="Arial"/>
          <w:i/>
          <w:sz w:val="21"/>
          <w:szCs w:val="21"/>
        </w:rPr>
        <w:t>45</w:t>
      </w:r>
      <w:r w:rsidRPr="007264D7">
        <w:rPr>
          <w:rFonts w:ascii="Arial" w:hAnsi="Arial" w:cs="Arial"/>
          <w:sz w:val="21"/>
          <w:szCs w:val="21"/>
        </w:rPr>
        <w:t>, 395-400.</w:t>
      </w:r>
    </w:p>
    <w:p w14:paraId="730D3C10"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lang w:val="pl-PL"/>
        </w:rPr>
        <w:t xml:space="preserve">Swami, V., Furnham, A., &amp; Christopher, A. N. (2008). </w:t>
      </w:r>
      <w:r w:rsidRPr="007264D7">
        <w:rPr>
          <w:rFonts w:ascii="Arial" w:hAnsi="Arial" w:cs="Arial"/>
          <w:sz w:val="21"/>
          <w:szCs w:val="21"/>
        </w:rPr>
        <w:t xml:space="preserve">Free the animals? Investigating attitudes toward animal testing in Britain and the United States. </w:t>
      </w:r>
      <w:r w:rsidRPr="007264D7">
        <w:rPr>
          <w:rFonts w:ascii="Arial" w:hAnsi="Arial" w:cs="Arial"/>
          <w:i/>
          <w:sz w:val="21"/>
          <w:szCs w:val="21"/>
        </w:rPr>
        <w:t>Scandinavian Journal of Psychology</w:t>
      </w:r>
      <w:r w:rsidRPr="007264D7">
        <w:rPr>
          <w:rFonts w:ascii="Arial" w:hAnsi="Arial" w:cs="Arial"/>
          <w:sz w:val="21"/>
          <w:szCs w:val="21"/>
        </w:rPr>
        <w:t xml:space="preserve">, </w:t>
      </w:r>
      <w:r w:rsidRPr="007264D7">
        <w:rPr>
          <w:rFonts w:ascii="Arial" w:hAnsi="Arial" w:cs="Arial"/>
          <w:i/>
          <w:sz w:val="21"/>
          <w:szCs w:val="21"/>
        </w:rPr>
        <w:t>49</w:t>
      </w:r>
      <w:r w:rsidRPr="007264D7">
        <w:rPr>
          <w:rFonts w:ascii="Arial" w:hAnsi="Arial" w:cs="Arial"/>
          <w:sz w:val="21"/>
          <w:szCs w:val="21"/>
        </w:rPr>
        <w:t>, 269-276.</w:t>
      </w:r>
    </w:p>
    <w:p w14:paraId="5DC6311E"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lastRenderedPageBreak/>
        <w:t xml:space="preserve">Swami, V., Furnham, A., &amp; Joshi, K. (2008). The influence of skin tone, hair length and hair colour on ratings of women’s physical attractiveness, health and fertility. </w:t>
      </w:r>
      <w:r w:rsidRPr="007264D7">
        <w:rPr>
          <w:rFonts w:ascii="Arial" w:hAnsi="Arial" w:cs="Arial"/>
          <w:i/>
          <w:sz w:val="21"/>
          <w:szCs w:val="21"/>
        </w:rPr>
        <w:t>Scandinavian Journal of Psychology</w:t>
      </w:r>
      <w:r w:rsidRPr="007264D7">
        <w:rPr>
          <w:rFonts w:ascii="Arial" w:hAnsi="Arial" w:cs="Arial"/>
          <w:sz w:val="21"/>
          <w:szCs w:val="21"/>
        </w:rPr>
        <w:t xml:space="preserve">, </w:t>
      </w:r>
      <w:r w:rsidRPr="007264D7">
        <w:rPr>
          <w:rFonts w:ascii="Arial" w:hAnsi="Arial" w:cs="Arial"/>
          <w:i/>
          <w:sz w:val="21"/>
          <w:szCs w:val="21"/>
        </w:rPr>
        <w:t>49</w:t>
      </w:r>
      <w:r w:rsidRPr="007264D7">
        <w:rPr>
          <w:rFonts w:ascii="Arial" w:hAnsi="Arial" w:cs="Arial"/>
          <w:sz w:val="21"/>
          <w:szCs w:val="21"/>
        </w:rPr>
        <w:t>, 429-437.</w:t>
      </w:r>
    </w:p>
    <w:p w14:paraId="17572DAF" w14:textId="121043E3" w:rsidR="007264D7" w:rsidRPr="007264D7" w:rsidRDefault="007264D7" w:rsidP="007264D7">
      <w:pPr>
        <w:tabs>
          <w:tab w:val="left" w:pos="284"/>
        </w:tabs>
        <w:ind w:left="567" w:hanging="567"/>
        <w:jc w:val="both"/>
        <w:rPr>
          <w:rFonts w:ascii="Arial" w:hAnsi="Arial" w:cs="Arial"/>
          <w:iCs/>
          <w:sz w:val="21"/>
          <w:szCs w:val="21"/>
        </w:rPr>
      </w:pPr>
      <w:r w:rsidRPr="007264D7">
        <w:rPr>
          <w:rFonts w:ascii="Arial" w:hAnsi="Arial" w:cs="Arial"/>
          <w:iCs/>
          <w:sz w:val="21"/>
          <w:szCs w:val="21"/>
        </w:rPr>
        <w:t xml:space="preserve">Swami, V., Furnham, A., Kannan, K., &amp; Sinniah, D. (2008). </w:t>
      </w:r>
      <w:r w:rsidR="001A1D44">
        <w:rPr>
          <w:rFonts w:ascii="Arial" w:hAnsi="Arial" w:cs="Arial"/>
          <w:iCs/>
          <w:sz w:val="21"/>
          <w:szCs w:val="21"/>
        </w:rPr>
        <w:t>B</w:t>
      </w:r>
      <w:r w:rsidRPr="007264D7">
        <w:rPr>
          <w:rFonts w:ascii="Arial" w:hAnsi="Arial" w:cs="Arial"/>
          <w:iCs/>
          <w:sz w:val="21"/>
          <w:szCs w:val="21"/>
        </w:rPr>
        <w:t xml:space="preserve">eliefs about schizophrenia and its treatment in Kota Kinabalu, Malaysia. </w:t>
      </w:r>
      <w:r w:rsidRPr="007264D7">
        <w:rPr>
          <w:rFonts w:ascii="Arial" w:hAnsi="Arial" w:cs="Arial"/>
          <w:i/>
          <w:iCs/>
          <w:sz w:val="21"/>
          <w:szCs w:val="21"/>
        </w:rPr>
        <w:t>International Journal of Social Psychiatry</w:t>
      </w:r>
      <w:r w:rsidRPr="007264D7">
        <w:rPr>
          <w:rFonts w:ascii="Arial" w:hAnsi="Arial" w:cs="Arial"/>
          <w:iCs/>
          <w:sz w:val="21"/>
          <w:szCs w:val="21"/>
        </w:rPr>
        <w:t xml:space="preserve">, </w:t>
      </w:r>
      <w:r w:rsidRPr="007264D7">
        <w:rPr>
          <w:rFonts w:ascii="Arial" w:hAnsi="Arial" w:cs="Arial"/>
          <w:i/>
          <w:sz w:val="21"/>
          <w:szCs w:val="21"/>
        </w:rPr>
        <w:t>54</w:t>
      </w:r>
      <w:r w:rsidRPr="007264D7">
        <w:rPr>
          <w:rFonts w:ascii="Arial" w:hAnsi="Arial" w:cs="Arial"/>
          <w:iCs/>
          <w:sz w:val="21"/>
          <w:szCs w:val="21"/>
        </w:rPr>
        <w:t>, 164-179.</w:t>
      </w:r>
    </w:p>
    <w:p w14:paraId="068047A1"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Furnham, A., Maakip, I., Ahmad, M. S., Nawi, N. H. M., Voo., P. S. K., Christopher, A. N., &amp; Garwood, J. (2008). Beliefs about the meaning and measurement of intelligence: A cross-cultural comparison of American, British and Malaysian students. </w:t>
      </w:r>
      <w:r w:rsidRPr="007264D7">
        <w:rPr>
          <w:rFonts w:ascii="Arial" w:hAnsi="Arial" w:cs="Arial"/>
          <w:i/>
          <w:sz w:val="21"/>
          <w:szCs w:val="21"/>
        </w:rPr>
        <w:t>Applied Cognitive Psychology</w:t>
      </w:r>
      <w:r w:rsidRPr="007264D7">
        <w:rPr>
          <w:rFonts w:ascii="Arial" w:hAnsi="Arial" w:cs="Arial"/>
          <w:sz w:val="21"/>
          <w:szCs w:val="21"/>
        </w:rPr>
        <w:t xml:space="preserve">, </w:t>
      </w:r>
      <w:r w:rsidRPr="007264D7">
        <w:rPr>
          <w:rFonts w:ascii="Arial" w:hAnsi="Arial" w:cs="Arial"/>
          <w:i/>
          <w:iCs/>
          <w:sz w:val="21"/>
          <w:szCs w:val="21"/>
        </w:rPr>
        <w:t>22</w:t>
      </w:r>
      <w:r w:rsidRPr="007264D7">
        <w:rPr>
          <w:rFonts w:ascii="Arial" w:hAnsi="Arial" w:cs="Arial"/>
          <w:sz w:val="21"/>
          <w:szCs w:val="21"/>
        </w:rPr>
        <w:t>, 235-246.</w:t>
      </w:r>
    </w:p>
    <w:p w14:paraId="02488FAF"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&amp; Garcia Hernandez, E. (2008). A beauty-map of London: Ratings of the physical attractiveness of women and men in London’s boroughs. </w:t>
      </w:r>
      <w:r w:rsidRPr="007264D7">
        <w:rPr>
          <w:rFonts w:ascii="Arial" w:hAnsi="Arial" w:cs="Arial"/>
          <w:i/>
          <w:sz w:val="21"/>
          <w:szCs w:val="21"/>
        </w:rPr>
        <w:t>Personality and Individual Differences</w:t>
      </w:r>
      <w:r w:rsidRPr="007264D7">
        <w:rPr>
          <w:rFonts w:ascii="Arial" w:hAnsi="Arial" w:cs="Arial"/>
          <w:sz w:val="21"/>
          <w:szCs w:val="21"/>
        </w:rPr>
        <w:t xml:space="preserve">, </w:t>
      </w:r>
      <w:r w:rsidRPr="007264D7">
        <w:rPr>
          <w:rFonts w:ascii="Arial" w:hAnsi="Arial" w:cs="Arial"/>
          <w:i/>
          <w:sz w:val="21"/>
          <w:szCs w:val="21"/>
        </w:rPr>
        <w:t>45</w:t>
      </w:r>
      <w:r w:rsidRPr="007264D7">
        <w:rPr>
          <w:rFonts w:ascii="Arial" w:hAnsi="Arial" w:cs="Arial"/>
          <w:sz w:val="21"/>
          <w:szCs w:val="21"/>
        </w:rPr>
        <w:t>, 361-366.</w:t>
      </w:r>
    </w:p>
    <w:p w14:paraId="34BCD5C9"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Grant, N., Furnham, A., &amp; McManus, I. C. (2008). Perfectly formed? The effect of manipulating the waist-to-hip ratios of famous paintings and sculptures. </w:t>
      </w:r>
      <w:r w:rsidRPr="007264D7">
        <w:rPr>
          <w:rFonts w:ascii="Arial" w:hAnsi="Arial" w:cs="Arial"/>
          <w:i/>
          <w:sz w:val="21"/>
          <w:szCs w:val="21"/>
        </w:rPr>
        <w:t>Imagination, Cognition and Personality</w:t>
      </w:r>
      <w:r w:rsidRPr="007264D7">
        <w:rPr>
          <w:rFonts w:ascii="Arial" w:hAnsi="Arial" w:cs="Arial"/>
          <w:sz w:val="21"/>
          <w:szCs w:val="21"/>
        </w:rPr>
        <w:t xml:space="preserve">, </w:t>
      </w:r>
      <w:r w:rsidRPr="007264D7">
        <w:rPr>
          <w:rFonts w:ascii="Arial" w:hAnsi="Arial" w:cs="Arial"/>
          <w:i/>
          <w:sz w:val="21"/>
          <w:szCs w:val="21"/>
        </w:rPr>
        <w:t>27</w:t>
      </w:r>
      <w:r w:rsidRPr="007264D7">
        <w:rPr>
          <w:rFonts w:ascii="Arial" w:hAnsi="Arial" w:cs="Arial"/>
          <w:sz w:val="21"/>
          <w:szCs w:val="21"/>
        </w:rPr>
        <w:t>, 47-62.</w:t>
      </w:r>
    </w:p>
    <w:p w14:paraId="4B62561D"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Hadji-Michael, M., &amp; Furnham, A. (2008). Personality and individual difference correlates of positive body image. </w:t>
      </w:r>
      <w:r w:rsidRPr="007264D7">
        <w:rPr>
          <w:rFonts w:ascii="Arial" w:hAnsi="Arial" w:cs="Arial"/>
          <w:i/>
          <w:sz w:val="21"/>
          <w:szCs w:val="21"/>
        </w:rPr>
        <w:t>Body Image</w:t>
      </w:r>
      <w:r w:rsidRPr="007264D7">
        <w:rPr>
          <w:rFonts w:ascii="Arial" w:hAnsi="Arial" w:cs="Arial"/>
          <w:sz w:val="21"/>
          <w:szCs w:val="21"/>
        </w:rPr>
        <w:t xml:space="preserve">, </w:t>
      </w:r>
      <w:r w:rsidRPr="007264D7">
        <w:rPr>
          <w:rFonts w:ascii="Arial" w:hAnsi="Arial" w:cs="Arial"/>
          <w:i/>
          <w:sz w:val="21"/>
          <w:szCs w:val="21"/>
        </w:rPr>
        <w:t>5</w:t>
      </w:r>
      <w:r w:rsidRPr="007264D7">
        <w:rPr>
          <w:rFonts w:ascii="Arial" w:hAnsi="Arial" w:cs="Arial"/>
          <w:sz w:val="21"/>
          <w:szCs w:val="21"/>
        </w:rPr>
        <w:t>, 322-325.</w:t>
      </w:r>
    </w:p>
    <w:p w14:paraId="168E7C11"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Maakip, I., Sinniah, D., Pillai, S. K., Subramaniam, P., Kannan, K., &amp; Furnham, A. (2008). Attitudes toward the use and role of mobile telephony: A comparison of East and West Malaysia. </w:t>
      </w:r>
      <w:r w:rsidRPr="007264D7">
        <w:rPr>
          <w:rFonts w:ascii="Arial" w:hAnsi="Arial" w:cs="Arial"/>
          <w:i/>
          <w:sz w:val="21"/>
          <w:szCs w:val="21"/>
        </w:rPr>
        <w:t>Journal of Mobile Multimedia</w:t>
      </w:r>
      <w:r w:rsidRPr="007264D7">
        <w:rPr>
          <w:rFonts w:ascii="Arial" w:hAnsi="Arial" w:cs="Arial"/>
          <w:sz w:val="21"/>
          <w:szCs w:val="21"/>
        </w:rPr>
        <w:t xml:space="preserve">, </w:t>
      </w:r>
      <w:r w:rsidRPr="007264D7">
        <w:rPr>
          <w:rFonts w:ascii="Arial" w:hAnsi="Arial" w:cs="Arial"/>
          <w:i/>
          <w:sz w:val="21"/>
          <w:szCs w:val="21"/>
        </w:rPr>
        <w:t>4</w:t>
      </w:r>
      <w:r w:rsidRPr="007264D7">
        <w:rPr>
          <w:rFonts w:ascii="Arial" w:hAnsi="Arial" w:cs="Arial"/>
          <w:sz w:val="21"/>
          <w:szCs w:val="21"/>
        </w:rPr>
        <w:t xml:space="preserve">, 149-162. </w:t>
      </w:r>
    </w:p>
    <w:p w14:paraId="733A505F"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Miller, R., Furnham, A., Penke, L., &amp; Tovée, M. J. (2008). The influence of men’s sexual strategies on perceptions of women’s bodily attractiveness, health and fertility. </w:t>
      </w:r>
      <w:r w:rsidRPr="007264D7">
        <w:rPr>
          <w:rFonts w:ascii="Arial" w:hAnsi="Arial" w:cs="Arial"/>
          <w:i/>
          <w:sz w:val="21"/>
          <w:szCs w:val="21"/>
        </w:rPr>
        <w:t>Personality and Individual Differences</w:t>
      </w:r>
      <w:r w:rsidRPr="007264D7">
        <w:rPr>
          <w:rFonts w:ascii="Arial" w:hAnsi="Arial" w:cs="Arial"/>
          <w:sz w:val="21"/>
          <w:szCs w:val="21"/>
        </w:rPr>
        <w:t xml:space="preserve">, </w:t>
      </w:r>
      <w:r w:rsidRPr="007264D7">
        <w:rPr>
          <w:rFonts w:ascii="Arial" w:hAnsi="Arial" w:cs="Arial"/>
          <w:i/>
          <w:sz w:val="21"/>
          <w:szCs w:val="21"/>
        </w:rPr>
        <w:t>44</w:t>
      </w:r>
      <w:r w:rsidRPr="007264D7">
        <w:rPr>
          <w:rFonts w:ascii="Arial" w:hAnsi="Arial" w:cs="Arial"/>
          <w:sz w:val="21"/>
          <w:szCs w:val="21"/>
        </w:rPr>
        <w:t>, 98-107.</w:t>
      </w:r>
    </w:p>
    <w:p w14:paraId="1F2A2F32"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Rozmus-Wrzesinska, M., Voracek, M., Haubner, T., Danel, D., Pawłowski, B., Stanistreet, D., Chaplin, F., Chaudhri, J., Sheth, P., Shostak, A., Zhang, E. X., &amp; Furnham, A. (2008). The influence of skin tone, body weight and hair colour on perceptions of women’s attractiveness, health and fertility: A cross-cultural investigation. </w:t>
      </w:r>
      <w:r w:rsidRPr="007264D7">
        <w:rPr>
          <w:rFonts w:ascii="Arial" w:hAnsi="Arial" w:cs="Arial"/>
          <w:i/>
          <w:sz w:val="21"/>
          <w:szCs w:val="21"/>
        </w:rPr>
        <w:t>Journal of Evolutionary Psychology</w:t>
      </w:r>
      <w:r w:rsidRPr="007264D7">
        <w:rPr>
          <w:rFonts w:ascii="Arial" w:hAnsi="Arial" w:cs="Arial"/>
          <w:sz w:val="21"/>
          <w:szCs w:val="21"/>
        </w:rPr>
        <w:t xml:space="preserve">, </w:t>
      </w:r>
      <w:r w:rsidRPr="007264D7">
        <w:rPr>
          <w:rFonts w:ascii="Arial" w:hAnsi="Arial" w:cs="Arial"/>
          <w:i/>
          <w:sz w:val="21"/>
          <w:szCs w:val="21"/>
        </w:rPr>
        <w:t>6</w:t>
      </w:r>
      <w:r w:rsidRPr="007264D7">
        <w:rPr>
          <w:rFonts w:ascii="Arial" w:hAnsi="Arial" w:cs="Arial"/>
          <w:sz w:val="21"/>
          <w:szCs w:val="21"/>
        </w:rPr>
        <w:t>, 321-341.</w:t>
      </w:r>
    </w:p>
    <w:p w14:paraId="30614D2F"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Salem, N., Furnham, A., &amp; Tovée, M. J. (2008). Initial examination of the validity and reliability of the female Photographic Figure Rating Scale for body image assessment. </w:t>
      </w:r>
      <w:r w:rsidRPr="007264D7">
        <w:rPr>
          <w:rFonts w:ascii="Arial" w:hAnsi="Arial" w:cs="Arial"/>
          <w:i/>
          <w:sz w:val="21"/>
          <w:szCs w:val="21"/>
        </w:rPr>
        <w:t>Personality and Individual Differences</w:t>
      </w:r>
      <w:r w:rsidRPr="007264D7">
        <w:rPr>
          <w:rFonts w:ascii="Arial" w:hAnsi="Arial" w:cs="Arial"/>
          <w:sz w:val="21"/>
          <w:szCs w:val="21"/>
        </w:rPr>
        <w:t xml:space="preserve">, </w:t>
      </w:r>
      <w:r w:rsidRPr="007264D7">
        <w:rPr>
          <w:rFonts w:ascii="Arial" w:hAnsi="Arial" w:cs="Arial"/>
          <w:i/>
          <w:sz w:val="21"/>
          <w:szCs w:val="21"/>
        </w:rPr>
        <w:t>44</w:t>
      </w:r>
      <w:r w:rsidRPr="007264D7">
        <w:rPr>
          <w:rFonts w:ascii="Arial" w:hAnsi="Arial" w:cs="Arial"/>
          <w:sz w:val="21"/>
          <w:szCs w:val="21"/>
        </w:rPr>
        <w:t>, 1752-1761.</w:t>
      </w:r>
    </w:p>
    <w:p w14:paraId="1FDACA82"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Salem, N., Furnham, A., &amp; Tovée, M. J. (2008). The influence of feminist ascription on judgements of women’s physical attractiveness. </w:t>
      </w:r>
      <w:r w:rsidRPr="007264D7">
        <w:rPr>
          <w:rFonts w:ascii="Arial" w:hAnsi="Arial" w:cs="Arial"/>
          <w:i/>
          <w:sz w:val="21"/>
          <w:szCs w:val="21"/>
        </w:rPr>
        <w:t>Body Image</w:t>
      </w:r>
      <w:r w:rsidRPr="007264D7">
        <w:rPr>
          <w:rFonts w:ascii="Arial" w:hAnsi="Arial" w:cs="Arial"/>
          <w:sz w:val="21"/>
          <w:szCs w:val="21"/>
        </w:rPr>
        <w:t xml:space="preserve">, </w:t>
      </w:r>
      <w:r w:rsidRPr="007264D7">
        <w:rPr>
          <w:rFonts w:ascii="Arial" w:hAnsi="Arial" w:cs="Arial"/>
          <w:i/>
          <w:sz w:val="21"/>
          <w:szCs w:val="21"/>
        </w:rPr>
        <w:t>5</w:t>
      </w:r>
      <w:r w:rsidRPr="007264D7">
        <w:rPr>
          <w:rFonts w:ascii="Arial" w:hAnsi="Arial" w:cs="Arial"/>
          <w:sz w:val="21"/>
          <w:szCs w:val="21"/>
        </w:rPr>
        <w:t>, 224-229.</w:t>
      </w:r>
    </w:p>
    <w:p w14:paraId="2797AD2D"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Sinniah, D., Subramaniam, P., Pillai, S. K., Kannan, K., &amp; Chamorro-Premuzic, T. (2008). An exploration of the Indecisiveness Scale in multi-ethnic Malaysia. </w:t>
      </w:r>
      <w:r w:rsidRPr="007264D7">
        <w:rPr>
          <w:rFonts w:ascii="Arial" w:hAnsi="Arial" w:cs="Arial"/>
          <w:i/>
          <w:sz w:val="21"/>
          <w:szCs w:val="21"/>
        </w:rPr>
        <w:t>Journal of Cross-Cultural Psychology</w:t>
      </w:r>
      <w:r w:rsidRPr="007264D7">
        <w:rPr>
          <w:rFonts w:ascii="Arial" w:hAnsi="Arial" w:cs="Arial"/>
          <w:sz w:val="21"/>
          <w:szCs w:val="21"/>
        </w:rPr>
        <w:t xml:space="preserve">, </w:t>
      </w:r>
      <w:r w:rsidRPr="007264D7">
        <w:rPr>
          <w:rFonts w:ascii="Arial" w:hAnsi="Arial" w:cs="Arial"/>
          <w:i/>
          <w:sz w:val="21"/>
          <w:szCs w:val="21"/>
        </w:rPr>
        <w:t>39</w:t>
      </w:r>
      <w:r w:rsidRPr="007264D7">
        <w:rPr>
          <w:rFonts w:ascii="Arial" w:hAnsi="Arial" w:cs="Arial"/>
          <w:sz w:val="21"/>
          <w:szCs w:val="21"/>
        </w:rPr>
        <w:t>, 309-316.</w:t>
      </w:r>
    </w:p>
    <w:p w14:paraId="00DB69EC"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Stanistreet, D., &amp; Payne, S. (2008). Masculinities and suicide. </w:t>
      </w:r>
      <w:r w:rsidRPr="007264D7">
        <w:rPr>
          <w:rFonts w:ascii="Arial" w:hAnsi="Arial" w:cs="Arial"/>
          <w:i/>
          <w:sz w:val="21"/>
          <w:szCs w:val="21"/>
        </w:rPr>
        <w:t>The Psychologist</w:t>
      </w:r>
      <w:r w:rsidRPr="007264D7">
        <w:rPr>
          <w:rFonts w:ascii="Arial" w:hAnsi="Arial" w:cs="Arial"/>
          <w:sz w:val="21"/>
          <w:szCs w:val="21"/>
        </w:rPr>
        <w:t xml:space="preserve">, </w:t>
      </w:r>
      <w:r w:rsidRPr="007264D7">
        <w:rPr>
          <w:rFonts w:ascii="Arial" w:hAnsi="Arial" w:cs="Arial"/>
          <w:i/>
          <w:sz w:val="21"/>
          <w:szCs w:val="21"/>
        </w:rPr>
        <w:t>21</w:t>
      </w:r>
      <w:r w:rsidRPr="007264D7">
        <w:rPr>
          <w:rFonts w:ascii="Arial" w:hAnsi="Arial" w:cs="Arial"/>
          <w:sz w:val="21"/>
          <w:szCs w:val="21"/>
        </w:rPr>
        <w:t>,</w:t>
      </w:r>
      <w:r w:rsidRPr="007264D7">
        <w:rPr>
          <w:rFonts w:ascii="Arial" w:hAnsi="Arial" w:cs="Arial"/>
          <w:i/>
          <w:sz w:val="21"/>
          <w:szCs w:val="21"/>
        </w:rPr>
        <w:t xml:space="preserve"> </w:t>
      </w:r>
      <w:r w:rsidRPr="007264D7">
        <w:rPr>
          <w:rFonts w:ascii="Arial" w:hAnsi="Arial" w:cs="Arial"/>
          <w:sz w:val="21"/>
          <w:szCs w:val="21"/>
        </w:rPr>
        <w:t>308-311.</w:t>
      </w:r>
    </w:p>
    <w:p w14:paraId="7C7B3CA7"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Stieger, S., Haubner, T., &amp; Voracek, M. (2008). German translation and psychometric evaluation of Body Appreciation Scale. </w:t>
      </w:r>
      <w:r w:rsidRPr="007264D7">
        <w:rPr>
          <w:rFonts w:ascii="Arial" w:hAnsi="Arial" w:cs="Arial"/>
          <w:i/>
          <w:sz w:val="21"/>
          <w:szCs w:val="21"/>
        </w:rPr>
        <w:t>Body Image</w:t>
      </w:r>
      <w:r w:rsidRPr="007264D7">
        <w:rPr>
          <w:rFonts w:ascii="Arial" w:hAnsi="Arial" w:cs="Arial"/>
          <w:sz w:val="21"/>
          <w:szCs w:val="21"/>
        </w:rPr>
        <w:t xml:space="preserve">, </w:t>
      </w:r>
      <w:r w:rsidRPr="007264D7">
        <w:rPr>
          <w:rFonts w:ascii="Arial" w:hAnsi="Arial" w:cs="Arial"/>
          <w:i/>
          <w:sz w:val="21"/>
          <w:szCs w:val="21"/>
        </w:rPr>
        <w:t>5</w:t>
      </w:r>
      <w:r w:rsidRPr="007264D7">
        <w:rPr>
          <w:rFonts w:ascii="Arial" w:hAnsi="Arial" w:cs="Arial"/>
          <w:sz w:val="21"/>
          <w:szCs w:val="21"/>
        </w:rPr>
        <w:t>, 122-127.</w:t>
      </w:r>
    </w:p>
    <w:p w14:paraId="1ED2BC2C"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&amp; Tovée, M. J. (2008). The muscular male: A comparison of the physical attractiveness preferences of gay and heterosexual men. </w:t>
      </w:r>
      <w:r w:rsidRPr="007264D7">
        <w:rPr>
          <w:rFonts w:ascii="Arial" w:hAnsi="Arial" w:cs="Arial"/>
          <w:i/>
          <w:sz w:val="21"/>
          <w:szCs w:val="21"/>
        </w:rPr>
        <w:t>International Journal of Men’s Health</w:t>
      </w:r>
      <w:r w:rsidRPr="007264D7">
        <w:rPr>
          <w:rFonts w:ascii="Arial" w:hAnsi="Arial" w:cs="Arial"/>
          <w:sz w:val="21"/>
          <w:szCs w:val="21"/>
        </w:rPr>
        <w:t xml:space="preserve">, </w:t>
      </w:r>
      <w:r w:rsidRPr="007264D7">
        <w:rPr>
          <w:rFonts w:ascii="Arial" w:hAnsi="Arial" w:cs="Arial"/>
          <w:i/>
          <w:sz w:val="21"/>
          <w:szCs w:val="21"/>
        </w:rPr>
        <w:t>7</w:t>
      </w:r>
      <w:r w:rsidRPr="007264D7">
        <w:rPr>
          <w:rFonts w:ascii="Arial" w:hAnsi="Arial" w:cs="Arial"/>
          <w:sz w:val="21"/>
          <w:szCs w:val="21"/>
        </w:rPr>
        <w:t>, 59-71.</w:t>
      </w:r>
    </w:p>
    <w:p w14:paraId="15899969"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Tovée, M. J., &amp; Furnham, A. (2008). Does financial security influence judgements of female physical attractiveness? </w:t>
      </w:r>
      <w:r w:rsidRPr="007264D7">
        <w:rPr>
          <w:rFonts w:ascii="Arial" w:hAnsi="Arial" w:cs="Arial"/>
          <w:i/>
          <w:sz w:val="21"/>
          <w:szCs w:val="21"/>
        </w:rPr>
        <w:t>Journal of Socio-Economics</w:t>
      </w:r>
      <w:r w:rsidRPr="007264D7">
        <w:rPr>
          <w:rFonts w:ascii="Arial" w:hAnsi="Arial" w:cs="Arial"/>
          <w:sz w:val="21"/>
          <w:szCs w:val="21"/>
        </w:rPr>
        <w:t xml:space="preserve">, </w:t>
      </w:r>
      <w:r w:rsidRPr="007264D7">
        <w:rPr>
          <w:rFonts w:ascii="Arial" w:hAnsi="Arial" w:cs="Arial"/>
          <w:i/>
          <w:sz w:val="21"/>
          <w:szCs w:val="21"/>
        </w:rPr>
        <w:t>37</w:t>
      </w:r>
      <w:r w:rsidRPr="007264D7">
        <w:rPr>
          <w:rFonts w:ascii="Arial" w:hAnsi="Arial" w:cs="Arial"/>
          <w:sz w:val="21"/>
          <w:szCs w:val="21"/>
        </w:rPr>
        <w:t>, 1363-1370.</w:t>
      </w:r>
    </w:p>
    <w:p w14:paraId="5ACF182D" w14:textId="77777777" w:rsidR="007264D7" w:rsidRPr="007264D7" w:rsidRDefault="007264D7" w:rsidP="007264D7">
      <w:pPr>
        <w:pStyle w:val="NormalGaramond"/>
        <w:tabs>
          <w:tab w:val="left" w:pos="284"/>
        </w:tabs>
        <w:ind w:left="567" w:hanging="567"/>
        <w:jc w:val="both"/>
        <w:rPr>
          <w:rFonts w:ascii="Arial" w:hAnsi="Arial"/>
          <w:sz w:val="21"/>
          <w:szCs w:val="21"/>
          <w:u w:val="none"/>
        </w:rPr>
      </w:pPr>
      <w:r w:rsidRPr="007264D7">
        <w:rPr>
          <w:rFonts w:ascii="Arial" w:hAnsi="Arial"/>
          <w:sz w:val="21"/>
          <w:szCs w:val="21"/>
          <w:u w:val="none"/>
        </w:rPr>
        <w:t xml:space="preserve">Voracek, M., Loibl, M. L., Swami, V., Vintilă, M., Sinniah, D., Pillai, S. K., Ponnusamy, S., Sonneck, G., Furnham, A., &amp; Lester, D. (2008). The Beliefs in the Inheritance of Risk Factors for Suicide Scale (BIRFSS): A cross-cultural validation study in America, Britain, Malaysia, and Romania. </w:t>
      </w:r>
      <w:r w:rsidRPr="007264D7">
        <w:rPr>
          <w:rFonts w:ascii="Arial" w:hAnsi="Arial"/>
          <w:i/>
          <w:sz w:val="21"/>
          <w:szCs w:val="21"/>
          <w:u w:val="none"/>
        </w:rPr>
        <w:t>Suicide and Life-Threatening Behavior</w:t>
      </w:r>
      <w:r w:rsidRPr="007264D7">
        <w:rPr>
          <w:rFonts w:ascii="Arial" w:hAnsi="Arial"/>
          <w:sz w:val="21"/>
          <w:szCs w:val="21"/>
          <w:u w:val="none"/>
        </w:rPr>
        <w:t xml:space="preserve">, </w:t>
      </w:r>
      <w:r w:rsidRPr="007264D7">
        <w:rPr>
          <w:rFonts w:ascii="Arial" w:hAnsi="Arial"/>
          <w:i/>
          <w:sz w:val="21"/>
          <w:szCs w:val="21"/>
          <w:u w:val="none"/>
        </w:rPr>
        <w:t>38</w:t>
      </w:r>
      <w:r w:rsidRPr="007264D7">
        <w:rPr>
          <w:rFonts w:ascii="Arial" w:hAnsi="Arial"/>
          <w:sz w:val="21"/>
          <w:szCs w:val="21"/>
          <w:u w:val="none"/>
        </w:rPr>
        <w:t>, 688-698.</w:t>
      </w:r>
    </w:p>
    <w:p w14:paraId="55DF57AE" w14:textId="77777777" w:rsidR="007264D7" w:rsidRPr="007264D7" w:rsidRDefault="007264D7" w:rsidP="007264D7">
      <w:pPr>
        <w:tabs>
          <w:tab w:val="left" w:pos="284"/>
        </w:tabs>
        <w:ind w:left="567" w:hanging="567"/>
        <w:jc w:val="both"/>
        <w:rPr>
          <w:rFonts w:ascii="Arial" w:hAnsi="Arial" w:cs="Arial"/>
          <w:sz w:val="21"/>
          <w:szCs w:val="21"/>
        </w:rPr>
      </w:pPr>
    </w:p>
    <w:p w14:paraId="7433862D" w14:textId="77777777" w:rsidR="007264D7" w:rsidRPr="00217F50" w:rsidRDefault="007264D7" w:rsidP="007264D7">
      <w:pPr>
        <w:tabs>
          <w:tab w:val="left" w:pos="284"/>
        </w:tabs>
        <w:ind w:left="567" w:hanging="567"/>
        <w:jc w:val="both"/>
        <w:rPr>
          <w:rFonts w:ascii="Arial" w:hAnsi="Arial" w:cs="Arial"/>
          <w:b/>
          <w:i/>
          <w:sz w:val="21"/>
          <w:szCs w:val="21"/>
        </w:rPr>
      </w:pPr>
      <w:r w:rsidRPr="00217F50">
        <w:rPr>
          <w:rFonts w:ascii="Arial" w:hAnsi="Arial" w:cs="Arial"/>
          <w:b/>
          <w:i/>
          <w:sz w:val="21"/>
          <w:szCs w:val="21"/>
        </w:rPr>
        <w:t>2007</w:t>
      </w:r>
    </w:p>
    <w:p w14:paraId="77AF4FA0"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Brown, A., Furnham, A., Glanville, L., &amp; Swami, V. (2007). Factors that affect the likelihood of undergoing cosmetic surgery. </w:t>
      </w:r>
      <w:r w:rsidRPr="007264D7">
        <w:rPr>
          <w:rFonts w:ascii="Arial" w:hAnsi="Arial" w:cs="Arial"/>
          <w:i/>
          <w:sz w:val="21"/>
          <w:szCs w:val="21"/>
        </w:rPr>
        <w:t>Aesthetic Surgery Journal</w:t>
      </w:r>
      <w:r w:rsidRPr="007264D7">
        <w:rPr>
          <w:rFonts w:ascii="Arial" w:hAnsi="Arial" w:cs="Arial"/>
          <w:sz w:val="21"/>
          <w:szCs w:val="21"/>
        </w:rPr>
        <w:t xml:space="preserve">, </w:t>
      </w:r>
      <w:r w:rsidRPr="007264D7">
        <w:rPr>
          <w:rFonts w:ascii="Arial" w:hAnsi="Arial" w:cs="Arial"/>
          <w:i/>
          <w:sz w:val="21"/>
          <w:szCs w:val="21"/>
        </w:rPr>
        <w:t>27</w:t>
      </w:r>
      <w:r w:rsidRPr="007264D7">
        <w:rPr>
          <w:rFonts w:ascii="Arial" w:hAnsi="Arial" w:cs="Arial"/>
          <w:sz w:val="21"/>
          <w:szCs w:val="21"/>
        </w:rPr>
        <w:t>, 501-508.</w:t>
      </w:r>
    </w:p>
    <w:p w14:paraId="1B8EA0E4" w14:textId="77777777" w:rsidR="007264D7" w:rsidRPr="007264D7" w:rsidRDefault="007264D7" w:rsidP="007264D7">
      <w:pPr>
        <w:tabs>
          <w:tab w:val="left" w:pos="284"/>
        </w:tabs>
        <w:ind w:left="567" w:hanging="567"/>
        <w:jc w:val="both"/>
        <w:rPr>
          <w:rFonts w:ascii="Arial" w:hAnsi="Arial" w:cs="Arial"/>
          <w:iCs/>
          <w:sz w:val="21"/>
          <w:szCs w:val="21"/>
        </w:rPr>
      </w:pPr>
      <w:r w:rsidRPr="007264D7">
        <w:rPr>
          <w:rFonts w:ascii="Arial" w:hAnsi="Arial" w:cs="Arial"/>
          <w:sz w:val="21"/>
          <w:szCs w:val="21"/>
        </w:rPr>
        <w:t xml:space="preserve">Furnham, A., &amp; Swami, V. (2007). Perceptions of female buttocks and breast size in profile. </w:t>
      </w:r>
      <w:r w:rsidRPr="007264D7">
        <w:rPr>
          <w:rFonts w:ascii="Arial" w:hAnsi="Arial" w:cs="Arial"/>
          <w:i/>
          <w:iCs/>
          <w:sz w:val="21"/>
          <w:szCs w:val="21"/>
        </w:rPr>
        <w:t>Social Behavior and Personality</w:t>
      </w:r>
      <w:r w:rsidRPr="007264D7">
        <w:rPr>
          <w:rFonts w:ascii="Arial" w:hAnsi="Arial" w:cs="Arial"/>
          <w:iCs/>
          <w:sz w:val="21"/>
          <w:szCs w:val="21"/>
        </w:rPr>
        <w:t xml:space="preserve">, </w:t>
      </w:r>
      <w:r w:rsidRPr="007264D7">
        <w:rPr>
          <w:rFonts w:ascii="Arial" w:hAnsi="Arial" w:cs="Arial"/>
          <w:i/>
          <w:iCs/>
          <w:sz w:val="21"/>
          <w:szCs w:val="21"/>
        </w:rPr>
        <w:t>35</w:t>
      </w:r>
      <w:r w:rsidRPr="007264D7">
        <w:rPr>
          <w:rFonts w:ascii="Arial" w:hAnsi="Arial" w:cs="Arial"/>
          <w:iCs/>
          <w:sz w:val="21"/>
          <w:szCs w:val="21"/>
        </w:rPr>
        <w:t>, 1-8.</w:t>
      </w:r>
    </w:p>
    <w:p w14:paraId="49BF16BB"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Stanistreet, D., Swami, V., Pope, D., Bambra, C., &amp; Scott-Samuel, A. (2007). Women’s empowerment and violent death among men and women: An ecological study. </w:t>
      </w:r>
      <w:r w:rsidRPr="007264D7">
        <w:rPr>
          <w:rFonts w:ascii="Arial" w:hAnsi="Arial" w:cs="Arial"/>
          <w:i/>
          <w:sz w:val="21"/>
          <w:szCs w:val="21"/>
        </w:rPr>
        <w:t>Journal of Men’s Health and Gender</w:t>
      </w:r>
      <w:r w:rsidRPr="007264D7">
        <w:rPr>
          <w:rFonts w:ascii="Arial" w:hAnsi="Arial" w:cs="Arial"/>
          <w:sz w:val="21"/>
          <w:szCs w:val="21"/>
        </w:rPr>
        <w:t xml:space="preserve">, </w:t>
      </w:r>
      <w:r w:rsidRPr="007264D7">
        <w:rPr>
          <w:rFonts w:ascii="Arial" w:hAnsi="Arial" w:cs="Arial"/>
          <w:i/>
          <w:sz w:val="21"/>
          <w:szCs w:val="21"/>
        </w:rPr>
        <w:t>4</w:t>
      </w:r>
      <w:r w:rsidRPr="007264D7">
        <w:rPr>
          <w:rFonts w:ascii="Arial" w:hAnsi="Arial" w:cs="Arial"/>
          <w:sz w:val="21"/>
          <w:szCs w:val="21"/>
        </w:rPr>
        <w:t>, 257-265.</w:t>
      </w:r>
    </w:p>
    <w:p w14:paraId="42D7DDD9" w14:textId="77777777" w:rsidR="007416C8"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lastRenderedPageBreak/>
        <w:t xml:space="preserve">Swami, V. (2007). Evolutionary psychology: ‘New science of the mind’ or ‘Darwinian fundamentalism’? </w:t>
      </w:r>
      <w:r w:rsidRPr="007264D7">
        <w:rPr>
          <w:rFonts w:ascii="Arial" w:hAnsi="Arial" w:cs="Arial"/>
          <w:i/>
          <w:iCs/>
          <w:sz w:val="21"/>
          <w:szCs w:val="21"/>
        </w:rPr>
        <w:t>Historical Materialism</w:t>
      </w:r>
      <w:r w:rsidRPr="007264D7">
        <w:rPr>
          <w:rFonts w:ascii="Arial" w:hAnsi="Arial" w:cs="Arial"/>
          <w:sz w:val="21"/>
          <w:szCs w:val="21"/>
        </w:rPr>
        <w:t xml:space="preserve">, </w:t>
      </w:r>
      <w:r w:rsidRPr="007264D7">
        <w:rPr>
          <w:rFonts w:ascii="Arial" w:hAnsi="Arial" w:cs="Arial"/>
          <w:i/>
          <w:sz w:val="21"/>
          <w:szCs w:val="21"/>
        </w:rPr>
        <w:t>15</w:t>
      </w:r>
      <w:r w:rsidRPr="007264D7">
        <w:rPr>
          <w:rFonts w:ascii="Arial" w:hAnsi="Arial" w:cs="Arial"/>
          <w:sz w:val="21"/>
          <w:szCs w:val="21"/>
        </w:rPr>
        <w:t>, 105-136.</w:t>
      </w:r>
    </w:p>
    <w:p w14:paraId="6E66A678" w14:textId="77777777" w:rsidR="007264D7" w:rsidRPr="007264D7" w:rsidRDefault="007416C8"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(2007). Professor Jekyll and Comrade Hyde: A review of </w:t>
      </w:r>
      <w:r w:rsidRPr="007264D7">
        <w:rPr>
          <w:rFonts w:ascii="Arial" w:hAnsi="Arial" w:cs="Arial"/>
          <w:i/>
          <w:iCs/>
          <w:sz w:val="21"/>
          <w:szCs w:val="21"/>
        </w:rPr>
        <w:t xml:space="preserve">J. D. Bernal: The sage of science </w:t>
      </w:r>
      <w:r w:rsidRPr="007264D7">
        <w:rPr>
          <w:rFonts w:ascii="Arial" w:hAnsi="Arial" w:cs="Arial"/>
          <w:sz w:val="21"/>
          <w:szCs w:val="21"/>
        </w:rPr>
        <w:t xml:space="preserve">by Andrew Brown. </w:t>
      </w:r>
      <w:r w:rsidRPr="007264D7">
        <w:rPr>
          <w:rFonts w:ascii="Arial" w:hAnsi="Arial" w:cs="Arial"/>
          <w:i/>
          <w:iCs/>
          <w:sz w:val="21"/>
          <w:szCs w:val="21"/>
        </w:rPr>
        <w:t>International Socialism</w:t>
      </w:r>
      <w:r w:rsidRPr="007264D7">
        <w:rPr>
          <w:rFonts w:ascii="Arial" w:hAnsi="Arial" w:cs="Arial"/>
          <w:sz w:val="21"/>
          <w:szCs w:val="21"/>
        </w:rPr>
        <w:t xml:space="preserve">, </w:t>
      </w:r>
      <w:r w:rsidRPr="007264D7">
        <w:rPr>
          <w:rFonts w:ascii="Arial" w:hAnsi="Arial" w:cs="Arial"/>
          <w:i/>
          <w:iCs/>
          <w:sz w:val="21"/>
          <w:szCs w:val="21"/>
        </w:rPr>
        <w:t>115</w:t>
      </w:r>
      <w:r w:rsidRPr="007264D7">
        <w:rPr>
          <w:rFonts w:ascii="Arial" w:hAnsi="Arial" w:cs="Arial"/>
          <w:sz w:val="21"/>
          <w:szCs w:val="21"/>
        </w:rPr>
        <w:t>, 208-210.</w:t>
      </w:r>
    </w:p>
    <w:p w14:paraId="730D4539"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Chamorro-Premuzic, T., Sinniah, D., Maniam, T., Kannan, K., Stanistreet, D., &amp; Furnham, A. (2007). General health mediates the relationship between loneliness, life satisfaction and depression: A study with Malaysian medical students. </w:t>
      </w:r>
      <w:r w:rsidRPr="007264D7">
        <w:rPr>
          <w:rFonts w:ascii="Arial" w:hAnsi="Arial" w:cs="Arial"/>
          <w:i/>
          <w:sz w:val="21"/>
          <w:szCs w:val="21"/>
        </w:rPr>
        <w:t>Social Psychiatry and Psychiatric Epidemiology</w:t>
      </w:r>
      <w:r w:rsidRPr="007264D7">
        <w:rPr>
          <w:rFonts w:ascii="Arial" w:hAnsi="Arial" w:cs="Arial"/>
          <w:sz w:val="21"/>
          <w:szCs w:val="21"/>
        </w:rPr>
        <w:t xml:space="preserve">, </w:t>
      </w:r>
      <w:r w:rsidRPr="007264D7">
        <w:rPr>
          <w:rFonts w:ascii="Arial" w:hAnsi="Arial" w:cs="Arial"/>
          <w:i/>
          <w:sz w:val="21"/>
          <w:szCs w:val="21"/>
        </w:rPr>
        <w:t>42</w:t>
      </w:r>
      <w:r w:rsidRPr="007264D7">
        <w:rPr>
          <w:rFonts w:ascii="Arial" w:hAnsi="Arial" w:cs="Arial"/>
          <w:sz w:val="21"/>
          <w:szCs w:val="21"/>
        </w:rPr>
        <w:t>, 161-166.</w:t>
      </w:r>
    </w:p>
    <w:p w14:paraId="5F2590D2"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Einon, D., &amp; Furnham, A. (2007). The cultural significance of leg-to-body ratio preferences? Evidence from Britain and rural Malaysia. </w:t>
      </w:r>
      <w:r w:rsidRPr="007264D7">
        <w:rPr>
          <w:rFonts w:ascii="Arial" w:hAnsi="Arial" w:cs="Arial"/>
          <w:i/>
          <w:sz w:val="21"/>
          <w:szCs w:val="21"/>
        </w:rPr>
        <w:t>Asian Journal of Social Psychology</w:t>
      </w:r>
      <w:r w:rsidRPr="007264D7">
        <w:rPr>
          <w:rFonts w:ascii="Arial" w:hAnsi="Arial" w:cs="Arial"/>
          <w:sz w:val="21"/>
          <w:szCs w:val="21"/>
        </w:rPr>
        <w:t xml:space="preserve">, </w:t>
      </w:r>
      <w:r w:rsidRPr="007264D7">
        <w:rPr>
          <w:rFonts w:ascii="Arial" w:hAnsi="Arial" w:cs="Arial"/>
          <w:i/>
          <w:sz w:val="21"/>
          <w:szCs w:val="21"/>
        </w:rPr>
        <w:t>10</w:t>
      </w:r>
      <w:r w:rsidRPr="007264D7">
        <w:rPr>
          <w:rFonts w:ascii="Arial" w:hAnsi="Arial" w:cs="Arial"/>
          <w:sz w:val="21"/>
          <w:szCs w:val="21"/>
        </w:rPr>
        <w:t>, 265-269.</w:t>
      </w:r>
    </w:p>
    <w:p w14:paraId="3F319E88"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&amp; Furnham, A. (2007). Unattractive, promiscuous, and heavy drinkers: Perceptions of women with tattoos. </w:t>
      </w:r>
      <w:r w:rsidRPr="007264D7">
        <w:rPr>
          <w:rFonts w:ascii="Arial" w:hAnsi="Arial" w:cs="Arial"/>
          <w:i/>
          <w:sz w:val="21"/>
          <w:szCs w:val="21"/>
        </w:rPr>
        <w:t>Body Image</w:t>
      </w:r>
      <w:r w:rsidRPr="007264D7">
        <w:rPr>
          <w:rFonts w:ascii="Arial" w:hAnsi="Arial" w:cs="Arial"/>
          <w:sz w:val="21"/>
          <w:szCs w:val="21"/>
        </w:rPr>
        <w:t xml:space="preserve">, </w:t>
      </w:r>
      <w:r w:rsidRPr="007264D7">
        <w:rPr>
          <w:rFonts w:ascii="Arial" w:hAnsi="Arial" w:cs="Arial"/>
          <w:i/>
          <w:sz w:val="21"/>
          <w:szCs w:val="21"/>
        </w:rPr>
        <w:t>4</w:t>
      </w:r>
      <w:r w:rsidRPr="007264D7">
        <w:rPr>
          <w:rFonts w:ascii="Arial" w:hAnsi="Arial" w:cs="Arial"/>
          <w:sz w:val="21"/>
          <w:szCs w:val="21"/>
        </w:rPr>
        <w:t>, 343-352.</w:t>
      </w:r>
    </w:p>
    <w:p w14:paraId="6D9BA3DE"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Furnham, A., Georgiades, C., &amp; Pang, L. (2007). Evaluating self and partner physical attractiveness. </w:t>
      </w:r>
      <w:r w:rsidRPr="007264D7">
        <w:rPr>
          <w:rFonts w:ascii="Arial" w:hAnsi="Arial" w:cs="Arial"/>
          <w:i/>
          <w:sz w:val="21"/>
          <w:szCs w:val="21"/>
        </w:rPr>
        <w:t>Body Image</w:t>
      </w:r>
      <w:r w:rsidRPr="007264D7">
        <w:rPr>
          <w:rFonts w:ascii="Arial" w:hAnsi="Arial" w:cs="Arial"/>
          <w:sz w:val="21"/>
          <w:szCs w:val="21"/>
        </w:rPr>
        <w:t xml:space="preserve">, </w:t>
      </w:r>
      <w:r w:rsidRPr="007264D7">
        <w:rPr>
          <w:rFonts w:ascii="Arial" w:hAnsi="Arial" w:cs="Arial"/>
          <w:i/>
          <w:sz w:val="21"/>
          <w:szCs w:val="21"/>
        </w:rPr>
        <w:t>4</w:t>
      </w:r>
      <w:r w:rsidRPr="007264D7">
        <w:rPr>
          <w:rFonts w:ascii="Arial" w:hAnsi="Arial" w:cs="Arial"/>
          <w:sz w:val="21"/>
          <w:szCs w:val="21"/>
        </w:rPr>
        <w:t>, 97-101.</w:t>
      </w:r>
    </w:p>
    <w:p w14:paraId="06EA5B09"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Furnham, A., Maakip, I., Ahmad, M. S., Nawi, N. H. M., Voo., P. S. K., Christopher, A. N., &amp; Garwood, J. (2007). A cross-cultural investigation of students’ preferences for lecturers’ personalities in Britain, Malaysia and the United States. </w:t>
      </w:r>
      <w:r w:rsidRPr="007264D7">
        <w:rPr>
          <w:rFonts w:ascii="Arial" w:hAnsi="Arial" w:cs="Arial"/>
          <w:i/>
          <w:sz w:val="21"/>
          <w:szCs w:val="21"/>
        </w:rPr>
        <w:t>Learning and Individual Differences</w:t>
      </w:r>
      <w:r w:rsidRPr="007264D7">
        <w:rPr>
          <w:rFonts w:ascii="Arial" w:hAnsi="Arial" w:cs="Arial"/>
          <w:sz w:val="21"/>
          <w:szCs w:val="21"/>
        </w:rPr>
        <w:t xml:space="preserve">, </w:t>
      </w:r>
      <w:r w:rsidRPr="007264D7">
        <w:rPr>
          <w:rFonts w:ascii="Arial" w:hAnsi="Arial" w:cs="Arial"/>
          <w:i/>
          <w:sz w:val="21"/>
          <w:szCs w:val="21"/>
        </w:rPr>
        <w:t>17</w:t>
      </w:r>
      <w:r w:rsidRPr="007264D7">
        <w:rPr>
          <w:rFonts w:ascii="Arial" w:hAnsi="Arial" w:cs="Arial"/>
          <w:sz w:val="21"/>
          <w:szCs w:val="21"/>
        </w:rPr>
        <w:t>, 307-315.</w:t>
      </w:r>
    </w:p>
    <w:p w14:paraId="67B32496" w14:textId="77777777" w:rsidR="007264D7" w:rsidRPr="007264D7" w:rsidRDefault="007264D7" w:rsidP="007264D7">
      <w:pPr>
        <w:tabs>
          <w:tab w:val="left" w:pos="284"/>
        </w:tabs>
        <w:ind w:left="567" w:hanging="567"/>
        <w:jc w:val="both"/>
        <w:rPr>
          <w:rFonts w:ascii="Arial" w:hAnsi="Arial" w:cs="Arial"/>
          <w:iCs/>
          <w:sz w:val="21"/>
          <w:szCs w:val="21"/>
        </w:rPr>
      </w:pPr>
      <w:r w:rsidRPr="007264D7">
        <w:rPr>
          <w:rFonts w:ascii="Arial" w:hAnsi="Arial" w:cs="Arial"/>
          <w:iCs/>
          <w:sz w:val="21"/>
          <w:szCs w:val="21"/>
        </w:rPr>
        <w:t xml:space="preserve">Swami, V., Gray, M., &amp; Furnham, A. (2007). The female nude in Rubens: Disconfirmatory evidence of the waist-to-hip ratio hypothesis of female physical attractiveness. </w:t>
      </w:r>
      <w:r w:rsidRPr="007264D7">
        <w:rPr>
          <w:rFonts w:ascii="Arial" w:hAnsi="Arial" w:cs="Arial"/>
          <w:i/>
          <w:iCs/>
          <w:sz w:val="21"/>
          <w:szCs w:val="21"/>
        </w:rPr>
        <w:t>Imagination, Cognition and Personality</w:t>
      </w:r>
      <w:r w:rsidRPr="007264D7">
        <w:rPr>
          <w:rFonts w:ascii="Arial" w:hAnsi="Arial" w:cs="Arial"/>
          <w:iCs/>
          <w:sz w:val="21"/>
          <w:szCs w:val="21"/>
        </w:rPr>
        <w:t xml:space="preserve">, </w:t>
      </w:r>
      <w:r w:rsidRPr="007264D7">
        <w:rPr>
          <w:rFonts w:ascii="Arial" w:hAnsi="Arial" w:cs="Arial"/>
          <w:i/>
          <w:iCs/>
          <w:sz w:val="21"/>
          <w:szCs w:val="21"/>
        </w:rPr>
        <w:t>26</w:t>
      </w:r>
      <w:r w:rsidRPr="007264D7">
        <w:rPr>
          <w:rFonts w:ascii="Arial" w:hAnsi="Arial" w:cs="Arial"/>
          <w:iCs/>
          <w:sz w:val="21"/>
          <w:szCs w:val="21"/>
        </w:rPr>
        <w:t>, 139-147.</w:t>
      </w:r>
    </w:p>
    <w:p w14:paraId="5E8F70CC" w14:textId="77777777" w:rsidR="007264D7" w:rsidRPr="007264D7" w:rsidRDefault="007264D7" w:rsidP="007264D7">
      <w:pPr>
        <w:tabs>
          <w:tab w:val="left" w:pos="284"/>
        </w:tabs>
        <w:ind w:left="567" w:hanging="567"/>
        <w:jc w:val="both"/>
        <w:rPr>
          <w:rFonts w:ascii="Arial" w:hAnsi="Arial" w:cs="Arial"/>
          <w:iCs/>
          <w:sz w:val="21"/>
          <w:szCs w:val="21"/>
        </w:rPr>
      </w:pPr>
      <w:r w:rsidRPr="007264D7">
        <w:rPr>
          <w:rFonts w:ascii="Arial" w:hAnsi="Arial" w:cs="Arial"/>
          <w:iCs/>
          <w:sz w:val="21"/>
          <w:szCs w:val="21"/>
        </w:rPr>
        <w:t xml:space="preserve">Swami, V., Greven, C., &amp; Furnham, A. (2007). More than just skin-deep? A pilot study integrating physical and non-physical factors in the perception of physical attractiveness. </w:t>
      </w:r>
      <w:r w:rsidRPr="007264D7">
        <w:rPr>
          <w:rFonts w:ascii="Arial" w:hAnsi="Arial" w:cs="Arial"/>
          <w:i/>
          <w:iCs/>
          <w:sz w:val="21"/>
          <w:szCs w:val="21"/>
        </w:rPr>
        <w:t>Personality and Individual Differences</w:t>
      </w:r>
      <w:r w:rsidRPr="007264D7">
        <w:rPr>
          <w:rFonts w:ascii="Arial" w:hAnsi="Arial" w:cs="Arial"/>
          <w:iCs/>
          <w:sz w:val="21"/>
          <w:szCs w:val="21"/>
        </w:rPr>
        <w:t xml:space="preserve">, </w:t>
      </w:r>
      <w:r w:rsidRPr="007264D7">
        <w:rPr>
          <w:rFonts w:ascii="Arial" w:hAnsi="Arial" w:cs="Arial"/>
          <w:i/>
          <w:iCs/>
          <w:sz w:val="21"/>
          <w:szCs w:val="21"/>
        </w:rPr>
        <w:t>42</w:t>
      </w:r>
      <w:r w:rsidRPr="007264D7">
        <w:rPr>
          <w:rFonts w:ascii="Arial" w:hAnsi="Arial" w:cs="Arial"/>
          <w:iCs/>
          <w:sz w:val="21"/>
          <w:szCs w:val="21"/>
        </w:rPr>
        <w:t>, 563-572.</w:t>
      </w:r>
    </w:p>
    <w:p w14:paraId="3FE727F0"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Knight, D., Tovée, M. J., Davies, P., &amp; Furnham, A. (2007). Perceptions of female body size in Britain and the South Pacific. </w:t>
      </w:r>
      <w:r w:rsidRPr="007264D7">
        <w:rPr>
          <w:rFonts w:ascii="Arial" w:hAnsi="Arial" w:cs="Arial"/>
          <w:i/>
          <w:sz w:val="21"/>
          <w:szCs w:val="21"/>
        </w:rPr>
        <w:t>Body Image</w:t>
      </w:r>
      <w:r w:rsidRPr="007264D7">
        <w:rPr>
          <w:rFonts w:ascii="Arial" w:hAnsi="Arial" w:cs="Arial"/>
          <w:sz w:val="21"/>
          <w:szCs w:val="21"/>
        </w:rPr>
        <w:t xml:space="preserve">, </w:t>
      </w:r>
      <w:r w:rsidRPr="007264D7">
        <w:rPr>
          <w:rFonts w:ascii="Arial" w:hAnsi="Arial" w:cs="Arial"/>
          <w:i/>
          <w:sz w:val="21"/>
          <w:szCs w:val="21"/>
        </w:rPr>
        <w:t>4</w:t>
      </w:r>
      <w:r w:rsidRPr="007264D7">
        <w:rPr>
          <w:rFonts w:ascii="Arial" w:hAnsi="Arial" w:cs="Arial"/>
          <w:sz w:val="21"/>
          <w:szCs w:val="21"/>
        </w:rPr>
        <w:t>, 219-223.</w:t>
      </w:r>
    </w:p>
    <w:p w14:paraId="21F3F642"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Neto, F., Tovée, M. J., &amp; Furnham, A. (2007). Preference for female body weight and shape in three European countries. </w:t>
      </w:r>
      <w:r w:rsidRPr="007264D7">
        <w:rPr>
          <w:rFonts w:ascii="Arial" w:hAnsi="Arial" w:cs="Arial"/>
          <w:i/>
          <w:sz w:val="21"/>
          <w:szCs w:val="21"/>
        </w:rPr>
        <w:t>European Psychologist</w:t>
      </w:r>
      <w:r w:rsidRPr="007264D7">
        <w:rPr>
          <w:rFonts w:ascii="Arial" w:hAnsi="Arial" w:cs="Arial"/>
          <w:sz w:val="21"/>
          <w:szCs w:val="21"/>
        </w:rPr>
        <w:t xml:space="preserve">, </w:t>
      </w:r>
      <w:r w:rsidRPr="007264D7">
        <w:rPr>
          <w:rFonts w:ascii="Arial" w:hAnsi="Arial" w:cs="Arial"/>
          <w:i/>
          <w:sz w:val="21"/>
          <w:szCs w:val="21"/>
        </w:rPr>
        <w:t>12</w:t>
      </w:r>
      <w:r w:rsidRPr="007264D7">
        <w:rPr>
          <w:rFonts w:ascii="Arial" w:hAnsi="Arial" w:cs="Arial"/>
          <w:sz w:val="21"/>
          <w:szCs w:val="21"/>
        </w:rPr>
        <w:t>, 220-227.</w:t>
      </w:r>
    </w:p>
    <w:p w14:paraId="273B142D"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Smith, J., Tsiokris, A., Georgiades, C., Sangareau, Y., Tovée, M. J., &amp; Furnham, A. (2007). Male physical attractiveness in Britain and Greece: A cross-cultural study. </w:t>
      </w:r>
      <w:r w:rsidRPr="007264D7">
        <w:rPr>
          <w:rFonts w:ascii="Arial" w:hAnsi="Arial" w:cs="Arial"/>
          <w:i/>
          <w:sz w:val="21"/>
          <w:szCs w:val="21"/>
        </w:rPr>
        <w:t>The Journal of Social Psychology</w:t>
      </w:r>
      <w:r w:rsidRPr="007264D7">
        <w:rPr>
          <w:rFonts w:ascii="Arial" w:hAnsi="Arial" w:cs="Arial"/>
          <w:sz w:val="21"/>
          <w:szCs w:val="21"/>
        </w:rPr>
        <w:t xml:space="preserve">, </w:t>
      </w:r>
      <w:r w:rsidRPr="007264D7">
        <w:rPr>
          <w:rFonts w:ascii="Arial" w:hAnsi="Arial" w:cs="Arial"/>
          <w:i/>
          <w:sz w:val="21"/>
          <w:szCs w:val="21"/>
        </w:rPr>
        <w:t>147</w:t>
      </w:r>
      <w:r w:rsidRPr="007264D7">
        <w:rPr>
          <w:rFonts w:ascii="Arial" w:hAnsi="Arial" w:cs="Arial"/>
          <w:sz w:val="21"/>
          <w:szCs w:val="21"/>
        </w:rPr>
        <w:t>, 15-26.</w:t>
      </w:r>
    </w:p>
    <w:p w14:paraId="2081BFCB"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&amp; Tovée, M. J. (2007). Differences in attractiveness preferences between observers in low and high resource environments in Thailand. </w:t>
      </w:r>
      <w:r w:rsidRPr="007264D7">
        <w:rPr>
          <w:rFonts w:ascii="Arial" w:hAnsi="Arial" w:cs="Arial"/>
          <w:i/>
          <w:sz w:val="21"/>
          <w:szCs w:val="21"/>
        </w:rPr>
        <w:t>Journal of Evolutionary Psychology</w:t>
      </w:r>
      <w:r w:rsidRPr="007264D7">
        <w:rPr>
          <w:rFonts w:ascii="Arial" w:hAnsi="Arial" w:cs="Arial"/>
          <w:sz w:val="21"/>
          <w:szCs w:val="21"/>
        </w:rPr>
        <w:t xml:space="preserve">, </w:t>
      </w:r>
      <w:r w:rsidRPr="007264D7">
        <w:rPr>
          <w:rFonts w:ascii="Arial" w:hAnsi="Arial" w:cs="Arial"/>
          <w:i/>
          <w:sz w:val="21"/>
          <w:szCs w:val="21"/>
        </w:rPr>
        <w:t>5</w:t>
      </w:r>
      <w:r w:rsidRPr="007264D7">
        <w:rPr>
          <w:rFonts w:ascii="Arial" w:hAnsi="Arial" w:cs="Arial"/>
          <w:sz w:val="21"/>
          <w:szCs w:val="21"/>
        </w:rPr>
        <w:t>, 149-160.</w:t>
      </w:r>
    </w:p>
    <w:p w14:paraId="2CA78020"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&amp; Tovée, M. J. (2007). Perceptions of female body weight and shape among indigenous and urban Europeans. </w:t>
      </w:r>
      <w:r w:rsidRPr="007264D7">
        <w:rPr>
          <w:rFonts w:ascii="Arial" w:hAnsi="Arial" w:cs="Arial"/>
          <w:i/>
          <w:iCs/>
          <w:sz w:val="21"/>
          <w:szCs w:val="21"/>
        </w:rPr>
        <w:t>Scandinavian Journal of Psychology</w:t>
      </w:r>
      <w:r w:rsidRPr="007264D7">
        <w:rPr>
          <w:rFonts w:ascii="Arial" w:hAnsi="Arial" w:cs="Arial"/>
          <w:sz w:val="21"/>
          <w:szCs w:val="21"/>
        </w:rPr>
        <w:t xml:space="preserve">, </w:t>
      </w:r>
      <w:r w:rsidRPr="007264D7">
        <w:rPr>
          <w:rFonts w:ascii="Arial" w:hAnsi="Arial" w:cs="Arial"/>
          <w:i/>
          <w:sz w:val="21"/>
          <w:szCs w:val="21"/>
        </w:rPr>
        <w:t>48</w:t>
      </w:r>
      <w:r w:rsidRPr="007264D7">
        <w:rPr>
          <w:rFonts w:ascii="Arial" w:hAnsi="Arial" w:cs="Arial"/>
          <w:sz w:val="21"/>
          <w:szCs w:val="21"/>
        </w:rPr>
        <w:t>, 43-50.</w:t>
      </w:r>
    </w:p>
    <w:p w14:paraId="30EB1A00"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&amp; Tovée, M. J. (2007). The relative contribution of profile body shape and weight to judgements of women’s physical attractiveness in Britain and Malaysia. </w:t>
      </w:r>
      <w:r w:rsidRPr="007264D7">
        <w:rPr>
          <w:rFonts w:ascii="Arial" w:hAnsi="Arial" w:cs="Arial"/>
          <w:i/>
          <w:sz w:val="21"/>
          <w:szCs w:val="21"/>
        </w:rPr>
        <w:t>Body Image</w:t>
      </w:r>
      <w:r w:rsidRPr="007264D7">
        <w:rPr>
          <w:rFonts w:ascii="Arial" w:hAnsi="Arial" w:cs="Arial"/>
          <w:sz w:val="21"/>
          <w:szCs w:val="21"/>
        </w:rPr>
        <w:t xml:space="preserve">, </w:t>
      </w:r>
      <w:r w:rsidRPr="007264D7">
        <w:rPr>
          <w:rFonts w:ascii="Arial" w:hAnsi="Arial" w:cs="Arial"/>
          <w:i/>
          <w:sz w:val="21"/>
          <w:szCs w:val="21"/>
        </w:rPr>
        <w:t>4</w:t>
      </w:r>
      <w:r w:rsidRPr="007264D7">
        <w:rPr>
          <w:rFonts w:ascii="Arial" w:hAnsi="Arial" w:cs="Arial"/>
          <w:sz w:val="21"/>
          <w:szCs w:val="21"/>
        </w:rPr>
        <w:t>, 391-396.</w:t>
      </w:r>
    </w:p>
    <w:p w14:paraId="46514BB0" w14:textId="77777777" w:rsidR="007264D7" w:rsidRPr="007264D7" w:rsidRDefault="007264D7" w:rsidP="007264D7">
      <w:pPr>
        <w:pStyle w:val="BodyTextIndent2"/>
        <w:tabs>
          <w:tab w:val="left" w:pos="284"/>
        </w:tabs>
        <w:ind w:left="567" w:hanging="567"/>
        <w:rPr>
          <w:rFonts w:ascii="Arial" w:hAnsi="Arial" w:cs="Arial"/>
          <w:sz w:val="21"/>
          <w:szCs w:val="21"/>
        </w:rPr>
      </w:pPr>
      <w:r w:rsidRPr="007264D7">
        <w:rPr>
          <w:rFonts w:ascii="Arial" w:hAnsi="Arial" w:cs="Arial"/>
          <w:sz w:val="21"/>
          <w:szCs w:val="21"/>
        </w:rPr>
        <w:t xml:space="preserve">Voracek, M., Swami, V., Loibl, M. L., &amp; Furnham, A. (2007). Beliefs in genetic determinism and attitudes towards psychiatric genetic research: Psychometric scale properties, construct associations, demographic correlates, and cross-cultural comparisons. </w:t>
      </w:r>
      <w:r w:rsidRPr="007264D7">
        <w:rPr>
          <w:rFonts w:ascii="Arial" w:hAnsi="Arial" w:cs="Arial"/>
          <w:i/>
          <w:sz w:val="21"/>
          <w:szCs w:val="21"/>
        </w:rPr>
        <w:t>Psychological Reports</w:t>
      </w:r>
      <w:r w:rsidRPr="007264D7">
        <w:rPr>
          <w:rFonts w:ascii="Arial" w:hAnsi="Arial" w:cs="Arial"/>
          <w:sz w:val="21"/>
          <w:szCs w:val="21"/>
        </w:rPr>
        <w:t xml:space="preserve">, </w:t>
      </w:r>
      <w:r w:rsidRPr="007264D7">
        <w:rPr>
          <w:rFonts w:ascii="Arial" w:hAnsi="Arial" w:cs="Arial"/>
          <w:i/>
          <w:sz w:val="21"/>
          <w:szCs w:val="21"/>
        </w:rPr>
        <w:t>101</w:t>
      </w:r>
      <w:r w:rsidRPr="007264D7">
        <w:rPr>
          <w:rFonts w:ascii="Arial" w:hAnsi="Arial" w:cs="Arial"/>
          <w:sz w:val="21"/>
          <w:szCs w:val="21"/>
        </w:rPr>
        <w:t>, 979-986.</w:t>
      </w:r>
    </w:p>
    <w:p w14:paraId="37D18909" w14:textId="77777777" w:rsidR="007264D7" w:rsidRPr="00217F50" w:rsidRDefault="007264D7" w:rsidP="007264D7">
      <w:pPr>
        <w:tabs>
          <w:tab w:val="left" w:pos="284"/>
        </w:tabs>
        <w:ind w:left="567" w:hanging="567"/>
        <w:jc w:val="both"/>
        <w:rPr>
          <w:rFonts w:ascii="Arial" w:hAnsi="Arial" w:cs="Arial"/>
          <w:b/>
          <w:i/>
          <w:sz w:val="21"/>
          <w:szCs w:val="21"/>
        </w:rPr>
      </w:pPr>
    </w:p>
    <w:p w14:paraId="7C82FFE6" w14:textId="77777777" w:rsidR="007264D7" w:rsidRPr="00217F50" w:rsidRDefault="007264D7" w:rsidP="007264D7">
      <w:pPr>
        <w:tabs>
          <w:tab w:val="left" w:pos="284"/>
        </w:tabs>
        <w:ind w:left="567" w:hanging="567"/>
        <w:jc w:val="both"/>
        <w:rPr>
          <w:rFonts w:ascii="Arial" w:hAnsi="Arial" w:cs="Arial"/>
          <w:b/>
          <w:i/>
          <w:sz w:val="21"/>
          <w:szCs w:val="21"/>
        </w:rPr>
      </w:pPr>
      <w:r w:rsidRPr="00217F50">
        <w:rPr>
          <w:rFonts w:ascii="Arial" w:hAnsi="Arial" w:cs="Arial"/>
          <w:b/>
          <w:i/>
          <w:sz w:val="21"/>
          <w:szCs w:val="21"/>
        </w:rPr>
        <w:t>2006</w:t>
      </w:r>
    </w:p>
    <w:p w14:paraId="48A00E65" w14:textId="77777777" w:rsidR="007264D7" w:rsidRPr="007264D7" w:rsidRDefault="007264D7" w:rsidP="007264D7">
      <w:pPr>
        <w:tabs>
          <w:tab w:val="left" w:pos="284"/>
        </w:tabs>
        <w:ind w:left="567" w:hanging="567"/>
        <w:jc w:val="both"/>
        <w:rPr>
          <w:rFonts w:ascii="Arial" w:hAnsi="Arial" w:cs="Arial"/>
          <w:iCs/>
          <w:sz w:val="21"/>
          <w:szCs w:val="21"/>
        </w:rPr>
      </w:pPr>
      <w:r w:rsidRPr="007264D7">
        <w:rPr>
          <w:rFonts w:ascii="Arial" w:hAnsi="Arial" w:cs="Arial"/>
          <w:sz w:val="21"/>
          <w:szCs w:val="21"/>
        </w:rPr>
        <w:t xml:space="preserve">Furnham, A., Swami, V., &amp; Shah, K. (2006). Female body correlates of attractiveness and other ratings. </w:t>
      </w:r>
      <w:r w:rsidRPr="007264D7">
        <w:rPr>
          <w:rFonts w:ascii="Arial" w:hAnsi="Arial" w:cs="Arial"/>
          <w:i/>
          <w:iCs/>
          <w:sz w:val="21"/>
          <w:szCs w:val="21"/>
        </w:rPr>
        <w:t>Personality and Individual Differences</w:t>
      </w:r>
      <w:r w:rsidRPr="007264D7">
        <w:rPr>
          <w:rFonts w:ascii="Arial" w:hAnsi="Arial" w:cs="Arial"/>
          <w:iCs/>
          <w:sz w:val="21"/>
          <w:szCs w:val="21"/>
        </w:rPr>
        <w:t xml:space="preserve">, </w:t>
      </w:r>
      <w:r w:rsidRPr="007264D7">
        <w:rPr>
          <w:rFonts w:ascii="Arial" w:hAnsi="Arial" w:cs="Arial"/>
          <w:i/>
          <w:iCs/>
          <w:sz w:val="21"/>
          <w:szCs w:val="21"/>
        </w:rPr>
        <w:t>41</w:t>
      </w:r>
      <w:r w:rsidRPr="007264D7">
        <w:rPr>
          <w:rFonts w:ascii="Arial" w:hAnsi="Arial" w:cs="Arial"/>
          <w:iCs/>
          <w:sz w:val="21"/>
          <w:szCs w:val="21"/>
        </w:rPr>
        <w:t>, 443-454.</w:t>
      </w:r>
    </w:p>
    <w:p w14:paraId="3F550BA3"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Kannan, K., Tan, S. M. K., Pillai, S. K., Sinniah, D., Raymond, A. A., Hamzaini, A. H., Foong, L. S., Ismail, W. S., Ruzyanie, N., &amp; Swami, V. (2006). Bipolar mood disorder secondary to MELAS: A case report. </w:t>
      </w:r>
      <w:r w:rsidRPr="007264D7">
        <w:rPr>
          <w:rFonts w:ascii="Arial" w:hAnsi="Arial" w:cs="Arial"/>
          <w:i/>
          <w:sz w:val="21"/>
          <w:szCs w:val="21"/>
        </w:rPr>
        <w:t>The Hong Kong Journal of Psychiatry</w:t>
      </w:r>
      <w:r w:rsidRPr="007264D7">
        <w:rPr>
          <w:rFonts w:ascii="Arial" w:hAnsi="Arial" w:cs="Arial"/>
          <w:sz w:val="21"/>
          <w:szCs w:val="21"/>
        </w:rPr>
        <w:t xml:space="preserve">, </w:t>
      </w:r>
      <w:r w:rsidRPr="007264D7">
        <w:rPr>
          <w:rFonts w:ascii="Arial" w:hAnsi="Arial" w:cs="Arial"/>
          <w:i/>
          <w:sz w:val="21"/>
          <w:szCs w:val="21"/>
        </w:rPr>
        <w:t>16</w:t>
      </w:r>
      <w:r w:rsidRPr="007264D7">
        <w:rPr>
          <w:rFonts w:ascii="Arial" w:hAnsi="Arial" w:cs="Arial"/>
          <w:sz w:val="21"/>
          <w:szCs w:val="21"/>
        </w:rPr>
        <w:t>, 150-153.</w:t>
      </w:r>
    </w:p>
    <w:p w14:paraId="3CAC48FA"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(2006). Female physical attractiveness and body image disorders in Malaysia. </w:t>
      </w:r>
      <w:r w:rsidRPr="007264D7">
        <w:rPr>
          <w:rFonts w:ascii="Arial" w:hAnsi="Arial" w:cs="Arial"/>
          <w:i/>
          <w:iCs/>
          <w:sz w:val="21"/>
          <w:szCs w:val="21"/>
        </w:rPr>
        <w:t>Malaysian Journal of Psychiatry</w:t>
      </w:r>
      <w:r w:rsidRPr="007264D7">
        <w:rPr>
          <w:rFonts w:ascii="Arial" w:hAnsi="Arial" w:cs="Arial"/>
          <w:iCs/>
          <w:sz w:val="21"/>
          <w:szCs w:val="21"/>
        </w:rPr>
        <w:t xml:space="preserve">, </w:t>
      </w:r>
      <w:r w:rsidRPr="007264D7">
        <w:rPr>
          <w:rFonts w:ascii="Arial" w:hAnsi="Arial" w:cs="Arial"/>
          <w:i/>
          <w:iCs/>
          <w:sz w:val="21"/>
          <w:szCs w:val="21"/>
        </w:rPr>
        <w:t>14</w:t>
      </w:r>
      <w:r w:rsidRPr="007264D7">
        <w:rPr>
          <w:rFonts w:ascii="Arial" w:hAnsi="Arial" w:cs="Arial"/>
          <w:iCs/>
          <w:sz w:val="21"/>
          <w:szCs w:val="21"/>
        </w:rPr>
        <w:t>, 3-7</w:t>
      </w:r>
      <w:r w:rsidRPr="007264D7">
        <w:rPr>
          <w:rFonts w:ascii="Arial" w:hAnsi="Arial" w:cs="Arial"/>
          <w:sz w:val="21"/>
          <w:szCs w:val="21"/>
        </w:rPr>
        <w:t>.</w:t>
      </w:r>
    </w:p>
    <w:p w14:paraId="387873B7" w14:textId="77777777" w:rsidR="007264D7" w:rsidRPr="007264D7" w:rsidRDefault="007264D7" w:rsidP="007264D7">
      <w:pPr>
        <w:tabs>
          <w:tab w:val="left" w:pos="284"/>
        </w:tabs>
        <w:ind w:left="567" w:hanging="567"/>
        <w:jc w:val="both"/>
        <w:rPr>
          <w:rFonts w:ascii="Arial" w:hAnsi="Arial" w:cs="Arial"/>
          <w:iCs/>
          <w:sz w:val="21"/>
          <w:szCs w:val="21"/>
        </w:rPr>
      </w:pPr>
      <w:r w:rsidRPr="007264D7">
        <w:rPr>
          <w:rFonts w:ascii="Arial" w:hAnsi="Arial" w:cs="Arial"/>
          <w:sz w:val="21"/>
          <w:szCs w:val="21"/>
        </w:rPr>
        <w:t xml:space="preserve">Swami, V., Antonakopoulos, N., Tovée, M. J., &amp; Furnham, A. (2006). A critical test of the waist-to-hip ratio hypothesis of female physical attractiveness in Britain and Greece. </w:t>
      </w:r>
      <w:r w:rsidRPr="007264D7">
        <w:rPr>
          <w:rFonts w:ascii="Arial" w:hAnsi="Arial" w:cs="Arial"/>
          <w:i/>
          <w:iCs/>
          <w:sz w:val="21"/>
          <w:szCs w:val="21"/>
        </w:rPr>
        <w:t>Sex Roles</w:t>
      </w:r>
      <w:r w:rsidRPr="007264D7">
        <w:rPr>
          <w:rFonts w:ascii="Arial" w:hAnsi="Arial" w:cs="Arial"/>
          <w:iCs/>
          <w:sz w:val="21"/>
          <w:szCs w:val="21"/>
        </w:rPr>
        <w:t xml:space="preserve">, </w:t>
      </w:r>
      <w:r w:rsidRPr="007264D7">
        <w:rPr>
          <w:rFonts w:ascii="Arial" w:hAnsi="Arial" w:cs="Arial"/>
          <w:i/>
          <w:iCs/>
          <w:sz w:val="21"/>
          <w:szCs w:val="21"/>
        </w:rPr>
        <w:t>54</w:t>
      </w:r>
      <w:r w:rsidRPr="007264D7">
        <w:rPr>
          <w:rFonts w:ascii="Arial" w:hAnsi="Arial" w:cs="Arial"/>
          <w:iCs/>
          <w:sz w:val="21"/>
          <w:szCs w:val="21"/>
        </w:rPr>
        <w:t>, 201-211.</w:t>
      </w:r>
    </w:p>
    <w:p w14:paraId="7FFC0599"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Caprario, C., Tovée, M. J., &amp; Furnham, A. (2006). Female physical attractiveness in Britain and Japan: A cross-cultural study. </w:t>
      </w:r>
      <w:r w:rsidRPr="007264D7">
        <w:rPr>
          <w:rFonts w:ascii="Arial" w:hAnsi="Arial" w:cs="Arial"/>
          <w:i/>
          <w:iCs/>
          <w:sz w:val="21"/>
          <w:szCs w:val="21"/>
        </w:rPr>
        <w:t>European Journal of Personality</w:t>
      </w:r>
      <w:r w:rsidRPr="007264D7">
        <w:rPr>
          <w:rFonts w:ascii="Arial" w:hAnsi="Arial" w:cs="Arial"/>
          <w:sz w:val="21"/>
          <w:szCs w:val="21"/>
        </w:rPr>
        <w:t xml:space="preserve">, </w:t>
      </w:r>
      <w:r w:rsidRPr="007264D7">
        <w:rPr>
          <w:rFonts w:ascii="Arial" w:hAnsi="Arial" w:cs="Arial"/>
          <w:i/>
          <w:sz w:val="21"/>
          <w:szCs w:val="21"/>
        </w:rPr>
        <w:t>20</w:t>
      </w:r>
      <w:r w:rsidRPr="007264D7">
        <w:rPr>
          <w:rFonts w:ascii="Arial" w:hAnsi="Arial" w:cs="Arial"/>
          <w:sz w:val="21"/>
          <w:szCs w:val="21"/>
        </w:rPr>
        <w:t>, 69-81.</w:t>
      </w:r>
    </w:p>
    <w:p w14:paraId="026FC1C9"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Einon, D., &amp; Furnham, A. (2006). An investigation of the leg-to-body ratio as a human aesthetic criterion. </w:t>
      </w:r>
      <w:r w:rsidRPr="007264D7">
        <w:rPr>
          <w:rFonts w:ascii="Arial" w:hAnsi="Arial" w:cs="Arial"/>
          <w:i/>
          <w:sz w:val="21"/>
          <w:szCs w:val="21"/>
        </w:rPr>
        <w:t>Body Image</w:t>
      </w:r>
      <w:r w:rsidRPr="007264D7">
        <w:rPr>
          <w:rFonts w:ascii="Arial" w:hAnsi="Arial" w:cs="Arial"/>
          <w:sz w:val="21"/>
          <w:szCs w:val="21"/>
        </w:rPr>
        <w:t xml:space="preserve">, </w:t>
      </w:r>
      <w:r w:rsidRPr="007264D7">
        <w:rPr>
          <w:rFonts w:ascii="Arial" w:hAnsi="Arial" w:cs="Arial"/>
          <w:i/>
          <w:sz w:val="21"/>
          <w:szCs w:val="21"/>
        </w:rPr>
        <w:t>3</w:t>
      </w:r>
      <w:r w:rsidRPr="007264D7">
        <w:rPr>
          <w:rFonts w:ascii="Arial" w:hAnsi="Arial" w:cs="Arial"/>
          <w:sz w:val="21"/>
          <w:szCs w:val="21"/>
        </w:rPr>
        <w:t>, 317-323.</w:t>
      </w:r>
    </w:p>
    <w:p w14:paraId="1469F199" w14:textId="77777777" w:rsidR="007264D7" w:rsidRPr="007264D7" w:rsidRDefault="007264D7" w:rsidP="007264D7">
      <w:pPr>
        <w:tabs>
          <w:tab w:val="left" w:pos="284"/>
        </w:tabs>
        <w:ind w:left="567" w:hanging="567"/>
        <w:jc w:val="both"/>
        <w:rPr>
          <w:rFonts w:ascii="Arial" w:hAnsi="Arial" w:cs="Arial"/>
          <w:sz w:val="21"/>
          <w:szCs w:val="21"/>
          <w:lang w:val="pl-PL"/>
        </w:rPr>
      </w:pPr>
      <w:r w:rsidRPr="007264D7">
        <w:rPr>
          <w:rFonts w:ascii="Arial" w:hAnsi="Arial" w:cs="Arial"/>
          <w:sz w:val="21"/>
          <w:szCs w:val="21"/>
        </w:rPr>
        <w:lastRenderedPageBreak/>
        <w:t xml:space="preserve">Swami, V., &amp; Furnham, A. (2006). The science of attraction. </w:t>
      </w:r>
      <w:r w:rsidRPr="007264D7">
        <w:rPr>
          <w:rFonts w:ascii="Arial" w:hAnsi="Arial" w:cs="Arial"/>
          <w:i/>
          <w:iCs/>
          <w:sz w:val="21"/>
          <w:szCs w:val="21"/>
          <w:lang w:val="pl-PL"/>
        </w:rPr>
        <w:t>The Psychologist</w:t>
      </w:r>
      <w:r w:rsidRPr="007264D7">
        <w:rPr>
          <w:rFonts w:ascii="Arial" w:hAnsi="Arial" w:cs="Arial"/>
          <w:sz w:val="21"/>
          <w:szCs w:val="21"/>
          <w:lang w:val="pl-PL"/>
        </w:rPr>
        <w:t xml:space="preserve">, </w:t>
      </w:r>
      <w:r w:rsidRPr="007264D7">
        <w:rPr>
          <w:rFonts w:ascii="Arial" w:hAnsi="Arial" w:cs="Arial"/>
          <w:i/>
          <w:sz w:val="21"/>
          <w:szCs w:val="21"/>
          <w:lang w:val="pl-PL"/>
        </w:rPr>
        <w:t>19</w:t>
      </w:r>
      <w:r w:rsidRPr="007264D7">
        <w:rPr>
          <w:rFonts w:ascii="Arial" w:hAnsi="Arial" w:cs="Arial"/>
          <w:sz w:val="21"/>
          <w:szCs w:val="21"/>
          <w:lang w:val="pl-PL"/>
        </w:rPr>
        <w:t>, 362-365.</w:t>
      </w:r>
    </w:p>
    <w:p w14:paraId="3F662931" w14:textId="77777777" w:rsidR="007264D7" w:rsidRPr="007264D7" w:rsidRDefault="007264D7" w:rsidP="007264D7">
      <w:pPr>
        <w:tabs>
          <w:tab w:val="left" w:pos="284"/>
        </w:tabs>
        <w:ind w:left="567" w:hanging="567"/>
        <w:jc w:val="both"/>
        <w:rPr>
          <w:rFonts w:ascii="Arial" w:hAnsi="Arial" w:cs="Arial"/>
          <w:iCs/>
          <w:sz w:val="21"/>
          <w:szCs w:val="21"/>
        </w:rPr>
      </w:pPr>
      <w:r w:rsidRPr="007264D7">
        <w:rPr>
          <w:rFonts w:ascii="Arial" w:hAnsi="Arial" w:cs="Arial"/>
          <w:iCs/>
          <w:sz w:val="21"/>
          <w:szCs w:val="21"/>
          <w:lang w:val="pl-PL"/>
        </w:rPr>
        <w:t xml:space="preserve">Swami, V., Furnham, A., &amp; Kannan, K. (2006). </w:t>
      </w:r>
      <w:r w:rsidRPr="007264D7">
        <w:rPr>
          <w:rFonts w:ascii="Arial" w:hAnsi="Arial" w:cs="Arial"/>
          <w:iCs/>
          <w:sz w:val="21"/>
          <w:szCs w:val="21"/>
        </w:rPr>
        <w:t xml:space="preserve">Estimating self, parental and partner multiple intelligence: A replication in Malaysia. </w:t>
      </w:r>
      <w:r w:rsidRPr="007264D7">
        <w:rPr>
          <w:rFonts w:ascii="Arial" w:hAnsi="Arial" w:cs="Arial"/>
          <w:i/>
          <w:iCs/>
          <w:sz w:val="21"/>
          <w:szCs w:val="21"/>
        </w:rPr>
        <w:t>The Journal of Social Psychology</w:t>
      </w:r>
      <w:r w:rsidRPr="007264D7">
        <w:rPr>
          <w:rFonts w:ascii="Arial" w:hAnsi="Arial" w:cs="Arial"/>
          <w:iCs/>
          <w:sz w:val="21"/>
          <w:szCs w:val="21"/>
        </w:rPr>
        <w:t xml:space="preserve">, </w:t>
      </w:r>
      <w:r w:rsidRPr="007264D7">
        <w:rPr>
          <w:rFonts w:ascii="Arial" w:hAnsi="Arial" w:cs="Arial"/>
          <w:i/>
          <w:iCs/>
          <w:sz w:val="21"/>
          <w:szCs w:val="21"/>
        </w:rPr>
        <w:t>146</w:t>
      </w:r>
      <w:r w:rsidRPr="007264D7">
        <w:rPr>
          <w:rFonts w:ascii="Arial" w:hAnsi="Arial" w:cs="Arial"/>
          <w:iCs/>
          <w:sz w:val="21"/>
          <w:szCs w:val="21"/>
        </w:rPr>
        <w:t>, 645-655.</w:t>
      </w:r>
    </w:p>
    <w:p w14:paraId="4D470688"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Poulogianni, K., &amp; Furnham, A. (2006). The influence of resource availability on preferences for human body weight and non-human objects. </w:t>
      </w:r>
      <w:r w:rsidRPr="007264D7">
        <w:rPr>
          <w:rFonts w:ascii="Arial" w:hAnsi="Arial" w:cs="Arial"/>
          <w:i/>
          <w:sz w:val="21"/>
          <w:szCs w:val="21"/>
        </w:rPr>
        <w:t>Journal of Articles in Support of the Null Hypothesis</w:t>
      </w:r>
      <w:r w:rsidRPr="007264D7">
        <w:rPr>
          <w:rFonts w:ascii="Arial" w:hAnsi="Arial" w:cs="Arial"/>
          <w:sz w:val="21"/>
          <w:szCs w:val="21"/>
        </w:rPr>
        <w:t xml:space="preserve">, </w:t>
      </w:r>
      <w:r w:rsidRPr="007264D7">
        <w:rPr>
          <w:rFonts w:ascii="Arial" w:hAnsi="Arial" w:cs="Arial"/>
          <w:i/>
          <w:sz w:val="21"/>
          <w:szCs w:val="21"/>
        </w:rPr>
        <w:t>4</w:t>
      </w:r>
      <w:r w:rsidRPr="007264D7">
        <w:rPr>
          <w:rFonts w:ascii="Arial" w:hAnsi="Arial" w:cs="Arial"/>
          <w:sz w:val="21"/>
          <w:szCs w:val="21"/>
        </w:rPr>
        <w:t>, 17-28.</w:t>
      </w:r>
    </w:p>
    <w:p w14:paraId="38D25F0E" w14:textId="77777777" w:rsidR="007264D7" w:rsidRPr="007264D7" w:rsidRDefault="007264D7" w:rsidP="007264D7">
      <w:pPr>
        <w:tabs>
          <w:tab w:val="left" w:pos="284"/>
        </w:tabs>
        <w:ind w:left="567" w:hanging="567"/>
        <w:jc w:val="both"/>
        <w:rPr>
          <w:rFonts w:ascii="Arial" w:hAnsi="Arial" w:cs="Arial"/>
          <w:iCs/>
          <w:sz w:val="21"/>
          <w:szCs w:val="21"/>
        </w:rPr>
      </w:pPr>
      <w:r w:rsidRPr="007264D7">
        <w:rPr>
          <w:rFonts w:ascii="Arial" w:hAnsi="Arial" w:cs="Arial"/>
          <w:sz w:val="21"/>
          <w:szCs w:val="21"/>
        </w:rPr>
        <w:t xml:space="preserve">Swami, V., &amp; Tovée, M. J. (2006). Does hunger influence judgements of female physical attractiveness? </w:t>
      </w:r>
      <w:r w:rsidRPr="007264D7">
        <w:rPr>
          <w:rFonts w:ascii="Arial" w:hAnsi="Arial" w:cs="Arial"/>
          <w:i/>
          <w:iCs/>
          <w:sz w:val="21"/>
          <w:szCs w:val="21"/>
        </w:rPr>
        <w:t>British Journal of Psychology</w:t>
      </w:r>
      <w:r w:rsidRPr="007264D7">
        <w:rPr>
          <w:rFonts w:ascii="Arial" w:hAnsi="Arial" w:cs="Arial"/>
          <w:iCs/>
          <w:sz w:val="21"/>
          <w:szCs w:val="21"/>
        </w:rPr>
        <w:t xml:space="preserve">, </w:t>
      </w:r>
      <w:r w:rsidRPr="007264D7">
        <w:rPr>
          <w:rFonts w:ascii="Arial" w:hAnsi="Arial" w:cs="Arial"/>
          <w:i/>
          <w:iCs/>
          <w:sz w:val="21"/>
          <w:szCs w:val="21"/>
        </w:rPr>
        <w:t>97</w:t>
      </w:r>
      <w:r w:rsidRPr="007264D7">
        <w:rPr>
          <w:rFonts w:ascii="Arial" w:hAnsi="Arial" w:cs="Arial"/>
          <w:iCs/>
          <w:sz w:val="21"/>
          <w:szCs w:val="21"/>
        </w:rPr>
        <w:t>, 353-363.</w:t>
      </w:r>
    </w:p>
    <w:p w14:paraId="79957925" w14:textId="77777777" w:rsidR="007264D7" w:rsidRPr="007264D7" w:rsidRDefault="007264D7" w:rsidP="007264D7">
      <w:pPr>
        <w:tabs>
          <w:tab w:val="left" w:pos="284"/>
        </w:tabs>
        <w:ind w:left="567" w:hanging="567"/>
        <w:jc w:val="both"/>
        <w:rPr>
          <w:rFonts w:ascii="Arial" w:hAnsi="Arial" w:cs="Arial"/>
          <w:iCs/>
          <w:sz w:val="21"/>
          <w:szCs w:val="21"/>
        </w:rPr>
      </w:pPr>
      <w:r w:rsidRPr="007264D7">
        <w:rPr>
          <w:rFonts w:ascii="Arial" w:hAnsi="Arial" w:cs="Arial"/>
          <w:sz w:val="21"/>
          <w:szCs w:val="21"/>
        </w:rPr>
        <w:t xml:space="preserve">Swami, V., &amp; Tovée, M. J. (2006). The influence of body weight on the physical attractiveness preferences of feminist and non-feminist heterosexual women and lesbians. </w:t>
      </w:r>
      <w:r w:rsidRPr="007264D7">
        <w:rPr>
          <w:rFonts w:ascii="Arial" w:hAnsi="Arial" w:cs="Arial"/>
          <w:i/>
          <w:iCs/>
          <w:sz w:val="21"/>
          <w:szCs w:val="21"/>
        </w:rPr>
        <w:t>Psychology of Women Quarterly</w:t>
      </w:r>
      <w:r w:rsidRPr="007264D7">
        <w:rPr>
          <w:rFonts w:ascii="Arial" w:hAnsi="Arial" w:cs="Arial"/>
          <w:iCs/>
          <w:sz w:val="21"/>
          <w:szCs w:val="21"/>
        </w:rPr>
        <w:t xml:space="preserve">, </w:t>
      </w:r>
      <w:r w:rsidRPr="007264D7">
        <w:rPr>
          <w:rFonts w:ascii="Arial" w:hAnsi="Arial" w:cs="Arial"/>
          <w:i/>
          <w:iCs/>
          <w:sz w:val="21"/>
          <w:szCs w:val="21"/>
        </w:rPr>
        <w:t>30</w:t>
      </w:r>
      <w:r w:rsidRPr="007264D7">
        <w:rPr>
          <w:rFonts w:ascii="Arial" w:hAnsi="Arial" w:cs="Arial"/>
          <w:iCs/>
          <w:sz w:val="21"/>
          <w:szCs w:val="21"/>
        </w:rPr>
        <w:t>, 252-257.</w:t>
      </w:r>
    </w:p>
    <w:p w14:paraId="76557135"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Tovée, M. J., Swami, V., Furnham, A., &amp; Mangalparsad, R. (2006). Changing perceptions of attractiveness as observers are exposed to a different culture. </w:t>
      </w:r>
      <w:r w:rsidRPr="007264D7">
        <w:rPr>
          <w:rFonts w:ascii="Arial" w:hAnsi="Arial" w:cs="Arial"/>
          <w:i/>
          <w:sz w:val="21"/>
          <w:szCs w:val="21"/>
        </w:rPr>
        <w:t>Evolution and Human Behavior</w:t>
      </w:r>
      <w:r w:rsidRPr="007264D7">
        <w:rPr>
          <w:rFonts w:ascii="Arial" w:hAnsi="Arial" w:cs="Arial"/>
          <w:sz w:val="21"/>
          <w:szCs w:val="21"/>
        </w:rPr>
        <w:t xml:space="preserve">, </w:t>
      </w:r>
      <w:r w:rsidRPr="007264D7">
        <w:rPr>
          <w:rFonts w:ascii="Arial" w:hAnsi="Arial" w:cs="Arial"/>
          <w:i/>
          <w:sz w:val="21"/>
          <w:szCs w:val="21"/>
        </w:rPr>
        <w:t>27</w:t>
      </w:r>
      <w:r w:rsidRPr="007264D7">
        <w:rPr>
          <w:rFonts w:ascii="Arial" w:hAnsi="Arial" w:cs="Arial"/>
          <w:sz w:val="21"/>
          <w:szCs w:val="21"/>
        </w:rPr>
        <w:t>, 443-456.</w:t>
      </w:r>
    </w:p>
    <w:p w14:paraId="46E4E654"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Treleaven, P., Furnham, A., &amp; Swami, V. (2006). The science of body metrics. </w:t>
      </w:r>
      <w:r w:rsidRPr="007264D7">
        <w:rPr>
          <w:rFonts w:ascii="Arial" w:hAnsi="Arial" w:cs="Arial"/>
          <w:i/>
          <w:sz w:val="21"/>
          <w:szCs w:val="21"/>
        </w:rPr>
        <w:t>The Psychologist</w:t>
      </w:r>
      <w:r w:rsidRPr="007264D7">
        <w:rPr>
          <w:rFonts w:ascii="Arial" w:hAnsi="Arial" w:cs="Arial"/>
          <w:sz w:val="21"/>
          <w:szCs w:val="21"/>
        </w:rPr>
        <w:t xml:space="preserve">, </w:t>
      </w:r>
      <w:r w:rsidRPr="007264D7">
        <w:rPr>
          <w:rFonts w:ascii="Arial" w:hAnsi="Arial" w:cs="Arial"/>
          <w:i/>
          <w:sz w:val="21"/>
          <w:szCs w:val="21"/>
        </w:rPr>
        <w:t>19</w:t>
      </w:r>
      <w:r w:rsidRPr="007264D7">
        <w:rPr>
          <w:rFonts w:ascii="Arial" w:hAnsi="Arial" w:cs="Arial"/>
          <w:sz w:val="21"/>
          <w:szCs w:val="21"/>
        </w:rPr>
        <w:t>, 416-419.</w:t>
      </w:r>
    </w:p>
    <w:p w14:paraId="566509E4" w14:textId="77777777" w:rsidR="007264D7" w:rsidRPr="007264D7" w:rsidRDefault="007264D7" w:rsidP="007264D7">
      <w:pPr>
        <w:tabs>
          <w:tab w:val="left" w:pos="284"/>
        </w:tabs>
        <w:ind w:left="567" w:hanging="567"/>
        <w:jc w:val="both"/>
        <w:rPr>
          <w:rFonts w:ascii="Arial" w:hAnsi="Arial" w:cs="Arial"/>
          <w:sz w:val="21"/>
          <w:szCs w:val="21"/>
        </w:rPr>
      </w:pPr>
    </w:p>
    <w:p w14:paraId="7D3966D0" w14:textId="77777777" w:rsidR="007264D7" w:rsidRPr="00217F50" w:rsidRDefault="007264D7" w:rsidP="007264D7">
      <w:pPr>
        <w:tabs>
          <w:tab w:val="left" w:pos="284"/>
        </w:tabs>
        <w:ind w:left="567" w:hanging="567"/>
        <w:jc w:val="both"/>
        <w:rPr>
          <w:rFonts w:ascii="Arial" w:hAnsi="Arial" w:cs="Arial"/>
          <w:b/>
          <w:i/>
          <w:sz w:val="21"/>
          <w:szCs w:val="21"/>
        </w:rPr>
      </w:pPr>
      <w:r w:rsidRPr="00217F50">
        <w:rPr>
          <w:rFonts w:ascii="Arial" w:hAnsi="Arial" w:cs="Arial"/>
          <w:b/>
          <w:i/>
          <w:sz w:val="21"/>
          <w:szCs w:val="21"/>
        </w:rPr>
        <w:t>2005</w:t>
      </w:r>
    </w:p>
    <w:p w14:paraId="1E2A247D" w14:textId="77777777" w:rsidR="007264D7" w:rsidRP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&amp; Tovée, M. J. (2005). Female physical attractiveness in Britain and Malaysia: A cross-cultural study. </w:t>
      </w:r>
      <w:r w:rsidRPr="007264D7">
        <w:rPr>
          <w:rFonts w:ascii="Arial" w:hAnsi="Arial" w:cs="Arial"/>
          <w:i/>
          <w:sz w:val="21"/>
          <w:szCs w:val="21"/>
        </w:rPr>
        <w:t>Body Image</w:t>
      </w:r>
      <w:r w:rsidRPr="007264D7">
        <w:rPr>
          <w:rFonts w:ascii="Arial" w:hAnsi="Arial" w:cs="Arial"/>
          <w:sz w:val="21"/>
          <w:szCs w:val="21"/>
        </w:rPr>
        <w:t xml:space="preserve">, </w:t>
      </w:r>
      <w:r w:rsidRPr="007264D7">
        <w:rPr>
          <w:rFonts w:ascii="Arial" w:hAnsi="Arial" w:cs="Arial"/>
          <w:i/>
          <w:sz w:val="21"/>
          <w:szCs w:val="21"/>
        </w:rPr>
        <w:t>2</w:t>
      </w:r>
      <w:r w:rsidRPr="007264D7">
        <w:rPr>
          <w:rFonts w:ascii="Arial" w:hAnsi="Arial" w:cs="Arial"/>
          <w:sz w:val="21"/>
          <w:szCs w:val="21"/>
        </w:rPr>
        <w:t xml:space="preserve">, 115-128. </w:t>
      </w:r>
    </w:p>
    <w:p w14:paraId="51C68AAD" w14:textId="33BE10D9" w:rsidR="007264D7" w:rsidRDefault="007264D7" w:rsidP="007264D7">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&amp; Tovée, M. J. (2005). Male physical attractiveness in Britain and Malaysia: A cross-cultural study. </w:t>
      </w:r>
      <w:r w:rsidRPr="007264D7">
        <w:rPr>
          <w:rFonts w:ascii="Arial" w:hAnsi="Arial" w:cs="Arial"/>
          <w:i/>
          <w:iCs/>
          <w:sz w:val="21"/>
          <w:szCs w:val="21"/>
        </w:rPr>
        <w:t>Body Image</w:t>
      </w:r>
      <w:r w:rsidRPr="007264D7">
        <w:rPr>
          <w:rFonts w:ascii="Arial" w:hAnsi="Arial" w:cs="Arial"/>
          <w:sz w:val="21"/>
          <w:szCs w:val="21"/>
        </w:rPr>
        <w:t xml:space="preserve">, </w:t>
      </w:r>
      <w:r w:rsidRPr="007264D7">
        <w:rPr>
          <w:rFonts w:ascii="Arial" w:hAnsi="Arial" w:cs="Arial"/>
          <w:i/>
          <w:sz w:val="21"/>
          <w:szCs w:val="21"/>
        </w:rPr>
        <w:t>2</w:t>
      </w:r>
      <w:r w:rsidRPr="007264D7">
        <w:rPr>
          <w:rFonts w:ascii="Arial" w:hAnsi="Arial" w:cs="Arial"/>
          <w:sz w:val="21"/>
          <w:szCs w:val="21"/>
        </w:rPr>
        <w:t xml:space="preserve">, 383-393. </w:t>
      </w:r>
    </w:p>
    <w:p w14:paraId="79D6E33F" w14:textId="66D827E0" w:rsidR="007736BB" w:rsidRDefault="007736BB" w:rsidP="00310F8D">
      <w:pPr>
        <w:tabs>
          <w:tab w:val="left" w:pos="284"/>
        </w:tabs>
        <w:jc w:val="both"/>
        <w:outlineLvl w:val="0"/>
        <w:rPr>
          <w:rFonts w:ascii="Arial" w:hAnsi="Arial" w:cs="Arial"/>
          <w:sz w:val="21"/>
          <w:szCs w:val="21"/>
        </w:rPr>
      </w:pPr>
    </w:p>
    <w:p w14:paraId="52F4991A" w14:textId="77777777" w:rsidR="003650ED" w:rsidRDefault="003650ED" w:rsidP="00310F8D">
      <w:pPr>
        <w:tabs>
          <w:tab w:val="left" w:pos="284"/>
        </w:tabs>
        <w:jc w:val="both"/>
        <w:outlineLvl w:val="0"/>
        <w:rPr>
          <w:rFonts w:ascii="Arial" w:hAnsi="Arial" w:cs="Arial"/>
          <w:b/>
          <w:sz w:val="25"/>
          <w:szCs w:val="25"/>
          <w:lang w:bidi="th-TH"/>
        </w:rPr>
      </w:pPr>
    </w:p>
    <w:p w14:paraId="5D6D2166" w14:textId="3EA73519" w:rsidR="0021511F" w:rsidRPr="0021511F" w:rsidRDefault="007736BB" w:rsidP="0021511F">
      <w:pPr>
        <w:tabs>
          <w:tab w:val="left" w:pos="284"/>
        </w:tabs>
        <w:ind w:left="567" w:hanging="567"/>
        <w:jc w:val="both"/>
        <w:outlineLvl w:val="0"/>
        <w:rPr>
          <w:rFonts w:ascii="Arial" w:hAnsi="Arial" w:cs="Arial"/>
          <w:b/>
          <w:sz w:val="25"/>
          <w:szCs w:val="25"/>
          <w:lang w:bidi="th-TH"/>
        </w:rPr>
      </w:pPr>
      <w:r>
        <w:rPr>
          <w:rFonts w:ascii="Arial" w:hAnsi="Arial" w:cs="Arial"/>
          <w:b/>
          <w:sz w:val="25"/>
          <w:szCs w:val="25"/>
          <w:lang w:bidi="th-TH"/>
        </w:rPr>
        <w:t>BOOK CHAPTERS</w:t>
      </w:r>
    </w:p>
    <w:p w14:paraId="5E69CDBB" w14:textId="3DD2DCCB" w:rsidR="007736BB" w:rsidRPr="007264D7" w:rsidRDefault="007736BB" w:rsidP="007736BB">
      <w:pPr>
        <w:tabs>
          <w:tab w:val="left" w:pos="284"/>
        </w:tabs>
        <w:ind w:left="567" w:hanging="567"/>
        <w:jc w:val="both"/>
        <w:rPr>
          <w:rFonts w:ascii="Arial" w:hAnsi="Arial" w:cs="Arial"/>
          <w:sz w:val="21"/>
          <w:szCs w:val="21"/>
        </w:rPr>
      </w:pPr>
      <w:r w:rsidRPr="007264D7">
        <w:rPr>
          <w:rFonts w:ascii="Arial" w:hAnsi="Arial" w:cs="Arial"/>
          <w:sz w:val="21"/>
          <w:szCs w:val="21"/>
        </w:rPr>
        <w:t xml:space="preserve">Bambra, C., Pope, D., Stanistreet, D., Swami, V., Kunst, A., &amp; Scott-Samuel, A. (2007). Gender and health inequality in welfare state regimes: A cross-national study of twelve European countries. In J. Mackenbach, A. Kunst, I. Stirbu, A. Roskam, &amp; M. Schaap (Eds.), </w:t>
      </w:r>
      <w:r w:rsidRPr="007264D7">
        <w:rPr>
          <w:rFonts w:ascii="Arial" w:hAnsi="Arial" w:cs="Arial"/>
          <w:i/>
          <w:sz w:val="21"/>
          <w:szCs w:val="21"/>
        </w:rPr>
        <w:t>Tackling health inequalities in Europe: An integrated approach</w:t>
      </w:r>
      <w:r w:rsidRPr="007264D7">
        <w:rPr>
          <w:rFonts w:ascii="Arial" w:hAnsi="Arial" w:cs="Arial"/>
          <w:sz w:val="21"/>
          <w:szCs w:val="21"/>
        </w:rPr>
        <w:t xml:space="preserve"> (pp. 230-246). Rotterdam: Erasmus Medical Centre.</w:t>
      </w:r>
    </w:p>
    <w:p w14:paraId="1C06667D" w14:textId="77777777" w:rsidR="007736BB" w:rsidRPr="007264D7" w:rsidRDefault="007736BB" w:rsidP="007736BB">
      <w:pPr>
        <w:tabs>
          <w:tab w:val="left" w:pos="284"/>
        </w:tabs>
        <w:ind w:left="567" w:hanging="567"/>
        <w:jc w:val="both"/>
        <w:rPr>
          <w:rFonts w:ascii="Arial" w:hAnsi="Arial" w:cs="Arial"/>
          <w:sz w:val="21"/>
          <w:szCs w:val="21"/>
        </w:rPr>
      </w:pPr>
      <w:r w:rsidRPr="007264D7">
        <w:rPr>
          <w:rFonts w:ascii="Arial" w:hAnsi="Arial" w:cs="Arial"/>
          <w:sz w:val="21"/>
          <w:szCs w:val="21"/>
        </w:rPr>
        <w:t xml:space="preserve">Bedi, R., Furnham, A., &amp; Swami, V. (2012). Predictors of job satisfaction among general practitioners of South Asian descent in Britain. In R. Bedi, E. Davidson, &amp; J. J. Liu (Eds.), </w:t>
      </w:r>
      <w:r w:rsidRPr="007264D7">
        <w:rPr>
          <w:rFonts w:ascii="Arial" w:hAnsi="Arial" w:cs="Arial"/>
          <w:i/>
          <w:sz w:val="21"/>
          <w:szCs w:val="21"/>
        </w:rPr>
        <w:t xml:space="preserve">Indian health professionals around the world: A common agenda </w:t>
      </w:r>
      <w:r w:rsidRPr="007264D7">
        <w:rPr>
          <w:rFonts w:ascii="Arial" w:hAnsi="Arial" w:cs="Arial"/>
          <w:sz w:val="21"/>
          <w:szCs w:val="21"/>
        </w:rPr>
        <w:t>(pp. 121-127). New Delhi: Global Association of Phy</w:t>
      </w:r>
      <w:r>
        <w:rPr>
          <w:rFonts w:ascii="Arial" w:hAnsi="Arial" w:cs="Arial"/>
          <w:sz w:val="21"/>
          <w:szCs w:val="21"/>
        </w:rPr>
        <w:t>sicians of Indian Origin</w:t>
      </w:r>
      <w:r w:rsidRPr="007264D7">
        <w:rPr>
          <w:rFonts w:ascii="Arial" w:hAnsi="Arial" w:cs="Arial"/>
          <w:sz w:val="21"/>
          <w:szCs w:val="21"/>
        </w:rPr>
        <w:t xml:space="preserve">. </w:t>
      </w:r>
    </w:p>
    <w:p w14:paraId="3C967DEF" w14:textId="77777777" w:rsidR="007736BB" w:rsidRPr="007264D7" w:rsidRDefault="007736BB" w:rsidP="007736BB">
      <w:pPr>
        <w:tabs>
          <w:tab w:val="left" w:pos="284"/>
        </w:tabs>
        <w:ind w:left="567" w:hanging="567"/>
        <w:jc w:val="both"/>
        <w:rPr>
          <w:rFonts w:ascii="Arial" w:hAnsi="Arial" w:cs="Arial"/>
          <w:sz w:val="21"/>
          <w:szCs w:val="21"/>
        </w:rPr>
      </w:pPr>
      <w:r w:rsidRPr="007264D7">
        <w:rPr>
          <w:rFonts w:ascii="Arial" w:hAnsi="Arial" w:cs="Arial"/>
          <w:sz w:val="21"/>
          <w:szCs w:val="21"/>
        </w:rPr>
        <w:t xml:space="preserve">Coles, R., &amp; Swami, V. (2013). Feminism and body image: A qualitative investigation. In L. B. Sams, &amp; J. A. Keels (Eds.), </w:t>
      </w:r>
      <w:r w:rsidRPr="007264D7">
        <w:rPr>
          <w:rFonts w:ascii="Arial" w:hAnsi="Arial" w:cs="Arial"/>
          <w:i/>
          <w:sz w:val="21"/>
          <w:szCs w:val="21"/>
        </w:rPr>
        <w:t>Body image: Gender differences, sociocultural influences, and hea</w:t>
      </w:r>
      <w:r>
        <w:rPr>
          <w:rFonts w:ascii="Arial" w:hAnsi="Arial" w:cs="Arial"/>
          <w:i/>
          <w:sz w:val="21"/>
          <w:szCs w:val="21"/>
        </w:rPr>
        <w:t>l</w:t>
      </w:r>
      <w:r w:rsidRPr="007264D7">
        <w:rPr>
          <w:rFonts w:ascii="Arial" w:hAnsi="Arial" w:cs="Arial"/>
          <w:i/>
          <w:sz w:val="21"/>
          <w:szCs w:val="21"/>
        </w:rPr>
        <w:t xml:space="preserve">th implications </w:t>
      </w:r>
      <w:r w:rsidRPr="007264D7">
        <w:rPr>
          <w:rFonts w:ascii="Arial" w:hAnsi="Arial" w:cs="Arial"/>
          <w:sz w:val="21"/>
          <w:szCs w:val="21"/>
        </w:rPr>
        <w:t xml:space="preserve">(pp. 317-336). Hauppauge, NY: Nova Science Publishers. </w:t>
      </w:r>
    </w:p>
    <w:p w14:paraId="746A2053" w14:textId="77777777" w:rsidR="007736BB" w:rsidRPr="007264D7" w:rsidRDefault="007736BB" w:rsidP="007736BB">
      <w:pPr>
        <w:tabs>
          <w:tab w:val="left" w:pos="284"/>
        </w:tabs>
        <w:ind w:left="567" w:hanging="567"/>
        <w:jc w:val="both"/>
        <w:rPr>
          <w:rFonts w:ascii="Arial" w:hAnsi="Arial" w:cs="Arial"/>
          <w:sz w:val="21"/>
          <w:szCs w:val="21"/>
        </w:rPr>
      </w:pPr>
      <w:r w:rsidRPr="007264D7">
        <w:rPr>
          <w:rFonts w:ascii="Arial" w:hAnsi="Arial" w:cs="Arial"/>
          <w:sz w:val="21"/>
          <w:szCs w:val="21"/>
        </w:rPr>
        <w:t xml:space="preserve">Furnham, A., &amp; Swami, V. (2007). Mutual and partaken bliss: An introduction to the science of bodily beauty. In V. Swami, &amp; A. Furnham (Eds.), </w:t>
      </w:r>
      <w:r w:rsidRPr="007264D7">
        <w:rPr>
          <w:rFonts w:ascii="Arial" w:hAnsi="Arial" w:cs="Arial"/>
          <w:i/>
          <w:sz w:val="21"/>
          <w:szCs w:val="21"/>
        </w:rPr>
        <w:t xml:space="preserve">Body beautiful: Evolutionary and socio-cultural perspectives </w:t>
      </w:r>
      <w:r w:rsidRPr="007264D7">
        <w:rPr>
          <w:rFonts w:ascii="Arial" w:hAnsi="Arial" w:cs="Arial"/>
          <w:sz w:val="21"/>
          <w:szCs w:val="21"/>
        </w:rPr>
        <w:t>(pp. 3-12). Basingstoke, UK: Palgrave Macmillan.</w:t>
      </w:r>
    </w:p>
    <w:p w14:paraId="2666FC93" w14:textId="77777777" w:rsidR="007736BB" w:rsidRDefault="007736BB" w:rsidP="007736BB">
      <w:pPr>
        <w:tabs>
          <w:tab w:val="left" w:pos="284"/>
        </w:tabs>
        <w:ind w:left="567" w:hanging="567"/>
        <w:jc w:val="both"/>
        <w:rPr>
          <w:rFonts w:ascii="Arial" w:hAnsi="Arial" w:cs="Arial"/>
          <w:sz w:val="21"/>
          <w:szCs w:val="21"/>
        </w:rPr>
      </w:pPr>
      <w:r w:rsidRPr="007264D7">
        <w:rPr>
          <w:rFonts w:ascii="Arial" w:hAnsi="Arial" w:cs="Arial"/>
          <w:sz w:val="21"/>
          <w:szCs w:val="21"/>
        </w:rPr>
        <w:t xml:space="preserve">Furnham, A., &amp; Swami, V. (2012). Occupational and economic consequence of physical attractiveness. In T. Cash (Ed.), </w:t>
      </w:r>
      <w:r w:rsidRPr="007264D7">
        <w:rPr>
          <w:rFonts w:ascii="Arial" w:hAnsi="Arial" w:cs="Arial"/>
          <w:i/>
          <w:sz w:val="21"/>
          <w:szCs w:val="21"/>
        </w:rPr>
        <w:t xml:space="preserve">Encyclopedia of body image and human appearance </w:t>
      </w:r>
      <w:r w:rsidRPr="007264D7">
        <w:rPr>
          <w:rFonts w:ascii="Arial" w:hAnsi="Arial" w:cs="Arial"/>
          <w:sz w:val="21"/>
          <w:szCs w:val="21"/>
        </w:rPr>
        <w:t xml:space="preserve">(pp. 581-587). Oxford, UK: Elsevier. </w:t>
      </w:r>
    </w:p>
    <w:p w14:paraId="11337DDA" w14:textId="00BE86F8" w:rsidR="00177535" w:rsidRPr="00177535" w:rsidRDefault="007736BB" w:rsidP="00177535">
      <w:pPr>
        <w:tabs>
          <w:tab w:val="left" w:pos="284"/>
        </w:tabs>
        <w:ind w:left="567" w:hanging="567"/>
        <w:jc w:val="both"/>
        <w:rPr>
          <w:rFonts w:ascii="Arial" w:hAnsi="Arial" w:cs="Arial"/>
          <w:sz w:val="21"/>
          <w:szCs w:val="21"/>
        </w:rPr>
      </w:pPr>
      <w:r>
        <w:rPr>
          <w:rFonts w:ascii="Arial" w:hAnsi="Arial" w:cs="Arial"/>
          <w:sz w:val="21"/>
          <w:szCs w:val="21"/>
        </w:rPr>
        <w:t xml:space="preserve">Swami, V. (in press). Body attractiveness. In T. A. Shackelford, &amp; V. A. Weekes-Shackelford (Eds.), </w:t>
      </w:r>
      <w:r>
        <w:rPr>
          <w:rFonts w:ascii="Arial" w:hAnsi="Arial" w:cs="Arial"/>
          <w:i/>
          <w:sz w:val="21"/>
          <w:szCs w:val="21"/>
        </w:rPr>
        <w:t>Encyclopedia of evolutionary psychological science</w:t>
      </w:r>
      <w:r>
        <w:rPr>
          <w:rFonts w:ascii="Arial" w:hAnsi="Arial" w:cs="Arial"/>
          <w:sz w:val="21"/>
          <w:szCs w:val="21"/>
        </w:rPr>
        <w:t xml:space="preserve">. Berlin: Springer. </w:t>
      </w:r>
    </w:p>
    <w:p w14:paraId="26CC5AD2" w14:textId="5F43E38A" w:rsidR="00780DDB" w:rsidRDefault="00425860" w:rsidP="00780DDB">
      <w:pPr>
        <w:tabs>
          <w:tab w:val="left" w:pos="284"/>
        </w:tabs>
        <w:ind w:left="567" w:hanging="567"/>
        <w:jc w:val="both"/>
        <w:rPr>
          <w:rFonts w:ascii="Arial" w:hAnsi="Arial" w:cs="Arial"/>
          <w:sz w:val="21"/>
          <w:szCs w:val="21"/>
        </w:rPr>
      </w:pPr>
      <w:r>
        <w:rPr>
          <w:rFonts w:ascii="Arial" w:hAnsi="Arial" w:cs="Arial"/>
          <w:sz w:val="21"/>
          <w:szCs w:val="21"/>
        </w:rPr>
        <w:t>Swami, V. (in press). Cross-cultural perspectives on b</w:t>
      </w:r>
      <w:r w:rsidR="00D31A2A">
        <w:rPr>
          <w:rFonts w:ascii="Arial" w:hAnsi="Arial" w:cs="Arial"/>
          <w:sz w:val="21"/>
          <w:szCs w:val="21"/>
        </w:rPr>
        <w:t>ody size</w:t>
      </w:r>
      <w:r>
        <w:rPr>
          <w:rFonts w:ascii="Arial" w:hAnsi="Arial" w:cs="Arial"/>
          <w:sz w:val="21"/>
          <w:szCs w:val="21"/>
        </w:rPr>
        <w:t xml:space="preserve">. In M. L. Craig (Ed.), </w:t>
      </w:r>
      <w:r>
        <w:rPr>
          <w:rFonts w:ascii="Arial" w:hAnsi="Arial" w:cs="Arial"/>
          <w:i/>
          <w:sz w:val="21"/>
          <w:szCs w:val="21"/>
        </w:rPr>
        <w:t>Beauty politics</w:t>
      </w:r>
      <w:r>
        <w:rPr>
          <w:rFonts w:ascii="Arial" w:hAnsi="Arial" w:cs="Arial"/>
          <w:sz w:val="21"/>
          <w:szCs w:val="21"/>
        </w:rPr>
        <w:t xml:space="preserve">. London: Routledge. </w:t>
      </w:r>
    </w:p>
    <w:p w14:paraId="44AA725A" w14:textId="7BB945ED" w:rsidR="00780DDB" w:rsidRDefault="00780DDB" w:rsidP="00780DDB">
      <w:pPr>
        <w:tabs>
          <w:tab w:val="left" w:pos="284"/>
        </w:tabs>
        <w:ind w:left="567" w:hanging="567"/>
        <w:jc w:val="both"/>
        <w:rPr>
          <w:rFonts w:ascii="Arial" w:hAnsi="Arial" w:cs="Arial"/>
          <w:sz w:val="21"/>
          <w:szCs w:val="21"/>
        </w:rPr>
      </w:pPr>
      <w:r>
        <w:rPr>
          <w:rFonts w:ascii="Arial" w:hAnsi="Arial" w:cs="Arial"/>
          <w:sz w:val="21"/>
          <w:szCs w:val="21"/>
        </w:rPr>
        <w:t xml:space="preserve">Swami, V. (in press). How being in nature can promote healthier body image. In Chua, S. N. (Ed.), </w:t>
      </w:r>
      <w:r>
        <w:rPr>
          <w:rFonts w:ascii="Arial" w:hAnsi="Arial" w:cs="Arial"/>
          <w:i/>
          <w:sz w:val="21"/>
          <w:szCs w:val="21"/>
        </w:rPr>
        <w:t>Relate insights</w:t>
      </w:r>
      <w:r>
        <w:rPr>
          <w:rFonts w:ascii="Arial" w:hAnsi="Arial" w:cs="Arial"/>
          <w:sz w:val="21"/>
          <w:szCs w:val="21"/>
        </w:rPr>
        <w:t xml:space="preserve">. Kuala Lumpur: Relate. </w:t>
      </w:r>
    </w:p>
    <w:p w14:paraId="61B25B04" w14:textId="0F890816" w:rsidR="00F80DA1" w:rsidRDefault="00F80DA1" w:rsidP="00F80DA1">
      <w:pPr>
        <w:tabs>
          <w:tab w:val="left" w:pos="284"/>
        </w:tabs>
        <w:ind w:left="567" w:hanging="567"/>
        <w:jc w:val="both"/>
        <w:rPr>
          <w:rFonts w:ascii="Arial" w:hAnsi="Arial" w:cs="Arial"/>
          <w:sz w:val="21"/>
          <w:szCs w:val="21"/>
        </w:rPr>
      </w:pPr>
      <w:r>
        <w:rPr>
          <w:rFonts w:ascii="Arial" w:hAnsi="Arial" w:cs="Arial"/>
          <w:sz w:val="21"/>
          <w:szCs w:val="21"/>
        </w:rPr>
        <w:t xml:space="preserve">Swami, V. (in press). Impact of exposure to films of natural and built environments on body image in older adults. In N. Columbus (Ed.), </w:t>
      </w:r>
      <w:r w:rsidR="008F20D5">
        <w:rPr>
          <w:rFonts w:ascii="Arial" w:hAnsi="Arial" w:cs="Arial"/>
          <w:i/>
          <w:sz w:val="21"/>
          <w:szCs w:val="21"/>
        </w:rPr>
        <w:t>Advanced in psychology research</w:t>
      </w:r>
      <w:r>
        <w:rPr>
          <w:rFonts w:ascii="Arial" w:hAnsi="Arial" w:cs="Arial"/>
          <w:sz w:val="21"/>
          <w:szCs w:val="21"/>
        </w:rPr>
        <w:t>. Haupp</w:t>
      </w:r>
      <w:r w:rsidR="00930463">
        <w:rPr>
          <w:rFonts w:ascii="Arial" w:hAnsi="Arial" w:cs="Arial"/>
          <w:sz w:val="21"/>
          <w:szCs w:val="21"/>
        </w:rPr>
        <w:t>u</w:t>
      </w:r>
      <w:r>
        <w:rPr>
          <w:rFonts w:ascii="Arial" w:hAnsi="Arial" w:cs="Arial"/>
          <w:sz w:val="21"/>
          <w:szCs w:val="21"/>
        </w:rPr>
        <w:t>age, NY: Nova Science</w:t>
      </w:r>
      <w:r w:rsidR="00930463">
        <w:rPr>
          <w:rFonts w:ascii="Arial" w:hAnsi="Arial" w:cs="Arial"/>
          <w:sz w:val="21"/>
          <w:szCs w:val="21"/>
        </w:rPr>
        <w:t xml:space="preserve"> Publishers</w:t>
      </w:r>
      <w:r>
        <w:rPr>
          <w:rFonts w:ascii="Arial" w:hAnsi="Arial" w:cs="Arial"/>
          <w:sz w:val="21"/>
          <w:szCs w:val="21"/>
        </w:rPr>
        <w:t xml:space="preserve">. </w:t>
      </w:r>
    </w:p>
    <w:p w14:paraId="1476BADF" w14:textId="42F4139E" w:rsidR="002A6B8F" w:rsidRDefault="002A6B8F" w:rsidP="002A6B8F">
      <w:pPr>
        <w:tabs>
          <w:tab w:val="left" w:pos="284"/>
        </w:tabs>
        <w:ind w:left="567" w:hanging="567"/>
        <w:jc w:val="both"/>
        <w:rPr>
          <w:rFonts w:ascii="Arial" w:hAnsi="Arial" w:cs="Arial"/>
          <w:sz w:val="21"/>
          <w:szCs w:val="21"/>
        </w:rPr>
      </w:pPr>
      <w:r w:rsidRPr="007264D7">
        <w:rPr>
          <w:rFonts w:ascii="Arial" w:hAnsi="Arial" w:cs="Arial"/>
          <w:sz w:val="21"/>
          <w:szCs w:val="21"/>
        </w:rPr>
        <w:t>Swami, V. (</w:t>
      </w:r>
      <w:r>
        <w:rPr>
          <w:rFonts w:ascii="Arial" w:hAnsi="Arial" w:cs="Arial"/>
          <w:sz w:val="21"/>
          <w:szCs w:val="21"/>
        </w:rPr>
        <w:t>in press</w:t>
      </w:r>
      <w:r w:rsidRPr="007264D7">
        <w:rPr>
          <w:rFonts w:ascii="Arial" w:hAnsi="Arial" w:cs="Arial"/>
          <w:sz w:val="21"/>
          <w:szCs w:val="21"/>
        </w:rPr>
        <w:t>). German and Tagalog happiness scales</w:t>
      </w:r>
      <w:r>
        <w:rPr>
          <w:rFonts w:ascii="Arial" w:hAnsi="Arial" w:cs="Arial"/>
          <w:sz w:val="21"/>
          <w:szCs w:val="21"/>
        </w:rPr>
        <w:t>: Update</w:t>
      </w:r>
      <w:r w:rsidRPr="007264D7">
        <w:rPr>
          <w:rFonts w:ascii="Arial" w:hAnsi="Arial" w:cs="Arial"/>
          <w:sz w:val="21"/>
          <w:szCs w:val="21"/>
        </w:rPr>
        <w:t xml:space="preserve">. In </w:t>
      </w:r>
      <w:r>
        <w:rPr>
          <w:rFonts w:ascii="Arial" w:hAnsi="Arial" w:cs="Arial"/>
          <w:sz w:val="21"/>
          <w:szCs w:val="21"/>
        </w:rPr>
        <w:t>F. Maggino</w:t>
      </w:r>
      <w:r w:rsidRPr="007264D7">
        <w:rPr>
          <w:rFonts w:ascii="Arial" w:hAnsi="Arial" w:cs="Arial"/>
          <w:sz w:val="21"/>
          <w:szCs w:val="21"/>
        </w:rPr>
        <w:t xml:space="preserve"> (Ed.), </w:t>
      </w:r>
      <w:r w:rsidRPr="007264D7">
        <w:rPr>
          <w:rFonts w:ascii="Arial" w:hAnsi="Arial" w:cs="Arial"/>
          <w:i/>
          <w:iCs/>
          <w:sz w:val="21"/>
          <w:szCs w:val="21"/>
        </w:rPr>
        <w:t>Encyclopedia of quality of life and well-being research</w:t>
      </w:r>
      <w:r>
        <w:rPr>
          <w:rFonts w:ascii="Arial" w:hAnsi="Arial" w:cs="Arial"/>
          <w:i/>
          <w:iCs/>
          <w:sz w:val="21"/>
          <w:szCs w:val="21"/>
        </w:rPr>
        <w:t xml:space="preserve"> </w:t>
      </w:r>
      <w:r>
        <w:rPr>
          <w:rFonts w:ascii="Arial" w:hAnsi="Arial" w:cs="Arial"/>
          <w:iCs/>
          <w:sz w:val="21"/>
          <w:szCs w:val="21"/>
        </w:rPr>
        <w:t>(2</w:t>
      </w:r>
      <w:r w:rsidRPr="002A6B8F">
        <w:rPr>
          <w:rFonts w:ascii="Arial" w:hAnsi="Arial" w:cs="Arial"/>
          <w:iCs/>
          <w:sz w:val="21"/>
          <w:szCs w:val="21"/>
          <w:vertAlign w:val="superscript"/>
        </w:rPr>
        <w:t>nd</w:t>
      </w:r>
      <w:r>
        <w:rPr>
          <w:rFonts w:ascii="Arial" w:hAnsi="Arial" w:cs="Arial"/>
          <w:iCs/>
          <w:sz w:val="21"/>
          <w:szCs w:val="21"/>
        </w:rPr>
        <w:t xml:space="preserve"> ed.)</w:t>
      </w:r>
      <w:r w:rsidRPr="007264D7">
        <w:rPr>
          <w:rFonts w:ascii="Arial" w:hAnsi="Arial" w:cs="Arial"/>
          <w:sz w:val="21"/>
          <w:szCs w:val="21"/>
        </w:rPr>
        <w:t xml:space="preserve">. Amsterdam: </w:t>
      </w:r>
      <w:r w:rsidR="005C4915">
        <w:rPr>
          <w:rFonts w:ascii="Arial" w:hAnsi="Arial" w:cs="Arial"/>
          <w:sz w:val="21"/>
          <w:szCs w:val="21"/>
        </w:rPr>
        <w:t>Springer.</w:t>
      </w:r>
      <w:r w:rsidRPr="007264D7">
        <w:rPr>
          <w:rFonts w:ascii="Arial" w:hAnsi="Arial" w:cs="Arial"/>
          <w:sz w:val="21"/>
          <w:szCs w:val="21"/>
        </w:rPr>
        <w:t xml:space="preserve"> </w:t>
      </w:r>
    </w:p>
    <w:p w14:paraId="2D008078" w14:textId="238DC9E6" w:rsidR="007A40FF" w:rsidRDefault="007736BB" w:rsidP="007A40FF">
      <w:pPr>
        <w:tabs>
          <w:tab w:val="left" w:pos="284"/>
        </w:tabs>
        <w:ind w:left="567" w:hanging="567"/>
        <w:jc w:val="both"/>
        <w:rPr>
          <w:rFonts w:ascii="Arial" w:hAnsi="Arial" w:cs="Arial"/>
          <w:sz w:val="21"/>
          <w:szCs w:val="21"/>
          <w:lang w:bidi="th-TH"/>
        </w:rPr>
      </w:pPr>
      <w:r>
        <w:rPr>
          <w:rFonts w:ascii="Arial" w:hAnsi="Arial" w:cs="Arial"/>
          <w:sz w:val="21"/>
          <w:szCs w:val="21"/>
        </w:rPr>
        <w:t>Swami, V. (in press). Measures of body i</w:t>
      </w:r>
      <w:r w:rsidRPr="00DA7748">
        <w:rPr>
          <w:rFonts w:ascii="Arial" w:hAnsi="Arial" w:cs="Arial"/>
          <w:sz w:val="21"/>
          <w:szCs w:val="21"/>
        </w:rPr>
        <w:t xml:space="preserve">mage </w:t>
      </w:r>
      <w:r>
        <w:rPr>
          <w:rFonts w:ascii="Arial" w:hAnsi="Arial" w:cs="Arial"/>
          <w:sz w:val="21"/>
          <w:szCs w:val="21"/>
        </w:rPr>
        <w:t>and disordered eating for u</w:t>
      </w:r>
      <w:r w:rsidRPr="00DA7748">
        <w:rPr>
          <w:rFonts w:ascii="Arial" w:hAnsi="Arial" w:cs="Arial"/>
          <w:sz w:val="21"/>
          <w:szCs w:val="21"/>
        </w:rPr>
        <w:t>se with Malaysian</w:t>
      </w:r>
      <w:r>
        <w:rPr>
          <w:rFonts w:ascii="Arial" w:hAnsi="Arial" w:cs="Arial"/>
          <w:sz w:val="21"/>
          <w:szCs w:val="21"/>
        </w:rPr>
        <w:t xml:space="preserve"> p</w:t>
      </w:r>
      <w:r w:rsidRPr="00DA7748">
        <w:rPr>
          <w:rFonts w:ascii="Arial" w:hAnsi="Arial" w:cs="Arial"/>
          <w:sz w:val="21"/>
          <w:szCs w:val="21"/>
        </w:rPr>
        <w:t xml:space="preserve">opulations: A </w:t>
      </w:r>
      <w:r>
        <w:rPr>
          <w:rFonts w:ascii="Arial" w:hAnsi="Arial" w:cs="Arial"/>
          <w:sz w:val="21"/>
          <w:szCs w:val="21"/>
        </w:rPr>
        <w:t>c</w:t>
      </w:r>
      <w:r w:rsidRPr="00DA7748">
        <w:rPr>
          <w:rFonts w:ascii="Arial" w:hAnsi="Arial" w:cs="Arial"/>
          <w:sz w:val="21"/>
          <w:szCs w:val="21"/>
        </w:rPr>
        <w:t xml:space="preserve">ritical </w:t>
      </w:r>
      <w:r>
        <w:rPr>
          <w:rFonts w:ascii="Arial" w:hAnsi="Arial" w:cs="Arial"/>
          <w:sz w:val="21"/>
          <w:szCs w:val="21"/>
        </w:rPr>
        <w:t>review and methodologic c</w:t>
      </w:r>
      <w:r w:rsidRPr="00DA7748">
        <w:rPr>
          <w:rFonts w:ascii="Arial" w:hAnsi="Arial" w:cs="Arial"/>
          <w:sz w:val="21"/>
          <w:szCs w:val="21"/>
        </w:rPr>
        <w:t>ritique of the</w:t>
      </w:r>
      <w:r>
        <w:rPr>
          <w:rFonts w:ascii="Arial" w:hAnsi="Arial" w:cs="Arial"/>
          <w:sz w:val="21"/>
          <w:szCs w:val="21"/>
        </w:rPr>
        <w:t xml:space="preserve"> r</w:t>
      </w:r>
      <w:r w:rsidRPr="00DA7748">
        <w:rPr>
          <w:rFonts w:ascii="Arial" w:hAnsi="Arial" w:cs="Arial"/>
          <w:sz w:val="21"/>
          <w:szCs w:val="21"/>
        </w:rPr>
        <w:t>ecent</w:t>
      </w:r>
      <w:r>
        <w:rPr>
          <w:rFonts w:ascii="Arial" w:hAnsi="Arial" w:cs="Arial"/>
          <w:sz w:val="21"/>
          <w:szCs w:val="21"/>
        </w:rPr>
        <w:t xml:space="preserve"> l</w:t>
      </w:r>
      <w:r w:rsidRPr="00DA7748">
        <w:rPr>
          <w:rFonts w:ascii="Arial" w:hAnsi="Arial" w:cs="Arial"/>
          <w:sz w:val="21"/>
          <w:szCs w:val="21"/>
        </w:rPr>
        <w:t>iterature</w:t>
      </w:r>
      <w:r>
        <w:rPr>
          <w:rFonts w:ascii="Arial" w:hAnsi="Arial" w:cs="Arial"/>
          <w:sz w:val="21"/>
          <w:szCs w:val="21"/>
        </w:rPr>
        <w:t>. In</w:t>
      </w:r>
      <w:r w:rsidR="00F9793D">
        <w:rPr>
          <w:rFonts w:ascii="Arial" w:hAnsi="Arial" w:cs="Arial"/>
          <w:sz w:val="21"/>
          <w:szCs w:val="21"/>
        </w:rPr>
        <w:t xml:space="preserve"> G. J. Rich,</w:t>
      </w:r>
      <w:r>
        <w:rPr>
          <w:rFonts w:ascii="Arial" w:hAnsi="Arial" w:cs="Arial"/>
          <w:sz w:val="21"/>
          <w:szCs w:val="21"/>
        </w:rPr>
        <w:t xml:space="preserve"> J. L. Jaafar, &amp; D. </w:t>
      </w:r>
      <w:r>
        <w:rPr>
          <w:rFonts w:ascii="Arial" w:hAnsi="Arial" w:cs="Arial"/>
          <w:sz w:val="21"/>
          <w:szCs w:val="21"/>
        </w:rPr>
        <w:lastRenderedPageBreak/>
        <w:t xml:space="preserve">Barron (Eds.), </w:t>
      </w:r>
      <w:r>
        <w:rPr>
          <w:rFonts w:ascii="Arial" w:hAnsi="Arial" w:cs="Arial"/>
          <w:i/>
          <w:sz w:val="21"/>
          <w:szCs w:val="21"/>
          <w:lang w:bidi="th-TH"/>
        </w:rPr>
        <w:t xml:space="preserve">Psychology in Southeast Asia: Voices from the Non-Western Communities. </w:t>
      </w:r>
      <w:r>
        <w:rPr>
          <w:rFonts w:ascii="Arial" w:hAnsi="Arial" w:cs="Arial"/>
          <w:sz w:val="21"/>
          <w:szCs w:val="21"/>
          <w:lang w:bidi="th-TH"/>
        </w:rPr>
        <w:t>London: Routledge.</w:t>
      </w:r>
    </w:p>
    <w:p w14:paraId="11874D2E" w14:textId="33B0B630" w:rsidR="00264C7F" w:rsidRDefault="00264C7F" w:rsidP="00264C7F">
      <w:pPr>
        <w:tabs>
          <w:tab w:val="left" w:pos="284"/>
        </w:tabs>
        <w:ind w:left="567" w:hanging="567"/>
        <w:jc w:val="both"/>
        <w:rPr>
          <w:rFonts w:ascii="Arial" w:hAnsi="Arial" w:cs="Arial"/>
          <w:sz w:val="21"/>
          <w:szCs w:val="21"/>
          <w:lang w:bidi="th-TH"/>
        </w:rPr>
      </w:pPr>
      <w:r>
        <w:rPr>
          <w:rFonts w:ascii="Arial" w:hAnsi="Arial" w:cs="Arial"/>
          <w:sz w:val="21"/>
          <w:szCs w:val="21"/>
        </w:rPr>
        <w:t xml:space="preserve">Swami, V. (in press). The Earth is flat! Or is it? How thinking analytically might just convince you the Earth isn’t flat. In L. Ball (Ed.), </w:t>
      </w:r>
      <w:r>
        <w:rPr>
          <w:rFonts w:ascii="Arial" w:hAnsi="Arial" w:cs="Arial"/>
          <w:i/>
          <w:sz w:val="21"/>
          <w:szCs w:val="21"/>
        </w:rPr>
        <w:t>Current issues in thinking and reasoning</w:t>
      </w:r>
      <w:r>
        <w:rPr>
          <w:rFonts w:ascii="Arial" w:hAnsi="Arial" w:cs="Arial"/>
          <w:sz w:val="21"/>
          <w:szCs w:val="21"/>
        </w:rPr>
        <w:t xml:space="preserve">. London: </w:t>
      </w:r>
      <w:r w:rsidR="00F85F01">
        <w:rPr>
          <w:rFonts w:ascii="Arial" w:hAnsi="Arial" w:cs="Arial"/>
          <w:sz w:val="21"/>
          <w:szCs w:val="21"/>
        </w:rPr>
        <w:t>Routledge.</w:t>
      </w:r>
      <w:r>
        <w:rPr>
          <w:rFonts w:ascii="Arial" w:hAnsi="Arial" w:cs="Arial"/>
          <w:sz w:val="21"/>
          <w:szCs w:val="21"/>
        </w:rPr>
        <w:t xml:space="preserve">  </w:t>
      </w:r>
    </w:p>
    <w:p w14:paraId="6202EA57" w14:textId="7C7C957F" w:rsidR="00F80DA1" w:rsidRDefault="00F80DA1" w:rsidP="00F80DA1">
      <w:pPr>
        <w:tabs>
          <w:tab w:val="left" w:pos="284"/>
        </w:tabs>
        <w:ind w:left="567" w:hanging="567"/>
        <w:jc w:val="both"/>
        <w:rPr>
          <w:rFonts w:ascii="Arial" w:hAnsi="Arial" w:cs="Arial"/>
          <w:sz w:val="21"/>
          <w:szCs w:val="21"/>
        </w:rPr>
      </w:pPr>
      <w:r>
        <w:rPr>
          <w:rFonts w:ascii="Arial" w:hAnsi="Arial" w:cs="Arial"/>
          <w:sz w:val="21"/>
          <w:szCs w:val="21"/>
        </w:rPr>
        <w:t xml:space="preserve">Swami, V. (2018). Considering positive body image through the lens of culture and minority social identities. In C. Markey, E. Daniels, &amp; M. Gillen (Eds.), </w:t>
      </w:r>
      <w:r>
        <w:rPr>
          <w:rFonts w:ascii="Arial" w:hAnsi="Arial" w:cs="Arial"/>
          <w:i/>
          <w:sz w:val="21"/>
          <w:szCs w:val="21"/>
        </w:rPr>
        <w:t>The body positive: Understanding and improving body image in science and practice</w:t>
      </w:r>
      <w:r>
        <w:rPr>
          <w:rFonts w:ascii="Arial" w:hAnsi="Arial" w:cs="Arial"/>
          <w:sz w:val="21"/>
          <w:szCs w:val="21"/>
        </w:rPr>
        <w:t xml:space="preserve"> (pp. 59-91). Cambridge: Cambridge University Press. </w:t>
      </w:r>
    </w:p>
    <w:p w14:paraId="605B7CC7" w14:textId="0309E0C4" w:rsidR="007736BB" w:rsidRPr="001E196E" w:rsidRDefault="007736BB" w:rsidP="007A40FF">
      <w:pPr>
        <w:tabs>
          <w:tab w:val="left" w:pos="284"/>
        </w:tabs>
        <w:ind w:left="567" w:hanging="567"/>
        <w:jc w:val="both"/>
        <w:rPr>
          <w:rFonts w:ascii="Arial" w:hAnsi="Arial" w:cs="Arial"/>
          <w:sz w:val="21"/>
          <w:szCs w:val="21"/>
          <w:lang w:bidi="th-TH"/>
        </w:rPr>
      </w:pPr>
      <w:r>
        <w:rPr>
          <w:rFonts w:ascii="Arial" w:hAnsi="Arial" w:cs="Arial"/>
          <w:sz w:val="21"/>
          <w:szCs w:val="21"/>
        </w:rPr>
        <w:t xml:space="preserve">Swami, V. (2018). The Earth is flat! Or is it? How thinking analytically might just convince you the Earth isn’t flat. In G. Pennycook (Ed.), </w:t>
      </w:r>
      <w:r>
        <w:rPr>
          <w:rFonts w:ascii="Arial" w:hAnsi="Arial" w:cs="Arial"/>
          <w:i/>
          <w:sz w:val="21"/>
          <w:szCs w:val="21"/>
        </w:rPr>
        <w:t xml:space="preserve">The new reflectionism in cognitive psychology: Why reason matters </w:t>
      </w:r>
      <w:r>
        <w:rPr>
          <w:rFonts w:ascii="Arial" w:hAnsi="Arial" w:cs="Arial"/>
          <w:sz w:val="21"/>
          <w:szCs w:val="21"/>
        </w:rPr>
        <w:t xml:space="preserve">(pp. 62-75). London: Psychology Press.  </w:t>
      </w:r>
    </w:p>
    <w:p w14:paraId="65370CAE" w14:textId="093846C6" w:rsidR="00ED6739" w:rsidRPr="005E4312" w:rsidRDefault="007736BB" w:rsidP="005E4312">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(2014). German and Tagalog happiness scales. In A. C. Michalos (Ed.), </w:t>
      </w:r>
      <w:r w:rsidRPr="007264D7">
        <w:rPr>
          <w:rFonts w:ascii="Arial" w:hAnsi="Arial" w:cs="Arial"/>
          <w:i/>
          <w:iCs/>
          <w:sz w:val="21"/>
          <w:szCs w:val="21"/>
        </w:rPr>
        <w:t xml:space="preserve">Encyclopedia of quality of life and well-being research </w:t>
      </w:r>
      <w:r w:rsidRPr="007264D7">
        <w:rPr>
          <w:rFonts w:ascii="Arial" w:hAnsi="Arial" w:cs="Arial"/>
          <w:iCs/>
          <w:sz w:val="21"/>
          <w:szCs w:val="21"/>
        </w:rPr>
        <w:t>(pp. 2536-2537)</w:t>
      </w:r>
      <w:r w:rsidRPr="007264D7">
        <w:rPr>
          <w:rFonts w:ascii="Arial" w:hAnsi="Arial" w:cs="Arial"/>
          <w:sz w:val="21"/>
          <w:szCs w:val="21"/>
        </w:rPr>
        <w:t xml:space="preserve">. Amsterdam: </w:t>
      </w:r>
      <w:r w:rsidR="005C4915">
        <w:rPr>
          <w:rFonts w:ascii="Arial" w:hAnsi="Arial" w:cs="Arial"/>
          <w:sz w:val="21"/>
          <w:szCs w:val="21"/>
        </w:rPr>
        <w:t>Springer.</w:t>
      </w:r>
      <w:r w:rsidRPr="007264D7">
        <w:rPr>
          <w:rFonts w:ascii="Arial" w:hAnsi="Arial" w:cs="Arial"/>
          <w:sz w:val="21"/>
          <w:szCs w:val="21"/>
        </w:rPr>
        <w:t xml:space="preserve"> </w:t>
      </w:r>
    </w:p>
    <w:p w14:paraId="0774AB44" w14:textId="7BD02449" w:rsidR="007736BB" w:rsidRDefault="007736BB" w:rsidP="007736BB">
      <w:pPr>
        <w:tabs>
          <w:tab w:val="left" w:pos="284"/>
        </w:tabs>
        <w:ind w:left="567" w:hanging="567"/>
        <w:jc w:val="both"/>
        <w:rPr>
          <w:rFonts w:ascii="Arial" w:hAnsi="Arial" w:cs="Arial"/>
          <w:sz w:val="21"/>
          <w:szCs w:val="21"/>
        </w:rPr>
      </w:pPr>
      <w:r w:rsidRPr="007264D7">
        <w:rPr>
          <w:rFonts w:ascii="Arial" w:hAnsi="Arial" w:cs="Arial"/>
          <w:sz w:val="21"/>
          <w:szCs w:val="21"/>
        </w:rPr>
        <w:t>Swami, V. (</w:t>
      </w:r>
      <w:r>
        <w:rPr>
          <w:rFonts w:ascii="Arial" w:hAnsi="Arial" w:cs="Arial"/>
          <w:sz w:val="21"/>
          <w:szCs w:val="21"/>
        </w:rPr>
        <w:t>2014</w:t>
      </w:r>
      <w:r w:rsidRPr="007264D7">
        <w:rPr>
          <w:rFonts w:ascii="Arial" w:hAnsi="Arial" w:cs="Arial"/>
          <w:sz w:val="21"/>
          <w:szCs w:val="21"/>
        </w:rPr>
        <w:t xml:space="preserve">). Mental health literacy of attention-deficit hyperactivity disorder (ADHD). In </w:t>
      </w:r>
      <w:r>
        <w:rPr>
          <w:rFonts w:ascii="Arial" w:hAnsi="Arial" w:cs="Arial"/>
          <w:sz w:val="21"/>
          <w:szCs w:val="21"/>
        </w:rPr>
        <w:t xml:space="preserve">R. Moore, &amp; D. Perry </w:t>
      </w:r>
      <w:r w:rsidRPr="007264D7">
        <w:rPr>
          <w:rFonts w:ascii="Arial" w:hAnsi="Arial" w:cs="Arial"/>
          <w:sz w:val="21"/>
          <w:szCs w:val="21"/>
        </w:rPr>
        <w:t>(Ed</w:t>
      </w:r>
      <w:r>
        <w:rPr>
          <w:rFonts w:ascii="Arial" w:hAnsi="Arial" w:cs="Arial"/>
          <w:sz w:val="21"/>
          <w:szCs w:val="21"/>
        </w:rPr>
        <w:t>s</w:t>
      </w:r>
      <w:r w:rsidRPr="007264D7">
        <w:rPr>
          <w:rFonts w:ascii="Arial" w:hAnsi="Arial" w:cs="Arial"/>
          <w:sz w:val="21"/>
          <w:szCs w:val="21"/>
        </w:rPr>
        <w:t xml:space="preserve">.), </w:t>
      </w:r>
      <w:r w:rsidRPr="007264D7">
        <w:rPr>
          <w:rFonts w:ascii="Arial" w:hAnsi="Arial" w:cs="Arial"/>
          <w:i/>
          <w:sz w:val="21"/>
          <w:szCs w:val="21"/>
        </w:rPr>
        <w:t>Health literacy: Developments, issues, and outcomes</w:t>
      </w:r>
      <w:r>
        <w:rPr>
          <w:rFonts w:ascii="Arial" w:hAnsi="Arial" w:cs="Arial"/>
          <w:i/>
          <w:sz w:val="21"/>
          <w:szCs w:val="21"/>
        </w:rPr>
        <w:t xml:space="preserve"> </w:t>
      </w:r>
      <w:r>
        <w:rPr>
          <w:rFonts w:ascii="Arial" w:hAnsi="Arial" w:cs="Arial"/>
          <w:sz w:val="21"/>
          <w:szCs w:val="21"/>
        </w:rPr>
        <w:t>(pp.127-159)</w:t>
      </w:r>
      <w:r w:rsidRPr="007264D7">
        <w:rPr>
          <w:rFonts w:ascii="Arial" w:hAnsi="Arial" w:cs="Arial"/>
          <w:sz w:val="21"/>
          <w:szCs w:val="21"/>
        </w:rPr>
        <w:t xml:space="preserve">. Hauppauge, NY: Nova Science Publishers. </w:t>
      </w:r>
    </w:p>
    <w:p w14:paraId="21DB0654" w14:textId="77777777" w:rsidR="007736BB" w:rsidRDefault="007736BB" w:rsidP="007736BB">
      <w:pPr>
        <w:tabs>
          <w:tab w:val="left" w:pos="284"/>
        </w:tabs>
        <w:ind w:left="630" w:hanging="630"/>
        <w:jc w:val="both"/>
        <w:rPr>
          <w:rFonts w:ascii="Arial" w:hAnsi="Arial" w:cs="Arial"/>
          <w:sz w:val="21"/>
          <w:szCs w:val="21"/>
        </w:rPr>
      </w:pPr>
      <w:r w:rsidRPr="007264D7">
        <w:rPr>
          <w:rFonts w:ascii="Arial" w:hAnsi="Arial" w:cs="Arial"/>
          <w:sz w:val="21"/>
          <w:szCs w:val="21"/>
        </w:rPr>
        <w:t xml:space="preserve">Swami, V. (2012). Physical attractiveness and personality. In T. Cash (Ed.), </w:t>
      </w:r>
      <w:r w:rsidRPr="007264D7">
        <w:rPr>
          <w:rFonts w:ascii="Arial" w:hAnsi="Arial" w:cs="Arial"/>
          <w:i/>
          <w:sz w:val="21"/>
          <w:szCs w:val="21"/>
        </w:rPr>
        <w:t>Encyclopedia of body image and human appearance</w:t>
      </w:r>
      <w:r w:rsidRPr="007264D7">
        <w:rPr>
          <w:rFonts w:ascii="Arial" w:hAnsi="Arial" w:cs="Arial"/>
          <w:sz w:val="21"/>
          <w:szCs w:val="21"/>
        </w:rPr>
        <w:t xml:space="preserve"> (pp. 622-628). Oxford, UK: Elsevier.</w:t>
      </w:r>
    </w:p>
    <w:p w14:paraId="5BF1A31A" w14:textId="77777777" w:rsidR="00F6656A" w:rsidRDefault="007736BB" w:rsidP="00F6656A">
      <w:pPr>
        <w:tabs>
          <w:tab w:val="left" w:pos="284"/>
        </w:tabs>
        <w:ind w:left="567" w:hanging="567"/>
        <w:jc w:val="both"/>
        <w:rPr>
          <w:rFonts w:ascii="Arial" w:hAnsi="Arial" w:cs="Arial"/>
          <w:b/>
          <w:sz w:val="25"/>
          <w:szCs w:val="25"/>
          <w:lang w:bidi="th-TH"/>
        </w:rPr>
      </w:pPr>
      <w:r w:rsidRPr="007264D7">
        <w:rPr>
          <w:rFonts w:ascii="Arial" w:hAnsi="Arial" w:cs="Arial"/>
          <w:sz w:val="21"/>
          <w:szCs w:val="21"/>
        </w:rPr>
        <w:t xml:space="preserve">Swami, V. (2012). The influence of the </w:t>
      </w:r>
      <w:r w:rsidRPr="007264D7">
        <w:rPr>
          <w:rFonts w:ascii="Arial" w:hAnsi="Arial" w:cs="Arial"/>
          <w:i/>
          <w:iCs/>
          <w:sz w:val="21"/>
          <w:szCs w:val="21"/>
        </w:rPr>
        <w:t xml:space="preserve">hijab </w:t>
      </w:r>
      <w:r w:rsidRPr="007264D7">
        <w:rPr>
          <w:rFonts w:ascii="Arial" w:hAnsi="Arial" w:cs="Arial"/>
          <w:sz w:val="21"/>
          <w:szCs w:val="21"/>
        </w:rPr>
        <w:t xml:space="preserve">(Islamic head-cover) on interpersonal judgments of women: Replication and extension. In J. Marich (Ed.), </w:t>
      </w:r>
      <w:r w:rsidRPr="007264D7">
        <w:rPr>
          <w:rFonts w:ascii="Arial" w:hAnsi="Arial" w:cs="Arial"/>
          <w:i/>
          <w:sz w:val="21"/>
          <w:szCs w:val="21"/>
        </w:rPr>
        <w:t xml:space="preserve">Psychology of women </w:t>
      </w:r>
      <w:r w:rsidRPr="007264D7">
        <w:rPr>
          <w:rFonts w:ascii="Arial" w:hAnsi="Arial" w:cs="Arial"/>
          <w:sz w:val="21"/>
          <w:szCs w:val="21"/>
        </w:rPr>
        <w:t>(pp. 128-140). Hauppauge, NY: Nova Science Publishers</w:t>
      </w:r>
      <w:r>
        <w:rPr>
          <w:rFonts w:ascii="Arial" w:hAnsi="Arial" w:cs="Arial"/>
          <w:sz w:val="21"/>
          <w:szCs w:val="21"/>
        </w:rPr>
        <w:t>.</w:t>
      </w:r>
      <w:r w:rsidRPr="004A010E">
        <w:rPr>
          <w:rFonts w:ascii="Arial" w:hAnsi="Arial" w:cs="Arial"/>
          <w:b/>
          <w:sz w:val="25"/>
          <w:szCs w:val="25"/>
          <w:lang w:bidi="th-TH"/>
        </w:rPr>
        <w:t xml:space="preserve"> </w:t>
      </w:r>
    </w:p>
    <w:p w14:paraId="6B5F6403" w14:textId="03E3F9C5" w:rsidR="007736BB" w:rsidRPr="00F6656A" w:rsidRDefault="007736BB" w:rsidP="00F6656A">
      <w:pPr>
        <w:tabs>
          <w:tab w:val="left" w:pos="284"/>
        </w:tabs>
        <w:ind w:left="567" w:hanging="567"/>
        <w:jc w:val="both"/>
        <w:rPr>
          <w:rFonts w:ascii="Arial" w:hAnsi="Arial" w:cs="Arial"/>
          <w:b/>
          <w:sz w:val="25"/>
          <w:szCs w:val="25"/>
          <w:lang w:bidi="th-TH"/>
        </w:rPr>
      </w:pPr>
      <w:r w:rsidRPr="007264D7">
        <w:rPr>
          <w:rFonts w:ascii="Arial" w:hAnsi="Arial" w:cs="Arial"/>
          <w:sz w:val="21"/>
          <w:szCs w:val="21"/>
        </w:rPr>
        <w:t xml:space="preserve">Swami, V. (2011). Evolutionary perspectives on human appearance and body image. In T. Cash, &amp; L. Smolak (Eds.), </w:t>
      </w:r>
      <w:r w:rsidRPr="007264D7">
        <w:rPr>
          <w:rFonts w:ascii="Arial" w:hAnsi="Arial" w:cs="Arial"/>
          <w:i/>
          <w:sz w:val="21"/>
          <w:szCs w:val="21"/>
        </w:rPr>
        <w:t>Body image: A handbook of science, practice, and prevention</w:t>
      </w:r>
      <w:r w:rsidRPr="007264D7">
        <w:rPr>
          <w:rFonts w:ascii="Arial" w:hAnsi="Arial" w:cs="Arial"/>
          <w:sz w:val="21"/>
          <w:szCs w:val="21"/>
        </w:rPr>
        <w:t xml:space="preserve"> (2</w:t>
      </w:r>
      <w:r w:rsidRPr="007264D7">
        <w:rPr>
          <w:rFonts w:ascii="Arial" w:hAnsi="Arial" w:cs="Arial"/>
          <w:sz w:val="21"/>
          <w:szCs w:val="21"/>
          <w:vertAlign w:val="superscript"/>
        </w:rPr>
        <w:t>nd</w:t>
      </w:r>
      <w:r w:rsidRPr="007264D7">
        <w:rPr>
          <w:rFonts w:ascii="Arial" w:hAnsi="Arial" w:cs="Arial"/>
          <w:sz w:val="21"/>
          <w:szCs w:val="21"/>
        </w:rPr>
        <w:t xml:space="preserve"> edition, pp. 20-28). New York, NY: Guildford Press.</w:t>
      </w:r>
    </w:p>
    <w:p w14:paraId="458CBEE6" w14:textId="2FACE144" w:rsidR="007736BB" w:rsidRDefault="007736BB" w:rsidP="007736BB">
      <w:pPr>
        <w:tabs>
          <w:tab w:val="left" w:pos="284"/>
        </w:tabs>
        <w:ind w:left="567" w:hanging="567"/>
        <w:jc w:val="both"/>
        <w:rPr>
          <w:rFonts w:ascii="Arial" w:hAnsi="Arial" w:cs="Arial"/>
          <w:sz w:val="21"/>
          <w:szCs w:val="21"/>
        </w:rPr>
      </w:pPr>
      <w:r>
        <w:rPr>
          <w:rFonts w:ascii="Arial" w:hAnsi="Arial" w:cs="Arial"/>
          <w:sz w:val="21"/>
          <w:szCs w:val="21"/>
        </w:rPr>
        <w:t>Swami, V. (2011</w:t>
      </w:r>
      <w:r w:rsidRPr="007264D7">
        <w:rPr>
          <w:rFonts w:ascii="Arial" w:hAnsi="Arial" w:cs="Arial"/>
          <w:sz w:val="21"/>
          <w:szCs w:val="21"/>
        </w:rPr>
        <w:t xml:space="preserve">). Further examination of the psychometric properties of the Malay Rosenberg Self-Esteem Scale. In S. de Wals, &amp; K. Meszaros (Eds.), </w:t>
      </w:r>
      <w:r w:rsidRPr="007264D7">
        <w:rPr>
          <w:rFonts w:ascii="Arial" w:hAnsi="Arial" w:cs="Arial"/>
          <w:i/>
          <w:iCs/>
          <w:sz w:val="21"/>
          <w:szCs w:val="21"/>
        </w:rPr>
        <w:t>Handbook on the psychology of self-esteem</w:t>
      </w:r>
      <w:r>
        <w:rPr>
          <w:rFonts w:ascii="Arial" w:hAnsi="Arial" w:cs="Arial"/>
          <w:i/>
          <w:iCs/>
          <w:sz w:val="21"/>
          <w:szCs w:val="21"/>
        </w:rPr>
        <w:t xml:space="preserve"> </w:t>
      </w:r>
      <w:r>
        <w:rPr>
          <w:rFonts w:ascii="Arial" w:hAnsi="Arial" w:cs="Arial"/>
          <w:iCs/>
          <w:sz w:val="21"/>
          <w:szCs w:val="21"/>
        </w:rPr>
        <w:t>(pp. 371-380)</w:t>
      </w:r>
      <w:r w:rsidRPr="007264D7">
        <w:rPr>
          <w:rFonts w:ascii="Arial" w:hAnsi="Arial" w:cs="Arial"/>
          <w:sz w:val="21"/>
          <w:szCs w:val="21"/>
        </w:rPr>
        <w:t xml:space="preserve">. Hauppauge, NY: Nova Science Publishers. </w:t>
      </w:r>
    </w:p>
    <w:p w14:paraId="4384687A" w14:textId="77777777" w:rsidR="007736BB" w:rsidRPr="00BA750A" w:rsidRDefault="007736BB" w:rsidP="007736BB">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(2011). Love at first sight? Individual differences and the psychology of initial romantic attraction. In T. Chamorro-Premuzic, S. von Stumm, &amp; A. Furnham (Eds.), </w:t>
      </w:r>
      <w:r w:rsidRPr="007264D7">
        <w:rPr>
          <w:rFonts w:ascii="Arial" w:hAnsi="Arial" w:cs="Arial"/>
          <w:i/>
          <w:sz w:val="21"/>
          <w:szCs w:val="21"/>
        </w:rPr>
        <w:t>Handbook of individual differences</w:t>
      </w:r>
      <w:r w:rsidRPr="007264D7">
        <w:rPr>
          <w:rFonts w:ascii="Arial" w:hAnsi="Arial" w:cs="Arial"/>
          <w:sz w:val="21"/>
          <w:szCs w:val="21"/>
        </w:rPr>
        <w:t xml:space="preserve"> (pp. 747-772). Oxford, UK: Wiley-Blackwell.</w:t>
      </w:r>
    </w:p>
    <w:p w14:paraId="49A8F1E0" w14:textId="1EC9EB2F" w:rsidR="007736BB" w:rsidRPr="007264D7" w:rsidRDefault="007736BB" w:rsidP="007736BB">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(2008). Methodological and conceptual issues in the science of physical attraction. In I. L. Nillson, &amp; W. V. Lindberg (Eds.), </w:t>
      </w:r>
      <w:r w:rsidRPr="007264D7">
        <w:rPr>
          <w:rFonts w:ascii="Arial" w:hAnsi="Arial" w:cs="Arial"/>
          <w:i/>
          <w:sz w:val="21"/>
          <w:szCs w:val="21"/>
        </w:rPr>
        <w:t>Visual perception: New research</w:t>
      </w:r>
      <w:r w:rsidRPr="007264D7">
        <w:rPr>
          <w:rFonts w:ascii="Arial" w:hAnsi="Arial" w:cs="Arial"/>
          <w:sz w:val="21"/>
          <w:szCs w:val="21"/>
        </w:rPr>
        <w:t xml:space="preserve"> (pp. 232-256). Hauppauge, NY: Nova Science Publishers.</w:t>
      </w:r>
    </w:p>
    <w:p w14:paraId="528F9D1F" w14:textId="77777777" w:rsidR="007736BB" w:rsidRDefault="007736BB" w:rsidP="007736BB">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(2007). The influence of body weight and shape in determining female and male physical attractiveness. In M. D. Johansen (Ed.), </w:t>
      </w:r>
      <w:r w:rsidRPr="007264D7">
        <w:rPr>
          <w:rFonts w:ascii="Arial" w:hAnsi="Arial" w:cs="Arial"/>
          <w:i/>
          <w:sz w:val="21"/>
          <w:szCs w:val="21"/>
        </w:rPr>
        <w:t>Exercise and health research</w:t>
      </w:r>
      <w:r w:rsidRPr="007264D7">
        <w:rPr>
          <w:rFonts w:ascii="Arial" w:hAnsi="Arial" w:cs="Arial"/>
          <w:sz w:val="21"/>
          <w:szCs w:val="21"/>
        </w:rPr>
        <w:t xml:space="preserve"> (pp. 1-36). Hauppauge, NY: Nova Science Publishers.</w:t>
      </w:r>
    </w:p>
    <w:p w14:paraId="404046CE" w14:textId="77777777" w:rsidR="007736BB" w:rsidRPr="007264D7" w:rsidRDefault="007736BB" w:rsidP="007736BB">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(2006). The influence of body weight and shape in determining female and male physical attractiveness. In L. A. Ferrera (Ed.), </w:t>
      </w:r>
      <w:r w:rsidRPr="007264D7">
        <w:rPr>
          <w:rFonts w:ascii="Arial" w:hAnsi="Arial" w:cs="Arial"/>
          <w:i/>
          <w:sz w:val="21"/>
          <w:szCs w:val="21"/>
        </w:rPr>
        <w:t xml:space="preserve">Focus on body mass index and health research </w:t>
      </w:r>
      <w:r w:rsidRPr="007264D7">
        <w:rPr>
          <w:rFonts w:ascii="Arial" w:hAnsi="Arial" w:cs="Arial"/>
          <w:sz w:val="21"/>
          <w:szCs w:val="21"/>
        </w:rPr>
        <w:t>(pp. 1-28). Hauppauge, NY: Nova Science Publishers.</w:t>
      </w:r>
    </w:p>
    <w:p w14:paraId="7CE91B48" w14:textId="1D448F35" w:rsidR="007736BB" w:rsidRDefault="007736BB" w:rsidP="007736BB">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(2006). The influence of body weight and shape in determining female and male physical attractiveness. In M. V. Kindes (Ed.), </w:t>
      </w:r>
      <w:r w:rsidRPr="007264D7">
        <w:rPr>
          <w:rFonts w:ascii="Arial" w:hAnsi="Arial" w:cs="Arial"/>
          <w:i/>
          <w:sz w:val="21"/>
          <w:szCs w:val="21"/>
        </w:rPr>
        <w:t>Body image: New research</w:t>
      </w:r>
      <w:r w:rsidRPr="007264D7">
        <w:rPr>
          <w:rFonts w:ascii="Arial" w:hAnsi="Arial" w:cs="Arial"/>
          <w:sz w:val="21"/>
          <w:szCs w:val="21"/>
        </w:rPr>
        <w:t xml:space="preserve"> (pp. 35-61). Hauppauge, NY: Nova Biomedical Books.</w:t>
      </w:r>
    </w:p>
    <w:p w14:paraId="71BD863E" w14:textId="5991E3FB" w:rsidR="001122E7" w:rsidRDefault="001122E7" w:rsidP="001122E7">
      <w:pPr>
        <w:tabs>
          <w:tab w:val="left" w:pos="284"/>
        </w:tabs>
        <w:ind w:left="567" w:hanging="567"/>
        <w:jc w:val="both"/>
        <w:rPr>
          <w:rFonts w:ascii="Arial" w:hAnsi="Arial" w:cs="Arial"/>
          <w:sz w:val="21"/>
          <w:szCs w:val="21"/>
        </w:rPr>
      </w:pPr>
      <w:r>
        <w:rPr>
          <w:rFonts w:ascii="Arial" w:hAnsi="Arial" w:cs="Arial"/>
          <w:sz w:val="21"/>
          <w:szCs w:val="21"/>
        </w:rPr>
        <w:t>Swami, V., Barron, D., &amp; Furnham, A. (</w:t>
      </w:r>
      <w:r w:rsidR="002B3B6D">
        <w:rPr>
          <w:rFonts w:ascii="Arial" w:hAnsi="Arial" w:cs="Arial"/>
          <w:sz w:val="21"/>
          <w:szCs w:val="21"/>
        </w:rPr>
        <w:t>2020</w:t>
      </w:r>
      <w:r>
        <w:rPr>
          <w:rFonts w:ascii="Arial" w:hAnsi="Arial" w:cs="Arial"/>
          <w:sz w:val="21"/>
          <w:szCs w:val="21"/>
        </w:rPr>
        <w:t xml:space="preserve">). Feminist beliefs, empowerment, and positive body image: Exploring associations and between-group differences as a function of feminist self-labelling. In </w:t>
      </w:r>
      <w:r w:rsidR="002B3B6D">
        <w:rPr>
          <w:rFonts w:ascii="Arial" w:hAnsi="Arial" w:cs="Arial"/>
          <w:sz w:val="21"/>
          <w:szCs w:val="21"/>
        </w:rPr>
        <w:t xml:space="preserve">A. Doiron </w:t>
      </w:r>
      <w:r>
        <w:rPr>
          <w:rFonts w:ascii="Arial" w:hAnsi="Arial" w:cs="Arial"/>
          <w:sz w:val="21"/>
          <w:szCs w:val="21"/>
        </w:rPr>
        <w:t xml:space="preserve">(Ed.), </w:t>
      </w:r>
      <w:r>
        <w:rPr>
          <w:rFonts w:ascii="Arial" w:hAnsi="Arial" w:cs="Arial"/>
          <w:i/>
          <w:sz w:val="21"/>
          <w:szCs w:val="21"/>
        </w:rPr>
        <w:t>Body image: Psychological predictors, social influences, and gender differences</w:t>
      </w:r>
      <w:r w:rsidR="002B3B6D">
        <w:rPr>
          <w:rFonts w:ascii="Arial" w:hAnsi="Arial" w:cs="Arial"/>
          <w:i/>
          <w:sz w:val="21"/>
          <w:szCs w:val="21"/>
        </w:rPr>
        <w:t xml:space="preserve"> </w:t>
      </w:r>
      <w:r w:rsidR="002B3B6D">
        <w:rPr>
          <w:rFonts w:ascii="Arial" w:hAnsi="Arial" w:cs="Arial"/>
          <w:sz w:val="21"/>
          <w:szCs w:val="21"/>
        </w:rPr>
        <w:t>(91-116)</w:t>
      </w:r>
      <w:r>
        <w:rPr>
          <w:rFonts w:ascii="Arial" w:hAnsi="Arial" w:cs="Arial"/>
          <w:sz w:val="21"/>
          <w:szCs w:val="21"/>
        </w:rPr>
        <w:t>. Hauppa</w:t>
      </w:r>
      <w:r w:rsidR="00930463">
        <w:rPr>
          <w:rFonts w:ascii="Arial" w:hAnsi="Arial" w:cs="Arial"/>
          <w:sz w:val="21"/>
          <w:szCs w:val="21"/>
        </w:rPr>
        <w:t>u</w:t>
      </w:r>
      <w:r>
        <w:rPr>
          <w:rFonts w:ascii="Arial" w:hAnsi="Arial" w:cs="Arial"/>
          <w:sz w:val="21"/>
          <w:szCs w:val="21"/>
        </w:rPr>
        <w:t xml:space="preserve">ge, NY: Nova </w:t>
      </w:r>
      <w:r w:rsidR="00E875CC">
        <w:rPr>
          <w:rFonts w:ascii="Arial" w:hAnsi="Arial" w:cs="Arial"/>
          <w:sz w:val="21"/>
          <w:szCs w:val="21"/>
        </w:rPr>
        <w:t>Science Publishers</w:t>
      </w:r>
      <w:r>
        <w:rPr>
          <w:rFonts w:ascii="Arial" w:hAnsi="Arial" w:cs="Arial"/>
          <w:sz w:val="21"/>
          <w:szCs w:val="21"/>
        </w:rPr>
        <w:t xml:space="preserve">. </w:t>
      </w:r>
    </w:p>
    <w:p w14:paraId="4CB5C479" w14:textId="78254606" w:rsidR="007736BB" w:rsidRDefault="007736BB" w:rsidP="007736BB">
      <w:pPr>
        <w:tabs>
          <w:tab w:val="left" w:pos="284"/>
        </w:tabs>
        <w:ind w:left="567" w:hanging="567"/>
        <w:jc w:val="both"/>
        <w:rPr>
          <w:rFonts w:ascii="Arial" w:hAnsi="Arial" w:cs="Arial"/>
          <w:sz w:val="21"/>
          <w:szCs w:val="21"/>
        </w:rPr>
      </w:pPr>
      <w:r>
        <w:rPr>
          <w:rFonts w:ascii="Arial" w:hAnsi="Arial" w:cs="Arial"/>
          <w:sz w:val="21"/>
          <w:szCs w:val="21"/>
        </w:rPr>
        <w:t xml:space="preserve">Swami, V., &amp; Furnham, A. (in press). The influence of personality on aesthetic preferences. In M. Nadal, &amp; O. Vartanian (Eds.), </w:t>
      </w:r>
      <w:r>
        <w:rPr>
          <w:rFonts w:ascii="Arial" w:hAnsi="Arial" w:cs="Arial"/>
          <w:i/>
          <w:sz w:val="21"/>
          <w:szCs w:val="21"/>
        </w:rPr>
        <w:t>The Oxford Handbook of empirical aesthetics</w:t>
      </w:r>
      <w:r>
        <w:rPr>
          <w:rFonts w:ascii="Arial" w:hAnsi="Arial" w:cs="Arial"/>
          <w:sz w:val="21"/>
          <w:szCs w:val="21"/>
        </w:rPr>
        <w:t xml:space="preserve">. Oxford: Oxford University Press. </w:t>
      </w:r>
    </w:p>
    <w:p w14:paraId="48FC58BA" w14:textId="49540559" w:rsidR="00C239BD" w:rsidRPr="00D85633" w:rsidRDefault="00C239BD" w:rsidP="00C239BD">
      <w:pPr>
        <w:tabs>
          <w:tab w:val="left" w:pos="284"/>
        </w:tabs>
        <w:ind w:left="567" w:hanging="567"/>
        <w:jc w:val="both"/>
        <w:rPr>
          <w:rFonts w:ascii="Arial" w:hAnsi="Arial" w:cs="Arial"/>
          <w:sz w:val="21"/>
          <w:szCs w:val="21"/>
        </w:rPr>
      </w:pPr>
      <w:r>
        <w:rPr>
          <w:rFonts w:ascii="Arial" w:hAnsi="Arial" w:cs="Arial"/>
          <w:sz w:val="21"/>
          <w:szCs w:val="21"/>
        </w:rPr>
        <w:t xml:space="preserve">Swami, V., &amp; Furnham, A. (2015). Associations between the Big Five personality traits and social physique anxiety in adult women. In E. Roberson (Ed.), </w:t>
      </w:r>
      <w:r>
        <w:rPr>
          <w:rFonts w:ascii="Arial" w:hAnsi="Arial" w:cs="Arial"/>
          <w:i/>
          <w:sz w:val="21"/>
          <w:szCs w:val="21"/>
        </w:rPr>
        <w:t>Psychology of individual differences: New research</w:t>
      </w:r>
      <w:r>
        <w:rPr>
          <w:rFonts w:ascii="Arial" w:hAnsi="Arial" w:cs="Arial"/>
          <w:sz w:val="21"/>
          <w:szCs w:val="21"/>
        </w:rPr>
        <w:t xml:space="preserve"> (pp. 67-78). Hauppuage, NY: Nova Biomedical Books. </w:t>
      </w:r>
    </w:p>
    <w:p w14:paraId="743F45E6" w14:textId="77777777" w:rsidR="007736BB" w:rsidRPr="007264D7" w:rsidRDefault="007736BB" w:rsidP="007736BB">
      <w:pPr>
        <w:tabs>
          <w:tab w:val="left" w:pos="284"/>
        </w:tabs>
        <w:ind w:left="567" w:hanging="567"/>
        <w:jc w:val="both"/>
        <w:rPr>
          <w:rFonts w:ascii="Arial" w:hAnsi="Arial" w:cs="Arial"/>
          <w:sz w:val="21"/>
          <w:szCs w:val="21"/>
        </w:rPr>
      </w:pPr>
      <w:r w:rsidRPr="007264D7">
        <w:rPr>
          <w:rFonts w:ascii="Arial" w:hAnsi="Arial" w:cs="Arial"/>
          <w:sz w:val="21"/>
          <w:szCs w:val="21"/>
        </w:rPr>
        <w:t>Swami, V., &amp; Furnham, A. (</w:t>
      </w:r>
      <w:r>
        <w:rPr>
          <w:rFonts w:ascii="Arial" w:hAnsi="Arial" w:cs="Arial"/>
          <w:sz w:val="21"/>
          <w:szCs w:val="21"/>
        </w:rPr>
        <w:t>2014</w:t>
      </w:r>
      <w:r w:rsidRPr="007264D7">
        <w:rPr>
          <w:rFonts w:ascii="Arial" w:hAnsi="Arial" w:cs="Arial"/>
          <w:sz w:val="21"/>
          <w:szCs w:val="21"/>
        </w:rPr>
        <w:t xml:space="preserve">). Personality and aesthetics preferences. In J. Smith, &amp; P. P. L. Tinio (Eds.), </w:t>
      </w:r>
      <w:r w:rsidRPr="007264D7">
        <w:rPr>
          <w:rFonts w:ascii="Arial" w:hAnsi="Arial" w:cs="Arial"/>
          <w:i/>
          <w:sz w:val="21"/>
          <w:szCs w:val="21"/>
        </w:rPr>
        <w:t>The Cambridge Handbook of the Psychology of Aesthetics and the Arts</w:t>
      </w:r>
      <w:r>
        <w:rPr>
          <w:rFonts w:ascii="Arial" w:hAnsi="Arial" w:cs="Arial"/>
          <w:i/>
          <w:sz w:val="21"/>
          <w:szCs w:val="21"/>
        </w:rPr>
        <w:t xml:space="preserve"> </w:t>
      </w:r>
      <w:r>
        <w:rPr>
          <w:rFonts w:ascii="Arial" w:hAnsi="Arial" w:cs="Arial"/>
          <w:sz w:val="21"/>
          <w:szCs w:val="21"/>
        </w:rPr>
        <w:t>(pp. 540-561)</w:t>
      </w:r>
      <w:r w:rsidRPr="007264D7">
        <w:rPr>
          <w:rFonts w:ascii="Arial" w:hAnsi="Arial" w:cs="Arial"/>
          <w:sz w:val="21"/>
          <w:szCs w:val="21"/>
        </w:rPr>
        <w:t xml:space="preserve">. Cambridge: Cambridge University Press. </w:t>
      </w:r>
    </w:p>
    <w:p w14:paraId="3A6970A1" w14:textId="77777777" w:rsidR="007736BB" w:rsidRPr="007264D7" w:rsidRDefault="007736BB" w:rsidP="007736BB">
      <w:pPr>
        <w:tabs>
          <w:tab w:val="left" w:pos="284"/>
        </w:tabs>
        <w:ind w:left="567" w:hanging="567"/>
        <w:jc w:val="both"/>
        <w:rPr>
          <w:rFonts w:ascii="Arial" w:hAnsi="Arial" w:cs="Arial"/>
          <w:sz w:val="21"/>
          <w:szCs w:val="21"/>
        </w:rPr>
      </w:pPr>
      <w:r w:rsidRPr="007264D7">
        <w:rPr>
          <w:rFonts w:ascii="Arial" w:hAnsi="Arial" w:cs="Arial"/>
          <w:sz w:val="21"/>
          <w:szCs w:val="21"/>
        </w:rPr>
        <w:lastRenderedPageBreak/>
        <w:t xml:space="preserve">Swami, V., &amp; Furnham, A. (2014). Political paranoia and conspiracy theories. In J.-P. Prooijen, &amp; P. A. M. van Lange (Eds.), </w:t>
      </w:r>
      <w:r w:rsidRPr="007264D7">
        <w:rPr>
          <w:rFonts w:ascii="Arial" w:hAnsi="Arial" w:cs="Arial"/>
          <w:i/>
          <w:sz w:val="21"/>
          <w:szCs w:val="21"/>
        </w:rPr>
        <w:t xml:space="preserve">Power politics, and paranoia: Why people are suspicious of their leaders </w:t>
      </w:r>
      <w:r w:rsidRPr="007264D7">
        <w:rPr>
          <w:rFonts w:ascii="Arial" w:hAnsi="Arial" w:cs="Arial"/>
          <w:sz w:val="21"/>
          <w:szCs w:val="21"/>
        </w:rPr>
        <w:t xml:space="preserve">(pp. 218-236). Cambridge: Cambridge University Press. </w:t>
      </w:r>
    </w:p>
    <w:p w14:paraId="7A12B5DD" w14:textId="77777777" w:rsidR="007736BB" w:rsidRPr="007264D7" w:rsidRDefault="007736BB" w:rsidP="007736BB">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&amp; Harris, A. S. (2012). Body art (tattoos and piercings). In T. Cash (Ed.), </w:t>
      </w:r>
      <w:r w:rsidRPr="007264D7">
        <w:rPr>
          <w:rFonts w:ascii="Arial" w:hAnsi="Arial" w:cs="Arial"/>
          <w:i/>
          <w:iCs/>
          <w:sz w:val="21"/>
          <w:szCs w:val="21"/>
        </w:rPr>
        <w:t xml:space="preserve">Encylopedia of body image and human appearance </w:t>
      </w:r>
      <w:r w:rsidRPr="007264D7">
        <w:rPr>
          <w:rFonts w:ascii="Arial" w:hAnsi="Arial" w:cs="Arial"/>
          <w:iCs/>
          <w:sz w:val="21"/>
          <w:szCs w:val="21"/>
        </w:rPr>
        <w:t>(pp. 58-65)</w:t>
      </w:r>
      <w:r w:rsidRPr="007264D7">
        <w:rPr>
          <w:rFonts w:ascii="Arial" w:hAnsi="Arial" w:cs="Arial"/>
          <w:sz w:val="21"/>
          <w:szCs w:val="21"/>
        </w:rPr>
        <w:t>. Oxford, UK: Elsevier.</w:t>
      </w:r>
    </w:p>
    <w:p w14:paraId="3AD7D646" w14:textId="77777777" w:rsidR="007736BB" w:rsidRPr="007264D7" w:rsidRDefault="007736BB" w:rsidP="007736BB">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&amp; Harris, A. S. (2012). Evolutionary perspectives on physical appearance. In T. Cash (Ed.), </w:t>
      </w:r>
      <w:r w:rsidRPr="007264D7">
        <w:rPr>
          <w:rFonts w:ascii="Arial" w:hAnsi="Arial" w:cs="Arial"/>
          <w:i/>
          <w:iCs/>
          <w:sz w:val="21"/>
          <w:szCs w:val="21"/>
        </w:rPr>
        <w:t xml:space="preserve">Encylopedia of body image and human appearance </w:t>
      </w:r>
      <w:r w:rsidRPr="007264D7">
        <w:rPr>
          <w:rFonts w:ascii="Arial" w:hAnsi="Arial" w:cs="Arial"/>
          <w:iCs/>
          <w:sz w:val="21"/>
          <w:szCs w:val="21"/>
        </w:rPr>
        <w:t>(pp. 404-411)</w:t>
      </w:r>
      <w:r w:rsidRPr="007264D7">
        <w:rPr>
          <w:rFonts w:ascii="Arial" w:hAnsi="Arial" w:cs="Arial"/>
          <w:sz w:val="21"/>
          <w:szCs w:val="21"/>
        </w:rPr>
        <w:t>. Oxford, UK: Elsevier.</w:t>
      </w:r>
    </w:p>
    <w:p w14:paraId="0543FFFE" w14:textId="77777777" w:rsidR="007736BB" w:rsidRDefault="007736BB" w:rsidP="007736BB">
      <w:pPr>
        <w:tabs>
          <w:tab w:val="left" w:pos="284"/>
        </w:tabs>
        <w:ind w:left="567" w:hanging="567"/>
        <w:jc w:val="both"/>
        <w:rPr>
          <w:rFonts w:ascii="Arial" w:hAnsi="Arial" w:cs="Arial"/>
          <w:sz w:val="21"/>
          <w:szCs w:val="21"/>
        </w:rPr>
      </w:pPr>
      <w:r w:rsidRPr="007264D7">
        <w:rPr>
          <w:rFonts w:ascii="Arial" w:hAnsi="Arial" w:cs="Arial"/>
          <w:sz w:val="21"/>
          <w:szCs w:val="21"/>
        </w:rPr>
        <w:t xml:space="preserve">Swami, V., &amp; Salem, N. (2011). The evolutionary psychology of human beauty. In V. Swami (Ed.), </w:t>
      </w:r>
      <w:r w:rsidRPr="007264D7">
        <w:rPr>
          <w:rFonts w:ascii="Arial" w:hAnsi="Arial" w:cs="Arial"/>
          <w:i/>
          <w:sz w:val="21"/>
          <w:szCs w:val="21"/>
        </w:rPr>
        <w:t>Evolutionary psychology: A critical introduction</w:t>
      </w:r>
      <w:r w:rsidRPr="007264D7">
        <w:rPr>
          <w:rFonts w:ascii="Arial" w:hAnsi="Arial" w:cs="Arial"/>
          <w:sz w:val="21"/>
          <w:szCs w:val="21"/>
        </w:rPr>
        <w:t xml:space="preserve"> (pp. 131-182). Oxford, UK: Wiley-Blackwell.</w:t>
      </w:r>
    </w:p>
    <w:p w14:paraId="1CC06E78" w14:textId="77777777" w:rsidR="007736BB" w:rsidRDefault="007736BB" w:rsidP="007736BB">
      <w:pPr>
        <w:tabs>
          <w:tab w:val="left" w:pos="284"/>
        </w:tabs>
        <w:ind w:left="567" w:hanging="567"/>
        <w:jc w:val="both"/>
        <w:rPr>
          <w:rFonts w:ascii="Arial" w:hAnsi="Arial" w:cs="Arial"/>
          <w:sz w:val="21"/>
          <w:szCs w:val="21"/>
        </w:rPr>
      </w:pPr>
      <w:r>
        <w:rPr>
          <w:rFonts w:ascii="Arial" w:hAnsi="Arial" w:cs="Arial"/>
          <w:sz w:val="21"/>
          <w:szCs w:val="21"/>
        </w:rPr>
        <w:t xml:space="preserve">Swami, V., Tran, U. S., Thorn, L., Nader, I. W., von Nordheim, L., Pietschnig, J., Stieger, S., Husbands, D., &amp; Voracek, M. (2015). Are the scope and nature of psychology properly understood? An examination of beliefs in myths of popular psychology among university students. In A. M. Columbus (Ed.), </w:t>
      </w:r>
      <w:r>
        <w:rPr>
          <w:rFonts w:ascii="Arial" w:hAnsi="Arial" w:cs="Arial"/>
          <w:i/>
          <w:sz w:val="21"/>
          <w:szCs w:val="21"/>
        </w:rPr>
        <w:t>Advances in psychology research, Volume 101</w:t>
      </w:r>
      <w:r>
        <w:rPr>
          <w:rFonts w:ascii="Arial" w:hAnsi="Arial" w:cs="Arial"/>
          <w:sz w:val="21"/>
          <w:szCs w:val="21"/>
        </w:rPr>
        <w:t xml:space="preserve"> (pp. 3-29). Hauppage, NY: Nova Science Publishers. </w:t>
      </w:r>
    </w:p>
    <w:p w14:paraId="1D5AB81B" w14:textId="77777777" w:rsidR="007736BB" w:rsidRDefault="007736BB" w:rsidP="007736BB">
      <w:pPr>
        <w:tabs>
          <w:tab w:val="left" w:pos="284"/>
        </w:tabs>
        <w:ind w:left="567" w:hanging="567"/>
        <w:jc w:val="both"/>
        <w:rPr>
          <w:rFonts w:ascii="Arial" w:hAnsi="Arial" w:cs="Arial"/>
          <w:sz w:val="21"/>
          <w:szCs w:val="21"/>
        </w:rPr>
      </w:pPr>
      <w:r>
        <w:rPr>
          <w:rFonts w:ascii="Arial" w:hAnsi="Arial" w:cs="Arial"/>
          <w:sz w:val="21"/>
          <w:szCs w:val="21"/>
        </w:rPr>
        <w:t xml:space="preserve">Swami, V., &amp; Yamamiya, Y. (in press). Neck-rings as adornments in Kayan women. In T. Suzuki (Ed.), </w:t>
      </w:r>
      <w:r>
        <w:rPr>
          <w:rFonts w:ascii="Arial" w:hAnsi="Arial" w:cs="Arial"/>
          <w:i/>
          <w:sz w:val="21"/>
          <w:szCs w:val="21"/>
        </w:rPr>
        <w:t xml:space="preserve">Yosooi no shinrigaku </w:t>
      </w:r>
      <w:r>
        <w:rPr>
          <w:rFonts w:ascii="Arial" w:hAnsi="Arial" w:cs="Arial"/>
          <w:sz w:val="21"/>
          <w:szCs w:val="21"/>
        </w:rPr>
        <w:t>[</w:t>
      </w:r>
      <w:r>
        <w:rPr>
          <w:rFonts w:ascii="Arial" w:hAnsi="Arial" w:cs="Arial"/>
          <w:i/>
          <w:sz w:val="21"/>
          <w:szCs w:val="21"/>
        </w:rPr>
        <w:t>Psychology of physical adornment</w:t>
      </w:r>
      <w:r>
        <w:rPr>
          <w:rFonts w:ascii="Arial" w:hAnsi="Arial" w:cs="Arial"/>
          <w:sz w:val="21"/>
          <w:szCs w:val="21"/>
        </w:rPr>
        <w:t xml:space="preserve">]. Tokyo: Kitaoji Shobo. </w:t>
      </w:r>
    </w:p>
    <w:p w14:paraId="3C55945D" w14:textId="231F55DA" w:rsidR="007736BB" w:rsidRDefault="007736BB" w:rsidP="007736BB">
      <w:pPr>
        <w:tabs>
          <w:tab w:val="left" w:pos="284"/>
        </w:tabs>
        <w:ind w:left="567" w:hanging="567"/>
        <w:jc w:val="both"/>
        <w:rPr>
          <w:rFonts w:ascii="Arial" w:hAnsi="Arial" w:cs="Arial"/>
          <w:sz w:val="21"/>
          <w:szCs w:val="21"/>
        </w:rPr>
      </w:pPr>
      <w:r>
        <w:rPr>
          <w:rFonts w:ascii="Arial" w:hAnsi="Arial" w:cs="Arial"/>
          <w:sz w:val="21"/>
          <w:szCs w:val="21"/>
        </w:rPr>
        <w:t xml:space="preserve">Swami, V., Zahari, H. S., &amp; Barron, D. (in press). </w:t>
      </w:r>
      <w:r w:rsidR="005E4312">
        <w:rPr>
          <w:rFonts w:ascii="Arial" w:hAnsi="Arial" w:cs="Arial"/>
          <w:sz w:val="21"/>
          <w:szCs w:val="21"/>
        </w:rPr>
        <w:t>C</w:t>
      </w:r>
      <w:r>
        <w:rPr>
          <w:rFonts w:ascii="Arial" w:hAnsi="Arial" w:cs="Arial"/>
          <w:sz w:val="21"/>
          <w:szCs w:val="21"/>
        </w:rPr>
        <w:t xml:space="preserve">onspiracy theories in Southeast Asia. In P. Knight &amp; M. Butter (Eds.), </w:t>
      </w:r>
      <w:r>
        <w:rPr>
          <w:rFonts w:ascii="Arial" w:hAnsi="Arial" w:cs="Arial"/>
          <w:i/>
          <w:sz w:val="21"/>
          <w:szCs w:val="21"/>
        </w:rPr>
        <w:t>Handbook of Conspiracy Theories</w:t>
      </w:r>
      <w:r>
        <w:rPr>
          <w:rFonts w:ascii="Arial" w:hAnsi="Arial" w:cs="Arial"/>
          <w:sz w:val="21"/>
          <w:szCs w:val="21"/>
        </w:rPr>
        <w:t xml:space="preserve">. London: Routledge. </w:t>
      </w:r>
    </w:p>
    <w:p w14:paraId="3A29823C" w14:textId="77777777" w:rsidR="007736BB" w:rsidRPr="007264D7" w:rsidRDefault="007736BB" w:rsidP="007736BB">
      <w:pPr>
        <w:tabs>
          <w:tab w:val="left" w:pos="284"/>
        </w:tabs>
        <w:ind w:left="567" w:hanging="567"/>
        <w:jc w:val="both"/>
        <w:rPr>
          <w:rFonts w:ascii="Arial" w:hAnsi="Arial" w:cs="Arial"/>
          <w:sz w:val="21"/>
          <w:szCs w:val="21"/>
        </w:rPr>
      </w:pPr>
      <w:r w:rsidRPr="007264D7">
        <w:rPr>
          <w:rFonts w:ascii="Arial" w:hAnsi="Arial" w:cs="Arial"/>
          <w:sz w:val="21"/>
          <w:szCs w:val="21"/>
        </w:rPr>
        <w:t xml:space="preserve">Tovée, M. J., Furnham, A., &amp; Swami, V. (2007). Healthy body equals beautiful body? Changing perceptions of health and attractiveness with shifting socioeconomic status. In V. Swami, &amp; A. Furnham (Eds.), </w:t>
      </w:r>
      <w:r w:rsidRPr="007264D7">
        <w:rPr>
          <w:rFonts w:ascii="Arial" w:hAnsi="Arial" w:cs="Arial"/>
          <w:i/>
          <w:sz w:val="21"/>
          <w:szCs w:val="21"/>
        </w:rPr>
        <w:t xml:space="preserve">Body beautiful: Evolutionary and sociocultural perspectives </w:t>
      </w:r>
      <w:r w:rsidRPr="007264D7">
        <w:rPr>
          <w:rFonts w:ascii="Arial" w:hAnsi="Arial" w:cs="Arial"/>
          <w:sz w:val="21"/>
          <w:szCs w:val="21"/>
        </w:rPr>
        <w:t>(pp. 108-128). Basingstoke, UK: Palgrave Macmillan.</w:t>
      </w:r>
    </w:p>
    <w:p w14:paraId="78456837" w14:textId="77777777" w:rsidR="007736BB" w:rsidRPr="007264D7" w:rsidRDefault="007736BB" w:rsidP="007264D7">
      <w:pPr>
        <w:tabs>
          <w:tab w:val="left" w:pos="284"/>
        </w:tabs>
        <w:ind w:left="567" w:hanging="567"/>
        <w:jc w:val="both"/>
        <w:rPr>
          <w:rFonts w:ascii="Arial" w:hAnsi="Arial" w:cs="Arial"/>
          <w:sz w:val="21"/>
          <w:szCs w:val="21"/>
        </w:rPr>
      </w:pPr>
    </w:p>
    <w:p w14:paraId="5CED0750" w14:textId="77777777" w:rsidR="00EA0F63" w:rsidRDefault="00EA0F63" w:rsidP="007736BB">
      <w:pPr>
        <w:jc w:val="both"/>
        <w:outlineLvl w:val="0"/>
        <w:rPr>
          <w:rFonts w:ascii="Arial" w:eastAsia="ヒラギノ角ゴ Std W8" w:hAnsi="Arial" w:cs="Arial"/>
          <w:b/>
          <w:sz w:val="25"/>
          <w:szCs w:val="25"/>
          <w:lang w:bidi="th-TH"/>
        </w:rPr>
      </w:pPr>
    </w:p>
    <w:p w14:paraId="204B1A44" w14:textId="6964D930" w:rsidR="007736BB" w:rsidRDefault="007736BB" w:rsidP="007736BB">
      <w:pPr>
        <w:jc w:val="both"/>
        <w:outlineLvl w:val="0"/>
        <w:rPr>
          <w:rFonts w:ascii="Arial" w:eastAsia="ヒラギノ角ゴ Std W8" w:hAnsi="Arial" w:cs="Arial"/>
          <w:b/>
          <w:sz w:val="25"/>
          <w:szCs w:val="25"/>
          <w:lang w:bidi="th-TH"/>
        </w:rPr>
      </w:pPr>
      <w:r>
        <w:rPr>
          <w:rFonts w:ascii="Arial" w:eastAsia="ヒラギノ角ゴ Std W8" w:hAnsi="Arial" w:cs="Arial"/>
          <w:b/>
          <w:sz w:val="25"/>
          <w:szCs w:val="25"/>
          <w:lang w:bidi="th-TH"/>
        </w:rPr>
        <w:t>ARTICLES UNDER REVIEW</w:t>
      </w:r>
      <w:r w:rsidR="000758A3">
        <w:rPr>
          <w:rFonts w:ascii="Arial" w:eastAsia="ヒラギノ角ゴ Std W8" w:hAnsi="Arial" w:cs="Arial"/>
          <w:b/>
          <w:sz w:val="25"/>
          <w:szCs w:val="25"/>
          <w:lang w:bidi="th-TH"/>
        </w:rPr>
        <w:t xml:space="preserve"> OR IN PREPARATION</w:t>
      </w:r>
    </w:p>
    <w:p w14:paraId="1FF0B815" w14:textId="2D9439ED" w:rsidR="00571F85" w:rsidRDefault="00DA4BCE" w:rsidP="00571F85">
      <w:pPr>
        <w:tabs>
          <w:tab w:val="left" w:pos="284"/>
        </w:tabs>
        <w:ind w:left="567" w:hanging="567"/>
        <w:jc w:val="both"/>
        <w:rPr>
          <w:rFonts w:ascii="Arial" w:hAnsi="Arial" w:cs="Arial"/>
          <w:sz w:val="21"/>
          <w:szCs w:val="21"/>
        </w:rPr>
      </w:pPr>
      <w:r>
        <w:rPr>
          <w:rFonts w:ascii="Arial" w:hAnsi="Arial" w:cs="Arial"/>
          <w:sz w:val="21"/>
          <w:szCs w:val="21"/>
        </w:rPr>
        <w:t>Barron, D., Vintila, M., Ong, H. S., Tudorel, O., Goian, C., Toh, E. K. L., &amp; Swami, V. (</w:t>
      </w:r>
      <w:r w:rsidR="0048324E">
        <w:rPr>
          <w:rFonts w:ascii="Arial" w:hAnsi="Arial" w:cs="Arial"/>
          <w:sz w:val="21"/>
          <w:szCs w:val="21"/>
        </w:rPr>
        <w:t>submitted</w:t>
      </w:r>
      <w:r>
        <w:rPr>
          <w:rFonts w:ascii="Arial" w:hAnsi="Arial" w:cs="Arial"/>
          <w:sz w:val="21"/>
          <w:szCs w:val="21"/>
        </w:rPr>
        <w:t xml:space="preserve">). An examination of the higher-order dimensionality and psychometric properties of a Romanian translation of the Schizotypal Personality Questionnaire (SPQ). </w:t>
      </w:r>
      <w:r w:rsidR="00E90875">
        <w:rPr>
          <w:rFonts w:ascii="Arial" w:hAnsi="Arial" w:cs="Arial"/>
          <w:i/>
          <w:sz w:val="21"/>
          <w:szCs w:val="21"/>
        </w:rPr>
        <w:t>Current Psychology.</w:t>
      </w:r>
      <w:r w:rsidR="00571F85">
        <w:rPr>
          <w:rFonts w:ascii="Arial" w:hAnsi="Arial" w:cs="Arial"/>
          <w:sz w:val="21"/>
          <w:szCs w:val="21"/>
        </w:rPr>
        <w:t xml:space="preserve"> </w:t>
      </w:r>
    </w:p>
    <w:p w14:paraId="4E753988" w14:textId="6E5D10F3" w:rsidR="00CD0B5B" w:rsidRPr="00CD0B5B" w:rsidRDefault="00FC6E17" w:rsidP="00CD0B5B">
      <w:pPr>
        <w:tabs>
          <w:tab w:val="left" w:pos="284"/>
        </w:tabs>
        <w:ind w:left="567" w:hanging="567"/>
        <w:jc w:val="both"/>
        <w:rPr>
          <w:b/>
          <w:bCs/>
          <w:i/>
          <w:sz w:val="28"/>
          <w:szCs w:val="28"/>
          <w:lang w:val="en-US"/>
        </w:rPr>
      </w:pPr>
      <w:r>
        <w:rPr>
          <w:rFonts w:ascii="Arial" w:hAnsi="Arial" w:cs="Arial"/>
          <w:sz w:val="21"/>
          <w:szCs w:val="21"/>
        </w:rPr>
        <w:t>Frayon, S., Swami, V.,</w:t>
      </w:r>
      <w:r w:rsidR="00C137A5">
        <w:rPr>
          <w:rFonts w:ascii="Arial" w:hAnsi="Arial" w:cs="Arial"/>
          <w:sz w:val="21"/>
          <w:szCs w:val="21"/>
        </w:rPr>
        <w:t xml:space="preserve"> Wattelez, G.,</w:t>
      </w:r>
      <w:r>
        <w:rPr>
          <w:rFonts w:ascii="Arial" w:hAnsi="Arial" w:cs="Arial"/>
          <w:sz w:val="21"/>
          <w:szCs w:val="21"/>
        </w:rPr>
        <w:t xml:space="preserve"> Todd, J., &amp; Galy, O. (</w:t>
      </w:r>
      <w:r w:rsidR="001938EE">
        <w:rPr>
          <w:rFonts w:ascii="Arial" w:hAnsi="Arial" w:cs="Arial"/>
          <w:sz w:val="21"/>
          <w:szCs w:val="21"/>
        </w:rPr>
        <w:t>in preparation</w:t>
      </w:r>
      <w:bookmarkStart w:id="0" w:name="_GoBack"/>
      <w:bookmarkEnd w:id="0"/>
      <w:r>
        <w:rPr>
          <w:rFonts w:ascii="Arial" w:hAnsi="Arial" w:cs="Arial"/>
          <w:sz w:val="21"/>
          <w:szCs w:val="21"/>
        </w:rPr>
        <w:t xml:space="preserve">). </w:t>
      </w:r>
      <w:r w:rsidR="00CD0B5B">
        <w:rPr>
          <w:rFonts w:ascii="Arial" w:hAnsi="Arial" w:cs="Arial"/>
          <w:sz w:val="21"/>
          <w:szCs w:val="21"/>
        </w:rPr>
        <w:t xml:space="preserve">Weight status and self-esteem among school-going adolescents in New Caledonia: A cross-sectional study. </w:t>
      </w:r>
    </w:p>
    <w:p w14:paraId="5A6C2776" w14:textId="769F3F04" w:rsidR="0085344B" w:rsidRDefault="009F54E3" w:rsidP="0085344B">
      <w:pPr>
        <w:tabs>
          <w:tab w:val="left" w:pos="284"/>
        </w:tabs>
        <w:ind w:left="567" w:hanging="567"/>
        <w:jc w:val="both"/>
        <w:rPr>
          <w:rFonts w:ascii="Arial" w:hAnsi="Arial" w:cs="Arial"/>
          <w:sz w:val="21"/>
          <w:szCs w:val="21"/>
        </w:rPr>
      </w:pPr>
      <w:r>
        <w:rPr>
          <w:rFonts w:ascii="Arial" w:hAnsi="Arial" w:cs="Arial"/>
          <w:sz w:val="21"/>
          <w:szCs w:val="21"/>
        </w:rPr>
        <w:t>Geller, S., Handelzalts, J. E., Levy, S., Boxer, N.,</w:t>
      </w:r>
      <w:r w:rsidR="0085344B">
        <w:rPr>
          <w:rFonts w:ascii="Arial" w:hAnsi="Arial" w:cs="Arial"/>
          <w:sz w:val="21"/>
          <w:szCs w:val="21"/>
        </w:rPr>
        <w:t xml:space="preserve"> Barron., D.,</w:t>
      </w:r>
      <w:r>
        <w:rPr>
          <w:rFonts w:ascii="Arial" w:hAnsi="Arial" w:cs="Arial"/>
          <w:sz w:val="21"/>
          <w:szCs w:val="21"/>
        </w:rPr>
        <w:t xml:space="preserve"> &amp; Swami, V. (</w:t>
      </w:r>
      <w:r w:rsidR="000B2FEA">
        <w:rPr>
          <w:rFonts w:ascii="Arial" w:hAnsi="Arial" w:cs="Arial"/>
          <w:sz w:val="21"/>
          <w:szCs w:val="21"/>
        </w:rPr>
        <w:t>submitted</w:t>
      </w:r>
      <w:r>
        <w:rPr>
          <w:rFonts w:ascii="Arial" w:hAnsi="Arial" w:cs="Arial"/>
          <w:sz w:val="21"/>
          <w:szCs w:val="21"/>
        </w:rPr>
        <w:t>). Self-compassion mediates the relationship between attachment anxiety and body appreciation in women and men: Evidence from Israel.</w:t>
      </w:r>
      <w:r w:rsidR="000B2FEA">
        <w:rPr>
          <w:rFonts w:ascii="Arial" w:hAnsi="Arial" w:cs="Arial"/>
          <w:sz w:val="21"/>
          <w:szCs w:val="21"/>
        </w:rPr>
        <w:t xml:space="preserve"> </w:t>
      </w:r>
      <w:r w:rsidR="000B2FEA">
        <w:rPr>
          <w:rFonts w:ascii="Arial" w:hAnsi="Arial" w:cs="Arial"/>
          <w:i/>
          <w:sz w:val="21"/>
          <w:szCs w:val="21"/>
        </w:rPr>
        <w:t>Body Image.</w:t>
      </w:r>
      <w:r>
        <w:rPr>
          <w:rFonts w:ascii="Arial" w:hAnsi="Arial" w:cs="Arial"/>
          <w:sz w:val="21"/>
          <w:szCs w:val="21"/>
        </w:rPr>
        <w:t xml:space="preserve"> </w:t>
      </w:r>
    </w:p>
    <w:p w14:paraId="1C856B0E" w14:textId="3DB4ECC9" w:rsidR="006A59EB" w:rsidRPr="00717C08" w:rsidRDefault="00A03E95" w:rsidP="006A59EB">
      <w:pPr>
        <w:tabs>
          <w:tab w:val="left" w:pos="284"/>
        </w:tabs>
        <w:ind w:left="567" w:hanging="567"/>
        <w:jc w:val="both"/>
        <w:rPr>
          <w:rFonts w:ascii="Arial" w:hAnsi="Arial" w:cs="Arial"/>
          <w:i/>
          <w:sz w:val="21"/>
          <w:szCs w:val="21"/>
        </w:rPr>
      </w:pPr>
      <w:r>
        <w:rPr>
          <w:rFonts w:ascii="Arial" w:hAnsi="Arial" w:cs="Arial"/>
          <w:sz w:val="21"/>
          <w:szCs w:val="21"/>
        </w:rPr>
        <w:t>Imhoff, R., Zimmer, F., Klein, O.,</w:t>
      </w:r>
      <w:r w:rsidR="006A59EB">
        <w:rPr>
          <w:rFonts w:ascii="Arial" w:hAnsi="Arial" w:cs="Arial"/>
          <w:sz w:val="21"/>
          <w:szCs w:val="21"/>
        </w:rPr>
        <w:t xml:space="preserve"> António, J., </w:t>
      </w:r>
      <w:r>
        <w:rPr>
          <w:rFonts w:ascii="Arial" w:hAnsi="Arial" w:cs="Arial"/>
          <w:sz w:val="21"/>
          <w:szCs w:val="21"/>
        </w:rPr>
        <w:t xml:space="preserve"> Babinska, M.</w:t>
      </w:r>
      <w:r w:rsidR="006A59EB">
        <w:rPr>
          <w:rFonts w:ascii="Arial" w:hAnsi="Arial" w:cs="Arial"/>
          <w:sz w:val="21"/>
          <w:szCs w:val="21"/>
        </w:rPr>
        <w:t>,</w:t>
      </w:r>
      <w:r>
        <w:rPr>
          <w:rFonts w:ascii="Arial" w:hAnsi="Arial" w:cs="Arial"/>
          <w:sz w:val="21"/>
          <w:szCs w:val="21"/>
        </w:rPr>
        <w:t xml:space="preserve"> Bangerter, A., Bilewicz, M., Blanuša, N., Bovan, K., Bužarovksa, R., Chichoka, A., Delouvée, S., Douglas, K.</w:t>
      </w:r>
      <w:r w:rsidR="006A59EB">
        <w:rPr>
          <w:rFonts w:ascii="Arial" w:hAnsi="Arial" w:cs="Arial"/>
          <w:sz w:val="21"/>
          <w:szCs w:val="21"/>
        </w:rPr>
        <w:t xml:space="preserve"> M.</w:t>
      </w:r>
      <w:r>
        <w:rPr>
          <w:rFonts w:ascii="Arial" w:hAnsi="Arial" w:cs="Arial"/>
          <w:sz w:val="21"/>
          <w:szCs w:val="21"/>
        </w:rPr>
        <w:t>, Dy</w:t>
      </w:r>
      <w:r w:rsidR="006A59EB">
        <w:rPr>
          <w:rFonts w:ascii="Arial" w:hAnsi="Arial" w:cs="Arial"/>
          <w:sz w:val="21"/>
          <w:szCs w:val="21"/>
        </w:rPr>
        <w:t>r</w:t>
      </w:r>
      <w:r>
        <w:rPr>
          <w:rFonts w:ascii="Arial" w:hAnsi="Arial" w:cs="Arial"/>
          <w:sz w:val="21"/>
          <w:szCs w:val="21"/>
        </w:rPr>
        <w:t>endal, A., Gjoneska, B., Graf, S., Gualda, E.,</w:t>
      </w:r>
      <w:r w:rsidR="006A59EB">
        <w:rPr>
          <w:rFonts w:ascii="Arial" w:hAnsi="Arial" w:cs="Arial"/>
          <w:sz w:val="21"/>
          <w:szCs w:val="21"/>
        </w:rPr>
        <w:t xml:space="preserve"> Hirschberger, G.,</w:t>
      </w:r>
      <w:r>
        <w:rPr>
          <w:rFonts w:ascii="Arial" w:hAnsi="Arial" w:cs="Arial"/>
          <w:sz w:val="21"/>
          <w:szCs w:val="21"/>
        </w:rPr>
        <w:t xml:space="preserve">  Kende, A., Krekó, P., Krouwel, A., Mari, S., Milosevic, J., Pantazi, M.</w:t>
      </w:r>
      <w:r w:rsidR="006A59EB">
        <w:rPr>
          <w:rFonts w:ascii="Arial" w:hAnsi="Arial" w:cs="Arial"/>
          <w:sz w:val="21"/>
          <w:szCs w:val="21"/>
        </w:rPr>
        <w:t xml:space="preserve"> S.</w:t>
      </w:r>
      <w:r>
        <w:rPr>
          <w:rFonts w:ascii="Arial" w:hAnsi="Arial" w:cs="Arial"/>
          <w:sz w:val="21"/>
          <w:szCs w:val="21"/>
        </w:rPr>
        <w:t>,</w:t>
      </w:r>
      <w:r w:rsidR="006A59EB">
        <w:rPr>
          <w:rFonts w:ascii="Arial" w:hAnsi="Arial" w:cs="Arial"/>
          <w:sz w:val="21"/>
          <w:szCs w:val="21"/>
        </w:rPr>
        <w:t xml:space="preserve"> Pantazi, M.,</w:t>
      </w:r>
      <w:r>
        <w:rPr>
          <w:rFonts w:ascii="Arial" w:hAnsi="Arial" w:cs="Arial"/>
          <w:sz w:val="21"/>
          <w:szCs w:val="21"/>
        </w:rPr>
        <w:t xml:space="preserve"> Petkovski, L.,</w:t>
      </w:r>
      <w:r w:rsidR="006A59EB">
        <w:rPr>
          <w:rFonts w:ascii="Arial" w:hAnsi="Arial" w:cs="Arial"/>
          <w:sz w:val="21"/>
          <w:szCs w:val="21"/>
        </w:rPr>
        <w:t xml:space="preserve"> Porciello, G.,</w:t>
      </w:r>
      <w:r>
        <w:rPr>
          <w:rFonts w:ascii="Arial" w:hAnsi="Arial" w:cs="Arial"/>
          <w:sz w:val="21"/>
          <w:szCs w:val="21"/>
        </w:rPr>
        <w:t xml:space="preserve"> Rabelo, A., Radu, R.,</w:t>
      </w:r>
      <w:r w:rsidR="006A59EB">
        <w:rPr>
          <w:rFonts w:ascii="Arial" w:hAnsi="Arial" w:cs="Arial"/>
          <w:sz w:val="21"/>
          <w:szCs w:val="21"/>
        </w:rPr>
        <w:t xml:space="preserve"> Sava, F. A., Schepisi, L.,</w:t>
      </w:r>
      <w:r>
        <w:rPr>
          <w:rFonts w:ascii="Arial" w:hAnsi="Arial" w:cs="Arial"/>
          <w:sz w:val="21"/>
          <w:szCs w:val="21"/>
        </w:rPr>
        <w:t xml:space="preserve"> Sutton, R.</w:t>
      </w:r>
      <w:r w:rsidR="006A59EB">
        <w:rPr>
          <w:rFonts w:ascii="Arial" w:hAnsi="Arial" w:cs="Arial"/>
          <w:sz w:val="21"/>
          <w:szCs w:val="21"/>
        </w:rPr>
        <w:t xml:space="preserve"> M.</w:t>
      </w:r>
      <w:r>
        <w:rPr>
          <w:rFonts w:ascii="Arial" w:hAnsi="Arial" w:cs="Arial"/>
          <w:sz w:val="21"/>
          <w:szCs w:val="21"/>
        </w:rPr>
        <w:t xml:space="preserve">, Swami, V., Thórisdottir, H., Turjačanin. V., Wagner, P., Zezelji, I., &amp; van Prooijen, </w:t>
      </w:r>
      <w:r w:rsidRPr="00C668A8">
        <w:rPr>
          <w:rFonts w:ascii="Arial" w:hAnsi="Arial" w:cs="Arial"/>
          <w:color w:val="000000" w:themeColor="text1"/>
          <w:sz w:val="21"/>
          <w:szCs w:val="21"/>
        </w:rPr>
        <w:t>J.-W. (</w:t>
      </w:r>
      <w:r w:rsidR="00717C08">
        <w:rPr>
          <w:rFonts w:ascii="Arial" w:hAnsi="Arial" w:cs="Arial"/>
          <w:color w:val="000000" w:themeColor="text1"/>
          <w:sz w:val="21"/>
          <w:szCs w:val="21"/>
        </w:rPr>
        <w:t>submitted</w:t>
      </w:r>
      <w:r w:rsidRPr="00C668A8">
        <w:rPr>
          <w:rFonts w:ascii="Arial" w:hAnsi="Arial" w:cs="Arial"/>
          <w:color w:val="000000" w:themeColor="text1"/>
          <w:sz w:val="21"/>
          <w:szCs w:val="21"/>
        </w:rPr>
        <w:t xml:space="preserve">). Conspiracy </w:t>
      </w:r>
      <w:r w:rsidR="00717C08">
        <w:rPr>
          <w:rFonts w:ascii="Arial" w:hAnsi="Arial" w:cs="Arial"/>
          <w:color w:val="000000" w:themeColor="text1"/>
          <w:sz w:val="21"/>
          <w:szCs w:val="21"/>
        </w:rPr>
        <w:t>mentality</w:t>
      </w:r>
      <w:r w:rsidRPr="00C668A8">
        <w:rPr>
          <w:rFonts w:ascii="Arial" w:hAnsi="Arial" w:cs="Arial"/>
          <w:color w:val="000000" w:themeColor="text1"/>
          <w:sz w:val="21"/>
          <w:szCs w:val="21"/>
        </w:rPr>
        <w:t xml:space="preserve"> and political orientation across </w:t>
      </w:r>
      <w:r w:rsidR="00717C08">
        <w:rPr>
          <w:rFonts w:ascii="Arial" w:hAnsi="Arial" w:cs="Arial"/>
          <w:color w:val="000000" w:themeColor="text1"/>
          <w:sz w:val="21"/>
          <w:szCs w:val="21"/>
        </w:rPr>
        <w:t>23</w:t>
      </w:r>
      <w:r w:rsidRPr="00C668A8">
        <w:rPr>
          <w:rFonts w:ascii="Arial" w:hAnsi="Arial" w:cs="Arial"/>
          <w:color w:val="000000" w:themeColor="text1"/>
          <w:sz w:val="21"/>
          <w:szCs w:val="21"/>
        </w:rPr>
        <w:t xml:space="preserve"> countries. </w:t>
      </w:r>
      <w:r w:rsidR="00717C08">
        <w:rPr>
          <w:rFonts w:ascii="Arial" w:hAnsi="Arial" w:cs="Arial"/>
          <w:i/>
          <w:color w:val="000000" w:themeColor="text1"/>
          <w:sz w:val="21"/>
          <w:szCs w:val="21"/>
        </w:rPr>
        <w:t>Nature Human Behavior.</w:t>
      </w:r>
    </w:p>
    <w:p w14:paraId="199F9C5E" w14:textId="6AFA8C2D" w:rsidR="008C41C3" w:rsidRPr="008578D1" w:rsidRDefault="008C41C3" w:rsidP="002A071D">
      <w:pPr>
        <w:tabs>
          <w:tab w:val="left" w:pos="284"/>
        </w:tabs>
        <w:ind w:left="567" w:hanging="567"/>
        <w:jc w:val="both"/>
        <w:rPr>
          <w:rFonts w:ascii="Arial" w:hAnsi="Arial" w:cs="Arial"/>
          <w:i/>
          <w:sz w:val="21"/>
          <w:szCs w:val="21"/>
        </w:rPr>
      </w:pPr>
      <w:r>
        <w:rPr>
          <w:rFonts w:ascii="Arial" w:hAnsi="Arial" w:cs="Arial"/>
          <w:sz w:val="21"/>
          <w:szCs w:val="21"/>
        </w:rPr>
        <w:t>Stieger, S., Lewetz, D., &amp; Swami, V. (</w:t>
      </w:r>
      <w:r w:rsidR="008578D1">
        <w:rPr>
          <w:rFonts w:ascii="Arial" w:hAnsi="Arial" w:cs="Arial"/>
          <w:sz w:val="21"/>
          <w:szCs w:val="21"/>
        </w:rPr>
        <w:t>submitted</w:t>
      </w:r>
      <w:r>
        <w:rPr>
          <w:rFonts w:ascii="Arial" w:hAnsi="Arial" w:cs="Arial"/>
          <w:sz w:val="21"/>
          <w:szCs w:val="21"/>
        </w:rPr>
        <w:t xml:space="preserve">). Psychological well-being under conditions of lockdown: An experience sampling study in Austria during the COVID-19 pandemic. </w:t>
      </w:r>
      <w:r w:rsidR="00967395">
        <w:rPr>
          <w:rFonts w:ascii="Arial" w:hAnsi="Arial" w:cs="Arial"/>
          <w:i/>
          <w:sz w:val="21"/>
          <w:szCs w:val="21"/>
        </w:rPr>
        <w:t>Journal of Happiness Studies.</w:t>
      </w:r>
    </w:p>
    <w:p w14:paraId="516AB547" w14:textId="4306B76A" w:rsidR="00486ED1" w:rsidRPr="007A7E61" w:rsidRDefault="00486ED1" w:rsidP="00486ED1">
      <w:pPr>
        <w:tabs>
          <w:tab w:val="left" w:pos="284"/>
        </w:tabs>
        <w:ind w:left="567" w:hanging="567"/>
        <w:jc w:val="both"/>
        <w:rPr>
          <w:rFonts w:ascii="Arial" w:hAnsi="Arial" w:cs="Arial"/>
          <w:sz w:val="21"/>
          <w:szCs w:val="21"/>
        </w:rPr>
      </w:pPr>
      <w:r>
        <w:rPr>
          <w:rFonts w:ascii="Arial" w:hAnsi="Arial" w:cs="Arial"/>
          <w:sz w:val="21"/>
          <w:szCs w:val="21"/>
        </w:rPr>
        <w:t>Swami, V., Todd, J., Stieger, S., Furnham, A., Horne, G., &amp; Tylka, T. (</w:t>
      </w:r>
      <w:r w:rsidR="007A7E61">
        <w:rPr>
          <w:rFonts w:ascii="Arial" w:hAnsi="Arial" w:cs="Arial"/>
          <w:sz w:val="21"/>
          <w:szCs w:val="21"/>
        </w:rPr>
        <w:t>submitted</w:t>
      </w:r>
      <w:r>
        <w:rPr>
          <w:rFonts w:ascii="Arial" w:hAnsi="Arial" w:cs="Arial"/>
          <w:sz w:val="21"/>
          <w:szCs w:val="21"/>
        </w:rPr>
        <w:t xml:space="preserve">). </w:t>
      </w:r>
      <w:r w:rsidRPr="00486ED1">
        <w:rPr>
          <w:rFonts w:ascii="Arial" w:hAnsi="Arial" w:cs="Arial"/>
          <w:sz w:val="21"/>
          <w:szCs w:val="21"/>
        </w:rPr>
        <w:t xml:space="preserve">Body </w:t>
      </w:r>
      <w:r>
        <w:rPr>
          <w:rFonts w:ascii="Arial" w:hAnsi="Arial" w:cs="Arial"/>
          <w:sz w:val="21"/>
          <w:szCs w:val="21"/>
        </w:rPr>
        <w:t>a</w:t>
      </w:r>
      <w:r w:rsidRPr="00486ED1">
        <w:rPr>
          <w:rFonts w:ascii="Arial" w:hAnsi="Arial" w:cs="Arial"/>
          <w:sz w:val="21"/>
          <w:szCs w:val="21"/>
        </w:rPr>
        <w:t xml:space="preserve">cceptance by </w:t>
      </w:r>
      <w:r>
        <w:rPr>
          <w:rFonts w:ascii="Arial" w:hAnsi="Arial" w:cs="Arial"/>
          <w:sz w:val="21"/>
          <w:szCs w:val="21"/>
        </w:rPr>
        <w:t>o</w:t>
      </w:r>
      <w:r w:rsidRPr="00486ED1">
        <w:rPr>
          <w:rFonts w:ascii="Arial" w:hAnsi="Arial" w:cs="Arial"/>
          <w:sz w:val="21"/>
          <w:szCs w:val="21"/>
        </w:rPr>
        <w:t xml:space="preserve">thers: Refinement of the </w:t>
      </w:r>
      <w:r>
        <w:rPr>
          <w:rFonts w:ascii="Arial" w:hAnsi="Arial" w:cs="Arial"/>
          <w:sz w:val="21"/>
          <w:szCs w:val="21"/>
        </w:rPr>
        <w:t>c</w:t>
      </w:r>
      <w:r w:rsidRPr="00486ED1">
        <w:rPr>
          <w:rFonts w:ascii="Arial" w:hAnsi="Arial" w:cs="Arial"/>
          <w:sz w:val="21"/>
          <w:szCs w:val="21"/>
        </w:rPr>
        <w:t xml:space="preserve">onstruct, and </w:t>
      </w:r>
      <w:r>
        <w:rPr>
          <w:rFonts w:ascii="Arial" w:hAnsi="Arial" w:cs="Arial"/>
          <w:sz w:val="21"/>
          <w:szCs w:val="21"/>
        </w:rPr>
        <w:t>d</w:t>
      </w:r>
      <w:r w:rsidRPr="00486ED1">
        <w:rPr>
          <w:rFonts w:ascii="Arial" w:hAnsi="Arial" w:cs="Arial"/>
          <w:sz w:val="21"/>
          <w:szCs w:val="21"/>
        </w:rPr>
        <w:t xml:space="preserve">evelopment and </w:t>
      </w:r>
      <w:r>
        <w:rPr>
          <w:rFonts w:ascii="Arial" w:hAnsi="Arial" w:cs="Arial"/>
          <w:sz w:val="21"/>
          <w:szCs w:val="21"/>
        </w:rPr>
        <w:t>p</w:t>
      </w:r>
      <w:r w:rsidRPr="00486ED1">
        <w:rPr>
          <w:rFonts w:ascii="Arial" w:hAnsi="Arial" w:cs="Arial"/>
          <w:sz w:val="21"/>
          <w:szCs w:val="21"/>
        </w:rPr>
        <w:t xml:space="preserve">sychometric </w:t>
      </w:r>
      <w:r>
        <w:rPr>
          <w:rFonts w:ascii="Arial" w:hAnsi="Arial" w:cs="Arial"/>
          <w:sz w:val="21"/>
          <w:szCs w:val="21"/>
        </w:rPr>
        <w:t>e</w:t>
      </w:r>
      <w:r w:rsidRPr="00486ED1">
        <w:rPr>
          <w:rFonts w:ascii="Arial" w:hAnsi="Arial" w:cs="Arial"/>
          <w:sz w:val="21"/>
          <w:szCs w:val="21"/>
        </w:rPr>
        <w:t xml:space="preserve">valuation of a </w:t>
      </w:r>
      <w:r>
        <w:rPr>
          <w:rFonts w:ascii="Arial" w:hAnsi="Arial" w:cs="Arial"/>
          <w:sz w:val="21"/>
          <w:szCs w:val="21"/>
        </w:rPr>
        <w:t>r</w:t>
      </w:r>
      <w:r w:rsidRPr="00486ED1">
        <w:rPr>
          <w:rFonts w:ascii="Arial" w:hAnsi="Arial" w:cs="Arial"/>
          <w:sz w:val="21"/>
          <w:szCs w:val="21"/>
        </w:rPr>
        <w:t xml:space="preserve">evised </w:t>
      </w:r>
      <w:r>
        <w:rPr>
          <w:rFonts w:ascii="Arial" w:hAnsi="Arial" w:cs="Arial"/>
          <w:sz w:val="21"/>
          <w:szCs w:val="21"/>
        </w:rPr>
        <w:t>m</w:t>
      </w:r>
      <w:r w:rsidRPr="00486ED1">
        <w:rPr>
          <w:rFonts w:ascii="Arial" w:hAnsi="Arial" w:cs="Arial"/>
          <w:sz w:val="21"/>
          <w:szCs w:val="21"/>
        </w:rPr>
        <w:t>easure – the Body Acceptance by Others Scale-2</w:t>
      </w:r>
      <w:r>
        <w:rPr>
          <w:rFonts w:ascii="Arial" w:hAnsi="Arial" w:cs="Arial"/>
          <w:sz w:val="21"/>
          <w:szCs w:val="21"/>
        </w:rPr>
        <w:t>.</w:t>
      </w:r>
      <w:r w:rsidR="007A7E61">
        <w:rPr>
          <w:rFonts w:ascii="Arial" w:hAnsi="Arial" w:cs="Arial"/>
          <w:sz w:val="21"/>
          <w:szCs w:val="21"/>
        </w:rPr>
        <w:t xml:space="preserve"> </w:t>
      </w:r>
      <w:r w:rsidR="00F76DD1">
        <w:rPr>
          <w:rFonts w:ascii="Arial" w:hAnsi="Arial" w:cs="Arial"/>
          <w:i/>
          <w:sz w:val="21"/>
          <w:szCs w:val="21"/>
        </w:rPr>
        <w:t>Body Image.</w:t>
      </w:r>
    </w:p>
    <w:p w14:paraId="19285EE2" w14:textId="2FE155AE" w:rsidR="00F46CE7" w:rsidRDefault="00223B20" w:rsidP="00F46CE7">
      <w:pPr>
        <w:tabs>
          <w:tab w:val="left" w:pos="284"/>
        </w:tabs>
        <w:ind w:left="567" w:hanging="567"/>
        <w:jc w:val="both"/>
        <w:rPr>
          <w:rFonts w:ascii="Arial" w:hAnsi="Arial" w:cs="Arial"/>
          <w:sz w:val="21"/>
          <w:szCs w:val="21"/>
        </w:rPr>
      </w:pPr>
      <w:r>
        <w:rPr>
          <w:rFonts w:ascii="Arial" w:hAnsi="Arial" w:cs="Arial"/>
          <w:sz w:val="21"/>
          <w:szCs w:val="21"/>
        </w:rPr>
        <w:t>Todd, J., Barron, D., Aspell, J. E., Toh, E. K. L., Zahari, H. S., Mohd. Khatib, N. A., &amp; Swami, V. (</w:t>
      </w:r>
      <w:r w:rsidR="00527777">
        <w:rPr>
          <w:rFonts w:ascii="Arial" w:hAnsi="Arial" w:cs="Arial"/>
          <w:sz w:val="21"/>
          <w:szCs w:val="21"/>
        </w:rPr>
        <w:t>submitted</w:t>
      </w:r>
      <w:r>
        <w:rPr>
          <w:rFonts w:ascii="Arial" w:hAnsi="Arial" w:cs="Arial"/>
          <w:sz w:val="21"/>
          <w:szCs w:val="21"/>
        </w:rPr>
        <w:t xml:space="preserve">). </w:t>
      </w:r>
      <w:r w:rsidR="00F46CE7">
        <w:rPr>
          <w:rFonts w:ascii="Arial" w:hAnsi="Arial" w:cs="Arial"/>
          <w:sz w:val="21"/>
          <w:szCs w:val="21"/>
        </w:rPr>
        <w:t>Examining relationships between interoceptive awareness and body image in a non-Western context: A study with Malaysian adults.</w:t>
      </w:r>
      <w:r w:rsidR="00527777">
        <w:rPr>
          <w:rFonts w:ascii="Arial" w:hAnsi="Arial" w:cs="Arial"/>
          <w:sz w:val="21"/>
          <w:szCs w:val="21"/>
        </w:rPr>
        <w:t xml:space="preserve"> </w:t>
      </w:r>
      <w:r w:rsidR="00527777">
        <w:rPr>
          <w:rFonts w:ascii="Arial" w:hAnsi="Arial" w:cs="Arial"/>
          <w:i/>
          <w:sz w:val="21"/>
          <w:szCs w:val="21"/>
        </w:rPr>
        <w:t xml:space="preserve">International </w:t>
      </w:r>
      <w:r w:rsidR="001D4B74">
        <w:rPr>
          <w:rFonts w:ascii="Arial" w:hAnsi="Arial" w:cs="Arial"/>
          <w:i/>
          <w:sz w:val="21"/>
          <w:szCs w:val="21"/>
        </w:rPr>
        <w:t>Perspectives in Psychology.</w:t>
      </w:r>
    </w:p>
    <w:sectPr w:rsidR="00F46CE7" w:rsidSect="00B47C5D">
      <w:headerReference w:type="default" r:id="rId6"/>
      <w:pgSz w:w="11906" w:h="16838"/>
      <w:pgMar w:top="1998"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AC9E1" w14:textId="77777777" w:rsidR="002117DF" w:rsidRDefault="002117DF" w:rsidP="00993327">
      <w:r>
        <w:separator/>
      </w:r>
    </w:p>
  </w:endnote>
  <w:endnote w:type="continuationSeparator" w:id="0">
    <w:p w14:paraId="43AED88A" w14:textId="77777777" w:rsidR="002117DF" w:rsidRDefault="002117DF" w:rsidP="0099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角ゴ Std W8">
    <w:panose1 w:val="020B0800000000000000"/>
    <w:charset w:val="80"/>
    <w:family w:val="swiss"/>
    <w:pitch w:val="variable"/>
    <w:sig w:usb0="800002CF" w:usb1="68C7FCFC"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D6DBC" w14:textId="77777777" w:rsidR="002117DF" w:rsidRDefault="002117DF" w:rsidP="00993327">
      <w:r>
        <w:separator/>
      </w:r>
    </w:p>
  </w:footnote>
  <w:footnote w:type="continuationSeparator" w:id="0">
    <w:p w14:paraId="27E8DFFE" w14:textId="77777777" w:rsidR="002117DF" w:rsidRDefault="002117DF" w:rsidP="00993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38756" w14:textId="0433E1B9" w:rsidR="00A2542E" w:rsidRPr="007C139F" w:rsidRDefault="007C139F" w:rsidP="00993327">
    <w:pPr>
      <w:pStyle w:val="Header"/>
      <w:tabs>
        <w:tab w:val="left" w:pos="210"/>
        <w:tab w:val="right" w:pos="9746"/>
      </w:tabs>
      <w:rPr>
        <w:rFonts w:ascii="Arial" w:hAnsi="Arial" w:cs="Arial"/>
        <w:b/>
        <w:color w:val="031848"/>
        <w:sz w:val="18"/>
        <w:szCs w:val="18"/>
      </w:rPr>
    </w:pPr>
    <w:r w:rsidRPr="007C139F">
      <w:rPr>
        <w:rFonts w:ascii="Arial" w:hAnsi="Arial" w:cs="Arial"/>
        <w:b/>
        <w:noProof/>
        <w:color w:val="031848"/>
        <w:sz w:val="18"/>
        <w:szCs w:val="18"/>
        <w:lang w:eastAsia="en-GB"/>
      </w:rPr>
      <mc:AlternateContent>
        <mc:Choice Requires="wps">
          <w:drawing>
            <wp:anchor distT="0" distB="0" distL="114300" distR="114300" simplePos="0" relativeHeight="251659264" behindDoc="0" locked="0" layoutInCell="1" allowOverlap="1" wp14:anchorId="5567226A" wp14:editId="2A113496">
              <wp:simplePos x="0" y="0"/>
              <wp:positionH relativeFrom="column">
                <wp:posOffset>4363720</wp:posOffset>
              </wp:positionH>
              <wp:positionV relativeFrom="paragraph">
                <wp:posOffset>-104140</wp:posOffset>
              </wp:positionV>
              <wp:extent cx="2103120" cy="1137920"/>
              <wp:effectExtent l="0" t="0" r="5080" b="5080"/>
              <wp:wrapNone/>
              <wp:docPr id="5" name="Text Box 5"/>
              <wp:cNvGraphicFramePr/>
              <a:graphic xmlns:a="http://schemas.openxmlformats.org/drawingml/2006/main">
                <a:graphicData uri="http://schemas.microsoft.com/office/word/2010/wordprocessingShape">
                  <wps:wsp>
                    <wps:cNvSpPr txBox="1"/>
                    <wps:spPr>
                      <a:xfrm>
                        <a:off x="0" y="0"/>
                        <a:ext cx="2103120" cy="1137920"/>
                      </a:xfrm>
                      <a:prstGeom prst="rect">
                        <a:avLst/>
                      </a:prstGeom>
                      <a:solidFill>
                        <a:schemeClr val="lt1"/>
                      </a:solidFill>
                      <a:ln w="6350">
                        <a:noFill/>
                      </a:ln>
                    </wps:spPr>
                    <wps:txbx>
                      <w:txbxContent>
                        <w:p w14:paraId="497D5AE2" w14:textId="5F91AA23" w:rsidR="007C139F" w:rsidRDefault="00054A70">
                          <w:r w:rsidRPr="00054A70">
                            <w:rPr>
                              <w:noProof/>
                              <w:lang w:eastAsia="en-GB"/>
                            </w:rPr>
                            <w:drawing>
                              <wp:inline distT="0" distB="0" distL="0" distR="0" wp14:anchorId="7238E33E" wp14:editId="77F75D01">
                                <wp:extent cx="1913890" cy="963930"/>
                                <wp:effectExtent l="0" t="0" r="3810" b="1270"/>
                                <wp:docPr id="1026" name="Picture 2" descr="School of Psychology and Sport Science Blu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chool of Psychology and Sport Science Blue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890" cy="963930"/>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7226A" id="_x0000_t202" coordsize="21600,21600" o:spt="202" path="m,l,21600r21600,l21600,xe">
              <v:stroke joinstyle="miter"/>
              <v:path gradientshapeok="t" o:connecttype="rect"/>
            </v:shapetype>
            <v:shape id="Text Box 5" o:spid="_x0000_s1026" type="#_x0000_t202" style="position:absolute;margin-left:343.6pt;margin-top:-8.2pt;width:165.6pt;height:8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ZRvQgIAAHoEAAAOAAAAZHJzL2Uyb0RvYy54bWysVE1v2zAMvQ/YfxB0X2zno12NOEWWIsOA&#13;&#10;oC2QDD0rshQbkEVNUmJnv36U7LRZt9Owi0KR9BP5Hpn5fdcochLW1aALmo1SSoTmUNb6UNDvu/Wn&#13;&#10;z5Q4z3TJFGhR0LNw9H7x8cO8NbkYQwWqFJYgiHZ5awpaeW/yJHG8Eg1zIzBCY1CCbZjHqz0kpWUt&#13;&#10;ojcqGafpTdKCLY0FLpxD70MfpIuIL6Xg/klKJzxRBcXafDxtPPfhTBZzlh8sM1XNhzLYP1TRsFrj&#13;&#10;o69QD8wzcrT1H1BNzS04kH7EoUlAypqL2AN2k6XvutlWzIjYC5LjzCtN7v/B8sfTsyV1WdAZJZo1&#13;&#10;KNFOdJ58gY7MAjutcTkmbQ2m+Q7dqPLF79AZmu6kbcIvtkMwjjyfX7kNYByd4yydZGMMcYxl2eT2&#13;&#10;Di+In7x9bqzzXwU0JBgFtShe5JSdNs73qZeU8JoDVZfrWql4CQMjVsqSE0OplY9FIvhvWUqTtqA3&#13;&#10;k1kagTWEz3tkpbGW0GzfVLB8t+8GBvZQnpEAC/0AOcPXNRa5Yc4/M4sTg43hFvgnPKQCfAQGi5IK&#13;&#10;7M+/+UM+ColRSlqcwIK6H0dmBSXqm0aJ77LpNIxsvExnt4E8ex3ZX0f0sVkBdp7hvhkezZDv1cWU&#13;&#10;FpoXXJZleBVDTHN8u6D+Yq58vxe4bFwslzEJh9Qwv9FbwwN0YDpIsOtemDWDTh4lfoTLrLL8nVx9&#13;&#10;bvhSw/LoQdZRy0Bwz+rAOw54nIZhGcMGXd9j1ttfxuIXAAAA//8DAFBLAwQUAAYACAAAACEAuZ99&#13;&#10;v+UAAAARAQAADwAAAGRycy9kb3ducmV2LnhtbExPyW6DMBC9V8o/WBOplyoxkJYggomqbpF6a+ii&#13;&#10;3hzsAAoeI+wA/ftOTu1l9Ebz5i3ZdjItG3TvGosCwmUATGNpVYOVgPfieZEAc16ikq1FLeBHO9jm&#13;&#10;s6tMpsqO+KaHva8YiaBLpYDa+y7l3JW1NtItbaeRbkfbG+lp7SuuejmSuGl5FAQxN7JBcqhlpx9q&#13;&#10;XZ72ZyPg+6b6enXTy8e4ult1T7uhWH+qQojr+fS4oXG/Aeb15P8+4NKB8kNOwQ72jMqxVkCcrCOi&#13;&#10;CliE8S2wCyMIE0IHQnGUAM8z/r9J/gsAAP//AwBQSwECLQAUAAYACAAAACEAtoM4kv4AAADhAQAA&#13;&#10;EwAAAAAAAAAAAAAAAAAAAAAAW0NvbnRlbnRfVHlwZXNdLnhtbFBLAQItABQABgAIAAAAIQA4/SH/&#13;&#10;1gAAAJQBAAALAAAAAAAAAAAAAAAAAC8BAABfcmVscy8ucmVsc1BLAQItABQABgAIAAAAIQA+4ZRv&#13;&#10;QgIAAHoEAAAOAAAAAAAAAAAAAAAAAC4CAABkcnMvZTJvRG9jLnhtbFBLAQItABQABgAIAAAAIQC5&#13;&#10;n32/5QAAABEBAAAPAAAAAAAAAAAAAAAAAJwEAABkcnMvZG93bnJldi54bWxQSwUGAAAAAAQABADz&#13;&#10;AAAArgUAAAAA&#13;&#10;" fillcolor="white [3201]" stroked="f" strokeweight=".5pt">
              <v:textbox>
                <w:txbxContent>
                  <w:p w14:paraId="497D5AE2" w14:textId="5F91AA23" w:rsidR="007C139F" w:rsidRDefault="00054A70">
                    <w:r w:rsidRPr="00054A70">
                      <w:rPr>
                        <w:noProof/>
                        <w:lang w:eastAsia="en-GB"/>
                      </w:rPr>
                      <w:drawing>
                        <wp:inline distT="0" distB="0" distL="0" distR="0" wp14:anchorId="7238E33E" wp14:editId="77F75D01">
                          <wp:extent cx="1913890" cy="963930"/>
                          <wp:effectExtent l="0" t="0" r="3810" b="1270"/>
                          <wp:docPr id="1026" name="Picture 2" descr="School of Psychology and Sport Science Blu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chool of Psychology and Sport Science Blue 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3890" cy="963930"/>
                                  </a:xfrm>
                                  <a:prstGeom prst="rect">
                                    <a:avLst/>
                                  </a:prstGeom>
                                  <a:noFill/>
                                  <a:extLst/>
                                </pic:spPr>
                              </pic:pic>
                            </a:graphicData>
                          </a:graphic>
                        </wp:inline>
                      </w:drawing>
                    </w:r>
                  </w:p>
                </w:txbxContent>
              </v:textbox>
            </v:shape>
          </w:pict>
        </mc:Fallback>
      </mc:AlternateContent>
    </w:r>
    <w:r w:rsidR="00335574" w:rsidRPr="007C139F">
      <w:rPr>
        <w:rFonts w:ascii="Arial" w:hAnsi="Arial" w:cs="Arial"/>
        <w:b/>
        <w:color w:val="031848"/>
        <w:sz w:val="18"/>
        <w:szCs w:val="18"/>
      </w:rPr>
      <w:t>Prof. Viren Swami,</w:t>
    </w:r>
  </w:p>
  <w:p w14:paraId="144CC473" w14:textId="5603BC6E" w:rsidR="00335574" w:rsidRPr="007C139F" w:rsidRDefault="00BD6135" w:rsidP="00993327">
    <w:pPr>
      <w:pStyle w:val="Header"/>
      <w:tabs>
        <w:tab w:val="left" w:pos="210"/>
        <w:tab w:val="right" w:pos="9746"/>
      </w:tabs>
      <w:rPr>
        <w:rFonts w:ascii="Arial" w:hAnsi="Arial" w:cs="Arial"/>
        <w:color w:val="031848"/>
        <w:sz w:val="18"/>
        <w:szCs w:val="18"/>
      </w:rPr>
    </w:pPr>
    <w:r w:rsidRPr="007C139F">
      <w:rPr>
        <w:rFonts w:ascii="Arial" w:hAnsi="Arial" w:cs="Arial"/>
        <w:color w:val="031848"/>
        <w:sz w:val="18"/>
        <w:szCs w:val="18"/>
      </w:rPr>
      <w:t>School of Psychology and Sport</w:t>
    </w:r>
    <w:r w:rsidR="00335574" w:rsidRPr="007C139F">
      <w:rPr>
        <w:rFonts w:ascii="Arial" w:hAnsi="Arial" w:cs="Arial"/>
        <w:color w:val="031848"/>
        <w:sz w:val="18"/>
        <w:szCs w:val="18"/>
      </w:rPr>
      <w:t xml:space="preserve"> Science, </w:t>
    </w:r>
  </w:p>
  <w:p w14:paraId="60193B75" w14:textId="5C82E1CC" w:rsidR="00335574" w:rsidRPr="007C139F" w:rsidRDefault="00335574" w:rsidP="00993327">
    <w:pPr>
      <w:pStyle w:val="Header"/>
      <w:tabs>
        <w:tab w:val="left" w:pos="210"/>
        <w:tab w:val="right" w:pos="9746"/>
      </w:tabs>
      <w:rPr>
        <w:rFonts w:ascii="Arial" w:hAnsi="Arial" w:cs="Arial"/>
        <w:color w:val="031848"/>
        <w:sz w:val="18"/>
        <w:szCs w:val="18"/>
      </w:rPr>
    </w:pPr>
    <w:r w:rsidRPr="007C139F">
      <w:rPr>
        <w:rFonts w:ascii="Arial" w:hAnsi="Arial" w:cs="Arial"/>
        <w:color w:val="031848"/>
        <w:sz w:val="18"/>
        <w:szCs w:val="18"/>
      </w:rPr>
      <w:t>Anglia Ruskin University,</w:t>
    </w:r>
  </w:p>
  <w:p w14:paraId="11614AE5" w14:textId="0D9C053F" w:rsidR="00335574" w:rsidRPr="007C139F" w:rsidRDefault="00335574" w:rsidP="00993327">
    <w:pPr>
      <w:pStyle w:val="Header"/>
      <w:tabs>
        <w:tab w:val="left" w:pos="210"/>
        <w:tab w:val="right" w:pos="9746"/>
      </w:tabs>
      <w:rPr>
        <w:rFonts w:ascii="Arial" w:hAnsi="Arial" w:cs="Arial"/>
        <w:color w:val="031848"/>
        <w:sz w:val="18"/>
        <w:szCs w:val="18"/>
      </w:rPr>
    </w:pPr>
    <w:r w:rsidRPr="007C139F">
      <w:rPr>
        <w:rFonts w:ascii="Arial" w:hAnsi="Arial" w:cs="Arial"/>
        <w:color w:val="031848"/>
        <w:sz w:val="18"/>
        <w:szCs w:val="18"/>
      </w:rPr>
      <w:t>East Road, Cambridge,</w:t>
    </w:r>
  </w:p>
  <w:p w14:paraId="241D2833" w14:textId="6A98B4E7" w:rsidR="00335574" w:rsidRPr="007C139F" w:rsidRDefault="00335574" w:rsidP="00993327">
    <w:pPr>
      <w:pStyle w:val="Header"/>
      <w:tabs>
        <w:tab w:val="left" w:pos="210"/>
        <w:tab w:val="right" w:pos="9746"/>
      </w:tabs>
      <w:rPr>
        <w:rFonts w:ascii="Arial" w:hAnsi="Arial" w:cs="Arial"/>
        <w:color w:val="031848"/>
        <w:sz w:val="18"/>
        <w:szCs w:val="18"/>
      </w:rPr>
    </w:pPr>
    <w:r w:rsidRPr="007C139F">
      <w:rPr>
        <w:rFonts w:ascii="Arial" w:hAnsi="Arial" w:cs="Arial"/>
        <w:color w:val="031848"/>
        <w:sz w:val="18"/>
        <w:szCs w:val="18"/>
      </w:rPr>
      <w:t xml:space="preserve">Cambridgeshire CB1 1PY, </w:t>
    </w:r>
  </w:p>
  <w:p w14:paraId="7F60F66E" w14:textId="74C8936B" w:rsidR="00335574" w:rsidRPr="007C139F" w:rsidRDefault="00335574" w:rsidP="00993327">
    <w:pPr>
      <w:pStyle w:val="Header"/>
      <w:tabs>
        <w:tab w:val="left" w:pos="210"/>
        <w:tab w:val="right" w:pos="9746"/>
      </w:tabs>
      <w:rPr>
        <w:rFonts w:ascii="Arial" w:hAnsi="Arial" w:cs="Arial"/>
        <w:color w:val="031848"/>
        <w:sz w:val="18"/>
        <w:szCs w:val="18"/>
      </w:rPr>
    </w:pPr>
    <w:r w:rsidRPr="007C139F">
      <w:rPr>
        <w:rFonts w:ascii="Arial" w:hAnsi="Arial" w:cs="Arial"/>
        <w:color w:val="031848"/>
        <w:sz w:val="18"/>
        <w:szCs w:val="18"/>
      </w:rPr>
      <w:t>United Kingdom.</w:t>
    </w:r>
  </w:p>
  <w:p w14:paraId="2AC2F3CC" w14:textId="32D0E4E4" w:rsidR="00335574" w:rsidRPr="007C139F" w:rsidRDefault="00335574" w:rsidP="00993327">
    <w:pPr>
      <w:pStyle w:val="Header"/>
      <w:tabs>
        <w:tab w:val="left" w:pos="210"/>
        <w:tab w:val="right" w:pos="9746"/>
      </w:tabs>
      <w:rPr>
        <w:rFonts w:ascii="Arial" w:hAnsi="Arial" w:cs="Arial"/>
        <w:color w:val="031848"/>
        <w:sz w:val="18"/>
        <w:szCs w:val="18"/>
      </w:rPr>
    </w:pPr>
    <w:r w:rsidRPr="007C139F">
      <w:rPr>
        <w:rFonts w:ascii="Arial" w:hAnsi="Arial" w:cs="Arial"/>
        <w:color w:val="031848"/>
        <w:sz w:val="18"/>
        <w:szCs w:val="18"/>
      </w:rPr>
      <w:t>Email: viren.swami@anglia.ac.uk</w:t>
    </w:r>
  </w:p>
  <w:p w14:paraId="547E8A16" w14:textId="77777777" w:rsidR="00335574" w:rsidRDefault="00335574" w:rsidP="00993327">
    <w:pPr>
      <w:pStyle w:val="Header"/>
      <w:tabs>
        <w:tab w:val="left" w:pos="210"/>
        <w:tab w:val="right" w:pos="9746"/>
      </w:tabs>
      <w:rPr>
        <w:rFonts w:ascii="Arial" w:hAnsi="Arial" w:cs="Arial"/>
        <w:color w:val="1F497D" w:themeColor="text2"/>
        <w:sz w:val="18"/>
        <w:szCs w:val="18"/>
      </w:rPr>
    </w:pPr>
  </w:p>
  <w:p w14:paraId="753993BD" w14:textId="77777777" w:rsidR="00335574" w:rsidRPr="00335574" w:rsidRDefault="00335574" w:rsidP="00993327">
    <w:pPr>
      <w:pStyle w:val="Header"/>
      <w:tabs>
        <w:tab w:val="left" w:pos="210"/>
        <w:tab w:val="right" w:pos="9746"/>
      </w:tabs>
      <w:rPr>
        <w:rFonts w:ascii="Arial" w:hAnsi="Arial" w:cs="Arial"/>
        <w:color w:val="1F497D" w:themeColor="text2"/>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327"/>
    <w:rsid w:val="00000E3A"/>
    <w:rsid w:val="00002920"/>
    <w:rsid w:val="0000774F"/>
    <w:rsid w:val="00007845"/>
    <w:rsid w:val="0001484F"/>
    <w:rsid w:val="00015928"/>
    <w:rsid w:val="000247D3"/>
    <w:rsid w:val="000258D6"/>
    <w:rsid w:val="00031267"/>
    <w:rsid w:val="00031278"/>
    <w:rsid w:val="00031BD4"/>
    <w:rsid w:val="000335ED"/>
    <w:rsid w:val="00033F8D"/>
    <w:rsid w:val="00041F2E"/>
    <w:rsid w:val="00042DF5"/>
    <w:rsid w:val="000434E7"/>
    <w:rsid w:val="00045946"/>
    <w:rsid w:val="000467D7"/>
    <w:rsid w:val="00046826"/>
    <w:rsid w:val="000474F9"/>
    <w:rsid w:val="00047510"/>
    <w:rsid w:val="00050EAF"/>
    <w:rsid w:val="00054A70"/>
    <w:rsid w:val="0006020F"/>
    <w:rsid w:val="0006204E"/>
    <w:rsid w:val="000625D6"/>
    <w:rsid w:val="00067369"/>
    <w:rsid w:val="00067652"/>
    <w:rsid w:val="0007243E"/>
    <w:rsid w:val="0007250D"/>
    <w:rsid w:val="00074B25"/>
    <w:rsid w:val="00074DB3"/>
    <w:rsid w:val="00074E91"/>
    <w:rsid w:val="000758A3"/>
    <w:rsid w:val="00076B86"/>
    <w:rsid w:val="000801B3"/>
    <w:rsid w:val="00080646"/>
    <w:rsid w:val="00082847"/>
    <w:rsid w:val="00083A91"/>
    <w:rsid w:val="00084560"/>
    <w:rsid w:val="000848DC"/>
    <w:rsid w:val="00084945"/>
    <w:rsid w:val="00085EC8"/>
    <w:rsid w:val="000A150F"/>
    <w:rsid w:val="000A32FB"/>
    <w:rsid w:val="000A5407"/>
    <w:rsid w:val="000A7E5D"/>
    <w:rsid w:val="000B10FE"/>
    <w:rsid w:val="000B1C92"/>
    <w:rsid w:val="000B2FEA"/>
    <w:rsid w:val="000B300D"/>
    <w:rsid w:val="000B3762"/>
    <w:rsid w:val="000B5A8E"/>
    <w:rsid w:val="000B7447"/>
    <w:rsid w:val="000C1957"/>
    <w:rsid w:val="000C2269"/>
    <w:rsid w:val="000C4FFD"/>
    <w:rsid w:val="000C6837"/>
    <w:rsid w:val="000C72D1"/>
    <w:rsid w:val="000D26D5"/>
    <w:rsid w:val="000D2BA5"/>
    <w:rsid w:val="000D7F0B"/>
    <w:rsid w:val="000E1BCC"/>
    <w:rsid w:val="000E223F"/>
    <w:rsid w:val="000E3898"/>
    <w:rsid w:val="000E39B5"/>
    <w:rsid w:val="000E3B0B"/>
    <w:rsid w:val="000E3D07"/>
    <w:rsid w:val="000E5F8C"/>
    <w:rsid w:val="000E7752"/>
    <w:rsid w:val="000F1CB1"/>
    <w:rsid w:val="000F4E5B"/>
    <w:rsid w:val="001009EA"/>
    <w:rsid w:val="0010225D"/>
    <w:rsid w:val="00102E7F"/>
    <w:rsid w:val="00103049"/>
    <w:rsid w:val="0010316C"/>
    <w:rsid w:val="00103658"/>
    <w:rsid w:val="00104347"/>
    <w:rsid w:val="0010656A"/>
    <w:rsid w:val="001074EB"/>
    <w:rsid w:val="001101B7"/>
    <w:rsid w:val="00110A2C"/>
    <w:rsid w:val="00111439"/>
    <w:rsid w:val="001117F6"/>
    <w:rsid w:val="001122E7"/>
    <w:rsid w:val="001139C6"/>
    <w:rsid w:val="00114FF3"/>
    <w:rsid w:val="001156CD"/>
    <w:rsid w:val="00117D04"/>
    <w:rsid w:val="001215CE"/>
    <w:rsid w:val="00122BD5"/>
    <w:rsid w:val="00124986"/>
    <w:rsid w:val="001274A9"/>
    <w:rsid w:val="00130654"/>
    <w:rsid w:val="0013334A"/>
    <w:rsid w:val="00134145"/>
    <w:rsid w:val="0013430B"/>
    <w:rsid w:val="001361FA"/>
    <w:rsid w:val="001411D8"/>
    <w:rsid w:val="001418B4"/>
    <w:rsid w:val="00142128"/>
    <w:rsid w:val="00146BEC"/>
    <w:rsid w:val="00146FFC"/>
    <w:rsid w:val="00147A05"/>
    <w:rsid w:val="001508B0"/>
    <w:rsid w:val="00152664"/>
    <w:rsid w:val="00152E63"/>
    <w:rsid w:val="001530EA"/>
    <w:rsid w:val="00157F3F"/>
    <w:rsid w:val="00161F16"/>
    <w:rsid w:val="0016460E"/>
    <w:rsid w:val="00166175"/>
    <w:rsid w:val="001709BC"/>
    <w:rsid w:val="00175A11"/>
    <w:rsid w:val="001768B7"/>
    <w:rsid w:val="00176DFC"/>
    <w:rsid w:val="00177535"/>
    <w:rsid w:val="00177894"/>
    <w:rsid w:val="001808FB"/>
    <w:rsid w:val="001819B4"/>
    <w:rsid w:val="00182141"/>
    <w:rsid w:val="00182693"/>
    <w:rsid w:val="00182974"/>
    <w:rsid w:val="0018426B"/>
    <w:rsid w:val="0018594F"/>
    <w:rsid w:val="00185CE2"/>
    <w:rsid w:val="00186C8E"/>
    <w:rsid w:val="00192322"/>
    <w:rsid w:val="00192519"/>
    <w:rsid w:val="001938EE"/>
    <w:rsid w:val="00196C48"/>
    <w:rsid w:val="00197593"/>
    <w:rsid w:val="001A0E9F"/>
    <w:rsid w:val="001A1009"/>
    <w:rsid w:val="001A1D44"/>
    <w:rsid w:val="001A4784"/>
    <w:rsid w:val="001A57B3"/>
    <w:rsid w:val="001A753C"/>
    <w:rsid w:val="001B0A8C"/>
    <w:rsid w:val="001B0DDF"/>
    <w:rsid w:val="001B11A7"/>
    <w:rsid w:val="001B2878"/>
    <w:rsid w:val="001B2998"/>
    <w:rsid w:val="001B2F9A"/>
    <w:rsid w:val="001B5DE1"/>
    <w:rsid w:val="001B6E9A"/>
    <w:rsid w:val="001C4057"/>
    <w:rsid w:val="001C6F80"/>
    <w:rsid w:val="001D004F"/>
    <w:rsid w:val="001D1161"/>
    <w:rsid w:val="001D1332"/>
    <w:rsid w:val="001D25A4"/>
    <w:rsid w:val="001D3196"/>
    <w:rsid w:val="001D346A"/>
    <w:rsid w:val="001D4431"/>
    <w:rsid w:val="001D4B74"/>
    <w:rsid w:val="001D5D63"/>
    <w:rsid w:val="001D5DFA"/>
    <w:rsid w:val="001D63CE"/>
    <w:rsid w:val="001D71FB"/>
    <w:rsid w:val="001E174E"/>
    <w:rsid w:val="001E17E9"/>
    <w:rsid w:val="001E196E"/>
    <w:rsid w:val="001E2363"/>
    <w:rsid w:val="001E3566"/>
    <w:rsid w:val="001E5E8F"/>
    <w:rsid w:val="001E61B7"/>
    <w:rsid w:val="001F015D"/>
    <w:rsid w:val="001F1EE9"/>
    <w:rsid w:val="001F69AF"/>
    <w:rsid w:val="001F7A07"/>
    <w:rsid w:val="002117DF"/>
    <w:rsid w:val="00211C68"/>
    <w:rsid w:val="002128F3"/>
    <w:rsid w:val="00214400"/>
    <w:rsid w:val="0021511F"/>
    <w:rsid w:val="00216566"/>
    <w:rsid w:val="00216A6C"/>
    <w:rsid w:val="00217F50"/>
    <w:rsid w:val="0022008E"/>
    <w:rsid w:val="00223B20"/>
    <w:rsid w:val="00224A6D"/>
    <w:rsid w:val="00224ED2"/>
    <w:rsid w:val="00226434"/>
    <w:rsid w:val="0023026C"/>
    <w:rsid w:val="002304F5"/>
    <w:rsid w:val="002320B5"/>
    <w:rsid w:val="0023655B"/>
    <w:rsid w:val="00242810"/>
    <w:rsid w:val="002438C2"/>
    <w:rsid w:val="002444CD"/>
    <w:rsid w:val="00245D9A"/>
    <w:rsid w:val="002471B3"/>
    <w:rsid w:val="0024726E"/>
    <w:rsid w:val="002509AB"/>
    <w:rsid w:val="0025104C"/>
    <w:rsid w:val="002546F7"/>
    <w:rsid w:val="002549CA"/>
    <w:rsid w:val="00255D12"/>
    <w:rsid w:val="002600BE"/>
    <w:rsid w:val="00261D69"/>
    <w:rsid w:val="00262E71"/>
    <w:rsid w:val="00263563"/>
    <w:rsid w:val="00264C7F"/>
    <w:rsid w:val="00266F0B"/>
    <w:rsid w:val="002717CE"/>
    <w:rsid w:val="00273119"/>
    <w:rsid w:val="002759EC"/>
    <w:rsid w:val="00276183"/>
    <w:rsid w:val="00276741"/>
    <w:rsid w:val="00282F0A"/>
    <w:rsid w:val="00285E89"/>
    <w:rsid w:val="00291200"/>
    <w:rsid w:val="002918CE"/>
    <w:rsid w:val="00291D2A"/>
    <w:rsid w:val="002931D6"/>
    <w:rsid w:val="00295315"/>
    <w:rsid w:val="00295B26"/>
    <w:rsid w:val="00296CBA"/>
    <w:rsid w:val="002A071D"/>
    <w:rsid w:val="002A09B1"/>
    <w:rsid w:val="002A1DE4"/>
    <w:rsid w:val="002A335B"/>
    <w:rsid w:val="002A3A09"/>
    <w:rsid w:val="002A62E4"/>
    <w:rsid w:val="002A688F"/>
    <w:rsid w:val="002A6B8F"/>
    <w:rsid w:val="002A7BCD"/>
    <w:rsid w:val="002B2EA4"/>
    <w:rsid w:val="002B389B"/>
    <w:rsid w:val="002B3B6D"/>
    <w:rsid w:val="002B49E2"/>
    <w:rsid w:val="002C0B83"/>
    <w:rsid w:val="002C0BD3"/>
    <w:rsid w:val="002C2082"/>
    <w:rsid w:val="002C3192"/>
    <w:rsid w:val="002C5DAF"/>
    <w:rsid w:val="002C61CF"/>
    <w:rsid w:val="002D27D7"/>
    <w:rsid w:val="002D361F"/>
    <w:rsid w:val="002D418F"/>
    <w:rsid w:val="002E03A8"/>
    <w:rsid w:val="002E0D80"/>
    <w:rsid w:val="002E3FF5"/>
    <w:rsid w:val="002E4645"/>
    <w:rsid w:val="002E5392"/>
    <w:rsid w:val="002F0CAB"/>
    <w:rsid w:val="002F41BB"/>
    <w:rsid w:val="002F4270"/>
    <w:rsid w:val="002F5417"/>
    <w:rsid w:val="003007AB"/>
    <w:rsid w:val="00302428"/>
    <w:rsid w:val="00310F8D"/>
    <w:rsid w:val="00311AC0"/>
    <w:rsid w:val="00313CEF"/>
    <w:rsid w:val="003156D4"/>
    <w:rsid w:val="00315726"/>
    <w:rsid w:val="0031798C"/>
    <w:rsid w:val="00320B63"/>
    <w:rsid w:val="003215F3"/>
    <w:rsid w:val="00321BBC"/>
    <w:rsid w:val="00322133"/>
    <w:rsid w:val="003240CD"/>
    <w:rsid w:val="00324C5B"/>
    <w:rsid w:val="00326B15"/>
    <w:rsid w:val="00326B22"/>
    <w:rsid w:val="00333A09"/>
    <w:rsid w:val="00335574"/>
    <w:rsid w:val="00341FFF"/>
    <w:rsid w:val="003420C9"/>
    <w:rsid w:val="003426E5"/>
    <w:rsid w:val="0034292B"/>
    <w:rsid w:val="00342BBD"/>
    <w:rsid w:val="00342F32"/>
    <w:rsid w:val="00351356"/>
    <w:rsid w:val="0035567D"/>
    <w:rsid w:val="00356B6D"/>
    <w:rsid w:val="00360588"/>
    <w:rsid w:val="00363FD2"/>
    <w:rsid w:val="00364766"/>
    <w:rsid w:val="00364952"/>
    <w:rsid w:val="003650ED"/>
    <w:rsid w:val="0036588B"/>
    <w:rsid w:val="00365F87"/>
    <w:rsid w:val="00373A6B"/>
    <w:rsid w:val="0037535A"/>
    <w:rsid w:val="00384693"/>
    <w:rsid w:val="00385000"/>
    <w:rsid w:val="003872A8"/>
    <w:rsid w:val="003874CE"/>
    <w:rsid w:val="00387EF2"/>
    <w:rsid w:val="003A1629"/>
    <w:rsid w:val="003A1BA2"/>
    <w:rsid w:val="003A210F"/>
    <w:rsid w:val="003A30FD"/>
    <w:rsid w:val="003A545E"/>
    <w:rsid w:val="003A6B18"/>
    <w:rsid w:val="003A737D"/>
    <w:rsid w:val="003B1B85"/>
    <w:rsid w:val="003C021C"/>
    <w:rsid w:val="003C0E73"/>
    <w:rsid w:val="003C15F8"/>
    <w:rsid w:val="003C27D7"/>
    <w:rsid w:val="003C3B18"/>
    <w:rsid w:val="003C47AC"/>
    <w:rsid w:val="003D0378"/>
    <w:rsid w:val="003D1A2D"/>
    <w:rsid w:val="003D2D79"/>
    <w:rsid w:val="003D6805"/>
    <w:rsid w:val="003D797A"/>
    <w:rsid w:val="003E348F"/>
    <w:rsid w:val="003E44DD"/>
    <w:rsid w:val="003E573B"/>
    <w:rsid w:val="003E5E60"/>
    <w:rsid w:val="003E72BC"/>
    <w:rsid w:val="003F1310"/>
    <w:rsid w:val="003F238A"/>
    <w:rsid w:val="003F612D"/>
    <w:rsid w:val="003F6246"/>
    <w:rsid w:val="003F6AB3"/>
    <w:rsid w:val="003F794C"/>
    <w:rsid w:val="003F7C43"/>
    <w:rsid w:val="0040077B"/>
    <w:rsid w:val="00400AF8"/>
    <w:rsid w:val="00401CDA"/>
    <w:rsid w:val="00401F25"/>
    <w:rsid w:val="004024E7"/>
    <w:rsid w:val="0040418F"/>
    <w:rsid w:val="004047A1"/>
    <w:rsid w:val="0040680D"/>
    <w:rsid w:val="00407664"/>
    <w:rsid w:val="00407B07"/>
    <w:rsid w:val="004105BA"/>
    <w:rsid w:val="004105E8"/>
    <w:rsid w:val="00412A1C"/>
    <w:rsid w:val="00415AC4"/>
    <w:rsid w:val="00415F93"/>
    <w:rsid w:val="004205C3"/>
    <w:rsid w:val="00422AB3"/>
    <w:rsid w:val="00423194"/>
    <w:rsid w:val="004248AC"/>
    <w:rsid w:val="00425325"/>
    <w:rsid w:val="00425860"/>
    <w:rsid w:val="00427A81"/>
    <w:rsid w:val="00430A17"/>
    <w:rsid w:val="0043543C"/>
    <w:rsid w:val="00435D4F"/>
    <w:rsid w:val="00436237"/>
    <w:rsid w:val="004362A7"/>
    <w:rsid w:val="00436DB5"/>
    <w:rsid w:val="00436FFE"/>
    <w:rsid w:val="004416DF"/>
    <w:rsid w:val="00443EA6"/>
    <w:rsid w:val="004455D0"/>
    <w:rsid w:val="0044632B"/>
    <w:rsid w:val="00446435"/>
    <w:rsid w:val="004467FD"/>
    <w:rsid w:val="00451A61"/>
    <w:rsid w:val="004604CF"/>
    <w:rsid w:val="00466D3F"/>
    <w:rsid w:val="00470BF7"/>
    <w:rsid w:val="00470C6D"/>
    <w:rsid w:val="00472A86"/>
    <w:rsid w:val="0048160F"/>
    <w:rsid w:val="004817CB"/>
    <w:rsid w:val="00482997"/>
    <w:rsid w:val="0048324E"/>
    <w:rsid w:val="00483753"/>
    <w:rsid w:val="00483FA7"/>
    <w:rsid w:val="004851CB"/>
    <w:rsid w:val="00485CD0"/>
    <w:rsid w:val="00486ED1"/>
    <w:rsid w:val="00490E38"/>
    <w:rsid w:val="00491495"/>
    <w:rsid w:val="00492450"/>
    <w:rsid w:val="004929EB"/>
    <w:rsid w:val="004A010E"/>
    <w:rsid w:val="004A3FE4"/>
    <w:rsid w:val="004A61DC"/>
    <w:rsid w:val="004A7EBA"/>
    <w:rsid w:val="004B36B5"/>
    <w:rsid w:val="004B5674"/>
    <w:rsid w:val="004C177E"/>
    <w:rsid w:val="004C38E2"/>
    <w:rsid w:val="004C6D95"/>
    <w:rsid w:val="004C7344"/>
    <w:rsid w:val="004C7FA4"/>
    <w:rsid w:val="004D26BA"/>
    <w:rsid w:val="004D2980"/>
    <w:rsid w:val="004D61C2"/>
    <w:rsid w:val="004D7E0E"/>
    <w:rsid w:val="004E4A87"/>
    <w:rsid w:val="004E4CDF"/>
    <w:rsid w:val="004E57CD"/>
    <w:rsid w:val="004E605B"/>
    <w:rsid w:val="004E65D8"/>
    <w:rsid w:val="004F0CEE"/>
    <w:rsid w:val="004F1B5B"/>
    <w:rsid w:val="004F223D"/>
    <w:rsid w:val="004F2DDE"/>
    <w:rsid w:val="004F401B"/>
    <w:rsid w:val="004F486B"/>
    <w:rsid w:val="004F5301"/>
    <w:rsid w:val="004F5EEC"/>
    <w:rsid w:val="00500895"/>
    <w:rsid w:val="005012DE"/>
    <w:rsid w:val="005017D2"/>
    <w:rsid w:val="0050363D"/>
    <w:rsid w:val="005043BD"/>
    <w:rsid w:val="00505B4D"/>
    <w:rsid w:val="005066FA"/>
    <w:rsid w:val="00507C89"/>
    <w:rsid w:val="00507CD2"/>
    <w:rsid w:val="005115A6"/>
    <w:rsid w:val="00513F56"/>
    <w:rsid w:val="00515383"/>
    <w:rsid w:val="00517B9F"/>
    <w:rsid w:val="00520343"/>
    <w:rsid w:val="00522D37"/>
    <w:rsid w:val="00523C77"/>
    <w:rsid w:val="00524720"/>
    <w:rsid w:val="00525AC5"/>
    <w:rsid w:val="00525F2D"/>
    <w:rsid w:val="0052734D"/>
    <w:rsid w:val="00527777"/>
    <w:rsid w:val="005278C6"/>
    <w:rsid w:val="00531716"/>
    <w:rsid w:val="00532BE5"/>
    <w:rsid w:val="00532DE2"/>
    <w:rsid w:val="0053353E"/>
    <w:rsid w:val="00536EBE"/>
    <w:rsid w:val="00537331"/>
    <w:rsid w:val="005376ED"/>
    <w:rsid w:val="00541002"/>
    <w:rsid w:val="00541936"/>
    <w:rsid w:val="00541983"/>
    <w:rsid w:val="00543293"/>
    <w:rsid w:val="00543577"/>
    <w:rsid w:val="00544D1E"/>
    <w:rsid w:val="00545B2C"/>
    <w:rsid w:val="005465AD"/>
    <w:rsid w:val="005469BF"/>
    <w:rsid w:val="00547281"/>
    <w:rsid w:val="00550FCD"/>
    <w:rsid w:val="00552930"/>
    <w:rsid w:val="00553F61"/>
    <w:rsid w:val="00562F71"/>
    <w:rsid w:val="00565C03"/>
    <w:rsid w:val="00566878"/>
    <w:rsid w:val="00571F85"/>
    <w:rsid w:val="005745A4"/>
    <w:rsid w:val="00575DE2"/>
    <w:rsid w:val="005774AC"/>
    <w:rsid w:val="00580D51"/>
    <w:rsid w:val="005826A7"/>
    <w:rsid w:val="00584F2A"/>
    <w:rsid w:val="00585B26"/>
    <w:rsid w:val="005915B7"/>
    <w:rsid w:val="005919F0"/>
    <w:rsid w:val="005929FC"/>
    <w:rsid w:val="00593D33"/>
    <w:rsid w:val="00594B99"/>
    <w:rsid w:val="005A0BCC"/>
    <w:rsid w:val="005A29B9"/>
    <w:rsid w:val="005A2A62"/>
    <w:rsid w:val="005A33B3"/>
    <w:rsid w:val="005A3FDA"/>
    <w:rsid w:val="005A451C"/>
    <w:rsid w:val="005A5A33"/>
    <w:rsid w:val="005A5AB9"/>
    <w:rsid w:val="005A5E20"/>
    <w:rsid w:val="005B0109"/>
    <w:rsid w:val="005B4C17"/>
    <w:rsid w:val="005B55AC"/>
    <w:rsid w:val="005C0037"/>
    <w:rsid w:val="005C1051"/>
    <w:rsid w:val="005C33FE"/>
    <w:rsid w:val="005C4915"/>
    <w:rsid w:val="005C5B05"/>
    <w:rsid w:val="005C7B95"/>
    <w:rsid w:val="005C7BD8"/>
    <w:rsid w:val="005D51BC"/>
    <w:rsid w:val="005D6B87"/>
    <w:rsid w:val="005D6C7D"/>
    <w:rsid w:val="005E2AD8"/>
    <w:rsid w:val="005E4312"/>
    <w:rsid w:val="005E47B9"/>
    <w:rsid w:val="005F36E6"/>
    <w:rsid w:val="005F6191"/>
    <w:rsid w:val="005F70C0"/>
    <w:rsid w:val="005F7938"/>
    <w:rsid w:val="006004BB"/>
    <w:rsid w:val="006039EF"/>
    <w:rsid w:val="0060594B"/>
    <w:rsid w:val="00611A8A"/>
    <w:rsid w:val="00612178"/>
    <w:rsid w:val="00612FD2"/>
    <w:rsid w:val="006163A8"/>
    <w:rsid w:val="0061710D"/>
    <w:rsid w:val="00621034"/>
    <w:rsid w:val="006220DE"/>
    <w:rsid w:val="00624CC0"/>
    <w:rsid w:val="006271D7"/>
    <w:rsid w:val="006277D7"/>
    <w:rsid w:val="00630EC1"/>
    <w:rsid w:val="00634776"/>
    <w:rsid w:val="00642ABD"/>
    <w:rsid w:val="00642AD0"/>
    <w:rsid w:val="00642CA0"/>
    <w:rsid w:val="00644CA0"/>
    <w:rsid w:val="00645758"/>
    <w:rsid w:val="0064597D"/>
    <w:rsid w:val="00645B97"/>
    <w:rsid w:val="00645C20"/>
    <w:rsid w:val="006470A1"/>
    <w:rsid w:val="0065343B"/>
    <w:rsid w:val="00655FA7"/>
    <w:rsid w:val="006575A9"/>
    <w:rsid w:val="00657873"/>
    <w:rsid w:val="00657D0D"/>
    <w:rsid w:val="00667EE3"/>
    <w:rsid w:val="00670626"/>
    <w:rsid w:val="0067214F"/>
    <w:rsid w:val="00673971"/>
    <w:rsid w:val="00674AFC"/>
    <w:rsid w:val="00674D44"/>
    <w:rsid w:val="00680237"/>
    <w:rsid w:val="00682EE6"/>
    <w:rsid w:val="006844D9"/>
    <w:rsid w:val="00685835"/>
    <w:rsid w:val="00687B4B"/>
    <w:rsid w:val="00687F7C"/>
    <w:rsid w:val="00691101"/>
    <w:rsid w:val="00691D09"/>
    <w:rsid w:val="006936CC"/>
    <w:rsid w:val="006A1B08"/>
    <w:rsid w:val="006A48BF"/>
    <w:rsid w:val="006A51F8"/>
    <w:rsid w:val="006A5361"/>
    <w:rsid w:val="006A59B0"/>
    <w:rsid w:val="006A59EB"/>
    <w:rsid w:val="006A6630"/>
    <w:rsid w:val="006A6B92"/>
    <w:rsid w:val="006A7409"/>
    <w:rsid w:val="006A7F81"/>
    <w:rsid w:val="006B40C4"/>
    <w:rsid w:val="006B434F"/>
    <w:rsid w:val="006B4A1D"/>
    <w:rsid w:val="006B5F9A"/>
    <w:rsid w:val="006B622B"/>
    <w:rsid w:val="006B6A23"/>
    <w:rsid w:val="006B6D9B"/>
    <w:rsid w:val="006C259B"/>
    <w:rsid w:val="006C2DA0"/>
    <w:rsid w:val="006C3868"/>
    <w:rsid w:val="006C4D26"/>
    <w:rsid w:val="006C6CE2"/>
    <w:rsid w:val="006D44EB"/>
    <w:rsid w:val="006D528A"/>
    <w:rsid w:val="006D65B0"/>
    <w:rsid w:val="006D70F5"/>
    <w:rsid w:val="006E0D98"/>
    <w:rsid w:val="006E182E"/>
    <w:rsid w:val="006E5637"/>
    <w:rsid w:val="006E578B"/>
    <w:rsid w:val="006F0F9D"/>
    <w:rsid w:val="006F1EAA"/>
    <w:rsid w:val="006F480C"/>
    <w:rsid w:val="006F5142"/>
    <w:rsid w:val="006F5416"/>
    <w:rsid w:val="006F57B8"/>
    <w:rsid w:val="006F5BF5"/>
    <w:rsid w:val="006F5C7C"/>
    <w:rsid w:val="006F6CB0"/>
    <w:rsid w:val="006F7BB7"/>
    <w:rsid w:val="00700065"/>
    <w:rsid w:val="00704895"/>
    <w:rsid w:val="007128C6"/>
    <w:rsid w:val="0071303A"/>
    <w:rsid w:val="007136DB"/>
    <w:rsid w:val="00713A1C"/>
    <w:rsid w:val="00716624"/>
    <w:rsid w:val="00717C08"/>
    <w:rsid w:val="00721C41"/>
    <w:rsid w:val="007223BE"/>
    <w:rsid w:val="00722686"/>
    <w:rsid w:val="007232CC"/>
    <w:rsid w:val="00723E7B"/>
    <w:rsid w:val="00724B35"/>
    <w:rsid w:val="007264D7"/>
    <w:rsid w:val="0072653C"/>
    <w:rsid w:val="00726F75"/>
    <w:rsid w:val="00727432"/>
    <w:rsid w:val="00733790"/>
    <w:rsid w:val="00737B22"/>
    <w:rsid w:val="007416C8"/>
    <w:rsid w:val="00741B20"/>
    <w:rsid w:val="0074209E"/>
    <w:rsid w:val="00742A9C"/>
    <w:rsid w:val="00746820"/>
    <w:rsid w:val="00747907"/>
    <w:rsid w:val="007506C3"/>
    <w:rsid w:val="00751BED"/>
    <w:rsid w:val="00751D57"/>
    <w:rsid w:val="0075252E"/>
    <w:rsid w:val="00756538"/>
    <w:rsid w:val="007568EC"/>
    <w:rsid w:val="00760FB5"/>
    <w:rsid w:val="00761EFC"/>
    <w:rsid w:val="0076352F"/>
    <w:rsid w:val="0076588F"/>
    <w:rsid w:val="00766430"/>
    <w:rsid w:val="00770424"/>
    <w:rsid w:val="00771F58"/>
    <w:rsid w:val="007736BB"/>
    <w:rsid w:val="00780DDB"/>
    <w:rsid w:val="00780F3A"/>
    <w:rsid w:val="00785BF4"/>
    <w:rsid w:val="00790640"/>
    <w:rsid w:val="00790D46"/>
    <w:rsid w:val="00792810"/>
    <w:rsid w:val="00792D26"/>
    <w:rsid w:val="007934C1"/>
    <w:rsid w:val="0079630D"/>
    <w:rsid w:val="007977FC"/>
    <w:rsid w:val="007A016E"/>
    <w:rsid w:val="007A07AD"/>
    <w:rsid w:val="007A1D74"/>
    <w:rsid w:val="007A40FF"/>
    <w:rsid w:val="007A7E61"/>
    <w:rsid w:val="007B3D4F"/>
    <w:rsid w:val="007B495E"/>
    <w:rsid w:val="007C09FF"/>
    <w:rsid w:val="007C12F4"/>
    <w:rsid w:val="007C139F"/>
    <w:rsid w:val="007C1A22"/>
    <w:rsid w:val="007C1E10"/>
    <w:rsid w:val="007C29FA"/>
    <w:rsid w:val="007C444A"/>
    <w:rsid w:val="007C4A9C"/>
    <w:rsid w:val="007C57F6"/>
    <w:rsid w:val="007C5828"/>
    <w:rsid w:val="007D03B1"/>
    <w:rsid w:val="007D057A"/>
    <w:rsid w:val="007D1170"/>
    <w:rsid w:val="007D1D58"/>
    <w:rsid w:val="007D3940"/>
    <w:rsid w:val="007D40AE"/>
    <w:rsid w:val="007D420E"/>
    <w:rsid w:val="007D6044"/>
    <w:rsid w:val="007D6F5E"/>
    <w:rsid w:val="007D7341"/>
    <w:rsid w:val="007D7BB6"/>
    <w:rsid w:val="007E1389"/>
    <w:rsid w:val="007E1EE8"/>
    <w:rsid w:val="007E5C57"/>
    <w:rsid w:val="007E753F"/>
    <w:rsid w:val="007F0E46"/>
    <w:rsid w:val="007F3A67"/>
    <w:rsid w:val="007F6CC1"/>
    <w:rsid w:val="00801F37"/>
    <w:rsid w:val="0080383F"/>
    <w:rsid w:val="0080482C"/>
    <w:rsid w:val="00804FA8"/>
    <w:rsid w:val="00807B44"/>
    <w:rsid w:val="00807F44"/>
    <w:rsid w:val="00811C19"/>
    <w:rsid w:val="008145CA"/>
    <w:rsid w:val="00820E2F"/>
    <w:rsid w:val="0082365B"/>
    <w:rsid w:val="008239F4"/>
    <w:rsid w:val="00825A68"/>
    <w:rsid w:val="008272B9"/>
    <w:rsid w:val="00830C3C"/>
    <w:rsid w:val="008321DD"/>
    <w:rsid w:val="00832C14"/>
    <w:rsid w:val="00832E44"/>
    <w:rsid w:val="008351D0"/>
    <w:rsid w:val="00835B21"/>
    <w:rsid w:val="008366BE"/>
    <w:rsid w:val="00837331"/>
    <w:rsid w:val="00837475"/>
    <w:rsid w:val="00842320"/>
    <w:rsid w:val="00846061"/>
    <w:rsid w:val="008524B3"/>
    <w:rsid w:val="0085344B"/>
    <w:rsid w:val="00856FD6"/>
    <w:rsid w:val="008578D1"/>
    <w:rsid w:val="008644B9"/>
    <w:rsid w:val="0086474F"/>
    <w:rsid w:val="00867323"/>
    <w:rsid w:val="008677A4"/>
    <w:rsid w:val="0086781D"/>
    <w:rsid w:val="00871616"/>
    <w:rsid w:val="00873174"/>
    <w:rsid w:val="008737E2"/>
    <w:rsid w:val="00876DFD"/>
    <w:rsid w:val="00877D7E"/>
    <w:rsid w:val="0088199A"/>
    <w:rsid w:val="008848F6"/>
    <w:rsid w:val="00884987"/>
    <w:rsid w:val="008917B1"/>
    <w:rsid w:val="00893C34"/>
    <w:rsid w:val="00897B20"/>
    <w:rsid w:val="00897C42"/>
    <w:rsid w:val="008A1780"/>
    <w:rsid w:val="008A26FE"/>
    <w:rsid w:val="008A654B"/>
    <w:rsid w:val="008A6B6E"/>
    <w:rsid w:val="008B408F"/>
    <w:rsid w:val="008B7C0A"/>
    <w:rsid w:val="008C1A03"/>
    <w:rsid w:val="008C30A3"/>
    <w:rsid w:val="008C388A"/>
    <w:rsid w:val="008C40DB"/>
    <w:rsid w:val="008C41C3"/>
    <w:rsid w:val="008C5FB1"/>
    <w:rsid w:val="008D055B"/>
    <w:rsid w:val="008D06D6"/>
    <w:rsid w:val="008D0D08"/>
    <w:rsid w:val="008D1F0B"/>
    <w:rsid w:val="008D26B8"/>
    <w:rsid w:val="008D31C9"/>
    <w:rsid w:val="008D3490"/>
    <w:rsid w:val="008D3574"/>
    <w:rsid w:val="008E1366"/>
    <w:rsid w:val="008E25EA"/>
    <w:rsid w:val="008E561C"/>
    <w:rsid w:val="008E677A"/>
    <w:rsid w:val="008E6FA1"/>
    <w:rsid w:val="008F0F76"/>
    <w:rsid w:val="008F1AAB"/>
    <w:rsid w:val="008F20D5"/>
    <w:rsid w:val="008F4A5D"/>
    <w:rsid w:val="00901196"/>
    <w:rsid w:val="00903794"/>
    <w:rsid w:val="009044F6"/>
    <w:rsid w:val="00905EF0"/>
    <w:rsid w:val="00905FDF"/>
    <w:rsid w:val="0090606A"/>
    <w:rsid w:val="00906FA9"/>
    <w:rsid w:val="009122F8"/>
    <w:rsid w:val="009133C3"/>
    <w:rsid w:val="00913887"/>
    <w:rsid w:val="009144E2"/>
    <w:rsid w:val="00920E23"/>
    <w:rsid w:val="00923532"/>
    <w:rsid w:val="009249C1"/>
    <w:rsid w:val="00930463"/>
    <w:rsid w:val="00931DF8"/>
    <w:rsid w:val="009332C9"/>
    <w:rsid w:val="00937B92"/>
    <w:rsid w:val="00942703"/>
    <w:rsid w:val="009437F7"/>
    <w:rsid w:val="00944379"/>
    <w:rsid w:val="0094607C"/>
    <w:rsid w:val="009465D2"/>
    <w:rsid w:val="00947097"/>
    <w:rsid w:val="00947477"/>
    <w:rsid w:val="009531FD"/>
    <w:rsid w:val="00953AA0"/>
    <w:rsid w:val="00956726"/>
    <w:rsid w:val="009613C7"/>
    <w:rsid w:val="0096223F"/>
    <w:rsid w:val="00963275"/>
    <w:rsid w:val="00965C79"/>
    <w:rsid w:val="0096636B"/>
    <w:rsid w:val="00966410"/>
    <w:rsid w:val="00967395"/>
    <w:rsid w:val="00967DA3"/>
    <w:rsid w:val="00970C12"/>
    <w:rsid w:val="00973851"/>
    <w:rsid w:val="0097793C"/>
    <w:rsid w:val="00984D4C"/>
    <w:rsid w:val="0098606D"/>
    <w:rsid w:val="0098726F"/>
    <w:rsid w:val="0099307D"/>
    <w:rsid w:val="00993327"/>
    <w:rsid w:val="009975C8"/>
    <w:rsid w:val="009A326E"/>
    <w:rsid w:val="009A5114"/>
    <w:rsid w:val="009A5C30"/>
    <w:rsid w:val="009A7F31"/>
    <w:rsid w:val="009B3897"/>
    <w:rsid w:val="009B3BA7"/>
    <w:rsid w:val="009B7385"/>
    <w:rsid w:val="009C4BEC"/>
    <w:rsid w:val="009C5628"/>
    <w:rsid w:val="009C7817"/>
    <w:rsid w:val="009C7D1D"/>
    <w:rsid w:val="009C7DD2"/>
    <w:rsid w:val="009D0A40"/>
    <w:rsid w:val="009D17D6"/>
    <w:rsid w:val="009D1AAF"/>
    <w:rsid w:val="009D25E8"/>
    <w:rsid w:val="009D3D26"/>
    <w:rsid w:val="009D47B6"/>
    <w:rsid w:val="009D4BC4"/>
    <w:rsid w:val="009E44F9"/>
    <w:rsid w:val="009E49D5"/>
    <w:rsid w:val="009E6009"/>
    <w:rsid w:val="009E6851"/>
    <w:rsid w:val="009F13E3"/>
    <w:rsid w:val="009F1FAC"/>
    <w:rsid w:val="009F5061"/>
    <w:rsid w:val="009F54E3"/>
    <w:rsid w:val="009F6785"/>
    <w:rsid w:val="009F6948"/>
    <w:rsid w:val="009F6D01"/>
    <w:rsid w:val="00A01CFB"/>
    <w:rsid w:val="00A02E01"/>
    <w:rsid w:val="00A03351"/>
    <w:rsid w:val="00A03E95"/>
    <w:rsid w:val="00A0648E"/>
    <w:rsid w:val="00A07912"/>
    <w:rsid w:val="00A107B2"/>
    <w:rsid w:val="00A11B9A"/>
    <w:rsid w:val="00A146E4"/>
    <w:rsid w:val="00A14A1D"/>
    <w:rsid w:val="00A16AC8"/>
    <w:rsid w:val="00A239E9"/>
    <w:rsid w:val="00A24BBB"/>
    <w:rsid w:val="00A2542E"/>
    <w:rsid w:val="00A26D54"/>
    <w:rsid w:val="00A33666"/>
    <w:rsid w:val="00A35F40"/>
    <w:rsid w:val="00A401DD"/>
    <w:rsid w:val="00A42623"/>
    <w:rsid w:val="00A42A43"/>
    <w:rsid w:val="00A42C0F"/>
    <w:rsid w:val="00A43AC7"/>
    <w:rsid w:val="00A477CD"/>
    <w:rsid w:val="00A530FD"/>
    <w:rsid w:val="00A55C4E"/>
    <w:rsid w:val="00A56391"/>
    <w:rsid w:val="00A57E7A"/>
    <w:rsid w:val="00A60C95"/>
    <w:rsid w:val="00A62300"/>
    <w:rsid w:val="00A6450D"/>
    <w:rsid w:val="00A65606"/>
    <w:rsid w:val="00A70824"/>
    <w:rsid w:val="00A70DF8"/>
    <w:rsid w:val="00A7142F"/>
    <w:rsid w:val="00A73404"/>
    <w:rsid w:val="00A74AB1"/>
    <w:rsid w:val="00A77BEA"/>
    <w:rsid w:val="00A80611"/>
    <w:rsid w:val="00A8096F"/>
    <w:rsid w:val="00A820B6"/>
    <w:rsid w:val="00A82F5A"/>
    <w:rsid w:val="00A854E3"/>
    <w:rsid w:val="00A866F1"/>
    <w:rsid w:val="00A86CE2"/>
    <w:rsid w:val="00A87BD4"/>
    <w:rsid w:val="00A90697"/>
    <w:rsid w:val="00A910B1"/>
    <w:rsid w:val="00A911CC"/>
    <w:rsid w:val="00A933E7"/>
    <w:rsid w:val="00A937D4"/>
    <w:rsid w:val="00A94936"/>
    <w:rsid w:val="00A94AF9"/>
    <w:rsid w:val="00A968FC"/>
    <w:rsid w:val="00A97177"/>
    <w:rsid w:val="00A97C02"/>
    <w:rsid w:val="00A97CEE"/>
    <w:rsid w:val="00AA1515"/>
    <w:rsid w:val="00AA563A"/>
    <w:rsid w:val="00AA7C37"/>
    <w:rsid w:val="00AB3454"/>
    <w:rsid w:val="00AB5064"/>
    <w:rsid w:val="00AB5B13"/>
    <w:rsid w:val="00AB7A72"/>
    <w:rsid w:val="00AC740A"/>
    <w:rsid w:val="00AC7D91"/>
    <w:rsid w:val="00AD48CB"/>
    <w:rsid w:val="00AD5802"/>
    <w:rsid w:val="00AE120F"/>
    <w:rsid w:val="00AE2DDF"/>
    <w:rsid w:val="00AE3CB3"/>
    <w:rsid w:val="00AE5481"/>
    <w:rsid w:val="00AE6702"/>
    <w:rsid w:val="00AE698F"/>
    <w:rsid w:val="00AE794D"/>
    <w:rsid w:val="00AF0573"/>
    <w:rsid w:val="00AF12D8"/>
    <w:rsid w:val="00AF1AA1"/>
    <w:rsid w:val="00AF2A94"/>
    <w:rsid w:val="00AF4A12"/>
    <w:rsid w:val="00AF63C6"/>
    <w:rsid w:val="00B00501"/>
    <w:rsid w:val="00B01362"/>
    <w:rsid w:val="00B01630"/>
    <w:rsid w:val="00B026DD"/>
    <w:rsid w:val="00B03C93"/>
    <w:rsid w:val="00B04494"/>
    <w:rsid w:val="00B10370"/>
    <w:rsid w:val="00B10565"/>
    <w:rsid w:val="00B10F99"/>
    <w:rsid w:val="00B112E0"/>
    <w:rsid w:val="00B1131D"/>
    <w:rsid w:val="00B119F5"/>
    <w:rsid w:val="00B11B0B"/>
    <w:rsid w:val="00B11BB2"/>
    <w:rsid w:val="00B12FA4"/>
    <w:rsid w:val="00B144DB"/>
    <w:rsid w:val="00B1586C"/>
    <w:rsid w:val="00B16DFA"/>
    <w:rsid w:val="00B17AF2"/>
    <w:rsid w:val="00B20A1B"/>
    <w:rsid w:val="00B21B1B"/>
    <w:rsid w:val="00B2374D"/>
    <w:rsid w:val="00B304AD"/>
    <w:rsid w:val="00B30ED5"/>
    <w:rsid w:val="00B31B21"/>
    <w:rsid w:val="00B32D4D"/>
    <w:rsid w:val="00B3532E"/>
    <w:rsid w:val="00B359B9"/>
    <w:rsid w:val="00B37FA0"/>
    <w:rsid w:val="00B40D1E"/>
    <w:rsid w:val="00B440A8"/>
    <w:rsid w:val="00B447AF"/>
    <w:rsid w:val="00B4572B"/>
    <w:rsid w:val="00B46413"/>
    <w:rsid w:val="00B47C5D"/>
    <w:rsid w:val="00B52B4B"/>
    <w:rsid w:val="00B52EE2"/>
    <w:rsid w:val="00B53E82"/>
    <w:rsid w:val="00B546F3"/>
    <w:rsid w:val="00B569A6"/>
    <w:rsid w:val="00B60340"/>
    <w:rsid w:val="00B60349"/>
    <w:rsid w:val="00B62894"/>
    <w:rsid w:val="00B6365E"/>
    <w:rsid w:val="00B651BF"/>
    <w:rsid w:val="00B669EA"/>
    <w:rsid w:val="00B7031E"/>
    <w:rsid w:val="00B70815"/>
    <w:rsid w:val="00B709B1"/>
    <w:rsid w:val="00B73F49"/>
    <w:rsid w:val="00B752CC"/>
    <w:rsid w:val="00B76BB7"/>
    <w:rsid w:val="00B85F7A"/>
    <w:rsid w:val="00B91254"/>
    <w:rsid w:val="00B92685"/>
    <w:rsid w:val="00B9315B"/>
    <w:rsid w:val="00B94682"/>
    <w:rsid w:val="00BA061F"/>
    <w:rsid w:val="00BA0E75"/>
    <w:rsid w:val="00BA171A"/>
    <w:rsid w:val="00BA5CEA"/>
    <w:rsid w:val="00BA750A"/>
    <w:rsid w:val="00BA75B5"/>
    <w:rsid w:val="00BA7D5D"/>
    <w:rsid w:val="00BB10EE"/>
    <w:rsid w:val="00BB1E1D"/>
    <w:rsid w:val="00BB2420"/>
    <w:rsid w:val="00BB3E31"/>
    <w:rsid w:val="00BB4B4C"/>
    <w:rsid w:val="00BB5A1F"/>
    <w:rsid w:val="00BB6782"/>
    <w:rsid w:val="00BB7464"/>
    <w:rsid w:val="00BB7DFD"/>
    <w:rsid w:val="00BC2C8F"/>
    <w:rsid w:val="00BC40CB"/>
    <w:rsid w:val="00BC54B0"/>
    <w:rsid w:val="00BC5D53"/>
    <w:rsid w:val="00BC6C8C"/>
    <w:rsid w:val="00BC7B8B"/>
    <w:rsid w:val="00BD0F28"/>
    <w:rsid w:val="00BD0F58"/>
    <w:rsid w:val="00BD1813"/>
    <w:rsid w:val="00BD1D21"/>
    <w:rsid w:val="00BD2E03"/>
    <w:rsid w:val="00BD36A6"/>
    <w:rsid w:val="00BD4285"/>
    <w:rsid w:val="00BD543A"/>
    <w:rsid w:val="00BD5CCC"/>
    <w:rsid w:val="00BD6135"/>
    <w:rsid w:val="00BE58D2"/>
    <w:rsid w:val="00BE6261"/>
    <w:rsid w:val="00BF2AD9"/>
    <w:rsid w:val="00BF53F4"/>
    <w:rsid w:val="00BF652D"/>
    <w:rsid w:val="00C02F10"/>
    <w:rsid w:val="00C033D7"/>
    <w:rsid w:val="00C0686C"/>
    <w:rsid w:val="00C07558"/>
    <w:rsid w:val="00C07740"/>
    <w:rsid w:val="00C07EEB"/>
    <w:rsid w:val="00C137A5"/>
    <w:rsid w:val="00C1744A"/>
    <w:rsid w:val="00C239BD"/>
    <w:rsid w:val="00C261DC"/>
    <w:rsid w:val="00C26B81"/>
    <w:rsid w:val="00C27E00"/>
    <w:rsid w:val="00C30ABA"/>
    <w:rsid w:val="00C3484D"/>
    <w:rsid w:val="00C35BD5"/>
    <w:rsid w:val="00C36C11"/>
    <w:rsid w:val="00C373FD"/>
    <w:rsid w:val="00C43D90"/>
    <w:rsid w:val="00C445EA"/>
    <w:rsid w:val="00C44FBE"/>
    <w:rsid w:val="00C46128"/>
    <w:rsid w:val="00C46FC7"/>
    <w:rsid w:val="00C47D67"/>
    <w:rsid w:val="00C50BDB"/>
    <w:rsid w:val="00C52C6E"/>
    <w:rsid w:val="00C52CAE"/>
    <w:rsid w:val="00C53458"/>
    <w:rsid w:val="00C55E1E"/>
    <w:rsid w:val="00C57084"/>
    <w:rsid w:val="00C576F5"/>
    <w:rsid w:val="00C6506F"/>
    <w:rsid w:val="00C668A8"/>
    <w:rsid w:val="00C678CD"/>
    <w:rsid w:val="00C67FAB"/>
    <w:rsid w:val="00C70351"/>
    <w:rsid w:val="00C70EED"/>
    <w:rsid w:val="00C73E12"/>
    <w:rsid w:val="00C7718D"/>
    <w:rsid w:val="00C80CDA"/>
    <w:rsid w:val="00C81275"/>
    <w:rsid w:val="00C82367"/>
    <w:rsid w:val="00C82F74"/>
    <w:rsid w:val="00C84299"/>
    <w:rsid w:val="00C84581"/>
    <w:rsid w:val="00C874A4"/>
    <w:rsid w:val="00C90620"/>
    <w:rsid w:val="00C918C4"/>
    <w:rsid w:val="00C95465"/>
    <w:rsid w:val="00CA1F99"/>
    <w:rsid w:val="00CA4E07"/>
    <w:rsid w:val="00CA5D4C"/>
    <w:rsid w:val="00CA6CD6"/>
    <w:rsid w:val="00CA7325"/>
    <w:rsid w:val="00CA733B"/>
    <w:rsid w:val="00CB29D8"/>
    <w:rsid w:val="00CB34F0"/>
    <w:rsid w:val="00CB539F"/>
    <w:rsid w:val="00CB53AB"/>
    <w:rsid w:val="00CB56FA"/>
    <w:rsid w:val="00CB5B26"/>
    <w:rsid w:val="00CB626E"/>
    <w:rsid w:val="00CC2348"/>
    <w:rsid w:val="00CC4DEE"/>
    <w:rsid w:val="00CC5127"/>
    <w:rsid w:val="00CC56D2"/>
    <w:rsid w:val="00CC5B6F"/>
    <w:rsid w:val="00CC7A4E"/>
    <w:rsid w:val="00CD0B5B"/>
    <w:rsid w:val="00CD5748"/>
    <w:rsid w:val="00CD6522"/>
    <w:rsid w:val="00CD6E43"/>
    <w:rsid w:val="00CE05B9"/>
    <w:rsid w:val="00CE18D7"/>
    <w:rsid w:val="00CE1A3D"/>
    <w:rsid w:val="00CE3391"/>
    <w:rsid w:val="00CE3DFB"/>
    <w:rsid w:val="00CE3FC0"/>
    <w:rsid w:val="00CE759A"/>
    <w:rsid w:val="00CE7B51"/>
    <w:rsid w:val="00CF2FAF"/>
    <w:rsid w:val="00CF42FC"/>
    <w:rsid w:val="00CF5FB0"/>
    <w:rsid w:val="00CF6376"/>
    <w:rsid w:val="00CF6B9F"/>
    <w:rsid w:val="00D06F0D"/>
    <w:rsid w:val="00D11C4E"/>
    <w:rsid w:val="00D12FE2"/>
    <w:rsid w:val="00D1548A"/>
    <w:rsid w:val="00D159FA"/>
    <w:rsid w:val="00D164BB"/>
    <w:rsid w:val="00D2320A"/>
    <w:rsid w:val="00D23230"/>
    <w:rsid w:val="00D24F6D"/>
    <w:rsid w:val="00D259F6"/>
    <w:rsid w:val="00D30D49"/>
    <w:rsid w:val="00D31A2A"/>
    <w:rsid w:val="00D3492D"/>
    <w:rsid w:val="00D36E05"/>
    <w:rsid w:val="00D37E82"/>
    <w:rsid w:val="00D40D40"/>
    <w:rsid w:val="00D41320"/>
    <w:rsid w:val="00D44799"/>
    <w:rsid w:val="00D45D88"/>
    <w:rsid w:val="00D45E54"/>
    <w:rsid w:val="00D473FC"/>
    <w:rsid w:val="00D479E8"/>
    <w:rsid w:val="00D5034F"/>
    <w:rsid w:val="00D55DFE"/>
    <w:rsid w:val="00D57FE3"/>
    <w:rsid w:val="00D63E8B"/>
    <w:rsid w:val="00D64247"/>
    <w:rsid w:val="00D64FC5"/>
    <w:rsid w:val="00D6775F"/>
    <w:rsid w:val="00D74019"/>
    <w:rsid w:val="00D741A4"/>
    <w:rsid w:val="00D753CB"/>
    <w:rsid w:val="00D7574C"/>
    <w:rsid w:val="00D76E47"/>
    <w:rsid w:val="00D81416"/>
    <w:rsid w:val="00D85633"/>
    <w:rsid w:val="00D856C5"/>
    <w:rsid w:val="00D86384"/>
    <w:rsid w:val="00D9012C"/>
    <w:rsid w:val="00D9702E"/>
    <w:rsid w:val="00D97CF9"/>
    <w:rsid w:val="00D97E16"/>
    <w:rsid w:val="00DA35DF"/>
    <w:rsid w:val="00DA4BCE"/>
    <w:rsid w:val="00DA5519"/>
    <w:rsid w:val="00DA7748"/>
    <w:rsid w:val="00DC2627"/>
    <w:rsid w:val="00DC3B7A"/>
    <w:rsid w:val="00DC3DC7"/>
    <w:rsid w:val="00DD08EC"/>
    <w:rsid w:val="00DD0CAB"/>
    <w:rsid w:val="00DD2B5E"/>
    <w:rsid w:val="00DD3893"/>
    <w:rsid w:val="00DD3C3B"/>
    <w:rsid w:val="00DD535E"/>
    <w:rsid w:val="00DD67C8"/>
    <w:rsid w:val="00DD787B"/>
    <w:rsid w:val="00DD7F81"/>
    <w:rsid w:val="00DE4244"/>
    <w:rsid w:val="00DE4302"/>
    <w:rsid w:val="00DE4773"/>
    <w:rsid w:val="00DE4B51"/>
    <w:rsid w:val="00DE6F97"/>
    <w:rsid w:val="00DE7C88"/>
    <w:rsid w:val="00DF072A"/>
    <w:rsid w:val="00DF59C9"/>
    <w:rsid w:val="00DF6E25"/>
    <w:rsid w:val="00E0601B"/>
    <w:rsid w:val="00E0699A"/>
    <w:rsid w:val="00E06ADD"/>
    <w:rsid w:val="00E076DD"/>
    <w:rsid w:val="00E07EE3"/>
    <w:rsid w:val="00E1000A"/>
    <w:rsid w:val="00E1036B"/>
    <w:rsid w:val="00E10B37"/>
    <w:rsid w:val="00E11860"/>
    <w:rsid w:val="00E1241F"/>
    <w:rsid w:val="00E125FD"/>
    <w:rsid w:val="00E13632"/>
    <w:rsid w:val="00E14527"/>
    <w:rsid w:val="00E1481D"/>
    <w:rsid w:val="00E14DF3"/>
    <w:rsid w:val="00E17534"/>
    <w:rsid w:val="00E17CB8"/>
    <w:rsid w:val="00E2022E"/>
    <w:rsid w:val="00E2114B"/>
    <w:rsid w:val="00E21723"/>
    <w:rsid w:val="00E22BB5"/>
    <w:rsid w:val="00E23B28"/>
    <w:rsid w:val="00E24EE8"/>
    <w:rsid w:val="00E273E9"/>
    <w:rsid w:val="00E311D6"/>
    <w:rsid w:val="00E31895"/>
    <w:rsid w:val="00E33288"/>
    <w:rsid w:val="00E33AB6"/>
    <w:rsid w:val="00E33ACD"/>
    <w:rsid w:val="00E34270"/>
    <w:rsid w:val="00E34C2E"/>
    <w:rsid w:val="00E355B4"/>
    <w:rsid w:val="00E35872"/>
    <w:rsid w:val="00E373E4"/>
    <w:rsid w:val="00E376A2"/>
    <w:rsid w:val="00E3796F"/>
    <w:rsid w:val="00E405D1"/>
    <w:rsid w:val="00E51CDC"/>
    <w:rsid w:val="00E521FA"/>
    <w:rsid w:val="00E5440E"/>
    <w:rsid w:val="00E62E58"/>
    <w:rsid w:val="00E63009"/>
    <w:rsid w:val="00E63E3D"/>
    <w:rsid w:val="00E669B9"/>
    <w:rsid w:val="00E66CAE"/>
    <w:rsid w:val="00E670FF"/>
    <w:rsid w:val="00E67B88"/>
    <w:rsid w:val="00E7028C"/>
    <w:rsid w:val="00E76424"/>
    <w:rsid w:val="00E77514"/>
    <w:rsid w:val="00E81782"/>
    <w:rsid w:val="00E838E4"/>
    <w:rsid w:val="00E875CC"/>
    <w:rsid w:val="00E90850"/>
    <w:rsid w:val="00E90875"/>
    <w:rsid w:val="00E927FF"/>
    <w:rsid w:val="00E92F8F"/>
    <w:rsid w:val="00E94466"/>
    <w:rsid w:val="00E952C3"/>
    <w:rsid w:val="00E954FD"/>
    <w:rsid w:val="00E9654D"/>
    <w:rsid w:val="00E9712C"/>
    <w:rsid w:val="00EA0578"/>
    <w:rsid w:val="00EA05F0"/>
    <w:rsid w:val="00EA0743"/>
    <w:rsid w:val="00EA0A21"/>
    <w:rsid w:val="00EA0C33"/>
    <w:rsid w:val="00EA0F63"/>
    <w:rsid w:val="00EA36F4"/>
    <w:rsid w:val="00EA40D6"/>
    <w:rsid w:val="00EA6020"/>
    <w:rsid w:val="00EA6128"/>
    <w:rsid w:val="00EA71D2"/>
    <w:rsid w:val="00EA7CAF"/>
    <w:rsid w:val="00EA7D82"/>
    <w:rsid w:val="00EA7F4E"/>
    <w:rsid w:val="00EB0C20"/>
    <w:rsid w:val="00EB2C69"/>
    <w:rsid w:val="00EB3120"/>
    <w:rsid w:val="00EB31F5"/>
    <w:rsid w:val="00EB3D6D"/>
    <w:rsid w:val="00EC33BF"/>
    <w:rsid w:val="00EC48F9"/>
    <w:rsid w:val="00EC4DE6"/>
    <w:rsid w:val="00EC596C"/>
    <w:rsid w:val="00EC699D"/>
    <w:rsid w:val="00ED6739"/>
    <w:rsid w:val="00ED7424"/>
    <w:rsid w:val="00EE0421"/>
    <w:rsid w:val="00EE155F"/>
    <w:rsid w:val="00EE1B2E"/>
    <w:rsid w:val="00EE2C84"/>
    <w:rsid w:val="00EE2F6F"/>
    <w:rsid w:val="00EE3902"/>
    <w:rsid w:val="00EE4139"/>
    <w:rsid w:val="00EE44BF"/>
    <w:rsid w:val="00EE5734"/>
    <w:rsid w:val="00EE585A"/>
    <w:rsid w:val="00EE76EC"/>
    <w:rsid w:val="00EF4BAF"/>
    <w:rsid w:val="00EF789B"/>
    <w:rsid w:val="00F01ED2"/>
    <w:rsid w:val="00F03458"/>
    <w:rsid w:val="00F03C87"/>
    <w:rsid w:val="00F04348"/>
    <w:rsid w:val="00F04B25"/>
    <w:rsid w:val="00F05264"/>
    <w:rsid w:val="00F057D7"/>
    <w:rsid w:val="00F06FC3"/>
    <w:rsid w:val="00F12AD7"/>
    <w:rsid w:val="00F12C6D"/>
    <w:rsid w:val="00F16373"/>
    <w:rsid w:val="00F20E03"/>
    <w:rsid w:val="00F21D28"/>
    <w:rsid w:val="00F24A37"/>
    <w:rsid w:val="00F25366"/>
    <w:rsid w:val="00F26DE6"/>
    <w:rsid w:val="00F316C6"/>
    <w:rsid w:val="00F31CEC"/>
    <w:rsid w:val="00F3202D"/>
    <w:rsid w:val="00F36644"/>
    <w:rsid w:val="00F3699B"/>
    <w:rsid w:val="00F42A9C"/>
    <w:rsid w:val="00F43A32"/>
    <w:rsid w:val="00F46CE7"/>
    <w:rsid w:val="00F47173"/>
    <w:rsid w:val="00F56446"/>
    <w:rsid w:val="00F56B8E"/>
    <w:rsid w:val="00F57456"/>
    <w:rsid w:val="00F574D8"/>
    <w:rsid w:val="00F579EA"/>
    <w:rsid w:val="00F57A47"/>
    <w:rsid w:val="00F62C69"/>
    <w:rsid w:val="00F64057"/>
    <w:rsid w:val="00F65917"/>
    <w:rsid w:val="00F6656A"/>
    <w:rsid w:val="00F665A5"/>
    <w:rsid w:val="00F7090E"/>
    <w:rsid w:val="00F70DD1"/>
    <w:rsid w:val="00F73BBB"/>
    <w:rsid w:val="00F74C3A"/>
    <w:rsid w:val="00F76DD1"/>
    <w:rsid w:val="00F80A2E"/>
    <w:rsid w:val="00F80AF6"/>
    <w:rsid w:val="00F80DA1"/>
    <w:rsid w:val="00F810C3"/>
    <w:rsid w:val="00F837A3"/>
    <w:rsid w:val="00F85086"/>
    <w:rsid w:val="00F85F01"/>
    <w:rsid w:val="00F9091E"/>
    <w:rsid w:val="00F9281D"/>
    <w:rsid w:val="00F93B9A"/>
    <w:rsid w:val="00F947BB"/>
    <w:rsid w:val="00F9485B"/>
    <w:rsid w:val="00F94B7C"/>
    <w:rsid w:val="00F953BB"/>
    <w:rsid w:val="00F9793D"/>
    <w:rsid w:val="00F97A99"/>
    <w:rsid w:val="00F97B99"/>
    <w:rsid w:val="00FA3C08"/>
    <w:rsid w:val="00FA4185"/>
    <w:rsid w:val="00FA67EB"/>
    <w:rsid w:val="00FB09FF"/>
    <w:rsid w:val="00FB2231"/>
    <w:rsid w:val="00FB2888"/>
    <w:rsid w:val="00FB2B67"/>
    <w:rsid w:val="00FB34D1"/>
    <w:rsid w:val="00FB6401"/>
    <w:rsid w:val="00FC30F6"/>
    <w:rsid w:val="00FC3D0F"/>
    <w:rsid w:val="00FC6333"/>
    <w:rsid w:val="00FC6E17"/>
    <w:rsid w:val="00FC70B9"/>
    <w:rsid w:val="00FD6222"/>
    <w:rsid w:val="00FD7573"/>
    <w:rsid w:val="00FD7F41"/>
    <w:rsid w:val="00FE0687"/>
    <w:rsid w:val="00FE3458"/>
    <w:rsid w:val="00FE6200"/>
    <w:rsid w:val="00FE685E"/>
    <w:rsid w:val="00FE7C5C"/>
    <w:rsid w:val="00FF3F0B"/>
    <w:rsid w:val="00FF4C23"/>
    <w:rsid w:val="00FF57B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856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79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264D7"/>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lang w:eastAsia="zh-CN"/>
    </w:rPr>
  </w:style>
  <w:style w:type="paragraph" w:styleId="Heading2">
    <w:name w:val="heading 2"/>
    <w:basedOn w:val="Normal"/>
    <w:next w:val="Normal"/>
    <w:link w:val="Heading2Char"/>
    <w:uiPriority w:val="9"/>
    <w:unhideWhenUsed/>
    <w:qFormat/>
    <w:rsid w:val="007264D7"/>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zh-CN"/>
    </w:rPr>
  </w:style>
  <w:style w:type="paragraph" w:styleId="Heading3">
    <w:name w:val="heading 3"/>
    <w:basedOn w:val="Normal"/>
    <w:next w:val="Normal"/>
    <w:link w:val="Heading3Char"/>
    <w:uiPriority w:val="9"/>
    <w:unhideWhenUsed/>
    <w:qFormat/>
    <w:rsid w:val="007264D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32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93327"/>
  </w:style>
  <w:style w:type="paragraph" w:styleId="Footer">
    <w:name w:val="footer"/>
    <w:basedOn w:val="Normal"/>
    <w:link w:val="FooterChar"/>
    <w:uiPriority w:val="99"/>
    <w:unhideWhenUsed/>
    <w:rsid w:val="0099332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93327"/>
  </w:style>
  <w:style w:type="paragraph" w:styleId="BalloonText">
    <w:name w:val="Balloon Text"/>
    <w:basedOn w:val="Normal"/>
    <w:link w:val="BalloonTextChar"/>
    <w:uiPriority w:val="99"/>
    <w:semiHidden/>
    <w:unhideWhenUsed/>
    <w:rsid w:val="00993327"/>
    <w:rPr>
      <w:rFonts w:ascii="Tahoma" w:hAnsi="Tahoma" w:cs="Tahoma"/>
      <w:sz w:val="16"/>
      <w:szCs w:val="16"/>
    </w:rPr>
  </w:style>
  <w:style w:type="character" w:customStyle="1" w:styleId="BalloonTextChar">
    <w:name w:val="Balloon Text Char"/>
    <w:basedOn w:val="DefaultParagraphFont"/>
    <w:link w:val="BalloonText"/>
    <w:uiPriority w:val="99"/>
    <w:semiHidden/>
    <w:rsid w:val="00993327"/>
    <w:rPr>
      <w:rFonts w:ascii="Tahoma" w:hAnsi="Tahoma" w:cs="Tahoma"/>
      <w:sz w:val="16"/>
      <w:szCs w:val="16"/>
    </w:rPr>
  </w:style>
  <w:style w:type="character" w:customStyle="1" w:styleId="apple-converted-space">
    <w:name w:val="apple-converted-space"/>
    <w:basedOn w:val="DefaultParagraphFont"/>
    <w:rsid w:val="002E4645"/>
  </w:style>
  <w:style w:type="table" w:styleId="TableGrid">
    <w:name w:val="Table Grid"/>
    <w:basedOn w:val="TableNormal"/>
    <w:uiPriority w:val="59"/>
    <w:rsid w:val="00723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64D7"/>
    <w:rPr>
      <w:rFonts w:asciiTheme="majorHAnsi" w:eastAsiaTheme="majorEastAsia" w:hAnsiTheme="majorHAnsi" w:cstheme="majorBidi"/>
      <w:b/>
      <w:bCs/>
      <w:color w:val="345A8A" w:themeColor="accent1" w:themeShade="B5"/>
      <w:sz w:val="32"/>
      <w:szCs w:val="32"/>
      <w:lang w:eastAsia="zh-CN"/>
    </w:rPr>
  </w:style>
  <w:style w:type="character" w:customStyle="1" w:styleId="Heading2Char">
    <w:name w:val="Heading 2 Char"/>
    <w:basedOn w:val="DefaultParagraphFont"/>
    <w:link w:val="Heading2"/>
    <w:uiPriority w:val="9"/>
    <w:rsid w:val="007264D7"/>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9"/>
    <w:rsid w:val="007264D7"/>
    <w:rPr>
      <w:rFonts w:asciiTheme="majorHAnsi" w:eastAsiaTheme="majorEastAsia" w:hAnsiTheme="majorHAnsi" w:cstheme="majorBidi"/>
      <w:b/>
      <w:bCs/>
      <w:color w:val="4F81BD" w:themeColor="accent1"/>
      <w:lang w:eastAsia="zh-CN"/>
    </w:rPr>
  </w:style>
  <w:style w:type="character" w:customStyle="1" w:styleId="BodyTextIndent2Char">
    <w:name w:val="Body Text Indent 2 Char"/>
    <w:basedOn w:val="DefaultParagraphFont"/>
    <w:link w:val="BodyTextIndent2"/>
    <w:uiPriority w:val="99"/>
    <w:rsid w:val="007264D7"/>
    <w:rPr>
      <w:rFonts w:ascii="Garamond" w:eastAsia="SimSun" w:hAnsi="Garamond" w:cs="Times New Roman"/>
    </w:rPr>
  </w:style>
  <w:style w:type="paragraph" w:styleId="BodyTextIndent2">
    <w:name w:val="Body Text Indent 2"/>
    <w:basedOn w:val="Normal"/>
    <w:link w:val="BodyTextIndent2Char"/>
    <w:uiPriority w:val="99"/>
    <w:rsid w:val="007264D7"/>
    <w:pPr>
      <w:ind w:left="2160" w:hanging="1440"/>
      <w:jc w:val="both"/>
    </w:pPr>
    <w:rPr>
      <w:rFonts w:ascii="Garamond" w:eastAsia="SimSun" w:hAnsi="Garamond"/>
      <w:sz w:val="22"/>
      <w:szCs w:val="22"/>
    </w:rPr>
  </w:style>
  <w:style w:type="character" w:customStyle="1" w:styleId="BodyTextIndent2Char1">
    <w:name w:val="Body Text Indent 2 Char1"/>
    <w:basedOn w:val="DefaultParagraphFont"/>
    <w:uiPriority w:val="99"/>
    <w:semiHidden/>
    <w:rsid w:val="007264D7"/>
  </w:style>
  <w:style w:type="character" w:customStyle="1" w:styleId="BodyTextChar">
    <w:name w:val="Body Text Char"/>
    <w:basedOn w:val="DefaultParagraphFont"/>
    <w:link w:val="BodyText"/>
    <w:uiPriority w:val="99"/>
    <w:rsid w:val="007264D7"/>
    <w:rPr>
      <w:rFonts w:ascii="Calibri" w:eastAsia="SimSun" w:hAnsi="Calibri" w:cs="Arial"/>
      <w:lang w:eastAsia="zh-CN"/>
    </w:rPr>
  </w:style>
  <w:style w:type="paragraph" w:styleId="BodyText">
    <w:name w:val="Body Text"/>
    <w:basedOn w:val="Normal"/>
    <w:link w:val="BodyTextChar"/>
    <w:uiPriority w:val="99"/>
    <w:unhideWhenUsed/>
    <w:rsid w:val="007264D7"/>
    <w:pPr>
      <w:spacing w:after="120" w:line="276" w:lineRule="auto"/>
    </w:pPr>
    <w:rPr>
      <w:rFonts w:ascii="Calibri" w:eastAsia="SimSun" w:hAnsi="Calibri" w:cs="Arial"/>
      <w:sz w:val="22"/>
      <w:szCs w:val="22"/>
      <w:lang w:eastAsia="zh-CN"/>
    </w:rPr>
  </w:style>
  <w:style w:type="character" w:customStyle="1" w:styleId="BodyTextChar1">
    <w:name w:val="Body Text Char1"/>
    <w:basedOn w:val="DefaultParagraphFont"/>
    <w:uiPriority w:val="99"/>
    <w:semiHidden/>
    <w:rsid w:val="007264D7"/>
  </w:style>
  <w:style w:type="character" w:customStyle="1" w:styleId="BodyTextIndentChar">
    <w:name w:val="Body Text Indent Char"/>
    <w:basedOn w:val="DefaultParagraphFont"/>
    <w:link w:val="BodyTextIndent"/>
    <w:uiPriority w:val="99"/>
    <w:rsid w:val="007264D7"/>
    <w:rPr>
      <w:rFonts w:ascii="Calibri" w:eastAsia="SimSun" w:hAnsi="Calibri" w:cs="Arial"/>
      <w:lang w:eastAsia="zh-CN"/>
    </w:rPr>
  </w:style>
  <w:style w:type="paragraph" w:styleId="BodyTextIndent">
    <w:name w:val="Body Text Indent"/>
    <w:basedOn w:val="Normal"/>
    <w:link w:val="BodyTextIndentChar"/>
    <w:uiPriority w:val="99"/>
    <w:unhideWhenUsed/>
    <w:rsid w:val="007264D7"/>
    <w:pPr>
      <w:spacing w:after="120" w:line="276" w:lineRule="auto"/>
      <w:ind w:left="283"/>
    </w:pPr>
    <w:rPr>
      <w:rFonts w:ascii="Calibri" w:eastAsia="SimSun" w:hAnsi="Calibri" w:cs="Arial"/>
      <w:sz w:val="22"/>
      <w:szCs w:val="22"/>
      <w:lang w:eastAsia="zh-CN"/>
    </w:rPr>
  </w:style>
  <w:style w:type="character" w:customStyle="1" w:styleId="BodyTextIndentChar1">
    <w:name w:val="Body Text Indent Char1"/>
    <w:basedOn w:val="DefaultParagraphFont"/>
    <w:uiPriority w:val="99"/>
    <w:semiHidden/>
    <w:rsid w:val="007264D7"/>
  </w:style>
  <w:style w:type="paragraph" w:customStyle="1" w:styleId="NormalGaramond">
    <w:name w:val="Normal + Garamond"/>
    <w:aliases w:val="11 pt"/>
    <w:basedOn w:val="Normal"/>
    <w:uiPriority w:val="99"/>
    <w:rsid w:val="007264D7"/>
    <w:pPr>
      <w:ind w:left="540" w:hanging="540"/>
      <w:jc w:val="center"/>
    </w:pPr>
    <w:rPr>
      <w:rFonts w:ascii="Garamond" w:eastAsia="SimSun" w:hAnsi="Garamond" w:cs="Arial"/>
      <w:sz w:val="22"/>
      <w:szCs w:val="22"/>
      <w:u w:val="single"/>
    </w:rPr>
  </w:style>
  <w:style w:type="paragraph" w:customStyle="1" w:styleId="Body">
    <w:name w:val="Body"/>
    <w:rsid w:val="009C7DD2"/>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NormalWeb">
    <w:name w:val="Normal (Web)"/>
    <w:basedOn w:val="Normal"/>
    <w:uiPriority w:val="99"/>
    <w:rsid w:val="00DC3DC7"/>
    <w:pPr>
      <w:spacing w:beforeLines="1" w:afterLines="1" w:after="200"/>
    </w:pPr>
    <w:rPr>
      <w:rFonts w:ascii="Times" w:eastAsiaTheme="minorHAnsi" w:hAnsi="Times"/>
      <w:sz w:val="20"/>
      <w:szCs w:val="20"/>
      <w:lang w:val="en-US"/>
    </w:rPr>
  </w:style>
  <w:style w:type="paragraph" w:customStyle="1" w:styleId="BodyA">
    <w:name w:val="Body A"/>
    <w:rsid w:val="0094709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character" w:customStyle="1" w:styleId="apple-tab-span">
    <w:name w:val="apple-tab-span"/>
    <w:basedOn w:val="DefaultParagraphFont"/>
    <w:rsid w:val="00335574"/>
  </w:style>
  <w:style w:type="character" w:styleId="Hyperlink">
    <w:name w:val="Hyperlink"/>
    <w:basedOn w:val="DefaultParagraphFont"/>
    <w:unhideWhenUsed/>
    <w:rsid w:val="00335574"/>
    <w:rPr>
      <w:color w:val="0000FF" w:themeColor="hyperlink"/>
      <w:u w:val="single"/>
    </w:rPr>
  </w:style>
  <w:style w:type="character" w:customStyle="1" w:styleId="UnresolvedMention1">
    <w:name w:val="Unresolved Mention1"/>
    <w:basedOn w:val="DefaultParagraphFont"/>
    <w:uiPriority w:val="99"/>
    <w:semiHidden/>
    <w:unhideWhenUsed/>
    <w:rsid w:val="00335574"/>
    <w:rPr>
      <w:color w:val="605E5C"/>
      <w:shd w:val="clear" w:color="auto" w:fill="E1DFDD"/>
    </w:rPr>
  </w:style>
  <w:style w:type="paragraph" w:customStyle="1" w:styleId="Heading">
    <w:name w:val="Heading"/>
    <w:next w:val="Body"/>
    <w:rsid w:val="006A59B0"/>
    <w:pPr>
      <w:pBdr>
        <w:top w:val="nil"/>
        <w:left w:val="nil"/>
        <w:bottom w:val="nil"/>
        <w:right w:val="nil"/>
        <w:between w:val="nil"/>
        <w:bar w:val="nil"/>
      </w:pBdr>
      <w:spacing w:after="240" w:line="360" w:lineRule="auto"/>
      <w:outlineLvl w:val="0"/>
    </w:pPr>
    <w:rPr>
      <w:rFonts w:ascii="Calibri" w:eastAsia="Calibri" w:hAnsi="Calibri" w:cs="Calibri"/>
      <w:b/>
      <w:bCs/>
      <w:color w:val="000000"/>
      <w:sz w:val="26"/>
      <w:szCs w:val="26"/>
      <w:u w:color="000000"/>
      <w:bdr w:val="nil"/>
      <w:lang w:val="en-US" w:eastAsia="en-GB"/>
    </w:rPr>
  </w:style>
  <w:style w:type="paragraph" w:customStyle="1" w:styleId="Normale1">
    <w:name w:val="Normale1"/>
    <w:rsid w:val="001B2F9A"/>
    <w:pPr>
      <w:spacing w:after="160" w:line="259" w:lineRule="auto"/>
    </w:pPr>
    <w:rPr>
      <w:rFonts w:ascii="Calibri" w:eastAsia="Calibri" w:hAnsi="Calibri" w:cs="Calibri"/>
      <w:lang w:val="en-US" w:eastAsia="it-IT"/>
    </w:rPr>
  </w:style>
  <w:style w:type="character" w:styleId="Emphasis">
    <w:name w:val="Emphasis"/>
    <w:basedOn w:val="DefaultParagraphFont"/>
    <w:uiPriority w:val="20"/>
    <w:qFormat/>
    <w:rsid w:val="001122E7"/>
    <w:rPr>
      <w:i/>
      <w:iCs/>
    </w:rPr>
  </w:style>
  <w:style w:type="character" w:styleId="CommentReference">
    <w:name w:val="annotation reference"/>
    <w:basedOn w:val="DefaultParagraphFont"/>
    <w:uiPriority w:val="99"/>
    <w:semiHidden/>
    <w:unhideWhenUsed/>
    <w:rsid w:val="001B0DDF"/>
    <w:rPr>
      <w:sz w:val="18"/>
      <w:szCs w:val="18"/>
    </w:rPr>
  </w:style>
  <w:style w:type="paragraph" w:styleId="CommentText">
    <w:name w:val="annotation text"/>
    <w:basedOn w:val="Normal"/>
    <w:link w:val="CommentTextChar"/>
    <w:uiPriority w:val="99"/>
    <w:unhideWhenUsed/>
    <w:rsid w:val="001B0DDF"/>
    <w:rPr>
      <w:rFonts w:eastAsia="SimSun"/>
      <w:lang w:eastAsia="zh-CN"/>
    </w:rPr>
  </w:style>
  <w:style w:type="character" w:customStyle="1" w:styleId="CommentTextChar">
    <w:name w:val="Comment Text Char"/>
    <w:basedOn w:val="DefaultParagraphFont"/>
    <w:link w:val="CommentText"/>
    <w:uiPriority w:val="99"/>
    <w:rsid w:val="001B0DDF"/>
    <w:rPr>
      <w:rFonts w:ascii="Times New Roman" w:eastAsia="SimSun" w:hAnsi="Times New Roman" w:cs="Times New Roman"/>
      <w:sz w:val="24"/>
      <w:szCs w:val="24"/>
      <w:lang w:eastAsia="zh-CN"/>
    </w:rPr>
  </w:style>
  <w:style w:type="paragraph" w:styleId="Title">
    <w:name w:val="Title"/>
    <w:basedOn w:val="Normal"/>
    <w:link w:val="TitleChar"/>
    <w:qFormat/>
    <w:rsid w:val="00A03E95"/>
    <w:pPr>
      <w:spacing w:before="2400" w:line="480" w:lineRule="auto"/>
      <w:contextualSpacing/>
      <w:jc w:val="center"/>
    </w:pPr>
    <w:rPr>
      <w:rFonts w:asciiTheme="majorHAnsi" w:eastAsiaTheme="majorEastAsia" w:hAnsiTheme="majorHAnsi" w:cstheme="majorBidi"/>
      <w:kern w:val="24"/>
      <w:lang w:val="en-US" w:eastAsia="ja-JP"/>
    </w:rPr>
  </w:style>
  <w:style w:type="character" w:customStyle="1" w:styleId="TitleChar">
    <w:name w:val="Title Char"/>
    <w:basedOn w:val="DefaultParagraphFont"/>
    <w:link w:val="Title"/>
    <w:rsid w:val="00A03E95"/>
    <w:rPr>
      <w:rFonts w:asciiTheme="majorHAnsi" w:eastAsiaTheme="majorEastAsia" w:hAnsiTheme="majorHAnsi" w:cstheme="majorBidi"/>
      <w:kern w:val="24"/>
      <w:sz w:val="24"/>
      <w:szCs w:val="24"/>
      <w:lang w:val="en-US" w:eastAsia="ja-JP"/>
    </w:rPr>
  </w:style>
  <w:style w:type="paragraph" w:customStyle="1" w:styleId="Title2">
    <w:name w:val="Title 2"/>
    <w:basedOn w:val="Normal"/>
    <w:uiPriority w:val="1"/>
    <w:qFormat/>
    <w:rsid w:val="00A03E95"/>
    <w:pPr>
      <w:spacing w:line="480" w:lineRule="auto"/>
      <w:jc w:val="center"/>
    </w:pPr>
    <w:rPr>
      <w:rFonts w:asciiTheme="minorHAnsi" w:eastAsiaTheme="minorEastAsia" w:hAnsiTheme="minorHAnsi" w:cstheme="minorBidi"/>
      <w:kern w:val="24"/>
      <w:lang w:val="en-US" w:eastAsia="ja-JP"/>
    </w:rPr>
  </w:style>
  <w:style w:type="character" w:customStyle="1" w:styleId="UnresolvedMention2">
    <w:name w:val="Unresolved Mention2"/>
    <w:basedOn w:val="DefaultParagraphFont"/>
    <w:uiPriority w:val="99"/>
    <w:semiHidden/>
    <w:unhideWhenUsed/>
    <w:rsid w:val="007C139F"/>
    <w:rPr>
      <w:color w:val="605E5C"/>
      <w:shd w:val="clear" w:color="auto" w:fill="E1DFDD"/>
    </w:rPr>
  </w:style>
  <w:style w:type="paragraph" w:customStyle="1" w:styleId="FirstPageAuthor">
    <w:name w:val="First Page Author"/>
    <w:rsid w:val="00F80DA1"/>
    <w:pPr>
      <w:spacing w:after="0" w:line="264" w:lineRule="auto"/>
      <w:jc w:val="center"/>
    </w:pPr>
    <w:rPr>
      <w:rFonts w:ascii="Times New Roman" w:eastAsia="Times New Roman" w:hAnsi="Times New Roman" w:cs="Times New Roman"/>
      <w:b/>
      <w:i/>
      <w:noProof/>
      <w:sz w:val="28"/>
      <w:szCs w:val="20"/>
      <w:lang w:val="en-US"/>
    </w:rPr>
  </w:style>
  <w:style w:type="paragraph" w:styleId="FootnoteText">
    <w:name w:val="footnote text"/>
    <w:basedOn w:val="Normal"/>
    <w:link w:val="FootnoteTextChar"/>
    <w:uiPriority w:val="99"/>
    <w:semiHidden/>
    <w:rsid w:val="00F80DA1"/>
    <w:pPr>
      <w:ind w:left="187" w:hanging="187"/>
      <w:jc w:val="both"/>
    </w:pPr>
    <w:rPr>
      <w:sz w:val="17"/>
      <w:szCs w:val="20"/>
      <w:lang w:val="en-US"/>
    </w:rPr>
  </w:style>
  <w:style w:type="character" w:customStyle="1" w:styleId="FootnoteTextChar">
    <w:name w:val="Footnote Text Char"/>
    <w:basedOn w:val="DefaultParagraphFont"/>
    <w:link w:val="FootnoteText"/>
    <w:uiPriority w:val="99"/>
    <w:semiHidden/>
    <w:rsid w:val="00F80DA1"/>
    <w:rPr>
      <w:rFonts w:ascii="Times New Roman" w:eastAsia="Times New Roman" w:hAnsi="Times New Roman" w:cs="Times New Roman"/>
      <w:sz w:val="17"/>
      <w:szCs w:val="20"/>
      <w:lang w:val="en-US"/>
    </w:rPr>
  </w:style>
  <w:style w:type="character" w:styleId="FootnoteReference">
    <w:name w:val="footnote reference"/>
    <w:uiPriority w:val="99"/>
    <w:semiHidden/>
    <w:rsid w:val="00F80DA1"/>
    <w:rPr>
      <w:rFonts w:ascii="Times New Roman" w:hAnsi="Times New Roman"/>
      <w:position w:val="0"/>
      <w:sz w:val="17"/>
      <w:vertAlign w:val="superscript"/>
    </w:rPr>
  </w:style>
  <w:style w:type="paragraph" w:styleId="ListParagraph">
    <w:name w:val="List Paragraph"/>
    <w:basedOn w:val="Normal"/>
    <w:uiPriority w:val="34"/>
    <w:qFormat/>
    <w:rsid w:val="00FC6E17"/>
    <w:pPr>
      <w:spacing w:after="200"/>
      <w:ind w:left="720"/>
      <w:contextualSpacing/>
    </w:pPr>
    <w:rPr>
      <w:rFonts w:asciiTheme="minorHAnsi" w:eastAsiaTheme="minorEastAsia" w:hAnsiTheme="minorHAnsi" w:cstheme="minorBidi"/>
      <w:lang w:eastAsia="ja-JP"/>
    </w:rPr>
  </w:style>
  <w:style w:type="character" w:customStyle="1" w:styleId="size-m">
    <w:name w:val="size-m"/>
    <w:basedOn w:val="DefaultParagraphFont"/>
    <w:rsid w:val="006E182E"/>
  </w:style>
  <w:style w:type="character" w:customStyle="1" w:styleId="sr-only">
    <w:name w:val="sr-only"/>
    <w:basedOn w:val="DefaultParagraphFont"/>
    <w:rsid w:val="006E182E"/>
  </w:style>
  <w:style w:type="character" w:customStyle="1" w:styleId="title-text">
    <w:name w:val="title-text"/>
    <w:basedOn w:val="DefaultParagraphFont"/>
    <w:rsid w:val="006E182E"/>
  </w:style>
  <w:style w:type="character" w:customStyle="1" w:styleId="text">
    <w:name w:val="text"/>
    <w:basedOn w:val="DefaultParagraphFont"/>
    <w:rsid w:val="006E1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4165">
      <w:bodyDiv w:val="1"/>
      <w:marLeft w:val="0"/>
      <w:marRight w:val="0"/>
      <w:marTop w:val="0"/>
      <w:marBottom w:val="0"/>
      <w:divBdr>
        <w:top w:val="none" w:sz="0" w:space="0" w:color="auto"/>
        <w:left w:val="none" w:sz="0" w:space="0" w:color="auto"/>
        <w:bottom w:val="none" w:sz="0" w:space="0" w:color="auto"/>
        <w:right w:val="none" w:sz="0" w:space="0" w:color="auto"/>
      </w:divBdr>
    </w:div>
    <w:div w:id="178013973">
      <w:bodyDiv w:val="1"/>
      <w:marLeft w:val="0"/>
      <w:marRight w:val="0"/>
      <w:marTop w:val="0"/>
      <w:marBottom w:val="0"/>
      <w:divBdr>
        <w:top w:val="none" w:sz="0" w:space="0" w:color="auto"/>
        <w:left w:val="none" w:sz="0" w:space="0" w:color="auto"/>
        <w:bottom w:val="none" w:sz="0" w:space="0" w:color="auto"/>
        <w:right w:val="none" w:sz="0" w:space="0" w:color="auto"/>
      </w:divBdr>
    </w:div>
    <w:div w:id="192236167">
      <w:bodyDiv w:val="1"/>
      <w:marLeft w:val="0"/>
      <w:marRight w:val="0"/>
      <w:marTop w:val="0"/>
      <w:marBottom w:val="0"/>
      <w:divBdr>
        <w:top w:val="none" w:sz="0" w:space="0" w:color="auto"/>
        <w:left w:val="none" w:sz="0" w:space="0" w:color="auto"/>
        <w:bottom w:val="none" w:sz="0" w:space="0" w:color="auto"/>
        <w:right w:val="none" w:sz="0" w:space="0" w:color="auto"/>
      </w:divBdr>
    </w:div>
    <w:div w:id="193888245">
      <w:bodyDiv w:val="1"/>
      <w:marLeft w:val="0"/>
      <w:marRight w:val="0"/>
      <w:marTop w:val="0"/>
      <w:marBottom w:val="0"/>
      <w:divBdr>
        <w:top w:val="none" w:sz="0" w:space="0" w:color="auto"/>
        <w:left w:val="none" w:sz="0" w:space="0" w:color="auto"/>
        <w:bottom w:val="none" w:sz="0" w:space="0" w:color="auto"/>
        <w:right w:val="none" w:sz="0" w:space="0" w:color="auto"/>
      </w:divBdr>
    </w:div>
    <w:div w:id="320235870">
      <w:bodyDiv w:val="1"/>
      <w:marLeft w:val="0"/>
      <w:marRight w:val="0"/>
      <w:marTop w:val="0"/>
      <w:marBottom w:val="0"/>
      <w:divBdr>
        <w:top w:val="none" w:sz="0" w:space="0" w:color="auto"/>
        <w:left w:val="none" w:sz="0" w:space="0" w:color="auto"/>
        <w:bottom w:val="none" w:sz="0" w:space="0" w:color="auto"/>
        <w:right w:val="none" w:sz="0" w:space="0" w:color="auto"/>
      </w:divBdr>
    </w:div>
    <w:div w:id="343284529">
      <w:bodyDiv w:val="1"/>
      <w:marLeft w:val="0"/>
      <w:marRight w:val="0"/>
      <w:marTop w:val="0"/>
      <w:marBottom w:val="0"/>
      <w:divBdr>
        <w:top w:val="none" w:sz="0" w:space="0" w:color="auto"/>
        <w:left w:val="none" w:sz="0" w:space="0" w:color="auto"/>
        <w:bottom w:val="none" w:sz="0" w:space="0" w:color="auto"/>
        <w:right w:val="none" w:sz="0" w:space="0" w:color="auto"/>
      </w:divBdr>
    </w:div>
    <w:div w:id="344601938">
      <w:bodyDiv w:val="1"/>
      <w:marLeft w:val="0"/>
      <w:marRight w:val="0"/>
      <w:marTop w:val="0"/>
      <w:marBottom w:val="0"/>
      <w:divBdr>
        <w:top w:val="none" w:sz="0" w:space="0" w:color="auto"/>
        <w:left w:val="none" w:sz="0" w:space="0" w:color="auto"/>
        <w:bottom w:val="none" w:sz="0" w:space="0" w:color="auto"/>
        <w:right w:val="none" w:sz="0" w:space="0" w:color="auto"/>
      </w:divBdr>
      <w:divsChild>
        <w:div w:id="658113704">
          <w:marLeft w:val="0"/>
          <w:marRight w:val="0"/>
          <w:marTop w:val="0"/>
          <w:marBottom w:val="120"/>
          <w:divBdr>
            <w:top w:val="none" w:sz="0" w:space="0" w:color="auto"/>
            <w:left w:val="none" w:sz="0" w:space="0" w:color="auto"/>
            <w:bottom w:val="single" w:sz="12" w:space="9" w:color="EBEBEB"/>
            <w:right w:val="none" w:sz="0" w:space="0" w:color="auto"/>
          </w:divBdr>
          <w:divsChild>
            <w:div w:id="1219634333">
              <w:marLeft w:val="0"/>
              <w:marRight w:val="0"/>
              <w:marTop w:val="100"/>
              <w:marBottom w:val="100"/>
              <w:divBdr>
                <w:top w:val="none" w:sz="0" w:space="0" w:color="auto"/>
                <w:left w:val="none" w:sz="0" w:space="0" w:color="auto"/>
                <w:bottom w:val="none" w:sz="0" w:space="0" w:color="auto"/>
                <w:right w:val="none" w:sz="0" w:space="0" w:color="auto"/>
              </w:divBdr>
              <w:divsChild>
                <w:div w:id="982005115">
                  <w:marLeft w:val="0"/>
                  <w:marRight w:val="0"/>
                  <w:marTop w:val="0"/>
                  <w:marBottom w:val="0"/>
                  <w:divBdr>
                    <w:top w:val="none" w:sz="0" w:space="0" w:color="auto"/>
                    <w:left w:val="none" w:sz="0" w:space="0" w:color="auto"/>
                    <w:bottom w:val="none" w:sz="0" w:space="0" w:color="auto"/>
                    <w:right w:val="none" w:sz="0" w:space="0" w:color="auto"/>
                  </w:divBdr>
                </w:div>
                <w:div w:id="129698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56026">
          <w:marLeft w:val="0"/>
          <w:marRight w:val="0"/>
          <w:marTop w:val="0"/>
          <w:marBottom w:val="120"/>
          <w:divBdr>
            <w:top w:val="none" w:sz="0" w:space="0" w:color="auto"/>
            <w:left w:val="none" w:sz="0" w:space="0" w:color="auto"/>
            <w:bottom w:val="none" w:sz="0" w:space="0" w:color="auto"/>
            <w:right w:val="none" w:sz="0" w:space="0" w:color="auto"/>
          </w:divBdr>
          <w:divsChild>
            <w:div w:id="1471089981">
              <w:marLeft w:val="0"/>
              <w:marRight w:val="0"/>
              <w:marTop w:val="0"/>
              <w:marBottom w:val="0"/>
              <w:divBdr>
                <w:top w:val="none" w:sz="0" w:space="0" w:color="auto"/>
                <w:left w:val="none" w:sz="0" w:space="0" w:color="auto"/>
                <w:bottom w:val="none" w:sz="0" w:space="0" w:color="auto"/>
                <w:right w:val="none" w:sz="0" w:space="0" w:color="auto"/>
              </w:divBdr>
              <w:divsChild>
                <w:div w:id="1381981046">
                  <w:marLeft w:val="0"/>
                  <w:marRight w:val="0"/>
                  <w:marTop w:val="0"/>
                  <w:marBottom w:val="0"/>
                  <w:divBdr>
                    <w:top w:val="none" w:sz="0" w:space="0" w:color="auto"/>
                    <w:left w:val="none" w:sz="0" w:space="0" w:color="auto"/>
                    <w:bottom w:val="none" w:sz="0" w:space="0" w:color="auto"/>
                    <w:right w:val="none" w:sz="0" w:space="0" w:color="auto"/>
                  </w:divBdr>
                  <w:divsChild>
                    <w:div w:id="88899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714995">
      <w:bodyDiv w:val="1"/>
      <w:marLeft w:val="0"/>
      <w:marRight w:val="0"/>
      <w:marTop w:val="0"/>
      <w:marBottom w:val="0"/>
      <w:divBdr>
        <w:top w:val="none" w:sz="0" w:space="0" w:color="auto"/>
        <w:left w:val="none" w:sz="0" w:space="0" w:color="auto"/>
        <w:bottom w:val="none" w:sz="0" w:space="0" w:color="auto"/>
        <w:right w:val="none" w:sz="0" w:space="0" w:color="auto"/>
      </w:divBdr>
    </w:div>
    <w:div w:id="538470447">
      <w:bodyDiv w:val="1"/>
      <w:marLeft w:val="0"/>
      <w:marRight w:val="0"/>
      <w:marTop w:val="0"/>
      <w:marBottom w:val="0"/>
      <w:divBdr>
        <w:top w:val="none" w:sz="0" w:space="0" w:color="auto"/>
        <w:left w:val="none" w:sz="0" w:space="0" w:color="auto"/>
        <w:bottom w:val="none" w:sz="0" w:space="0" w:color="auto"/>
        <w:right w:val="none" w:sz="0" w:space="0" w:color="auto"/>
      </w:divBdr>
    </w:div>
    <w:div w:id="562788896">
      <w:bodyDiv w:val="1"/>
      <w:marLeft w:val="0"/>
      <w:marRight w:val="0"/>
      <w:marTop w:val="0"/>
      <w:marBottom w:val="0"/>
      <w:divBdr>
        <w:top w:val="none" w:sz="0" w:space="0" w:color="auto"/>
        <w:left w:val="none" w:sz="0" w:space="0" w:color="auto"/>
        <w:bottom w:val="none" w:sz="0" w:space="0" w:color="auto"/>
        <w:right w:val="none" w:sz="0" w:space="0" w:color="auto"/>
      </w:divBdr>
    </w:div>
    <w:div w:id="652561307">
      <w:bodyDiv w:val="1"/>
      <w:marLeft w:val="0"/>
      <w:marRight w:val="0"/>
      <w:marTop w:val="0"/>
      <w:marBottom w:val="0"/>
      <w:divBdr>
        <w:top w:val="none" w:sz="0" w:space="0" w:color="auto"/>
        <w:left w:val="none" w:sz="0" w:space="0" w:color="auto"/>
        <w:bottom w:val="none" w:sz="0" w:space="0" w:color="auto"/>
        <w:right w:val="none" w:sz="0" w:space="0" w:color="auto"/>
      </w:divBdr>
    </w:div>
    <w:div w:id="897084862">
      <w:bodyDiv w:val="1"/>
      <w:marLeft w:val="0"/>
      <w:marRight w:val="0"/>
      <w:marTop w:val="0"/>
      <w:marBottom w:val="0"/>
      <w:divBdr>
        <w:top w:val="none" w:sz="0" w:space="0" w:color="auto"/>
        <w:left w:val="none" w:sz="0" w:space="0" w:color="auto"/>
        <w:bottom w:val="none" w:sz="0" w:space="0" w:color="auto"/>
        <w:right w:val="none" w:sz="0" w:space="0" w:color="auto"/>
      </w:divBdr>
    </w:div>
    <w:div w:id="985863758">
      <w:bodyDiv w:val="1"/>
      <w:marLeft w:val="0"/>
      <w:marRight w:val="0"/>
      <w:marTop w:val="0"/>
      <w:marBottom w:val="0"/>
      <w:divBdr>
        <w:top w:val="none" w:sz="0" w:space="0" w:color="auto"/>
        <w:left w:val="none" w:sz="0" w:space="0" w:color="auto"/>
        <w:bottom w:val="none" w:sz="0" w:space="0" w:color="auto"/>
        <w:right w:val="none" w:sz="0" w:space="0" w:color="auto"/>
      </w:divBdr>
      <w:divsChild>
        <w:div w:id="1514494480">
          <w:marLeft w:val="0"/>
          <w:marRight w:val="0"/>
          <w:marTop w:val="0"/>
          <w:marBottom w:val="0"/>
          <w:divBdr>
            <w:top w:val="none" w:sz="0" w:space="0" w:color="auto"/>
            <w:left w:val="none" w:sz="0" w:space="0" w:color="auto"/>
            <w:bottom w:val="none" w:sz="0" w:space="0" w:color="auto"/>
            <w:right w:val="none" w:sz="0" w:space="0" w:color="auto"/>
          </w:divBdr>
          <w:divsChild>
            <w:div w:id="1059285288">
              <w:marLeft w:val="0"/>
              <w:marRight w:val="0"/>
              <w:marTop w:val="0"/>
              <w:marBottom w:val="0"/>
              <w:divBdr>
                <w:top w:val="none" w:sz="0" w:space="0" w:color="auto"/>
                <w:left w:val="none" w:sz="0" w:space="0" w:color="auto"/>
                <w:bottom w:val="none" w:sz="0" w:space="0" w:color="auto"/>
                <w:right w:val="none" w:sz="0" w:space="0" w:color="auto"/>
              </w:divBdr>
              <w:divsChild>
                <w:div w:id="406535314">
                  <w:marLeft w:val="0"/>
                  <w:marRight w:val="0"/>
                  <w:marTop w:val="0"/>
                  <w:marBottom w:val="0"/>
                  <w:divBdr>
                    <w:top w:val="none" w:sz="0" w:space="0" w:color="auto"/>
                    <w:left w:val="none" w:sz="0" w:space="0" w:color="auto"/>
                    <w:bottom w:val="none" w:sz="0" w:space="0" w:color="auto"/>
                    <w:right w:val="none" w:sz="0" w:space="0" w:color="auto"/>
                  </w:divBdr>
                  <w:divsChild>
                    <w:div w:id="912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418378">
      <w:bodyDiv w:val="1"/>
      <w:marLeft w:val="0"/>
      <w:marRight w:val="0"/>
      <w:marTop w:val="0"/>
      <w:marBottom w:val="0"/>
      <w:divBdr>
        <w:top w:val="none" w:sz="0" w:space="0" w:color="auto"/>
        <w:left w:val="none" w:sz="0" w:space="0" w:color="auto"/>
        <w:bottom w:val="none" w:sz="0" w:space="0" w:color="auto"/>
        <w:right w:val="none" w:sz="0" w:space="0" w:color="auto"/>
      </w:divBdr>
      <w:divsChild>
        <w:div w:id="1736126547">
          <w:marLeft w:val="0"/>
          <w:marRight w:val="0"/>
          <w:marTop w:val="0"/>
          <w:marBottom w:val="240"/>
          <w:divBdr>
            <w:top w:val="none" w:sz="0" w:space="0" w:color="auto"/>
            <w:left w:val="none" w:sz="0" w:space="0" w:color="auto"/>
            <w:bottom w:val="none" w:sz="0" w:space="0" w:color="auto"/>
            <w:right w:val="none" w:sz="0" w:space="0" w:color="auto"/>
          </w:divBdr>
          <w:divsChild>
            <w:div w:id="55203028">
              <w:marLeft w:val="0"/>
              <w:marRight w:val="0"/>
              <w:marTop w:val="0"/>
              <w:marBottom w:val="0"/>
              <w:divBdr>
                <w:top w:val="none" w:sz="0" w:space="0" w:color="auto"/>
                <w:left w:val="none" w:sz="0" w:space="0" w:color="auto"/>
                <w:bottom w:val="none" w:sz="0" w:space="0" w:color="auto"/>
                <w:right w:val="none" w:sz="0" w:space="0" w:color="auto"/>
              </w:divBdr>
            </w:div>
          </w:divsChild>
        </w:div>
        <w:div w:id="67465359">
          <w:marLeft w:val="0"/>
          <w:marRight w:val="0"/>
          <w:marTop w:val="0"/>
          <w:marBottom w:val="0"/>
          <w:divBdr>
            <w:top w:val="none" w:sz="0" w:space="0" w:color="auto"/>
            <w:left w:val="none" w:sz="0" w:space="0" w:color="auto"/>
            <w:bottom w:val="none" w:sz="0" w:space="0" w:color="auto"/>
            <w:right w:val="none" w:sz="0" w:space="0" w:color="auto"/>
          </w:divBdr>
          <w:divsChild>
            <w:div w:id="1987666837">
              <w:marLeft w:val="1740"/>
              <w:marRight w:val="0"/>
              <w:marTop w:val="0"/>
              <w:marBottom w:val="240"/>
              <w:divBdr>
                <w:top w:val="none" w:sz="0" w:space="0" w:color="auto"/>
                <w:left w:val="none" w:sz="0" w:space="0" w:color="auto"/>
                <w:bottom w:val="none" w:sz="0" w:space="0" w:color="auto"/>
                <w:right w:val="none" w:sz="0" w:space="0" w:color="auto"/>
              </w:divBdr>
            </w:div>
          </w:divsChild>
        </w:div>
        <w:div w:id="1728646693">
          <w:marLeft w:val="0"/>
          <w:marRight w:val="0"/>
          <w:marTop w:val="0"/>
          <w:marBottom w:val="0"/>
          <w:divBdr>
            <w:top w:val="none" w:sz="0" w:space="0" w:color="auto"/>
            <w:left w:val="none" w:sz="0" w:space="0" w:color="auto"/>
            <w:bottom w:val="none" w:sz="0" w:space="0" w:color="auto"/>
            <w:right w:val="none" w:sz="0" w:space="0" w:color="auto"/>
          </w:divBdr>
          <w:divsChild>
            <w:div w:id="1097097349">
              <w:marLeft w:val="1740"/>
              <w:marRight w:val="0"/>
              <w:marTop w:val="0"/>
              <w:marBottom w:val="240"/>
              <w:divBdr>
                <w:top w:val="none" w:sz="0" w:space="0" w:color="auto"/>
                <w:left w:val="none" w:sz="0" w:space="0" w:color="auto"/>
                <w:bottom w:val="none" w:sz="0" w:space="0" w:color="auto"/>
                <w:right w:val="none" w:sz="0" w:space="0" w:color="auto"/>
              </w:divBdr>
            </w:div>
          </w:divsChild>
        </w:div>
        <w:div w:id="921572891">
          <w:marLeft w:val="0"/>
          <w:marRight w:val="0"/>
          <w:marTop w:val="0"/>
          <w:marBottom w:val="0"/>
          <w:divBdr>
            <w:top w:val="none" w:sz="0" w:space="0" w:color="auto"/>
            <w:left w:val="none" w:sz="0" w:space="0" w:color="auto"/>
            <w:bottom w:val="none" w:sz="0" w:space="0" w:color="auto"/>
            <w:right w:val="none" w:sz="0" w:space="0" w:color="auto"/>
          </w:divBdr>
          <w:divsChild>
            <w:div w:id="886448669">
              <w:marLeft w:val="1740"/>
              <w:marRight w:val="0"/>
              <w:marTop w:val="0"/>
              <w:marBottom w:val="240"/>
              <w:divBdr>
                <w:top w:val="none" w:sz="0" w:space="0" w:color="auto"/>
                <w:left w:val="none" w:sz="0" w:space="0" w:color="auto"/>
                <w:bottom w:val="none" w:sz="0" w:space="0" w:color="auto"/>
                <w:right w:val="none" w:sz="0" w:space="0" w:color="auto"/>
              </w:divBdr>
            </w:div>
          </w:divsChild>
        </w:div>
        <w:div w:id="1403214581">
          <w:marLeft w:val="0"/>
          <w:marRight w:val="0"/>
          <w:marTop w:val="0"/>
          <w:marBottom w:val="0"/>
          <w:divBdr>
            <w:top w:val="none" w:sz="0" w:space="0" w:color="auto"/>
            <w:left w:val="none" w:sz="0" w:space="0" w:color="auto"/>
            <w:bottom w:val="none" w:sz="0" w:space="0" w:color="auto"/>
            <w:right w:val="none" w:sz="0" w:space="0" w:color="auto"/>
          </w:divBdr>
          <w:divsChild>
            <w:div w:id="286593187">
              <w:marLeft w:val="1740"/>
              <w:marRight w:val="0"/>
              <w:marTop w:val="0"/>
              <w:marBottom w:val="240"/>
              <w:divBdr>
                <w:top w:val="none" w:sz="0" w:space="0" w:color="auto"/>
                <w:left w:val="none" w:sz="0" w:space="0" w:color="auto"/>
                <w:bottom w:val="none" w:sz="0" w:space="0" w:color="auto"/>
                <w:right w:val="none" w:sz="0" w:space="0" w:color="auto"/>
              </w:divBdr>
            </w:div>
          </w:divsChild>
        </w:div>
        <w:div w:id="281884986">
          <w:marLeft w:val="0"/>
          <w:marRight w:val="0"/>
          <w:marTop w:val="0"/>
          <w:marBottom w:val="0"/>
          <w:divBdr>
            <w:top w:val="none" w:sz="0" w:space="0" w:color="auto"/>
            <w:left w:val="none" w:sz="0" w:space="0" w:color="auto"/>
            <w:bottom w:val="none" w:sz="0" w:space="0" w:color="auto"/>
            <w:right w:val="none" w:sz="0" w:space="0" w:color="auto"/>
          </w:divBdr>
          <w:divsChild>
            <w:div w:id="2103839892">
              <w:marLeft w:val="1740"/>
              <w:marRight w:val="0"/>
              <w:marTop w:val="0"/>
              <w:marBottom w:val="240"/>
              <w:divBdr>
                <w:top w:val="none" w:sz="0" w:space="0" w:color="auto"/>
                <w:left w:val="none" w:sz="0" w:space="0" w:color="auto"/>
                <w:bottom w:val="none" w:sz="0" w:space="0" w:color="auto"/>
                <w:right w:val="none" w:sz="0" w:space="0" w:color="auto"/>
              </w:divBdr>
            </w:div>
          </w:divsChild>
        </w:div>
        <w:div w:id="1292131002">
          <w:marLeft w:val="0"/>
          <w:marRight w:val="0"/>
          <w:marTop w:val="0"/>
          <w:marBottom w:val="0"/>
          <w:divBdr>
            <w:top w:val="none" w:sz="0" w:space="0" w:color="auto"/>
            <w:left w:val="none" w:sz="0" w:space="0" w:color="auto"/>
            <w:bottom w:val="none" w:sz="0" w:space="0" w:color="auto"/>
            <w:right w:val="none" w:sz="0" w:space="0" w:color="auto"/>
          </w:divBdr>
          <w:divsChild>
            <w:div w:id="2093156434">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1039665437">
      <w:bodyDiv w:val="1"/>
      <w:marLeft w:val="0"/>
      <w:marRight w:val="0"/>
      <w:marTop w:val="0"/>
      <w:marBottom w:val="0"/>
      <w:divBdr>
        <w:top w:val="none" w:sz="0" w:space="0" w:color="auto"/>
        <w:left w:val="none" w:sz="0" w:space="0" w:color="auto"/>
        <w:bottom w:val="none" w:sz="0" w:space="0" w:color="auto"/>
        <w:right w:val="none" w:sz="0" w:space="0" w:color="auto"/>
      </w:divBdr>
    </w:div>
    <w:div w:id="1043095088">
      <w:bodyDiv w:val="1"/>
      <w:marLeft w:val="0"/>
      <w:marRight w:val="0"/>
      <w:marTop w:val="0"/>
      <w:marBottom w:val="0"/>
      <w:divBdr>
        <w:top w:val="none" w:sz="0" w:space="0" w:color="auto"/>
        <w:left w:val="none" w:sz="0" w:space="0" w:color="auto"/>
        <w:bottom w:val="none" w:sz="0" w:space="0" w:color="auto"/>
        <w:right w:val="none" w:sz="0" w:space="0" w:color="auto"/>
      </w:divBdr>
    </w:div>
    <w:div w:id="1082484570">
      <w:bodyDiv w:val="1"/>
      <w:marLeft w:val="0"/>
      <w:marRight w:val="0"/>
      <w:marTop w:val="0"/>
      <w:marBottom w:val="0"/>
      <w:divBdr>
        <w:top w:val="none" w:sz="0" w:space="0" w:color="auto"/>
        <w:left w:val="none" w:sz="0" w:space="0" w:color="auto"/>
        <w:bottom w:val="none" w:sz="0" w:space="0" w:color="auto"/>
        <w:right w:val="none" w:sz="0" w:space="0" w:color="auto"/>
      </w:divBdr>
    </w:div>
    <w:div w:id="1143742586">
      <w:bodyDiv w:val="1"/>
      <w:marLeft w:val="0"/>
      <w:marRight w:val="0"/>
      <w:marTop w:val="0"/>
      <w:marBottom w:val="0"/>
      <w:divBdr>
        <w:top w:val="none" w:sz="0" w:space="0" w:color="auto"/>
        <w:left w:val="none" w:sz="0" w:space="0" w:color="auto"/>
        <w:bottom w:val="none" w:sz="0" w:space="0" w:color="auto"/>
        <w:right w:val="none" w:sz="0" w:space="0" w:color="auto"/>
      </w:divBdr>
    </w:div>
    <w:div w:id="1260137506">
      <w:bodyDiv w:val="1"/>
      <w:marLeft w:val="0"/>
      <w:marRight w:val="0"/>
      <w:marTop w:val="0"/>
      <w:marBottom w:val="0"/>
      <w:divBdr>
        <w:top w:val="none" w:sz="0" w:space="0" w:color="auto"/>
        <w:left w:val="none" w:sz="0" w:space="0" w:color="auto"/>
        <w:bottom w:val="none" w:sz="0" w:space="0" w:color="auto"/>
        <w:right w:val="none" w:sz="0" w:space="0" w:color="auto"/>
      </w:divBdr>
    </w:div>
    <w:div w:id="1350571974">
      <w:bodyDiv w:val="1"/>
      <w:marLeft w:val="0"/>
      <w:marRight w:val="0"/>
      <w:marTop w:val="0"/>
      <w:marBottom w:val="0"/>
      <w:divBdr>
        <w:top w:val="none" w:sz="0" w:space="0" w:color="auto"/>
        <w:left w:val="none" w:sz="0" w:space="0" w:color="auto"/>
        <w:bottom w:val="none" w:sz="0" w:space="0" w:color="auto"/>
        <w:right w:val="none" w:sz="0" w:space="0" w:color="auto"/>
      </w:divBdr>
    </w:div>
    <w:div w:id="1431315353">
      <w:bodyDiv w:val="1"/>
      <w:marLeft w:val="0"/>
      <w:marRight w:val="0"/>
      <w:marTop w:val="0"/>
      <w:marBottom w:val="0"/>
      <w:divBdr>
        <w:top w:val="none" w:sz="0" w:space="0" w:color="auto"/>
        <w:left w:val="none" w:sz="0" w:space="0" w:color="auto"/>
        <w:bottom w:val="none" w:sz="0" w:space="0" w:color="auto"/>
        <w:right w:val="none" w:sz="0" w:space="0" w:color="auto"/>
      </w:divBdr>
      <w:divsChild>
        <w:div w:id="774444021">
          <w:marLeft w:val="0"/>
          <w:marRight w:val="0"/>
          <w:marTop w:val="0"/>
          <w:marBottom w:val="0"/>
          <w:divBdr>
            <w:top w:val="none" w:sz="0" w:space="0" w:color="auto"/>
            <w:left w:val="none" w:sz="0" w:space="0" w:color="auto"/>
            <w:bottom w:val="none" w:sz="0" w:space="0" w:color="auto"/>
            <w:right w:val="none" w:sz="0" w:space="0" w:color="auto"/>
          </w:divBdr>
          <w:divsChild>
            <w:div w:id="294794905">
              <w:marLeft w:val="0"/>
              <w:marRight w:val="0"/>
              <w:marTop w:val="0"/>
              <w:marBottom w:val="0"/>
              <w:divBdr>
                <w:top w:val="none" w:sz="0" w:space="0" w:color="auto"/>
                <w:left w:val="none" w:sz="0" w:space="0" w:color="auto"/>
                <w:bottom w:val="none" w:sz="0" w:space="0" w:color="auto"/>
                <w:right w:val="none" w:sz="0" w:space="0" w:color="auto"/>
              </w:divBdr>
              <w:divsChild>
                <w:div w:id="1110976492">
                  <w:marLeft w:val="0"/>
                  <w:marRight w:val="0"/>
                  <w:marTop w:val="0"/>
                  <w:marBottom w:val="0"/>
                  <w:divBdr>
                    <w:top w:val="none" w:sz="0" w:space="0" w:color="auto"/>
                    <w:left w:val="none" w:sz="0" w:space="0" w:color="auto"/>
                    <w:bottom w:val="none" w:sz="0" w:space="0" w:color="auto"/>
                    <w:right w:val="none" w:sz="0" w:space="0" w:color="auto"/>
                  </w:divBdr>
                  <w:divsChild>
                    <w:div w:id="16174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4552">
          <w:marLeft w:val="0"/>
          <w:marRight w:val="0"/>
          <w:marTop w:val="0"/>
          <w:marBottom w:val="0"/>
          <w:divBdr>
            <w:top w:val="none" w:sz="0" w:space="0" w:color="auto"/>
            <w:left w:val="none" w:sz="0" w:space="0" w:color="auto"/>
            <w:bottom w:val="none" w:sz="0" w:space="0" w:color="auto"/>
            <w:right w:val="none" w:sz="0" w:space="0" w:color="auto"/>
          </w:divBdr>
          <w:divsChild>
            <w:div w:id="463275652">
              <w:marLeft w:val="0"/>
              <w:marRight w:val="0"/>
              <w:marTop w:val="0"/>
              <w:marBottom w:val="0"/>
              <w:divBdr>
                <w:top w:val="none" w:sz="0" w:space="0" w:color="auto"/>
                <w:left w:val="none" w:sz="0" w:space="0" w:color="auto"/>
                <w:bottom w:val="none" w:sz="0" w:space="0" w:color="auto"/>
                <w:right w:val="none" w:sz="0" w:space="0" w:color="auto"/>
              </w:divBdr>
              <w:divsChild>
                <w:div w:id="1145318400">
                  <w:marLeft w:val="0"/>
                  <w:marRight w:val="0"/>
                  <w:marTop w:val="0"/>
                  <w:marBottom w:val="0"/>
                  <w:divBdr>
                    <w:top w:val="none" w:sz="0" w:space="0" w:color="auto"/>
                    <w:left w:val="none" w:sz="0" w:space="0" w:color="auto"/>
                    <w:bottom w:val="none" w:sz="0" w:space="0" w:color="auto"/>
                    <w:right w:val="none" w:sz="0" w:space="0" w:color="auto"/>
                  </w:divBdr>
                  <w:divsChild>
                    <w:div w:id="1479810028">
                      <w:marLeft w:val="0"/>
                      <w:marRight w:val="0"/>
                      <w:marTop w:val="0"/>
                      <w:marBottom w:val="0"/>
                      <w:divBdr>
                        <w:top w:val="none" w:sz="0" w:space="0" w:color="auto"/>
                        <w:left w:val="none" w:sz="0" w:space="0" w:color="auto"/>
                        <w:bottom w:val="none" w:sz="0" w:space="0" w:color="auto"/>
                        <w:right w:val="none" w:sz="0" w:space="0" w:color="auto"/>
                      </w:divBdr>
                      <w:divsChild>
                        <w:div w:id="244539424">
                          <w:marLeft w:val="0"/>
                          <w:marRight w:val="0"/>
                          <w:marTop w:val="0"/>
                          <w:marBottom w:val="0"/>
                          <w:divBdr>
                            <w:top w:val="none" w:sz="0" w:space="0" w:color="auto"/>
                            <w:left w:val="none" w:sz="0" w:space="0" w:color="auto"/>
                            <w:bottom w:val="none" w:sz="0" w:space="0" w:color="auto"/>
                            <w:right w:val="none" w:sz="0" w:space="0" w:color="auto"/>
                          </w:divBdr>
                          <w:divsChild>
                            <w:div w:id="826896866">
                              <w:marLeft w:val="0"/>
                              <w:marRight w:val="0"/>
                              <w:marTop w:val="0"/>
                              <w:marBottom w:val="0"/>
                              <w:divBdr>
                                <w:top w:val="none" w:sz="0" w:space="0" w:color="auto"/>
                                <w:left w:val="none" w:sz="0" w:space="0" w:color="auto"/>
                                <w:bottom w:val="none" w:sz="0" w:space="0" w:color="auto"/>
                                <w:right w:val="none" w:sz="0" w:space="0" w:color="auto"/>
                              </w:divBdr>
                              <w:divsChild>
                                <w:div w:id="889416413">
                                  <w:marLeft w:val="0"/>
                                  <w:marRight w:val="0"/>
                                  <w:marTop w:val="0"/>
                                  <w:marBottom w:val="0"/>
                                  <w:divBdr>
                                    <w:top w:val="none" w:sz="0" w:space="0" w:color="auto"/>
                                    <w:left w:val="none" w:sz="0" w:space="0" w:color="auto"/>
                                    <w:bottom w:val="none" w:sz="0" w:space="0" w:color="auto"/>
                                    <w:right w:val="none" w:sz="0" w:space="0" w:color="auto"/>
                                  </w:divBdr>
                                </w:div>
                                <w:div w:id="1089237319">
                                  <w:marLeft w:val="0"/>
                                  <w:marRight w:val="0"/>
                                  <w:marTop w:val="0"/>
                                  <w:marBottom w:val="0"/>
                                  <w:divBdr>
                                    <w:top w:val="none" w:sz="0" w:space="0" w:color="auto"/>
                                    <w:left w:val="none" w:sz="0" w:space="0" w:color="auto"/>
                                    <w:bottom w:val="none" w:sz="0" w:space="0" w:color="auto"/>
                                    <w:right w:val="none" w:sz="0" w:space="0" w:color="auto"/>
                                  </w:divBdr>
                                </w:div>
                                <w:div w:id="1287544623">
                                  <w:marLeft w:val="0"/>
                                  <w:marRight w:val="0"/>
                                  <w:marTop w:val="0"/>
                                  <w:marBottom w:val="0"/>
                                  <w:divBdr>
                                    <w:top w:val="none" w:sz="0" w:space="0" w:color="auto"/>
                                    <w:left w:val="none" w:sz="0" w:space="0" w:color="auto"/>
                                    <w:bottom w:val="none" w:sz="0" w:space="0" w:color="auto"/>
                                    <w:right w:val="none" w:sz="0" w:space="0" w:color="auto"/>
                                  </w:divBdr>
                                </w:div>
                                <w:div w:id="780101451">
                                  <w:marLeft w:val="0"/>
                                  <w:marRight w:val="0"/>
                                  <w:marTop w:val="0"/>
                                  <w:marBottom w:val="0"/>
                                  <w:divBdr>
                                    <w:top w:val="none" w:sz="0" w:space="0" w:color="auto"/>
                                    <w:left w:val="none" w:sz="0" w:space="0" w:color="auto"/>
                                    <w:bottom w:val="none" w:sz="0" w:space="0" w:color="auto"/>
                                    <w:right w:val="none" w:sz="0" w:space="0" w:color="auto"/>
                                  </w:divBdr>
                                </w:div>
                                <w:div w:id="1038772638">
                                  <w:marLeft w:val="0"/>
                                  <w:marRight w:val="0"/>
                                  <w:marTop w:val="0"/>
                                  <w:marBottom w:val="0"/>
                                  <w:divBdr>
                                    <w:top w:val="none" w:sz="0" w:space="0" w:color="auto"/>
                                    <w:left w:val="none" w:sz="0" w:space="0" w:color="auto"/>
                                    <w:bottom w:val="none" w:sz="0" w:space="0" w:color="auto"/>
                                    <w:right w:val="none" w:sz="0" w:space="0" w:color="auto"/>
                                  </w:divBdr>
                                </w:div>
                                <w:div w:id="1826168348">
                                  <w:marLeft w:val="0"/>
                                  <w:marRight w:val="0"/>
                                  <w:marTop w:val="0"/>
                                  <w:marBottom w:val="0"/>
                                  <w:divBdr>
                                    <w:top w:val="none" w:sz="0" w:space="0" w:color="auto"/>
                                    <w:left w:val="none" w:sz="0" w:space="0" w:color="auto"/>
                                    <w:bottom w:val="none" w:sz="0" w:space="0" w:color="auto"/>
                                    <w:right w:val="none" w:sz="0" w:space="0" w:color="auto"/>
                                  </w:divBdr>
                                </w:div>
                                <w:div w:id="898976838">
                                  <w:marLeft w:val="0"/>
                                  <w:marRight w:val="0"/>
                                  <w:marTop w:val="0"/>
                                  <w:marBottom w:val="0"/>
                                  <w:divBdr>
                                    <w:top w:val="none" w:sz="0" w:space="0" w:color="auto"/>
                                    <w:left w:val="none" w:sz="0" w:space="0" w:color="auto"/>
                                    <w:bottom w:val="none" w:sz="0" w:space="0" w:color="auto"/>
                                    <w:right w:val="none" w:sz="0" w:space="0" w:color="auto"/>
                                  </w:divBdr>
                                </w:div>
                                <w:div w:id="943343868">
                                  <w:marLeft w:val="0"/>
                                  <w:marRight w:val="0"/>
                                  <w:marTop w:val="0"/>
                                  <w:marBottom w:val="0"/>
                                  <w:divBdr>
                                    <w:top w:val="none" w:sz="0" w:space="0" w:color="auto"/>
                                    <w:left w:val="none" w:sz="0" w:space="0" w:color="auto"/>
                                    <w:bottom w:val="none" w:sz="0" w:space="0" w:color="auto"/>
                                    <w:right w:val="none" w:sz="0" w:space="0" w:color="auto"/>
                                  </w:divBdr>
                                </w:div>
                                <w:div w:id="2081054728">
                                  <w:marLeft w:val="0"/>
                                  <w:marRight w:val="0"/>
                                  <w:marTop w:val="0"/>
                                  <w:marBottom w:val="0"/>
                                  <w:divBdr>
                                    <w:top w:val="none" w:sz="0" w:space="0" w:color="auto"/>
                                    <w:left w:val="none" w:sz="0" w:space="0" w:color="auto"/>
                                    <w:bottom w:val="none" w:sz="0" w:space="0" w:color="auto"/>
                                    <w:right w:val="none" w:sz="0" w:space="0" w:color="auto"/>
                                  </w:divBdr>
                                </w:div>
                                <w:div w:id="866262636">
                                  <w:marLeft w:val="0"/>
                                  <w:marRight w:val="0"/>
                                  <w:marTop w:val="0"/>
                                  <w:marBottom w:val="0"/>
                                  <w:divBdr>
                                    <w:top w:val="none" w:sz="0" w:space="0" w:color="auto"/>
                                    <w:left w:val="none" w:sz="0" w:space="0" w:color="auto"/>
                                    <w:bottom w:val="none" w:sz="0" w:space="0" w:color="auto"/>
                                    <w:right w:val="none" w:sz="0" w:space="0" w:color="auto"/>
                                  </w:divBdr>
                                </w:div>
                                <w:div w:id="703099121">
                                  <w:marLeft w:val="0"/>
                                  <w:marRight w:val="0"/>
                                  <w:marTop w:val="0"/>
                                  <w:marBottom w:val="0"/>
                                  <w:divBdr>
                                    <w:top w:val="none" w:sz="0" w:space="0" w:color="auto"/>
                                    <w:left w:val="none" w:sz="0" w:space="0" w:color="auto"/>
                                    <w:bottom w:val="none" w:sz="0" w:space="0" w:color="auto"/>
                                    <w:right w:val="none" w:sz="0" w:space="0" w:color="auto"/>
                                  </w:divBdr>
                                </w:div>
                                <w:div w:id="2016230162">
                                  <w:marLeft w:val="0"/>
                                  <w:marRight w:val="0"/>
                                  <w:marTop w:val="0"/>
                                  <w:marBottom w:val="0"/>
                                  <w:divBdr>
                                    <w:top w:val="none" w:sz="0" w:space="0" w:color="auto"/>
                                    <w:left w:val="none" w:sz="0" w:space="0" w:color="auto"/>
                                    <w:bottom w:val="none" w:sz="0" w:space="0" w:color="auto"/>
                                    <w:right w:val="none" w:sz="0" w:space="0" w:color="auto"/>
                                  </w:divBdr>
                                </w:div>
                                <w:div w:id="8590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088033">
      <w:bodyDiv w:val="1"/>
      <w:marLeft w:val="0"/>
      <w:marRight w:val="0"/>
      <w:marTop w:val="0"/>
      <w:marBottom w:val="0"/>
      <w:divBdr>
        <w:top w:val="none" w:sz="0" w:space="0" w:color="auto"/>
        <w:left w:val="none" w:sz="0" w:space="0" w:color="auto"/>
        <w:bottom w:val="none" w:sz="0" w:space="0" w:color="auto"/>
        <w:right w:val="none" w:sz="0" w:space="0" w:color="auto"/>
      </w:divBdr>
    </w:div>
    <w:div w:id="1529946820">
      <w:bodyDiv w:val="1"/>
      <w:marLeft w:val="0"/>
      <w:marRight w:val="0"/>
      <w:marTop w:val="0"/>
      <w:marBottom w:val="0"/>
      <w:divBdr>
        <w:top w:val="none" w:sz="0" w:space="0" w:color="auto"/>
        <w:left w:val="none" w:sz="0" w:space="0" w:color="auto"/>
        <w:bottom w:val="none" w:sz="0" w:space="0" w:color="auto"/>
        <w:right w:val="none" w:sz="0" w:space="0" w:color="auto"/>
      </w:divBdr>
    </w:div>
    <w:div w:id="1590389078">
      <w:bodyDiv w:val="1"/>
      <w:marLeft w:val="0"/>
      <w:marRight w:val="0"/>
      <w:marTop w:val="0"/>
      <w:marBottom w:val="0"/>
      <w:divBdr>
        <w:top w:val="none" w:sz="0" w:space="0" w:color="auto"/>
        <w:left w:val="none" w:sz="0" w:space="0" w:color="auto"/>
        <w:bottom w:val="none" w:sz="0" w:space="0" w:color="auto"/>
        <w:right w:val="none" w:sz="0" w:space="0" w:color="auto"/>
      </w:divBdr>
    </w:div>
    <w:div w:id="1597596902">
      <w:bodyDiv w:val="1"/>
      <w:marLeft w:val="0"/>
      <w:marRight w:val="0"/>
      <w:marTop w:val="0"/>
      <w:marBottom w:val="0"/>
      <w:divBdr>
        <w:top w:val="none" w:sz="0" w:space="0" w:color="auto"/>
        <w:left w:val="none" w:sz="0" w:space="0" w:color="auto"/>
        <w:bottom w:val="none" w:sz="0" w:space="0" w:color="auto"/>
        <w:right w:val="none" w:sz="0" w:space="0" w:color="auto"/>
      </w:divBdr>
    </w:div>
    <w:div w:id="1712881178">
      <w:bodyDiv w:val="1"/>
      <w:marLeft w:val="0"/>
      <w:marRight w:val="0"/>
      <w:marTop w:val="0"/>
      <w:marBottom w:val="0"/>
      <w:divBdr>
        <w:top w:val="none" w:sz="0" w:space="0" w:color="auto"/>
        <w:left w:val="none" w:sz="0" w:space="0" w:color="auto"/>
        <w:bottom w:val="none" w:sz="0" w:space="0" w:color="auto"/>
        <w:right w:val="none" w:sz="0" w:space="0" w:color="auto"/>
      </w:divBdr>
    </w:div>
    <w:div w:id="1714690225">
      <w:bodyDiv w:val="1"/>
      <w:marLeft w:val="0"/>
      <w:marRight w:val="0"/>
      <w:marTop w:val="0"/>
      <w:marBottom w:val="0"/>
      <w:divBdr>
        <w:top w:val="none" w:sz="0" w:space="0" w:color="auto"/>
        <w:left w:val="none" w:sz="0" w:space="0" w:color="auto"/>
        <w:bottom w:val="none" w:sz="0" w:space="0" w:color="auto"/>
        <w:right w:val="none" w:sz="0" w:space="0" w:color="auto"/>
      </w:divBdr>
    </w:div>
    <w:div w:id="1745837627">
      <w:bodyDiv w:val="1"/>
      <w:marLeft w:val="0"/>
      <w:marRight w:val="0"/>
      <w:marTop w:val="0"/>
      <w:marBottom w:val="0"/>
      <w:divBdr>
        <w:top w:val="none" w:sz="0" w:space="0" w:color="auto"/>
        <w:left w:val="none" w:sz="0" w:space="0" w:color="auto"/>
        <w:bottom w:val="none" w:sz="0" w:space="0" w:color="auto"/>
        <w:right w:val="none" w:sz="0" w:space="0" w:color="auto"/>
      </w:divBdr>
    </w:div>
    <w:div w:id="1794516562">
      <w:bodyDiv w:val="1"/>
      <w:marLeft w:val="0"/>
      <w:marRight w:val="0"/>
      <w:marTop w:val="0"/>
      <w:marBottom w:val="0"/>
      <w:divBdr>
        <w:top w:val="none" w:sz="0" w:space="0" w:color="auto"/>
        <w:left w:val="none" w:sz="0" w:space="0" w:color="auto"/>
        <w:bottom w:val="none" w:sz="0" w:space="0" w:color="auto"/>
        <w:right w:val="none" w:sz="0" w:space="0" w:color="auto"/>
      </w:divBdr>
      <w:divsChild>
        <w:div w:id="894392444">
          <w:marLeft w:val="0"/>
          <w:marRight w:val="0"/>
          <w:marTop w:val="0"/>
          <w:marBottom w:val="0"/>
          <w:divBdr>
            <w:top w:val="none" w:sz="0" w:space="0" w:color="auto"/>
            <w:left w:val="none" w:sz="0" w:space="0" w:color="auto"/>
            <w:bottom w:val="none" w:sz="0" w:space="0" w:color="auto"/>
            <w:right w:val="none" w:sz="0" w:space="0" w:color="auto"/>
          </w:divBdr>
        </w:div>
        <w:div w:id="902372586">
          <w:marLeft w:val="0"/>
          <w:marRight w:val="0"/>
          <w:marTop w:val="0"/>
          <w:marBottom w:val="0"/>
          <w:divBdr>
            <w:top w:val="none" w:sz="0" w:space="0" w:color="auto"/>
            <w:left w:val="none" w:sz="0" w:space="0" w:color="auto"/>
            <w:bottom w:val="none" w:sz="0" w:space="0" w:color="auto"/>
            <w:right w:val="none" w:sz="0" w:space="0" w:color="auto"/>
          </w:divBdr>
        </w:div>
        <w:div w:id="1366439398">
          <w:marLeft w:val="0"/>
          <w:marRight w:val="0"/>
          <w:marTop w:val="0"/>
          <w:marBottom w:val="0"/>
          <w:divBdr>
            <w:top w:val="none" w:sz="0" w:space="0" w:color="auto"/>
            <w:left w:val="none" w:sz="0" w:space="0" w:color="auto"/>
            <w:bottom w:val="none" w:sz="0" w:space="0" w:color="auto"/>
            <w:right w:val="none" w:sz="0" w:space="0" w:color="auto"/>
          </w:divBdr>
        </w:div>
        <w:div w:id="1401752114">
          <w:marLeft w:val="0"/>
          <w:marRight w:val="0"/>
          <w:marTop w:val="0"/>
          <w:marBottom w:val="0"/>
          <w:divBdr>
            <w:top w:val="none" w:sz="0" w:space="0" w:color="auto"/>
            <w:left w:val="none" w:sz="0" w:space="0" w:color="auto"/>
            <w:bottom w:val="none" w:sz="0" w:space="0" w:color="auto"/>
            <w:right w:val="none" w:sz="0" w:space="0" w:color="auto"/>
          </w:divBdr>
        </w:div>
        <w:div w:id="446893537">
          <w:marLeft w:val="0"/>
          <w:marRight w:val="0"/>
          <w:marTop w:val="0"/>
          <w:marBottom w:val="0"/>
          <w:divBdr>
            <w:top w:val="none" w:sz="0" w:space="0" w:color="auto"/>
            <w:left w:val="none" w:sz="0" w:space="0" w:color="auto"/>
            <w:bottom w:val="none" w:sz="0" w:space="0" w:color="auto"/>
            <w:right w:val="none" w:sz="0" w:space="0" w:color="auto"/>
          </w:divBdr>
        </w:div>
        <w:div w:id="1963224007">
          <w:marLeft w:val="0"/>
          <w:marRight w:val="0"/>
          <w:marTop w:val="0"/>
          <w:marBottom w:val="0"/>
          <w:divBdr>
            <w:top w:val="none" w:sz="0" w:space="0" w:color="auto"/>
            <w:left w:val="none" w:sz="0" w:space="0" w:color="auto"/>
            <w:bottom w:val="none" w:sz="0" w:space="0" w:color="auto"/>
            <w:right w:val="none" w:sz="0" w:space="0" w:color="auto"/>
          </w:divBdr>
        </w:div>
        <w:div w:id="1505239273">
          <w:marLeft w:val="0"/>
          <w:marRight w:val="0"/>
          <w:marTop w:val="0"/>
          <w:marBottom w:val="0"/>
          <w:divBdr>
            <w:top w:val="none" w:sz="0" w:space="0" w:color="auto"/>
            <w:left w:val="none" w:sz="0" w:space="0" w:color="auto"/>
            <w:bottom w:val="none" w:sz="0" w:space="0" w:color="auto"/>
            <w:right w:val="none" w:sz="0" w:space="0" w:color="auto"/>
          </w:divBdr>
        </w:div>
        <w:div w:id="442455553">
          <w:marLeft w:val="0"/>
          <w:marRight w:val="0"/>
          <w:marTop w:val="0"/>
          <w:marBottom w:val="0"/>
          <w:divBdr>
            <w:top w:val="none" w:sz="0" w:space="0" w:color="auto"/>
            <w:left w:val="none" w:sz="0" w:space="0" w:color="auto"/>
            <w:bottom w:val="none" w:sz="0" w:space="0" w:color="auto"/>
            <w:right w:val="none" w:sz="0" w:space="0" w:color="auto"/>
          </w:divBdr>
        </w:div>
        <w:div w:id="47150018">
          <w:marLeft w:val="0"/>
          <w:marRight w:val="0"/>
          <w:marTop w:val="0"/>
          <w:marBottom w:val="0"/>
          <w:divBdr>
            <w:top w:val="none" w:sz="0" w:space="0" w:color="auto"/>
            <w:left w:val="none" w:sz="0" w:space="0" w:color="auto"/>
            <w:bottom w:val="none" w:sz="0" w:space="0" w:color="auto"/>
            <w:right w:val="none" w:sz="0" w:space="0" w:color="auto"/>
          </w:divBdr>
        </w:div>
        <w:div w:id="258148028">
          <w:marLeft w:val="0"/>
          <w:marRight w:val="0"/>
          <w:marTop w:val="0"/>
          <w:marBottom w:val="0"/>
          <w:divBdr>
            <w:top w:val="none" w:sz="0" w:space="0" w:color="auto"/>
            <w:left w:val="none" w:sz="0" w:space="0" w:color="auto"/>
            <w:bottom w:val="none" w:sz="0" w:space="0" w:color="auto"/>
            <w:right w:val="none" w:sz="0" w:space="0" w:color="auto"/>
          </w:divBdr>
        </w:div>
        <w:div w:id="1371301614">
          <w:marLeft w:val="0"/>
          <w:marRight w:val="0"/>
          <w:marTop w:val="0"/>
          <w:marBottom w:val="0"/>
          <w:divBdr>
            <w:top w:val="none" w:sz="0" w:space="0" w:color="auto"/>
            <w:left w:val="none" w:sz="0" w:space="0" w:color="auto"/>
            <w:bottom w:val="none" w:sz="0" w:space="0" w:color="auto"/>
            <w:right w:val="none" w:sz="0" w:space="0" w:color="auto"/>
          </w:divBdr>
        </w:div>
      </w:divsChild>
    </w:div>
    <w:div w:id="1813020122">
      <w:bodyDiv w:val="1"/>
      <w:marLeft w:val="0"/>
      <w:marRight w:val="0"/>
      <w:marTop w:val="0"/>
      <w:marBottom w:val="0"/>
      <w:divBdr>
        <w:top w:val="none" w:sz="0" w:space="0" w:color="auto"/>
        <w:left w:val="none" w:sz="0" w:space="0" w:color="auto"/>
        <w:bottom w:val="none" w:sz="0" w:space="0" w:color="auto"/>
        <w:right w:val="none" w:sz="0" w:space="0" w:color="auto"/>
      </w:divBdr>
      <w:divsChild>
        <w:div w:id="781068023">
          <w:marLeft w:val="0"/>
          <w:marRight w:val="0"/>
          <w:marTop w:val="0"/>
          <w:marBottom w:val="0"/>
          <w:divBdr>
            <w:top w:val="none" w:sz="0" w:space="0" w:color="auto"/>
            <w:left w:val="none" w:sz="0" w:space="0" w:color="auto"/>
            <w:bottom w:val="none" w:sz="0" w:space="0" w:color="auto"/>
            <w:right w:val="none" w:sz="0" w:space="0" w:color="auto"/>
          </w:divBdr>
          <w:divsChild>
            <w:div w:id="233247857">
              <w:marLeft w:val="0"/>
              <w:marRight w:val="0"/>
              <w:marTop w:val="0"/>
              <w:marBottom w:val="0"/>
              <w:divBdr>
                <w:top w:val="none" w:sz="0" w:space="0" w:color="auto"/>
                <w:left w:val="none" w:sz="0" w:space="0" w:color="auto"/>
                <w:bottom w:val="none" w:sz="0" w:space="0" w:color="auto"/>
                <w:right w:val="none" w:sz="0" w:space="0" w:color="auto"/>
              </w:divBdr>
              <w:divsChild>
                <w:div w:id="15215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80250">
      <w:bodyDiv w:val="1"/>
      <w:marLeft w:val="0"/>
      <w:marRight w:val="0"/>
      <w:marTop w:val="0"/>
      <w:marBottom w:val="0"/>
      <w:divBdr>
        <w:top w:val="none" w:sz="0" w:space="0" w:color="auto"/>
        <w:left w:val="none" w:sz="0" w:space="0" w:color="auto"/>
        <w:bottom w:val="none" w:sz="0" w:space="0" w:color="auto"/>
        <w:right w:val="none" w:sz="0" w:space="0" w:color="auto"/>
      </w:divBdr>
    </w:div>
    <w:div w:id="2054692850">
      <w:bodyDiv w:val="1"/>
      <w:marLeft w:val="0"/>
      <w:marRight w:val="0"/>
      <w:marTop w:val="0"/>
      <w:marBottom w:val="0"/>
      <w:divBdr>
        <w:top w:val="none" w:sz="0" w:space="0" w:color="auto"/>
        <w:left w:val="none" w:sz="0" w:space="0" w:color="auto"/>
        <w:bottom w:val="none" w:sz="0" w:space="0" w:color="auto"/>
        <w:right w:val="none" w:sz="0" w:space="0" w:color="auto"/>
      </w:divBdr>
    </w:div>
    <w:div w:id="2134204865">
      <w:bodyDiv w:val="1"/>
      <w:marLeft w:val="0"/>
      <w:marRight w:val="0"/>
      <w:marTop w:val="0"/>
      <w:marBottom w:val="0"/>
      <w:divBdr>
        <w:top w:val="none" w:sz="0" w:space="0" w:color="auto"/>
        <w:left w:val="none" w:sz="0" w:space="0" w:color="auto"/>
        <w:bottom w:val="none" w:sz="0" w:space="0" w:color="auto"/>
        <w:right w:val="none" w:sz="0" w:space="0" w:color="auto"/>
      </w:divBdr>
    </w:div>
    <w:div w:id="2139180352">
      <w:bodyDiv w:val="1"/>
      <w:marLeft w:val="0"/>
      <w:marRight w:val="0"/>
      <w:marTop w:val="0"/>
      <w:marBottom w:val="0"/>
      <w:divBdr>
        <w:top w:val="none" w:sz="0" w:space="0" w:color="auto"/>
        <w:left w:val="none" w:sz="0" w:space="0" w:color="auto"/>
        <w:bottom w:val="none" w:sz="0" w:space="0" w:color="auto"/>
        <w:right w:val="none" w:sz="0" w:space="0" w:color="auto"/>
      </w:divBdr>
    </w:div>
    <w:div w:id="2144538713">
      <w:bodyDiv w:val="1"/>
      <w:marLeft w:val="0"/>
      <w:marRight w:val="0"/>
      <w:marTop w:val="0"/>
      <w:marBottom w:val="0"/>
      <w:divBdr>
        <w:top w:val="none" w:sz="0" w:space="0" w:color="auto"/>
        <w:left w:val="none" w:sz="0" w:space="0" w:color="auto"/>
        <w:bottom w:val="none" w:sz="0" w:space="0" w:color="auto"/>
        <w:right w:val="none" w:sz="0" w:space="0" w:color="auto"/>
      </w:divBdr>
      <w:divsChild>
        <w:div w:id="90705220">
          <w:marLeft w:val="0"/>
          <w:marRight w:val="0"/>
          <w:marTop w:val="0"/>
          <w:marBottom w:val="0"/>
          <w:divBdr>
            <w:top w:val="none" w:sz="0" w:space="0" w:color="auto"/>
            <w:left w:val="none" w:sz="0" w:space="0" w:color="auto"/>
            <w:bottom w:val="none" w:sz="0" w:space="0" w:color="auto"/>
            <w:right w:val="none" w:sz="0" w:space="0" w:color="auto"/>
          </w:divBdr>
          <w:divsChild>
            <w:div w:id="404302968">
              <w:marLeft w:val="0"/>
              <w:marRight w:val="0"/>
              <w:marTop w:val="0"/>
              <w:marBottom w:val="0"/>
              <w:divBdr>
                <w:top w:val="none" w:sz="0" w:space="0" w:color="auto"/>
                <w:left w:val="none" w:sz="0" w:space="0" w:color="auto"/>
                <w:bottom w:val="none" w:sz="0" w:space="0" w:color="auto"/>
                <w:right w:val="none" w:sz="0" w:space="0" w:color="auto"/>
              </w:divBdr>
              <w:divsChild>
                <w:div w:id="155812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19</Pages>
  <Words>11600</Words>
  <Characters>66121</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77566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Viren Swami</dc:creator>
  <cp:lastModifiedBy>Viren Swami</cp:lastModifiedBy>
  <cp:revision>83</cp:revision>
  <cp:lastPrinted>2015-09-29T20:51:00Z</cp:lastPrinted>
  <dcterms:created xsi:type="dcterms:W3CDTF">2020-03-01T09:19:00Z</dcterms:created>
  <dcterms:modified xsi:type="dcterms:W3CDTF">2020-10-11T18:26:00Z</dcterms:modified>
</cp:coreProperties>
</file>