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sz w:val="20"/>
          <w:szCs w:val="20"/>
          <w:vertAlign w:val="baseline"/>
        </w:rPr>
      </w:pPr>
      <w:r w:rsidDel="00000000" w:rsidR="00000000" w:rsidRPr="00000000">
        <w:rPr>
          <w:sz w:val="20"/>
          <w:szCs w:val="20"/>
          <w:vertAlign w:val="baseline"/>
          <w:rtl w:val="0"/>
        </w:rPr>
        <w:t xml:space="preserve">Dr Cheryl Allsop LLB (Hons) BSc (Hons) MSc PhD FHEA</w:t>
      </w:r>
    </w:p>
    <w:p w:rsidR="00000000" w:rsidDel="00000000" w:rsidP="00000000" w:rsidRDefault="00000000" w:rsidRPr="00000000" w14:paraId="00000002">
      <w:pPr>
        <w:spacing w:after="0" w:line="240" w:lineRule="auto"/>
        <w:jc w:val="both"/>
        <w:rPr>
          <w:b w:val="0"/>
          <w:sz w:val="16"/>
          <w:szCs w:val="16"/>
          <w:u w:val="single"/>
          <w:vertAlign w:val="baseline"/>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-12699</wp:posOffset>
                </wp:positionH>
                <wp:positionV relativeFrom="paragraph">
                  <wp:posOffset>119394</wp:posOffset>
                </wp:positionV>
                <wp:extent cx="6710680" cy="12700"/>
                <wp:effectExtent b="0" l="0" r="0" t="0"/>
                <wp:wrapNone/>
                <wp:docPr id="1" name=""/>
                <a:graphic>
                  <a:graphicData uri="http://schemas.microsoft.com/office/word/2010/wordprocessingShape">
                    <wps:wsp>
                      <wps:cNvCnPr/>
                      <wps:spPr>
                        <a:xfrm>
                          <a:off x="1990660" y="3780000"/>
                          <a:ext cx="671068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-12699</wp:posOffset>
                </wp:positionH>
                <wp:positionV relativeFrom="paragraph">
                  <wp:posOffset>119394</wp:posOffset>
                </wp:positionV>
                <wp:extent cx="671068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710680" cy="12700"/>
                        </a:xfrm>
                        <a:prstGeom prst="rect"/>
                        <a:ln/>
                      </pic:spPr>
                    </pic:pic>
                  </a:graphicData>
                </a:graphic>
              </wp:anchor>
            </w:drawing>
          </mc:Fallback>
        </mc:AlternateContent>
      </w:r>
    </w:p>
    <w:p w:rsidR="00000000" w:rsidDel="00000000" w:rsidP="00000000" w:rsidRDefault="00000000" w:rsidRPr="00000000" w14:paraId="00000003">
      <w:pPr>
        <w:spacing w:after="0" w:line="240" w:lineRule="auto"/>
        <w:jc w:val="both"/>
        <w:rPr>
          <w:b w:val="0"/>
          <w:sz w:val="16"/>
          <w:szCs w:val="16"/>
          <w:u w:val="single"/>
          <w:vertAlign w:val="baseline"/>
        </w:rPr>
      </w:pPr>
      <w:r w:rsidDel="00000000" w:rsidR="00000000" w:rsidRPr="00000000">
        <w:rPr>
          <w:b w:val="1"/>
          <w:u w:val="single"/>
          <w:vertAlign w:val="baseline"/>
          <w:rtl w:val="0"/>
        </w:rPr>
        <w:t xml:space="preserve">Research interests</w:t>
      </w:r>
      <w:r w:rsidDel="00000000" w:rsidR="00000000" w:rsidRPr="00000000">
        <w:rPr>
          <w:rtl w:val="0"/>
        </w:rPr>
      </w:r>
    </w:p>
    <w:p w:rsidR="00000000" w:rsidDel="00000000" w:rsidP="00000000" w:rsidRDefault="00000000" w:rsidRPr="00000000" w14:paraId="00000004">
      <w:pPr>
        <w:spacing w:after="0" w:line="240" w:lineRule="auto"/>
        <w:jc w:val="both"/>
        <w:rPr>
          <w:b w:val="0"/>
          <w:sz w:val="16"/>
          <w:szCs w:val="16"/>
          <w:u w:val="single"/>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Cold case major crime reviews</w:t>
      </w:r>
    </w:p>
    <w:p w:rsidR="00000000" w:rsidDel="00000000" w:rsidP="00000000" w:rsidRDefault="00000000" w:rsidRPr="00000000" w14:paraId="0000000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Missing people</w:t>
      </w:r>
    </w:p>
    <w:p w:rsidR="00000000" w:rsidDel="00000000" w:rsidP="00000000" w:rsidRDefault="00000000" w:rsidRPr="00000000" w14:paraId="0000000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‘No-body’ murders and unidentified found remains</w:t>
      </w:r>
    </w:p>
    <w:p w:rsidR="00000000" w:rsidDel="00000000" w:rsidP="00000000" w:rsidRDefault="00000000" w:rsidRPr="00000000" w14:paraId="0000000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Miscarriages of justice</w:t>
      </w:r>
    </w:p>
    <w:p w:rsidR="00000000" w:rsidDel="00000000" w:rsidP="00000000" w:rsidRDefault="00000000" w:rsidRPr="00000000" w14:paraId="0000000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Violence</w:t>
      </w:r>
    </w:p>
    <w:p w:rsidR="00000000" w:rsidDel="00000000" w:rsidP="00000000" w:rsidRDefault="00000000" w:rsidRPr="00000000" w14:paraId="0000000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Expertise and truth finding</w:t>
      </w:r>
    </w:p>
    <w:p w:rsidR="00000000" w:rsidDel="00000000" w:rsidP="00000000" w:rsidRDefault="00000000" w:rsidRPr="00000000" w14:paraId="0000000B">
      <w:pPr>
        <w:spacing w:after="0" w:line="240" w:lineRule="auto"/>
        <w:rPr>
          <w:b w:val="0"/>
          <w:u w:val="single"/>
          <w:vertAlign w:val="baseline"/>
        </w:rPr>
      </w:pPr>
      <w:r w:rsidDel="00000000" w:rsidR="00000000" w:rsidRPr="00000000">
        <w:rPr>
          <w:rtl w:val="0"/>
        </w:rPr>
      </w:r>
    </w:p>
    <w:p w:rsidR="00000000" w:rsidDel="00000000" w:rsidP="00000000" w:rsidRDefault="00000000" w:rsidRPr="00000000" w14:paraId="0000000C">
      <w:pPr>
        <w:spacing w:after="0" w:line="240" w:lineRule="auto"/>
        <w:jc w:val="both"/>
        <w:rPr>
          <w:b w:val="0"/>
          <w:u w:val="single"/>
          <w:vertAlign w:val="baseline"/>
        </w:rPr>
      </w:pPr>
      <w:r w:rsidDel="00000000" w:rsidR="00000000" w:rsidRPr="00000000">
        <w:rPr>
          <w:b w:val="1"/>
          <w:u w:val="single"/>
          <w:vertAlign w:val="baseline"/>
          <w:rtl w:val="0"/>
        </w:rPr>
        <w:t xml:space="preserve">Education</w:t>
      </w:r>
      <w:r w:rsidDel="00000000" w:rsidR="00000000" w:rsidRPr="00000000">
        <w:rPr>
          <w:rtl w:val="0"/>
        </w:rPr>
      </w:r>
    </w:p>
    <w:p w:rsidR="00000000" w:rsidDel="00000000" w:rsidP="00000000" w:rsidRDefault="00000000" w:rsidRPr="00000000" w14:paraId="0000000D">
      <w:pPr>
        <w:spacing w:after="0" w:line="240" w:lineRule="auto"/>
        <w:jc w:val="both"/>
        <w:rPr>
          <w:b w:val="0"/>
          <w:u w:val="single"/>
          <w:vertAlign w:val="baseline"/>
        </w:rPr>
      </w:pPr>
      <w:r w:rsidDel="00000000" w:rsidR="00000000" w:rsidRPr="00000000">
        <w:rPr>
          <w:rtl w:val="0"/>
        </w:rPr>
      </w:r>
    </w:p>
    <w:p w:rsidR="00000000" w:rsidDel="00000000" w:rsidP="00000000" w:rsidRDefault="00000000" w:rsidRPr="00000000" w14:paraId="0000000E">
      <w:pPr>
        <w:spacing w:after="0" w:line="240" w:lineRule="auto"/>
        <w:ind w:left="2160" w:hanging="2160"/>
        <w:jc w:val="both"/>
        <w:rPr>
          <w:b w:val="0"/>
          <w:vertAlign w:val="baseline"/>
        </w:rPr>
      </w:pPr>
      <w:bookmarkStart w:colFirst="0" w:colLast="0" w:name="_gjdgxs" w:id="0"/>
      <w:bookmarkEnd w:id="0"/>
      <w:r w:rsidDel="00000000" w:rsidR="00000000" w:rsidRPr="00000000">
        <w:rPr>
          <w:b w:val="1"/>
          <w:vertAlign w:val="baseline"/>
          <w:rtl w:val="0"/>
        </w:rPr>
        <w:t xml:space="preserve">2012 – 2013     Postgraduate Certificate in Teaching and Learning</w:t>
        <w:tab/>
        <w:t xml:space="preserve"> Distinction</w:t>
      </w:r>
      <w:r w:rsidDel="00000000" w:rsidR="00000000" w:rsidRPr="00000000">
        <w:rPr>
          <w:rtl w:val="0"/>
        </w:rPr>
      </w:r>
    </w:p>
    <w:p w:rsidR="00000000" w:rsidDel="00000000" w:rsidP="00000000" w:rsidRDefault="00000000" w:rsidRPr="00000000" w14:paraId="0000000F">
      <w:pPr>
        <w:spacing w:after="0" w:line="240" w:lineRule="auto"/>
        <w:ind w:left="2160" w:hanging="2160"/>
        <w:rPr>
          <w:b w:val="0"/>
          <w:vertAlign w:val="baseline"/>
        </w:rPr>
      </w:pPr>
      <w:r w:rsidDel="00000000" w:rsidR="00000000" w:rsidRPr="00000000">
        <w:rPr>
          <w:rtl w:val="0"/>
        </w:rPr>
      </w:r>
    </w:p>
    <w:p w:rsidR="00000000" w:rsidDel="00000000" w:rsidP="00000000" w:rsidRDefault="00000000" w:rsidRPr="00000000" w14:paraId="00000010">
      <w:pPr>
        <w:spacing w:after="0" w:line="240" w:lineRule="auto"/>
        <w:ind w:left="2160" w:hanging="2160"/>
        <w:rPr>
          <w:b w:val="0"/>
          <w:vertAlign w:val="baseline"/>
        </w:rPr>
      </w:pPr>
      <w:r w:rsidDel="00000000" w:rsidR="00000000" w:rsidRPr="00000000">
        <w:rPr>
          <w:b w:val="1"/>
          <w:vertAlign w:val="baseline"/>
          <w:rtl w:val="0"/>
        </w:rPr>
        <w:t xml:space="preserve">2008 – 2013      ESRC funded PhD ‘A reliance on science: DNA, detective work and cold case major crime reviews’ </w:t>
      </w:r>
      <w:r w:rsidDel="00000000" w:rsidR="00000000" w:rsidRPr="00000000">
        <w:rPr>
          <w:rtl w:val="0"/>
        </w:rPr>
      </w:r>
    </w:p>
    <w:p w:rsidR="00000000" w:rsidDel="00000000" w:rsidP="00000000" w:rsidRDefault="00000000" w:rsidRPr="00000000" w14:paraId="00000011">
      <w:pPr>
        <w:spacing w:after="0" w:line="240" w:lineRule="auto"/>
        <w:ind w:left="2160" w:hanging="2160"/>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Cardiff University Supervisors: Professor Martin Innes and Professor Mike Maguire</w:t>
      </w:r>
    </w:p>
    <w:p w:rsidR="00000000" w:rsidDel="00000000" w:rsidP="00000000" w:rsidRDefault="00000000" w:rsidRPr="00000000" w14:paraId="00000012">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13">
      <w:pPr>
        <w:spacing w:after="0" w:line="240" w:lineRule="auto"/>
        <w:jc w:val="both"/>
        <w:rPr>
          <w:vertAlign w:val="baseline"/>
        </w:rPr>
      </w:pPr>
      <w:r w:rsidDel="00000000" w:rsidR="00000000" w:rsidRPr="00000000">
        <w:rPr>
          <w:b w:val="1"/>
          <w:vertAlign w:val="baseline"/>
          <w:rtl w:val="0"/>
        </w:rPr>
        <w:t xml:space="preserve">2007 – 2008  </w:t>
        <w:tab/>
      </w:r>
      <w:r w:rsidDel="00000000" w:rsidR="00000000" w:rsidRPr="00000000">
        <w:rPr>
          <w:vertAlign w:val="baseline"/>
          <w:rtl w:val="0"/>
        </w:rPr>
        <w:t xml:space="preserve">M</w:t>
      </w:r>
      <w:r w:rsidDel="00000000" w:rsidR="00000000" w:rsidRPr="00000000">
        <w:rPr>
          <w:b w:val="1"/>
          <w:vertAlign w:val="baseline"/>
          <w:rtl w:val="0"/>
        </w:rPr>
        <w:t xml:space="preserve">Sc in Social Science Research Methods Socio-legal Pathway:</w:t>
      </w:r>
      <w:r w:rsidDel="00000000" w:rsidR="00000000" w:rsidRPr="00000000">
        <w:rPr>
          <w:vertAlign w:val="baseline"/>
          <w:rtl w:val="0"/>
        </w:rPr>
        <w:t xml:space="preserve"> Cardiff University</w:t>
      </w:r>
    </w:p>
    <w:p w:rsidR="00000000" w:rsidDel="00000000" w:rsidP="00000000" w:rsidRDefault="00000000" w:rsidRPr="00000000" w14:paraId="00000014">
      <w:pPr>
        <w:spacing w:after="0" w:line="240" w:lineRule="auto"/>
        <w:jc w:val="both"/>
        <w:rPr>
          <w:vertAlign w:val="baseline"/>
        </w:rPr>
      </w:pPr>
      <w:r w:rsidDel="00000000" w:rsidR="00000000" w:rsidRPr="00000000">
        <w:rPr>
          <w:vertAlign w:val="baseline"/>
          <w:rtl w:val="0"/>
        </w:rPr>
        <w:tab/>
        <w:tab/>
        <w:t xml:space="preserve">Dissertation title: ‘Magistrate Decision Making’</w:t>
      </w:r>
    </w:p>
    <w:p w:rsidR="00000000" w:rsidDel="00000000" w:rsidP="00000000" w:rsidRDefault="00000000" w:rsidRPr="00000000" w14:paraId="00000015">
      <w:pPr>
        <w:spacing w:after="0" w:line="240" w:lineRule="auto"/>
        <w:jc w:val="both"/>
        <w:rPr>
          <w:vertAlign w:val="baseline"/>
        </w:rPr>
      </w:pPr>
      <w:r w:rsidDel="00000000" w:rsidR="00000000" w:rsidRPr="00000000">
        <w:rPr>
          <w:vertAlign w:val="baseline"/>
          <w:rtl w:val="0"/>
        </w:rPr>
        <w:tab/>
        <w:tab/>
        <w:tab/>
        <w:tab/>
        <w:tab/>
        <w:tab/>
      </w:r>
    </w:p>
    <w:p w:rsidR="00000000" w:rsidDel="00000000" w:rsidP="00000000" w:rsidRDefault="00000000" w:rsidRPr="00000000" w14:paraId="00000016">
      <w:pPr>
        <w:spacing w:after="0" w:line="240" w:lineRule="auto"/>
        <w:jc w:val="both"/>
        <w:rPr>
          <w:vertAlign w:val="baseline"/>
        </w:rPr>
      </w:pPr>
      <w:r w:rsidDel="00000000" w:rsidR="00000000" w:rsidRPr="00000000">
        <w:rPr>
          <w:b w:val="1"/>
          <w:vertAlign w:val="baseline"/>
          <w:rtl w:val="0"/>
        </w:rPr>
        <w:t xml:space="preserve">2003– 2006 </w:t>
        <w:tab/>
        <w:t xml:space="preserve">BSc (Honours) Psychology:</w:t>
      </w:r>
      <w:r w:rsidDel="00000000" w:rsidR="00000000" w:rsidRPr="00000000">
        <w:rPr>
          <w:vertAlign w:val="baseline"/>
          <w:rtl w:val="0"/>
        </w:rPr>
        <w:t xml:space="preserve"> The Open University (part time)</w:t>
      </w:r>
    </w:p>
    <w:p w:rsidR="00000000" w:rsidDel="00000000" w:rsidP="00000000" w:rsidRDefault="00000000" w:rsidRPr="00000000" w14:paraId="00000017">
      <w:pPr>
        <w:spacing w:after="0" w:line="240" w:lineRule="auto"/>
        <w:jc w:val="both"/>
        <w:rPr>
          <w:vertAlign w:val="baseline"/>
        </w:rPr>
      </w:pPr>
      <w:r w:rsidDel="00000000" w:rsidR="00000000" w:rsidRPr="00000000">
        <w:rPr>
          <w:vertAlign w:val="baseline"/>
          <w:rtl w:val="0"/>
        </w:rPr>
        <w:tab/>
        <w:tab/>
        <w:t xml:space="preserve">Degree result: First Class</w:t>
      </w:r>
    </w:p>
    <w:p w:rsidR="00000000" w:rsidDel="00000000" w:rsidP="00000000" w:rsidRDefault="00000000" w:rsidRPr="00000000" w14:paraId="00000018">
      <w:pPr>
        <w:spacing w:after="0" w:line="240" w:lineRule="auto"/>
        <w:jc w:val="both"/>
        <w:rPr>
          <w:b w:val="0"/>
          <w:vertAlign w:val="baseline"/>
        </w:rPr>
      </w:pPr>
      <w:r w:rsidDel="00000000" w:rsidR="00000000" w:rsidRPr="00000000">
        <w:rPr>
          <w:rtl w:val="0"/>
        </w:rPr>
      </w:r>
    </w:p>
    <w:p w:rsidR="00000000" w:rsidDel="00000000" w:rsidP="00000000" w:rsidRDefault="00000000" w:rsidRPr="00000000" w14:paraId="00000019">
      <w:pPr>
        <w:spacing w:after="0" w:line="240" w:lineRule="auto"/>
        <w:jc w:val="both"/>
        <w:rPr>
          <w:vertAlign w:val="baseline"/>
        </w:rPr>
      </w:pPr>
      <w:r w:rsidDel="00000000" w:rsidR="00000000" w:rsidRPr="00000000">
        <w:rPr>
          <w:b w:val="1"/>
          <w:vertAlign w:val="baseline"/>
          <w:rtl w:val="0"/>
        </w:rPr>
        <w:t xml:space="preserve">1997-2000 </w:t>
        <w:tab/>
        <w:t xml:space="preserve">MSc Criminal Justice Studies:</w:t>
      </w:r>
      <w:r w:rsidDel="00000000" w:rsidR="00000000" w:rsidRPr="00000000">
        <w:rPr>
          <w:vertAlign w:val="baseline"/>
          <w:rtl w:val="0"/>
        </w:rPr>
        <w:t xml:space="preserve"> Portsmouth University (part time)</w:t>
      </w:r>
    </w:p>
    <w:p w:rsidR="00000000" w:rsidDel="00000000" w:rsidP="00000000" w:rsidRDefault="00000000" w:rsidRPr="00000000" w14:paraId="0000001A">
      <w:pPr>
        <w:spacing w:after="0" w:line="240" w:lineRule="auto"/>
        <w:ind w:left="1440" w:firstLine="0"/>
        <w:jc w:val="both"/>
        <w:rPr>
          <w:vertAlign w:val="baseline"/>
        </w:rPr>
      </w:pPr>
      <w:r w:rsidDel="00000000" w:rsidR="00000000" w:rsidRPr="00000000">
        <w:rPr>
          <w:vertAlign w:val="baseline"/>
          <w:rtl w:val="0"/>
        </w:rPr>
        <w:t xml:space="preserve">Dissertation Title: ‘Just another witness: A critical analysis of the criminal justice system from the victim’s perspective’</w:t>
        <w:tab/>
      </w:r>
    </w:p>
    <w:p w:rsidR="00000000" w:rsidDel="00000000" w:rsidP="00000000" w:rsidRDefault="00000000" w:rsidRPr="00000000" w14:paraId="0000001B">
      <w:pPr>
        <w:spacing w:after="0" w:line="240" w:lineRule="auto"/>
        <w:ind w:left="2880" w:firstLine="0"/>
        <w:jc w:val="both"/>
        <w:rPr>
          <w:vertAlign w:val="baseline"/>
        </w:rPr>
      </w:pPr>
      <w:r w:rsidDel="00000000" w:rsidR="00000000" w:rsidRPr="00000000">
        <w:rPr>
          <w:rtl w:val="0"/>
        </w:rPr>
      </w:r>
    </w:p>
    <w:p w:rsidR="00000000" w:rsidDel="00000000" w:rsidP="00000000" w:rsidRDefault="00000000" w:rsidRPr="00000000" w14:paraId="0000001C">
      <w:pPr>
        <w:spacing w:after="0" w:line="240" w:lineRule="auto"/>
        <w:jc w:val="both"/>
        <w:rPr>
          <w:vertAlign w:val="baseline"/>
        </w:rPr>
      </w:pPr>
      <w:r w:rsidDel="00000000" w:rsidR="00000000" w:rsidRPr="00000000">
        <w:rPr>
          <w:b w:val="1"/>
          <w:vertAlign w:val="baseline"/>
          <w:rtl w:val="0"/>
        </w:rPr>
        <w:t xml:space="preserve">1992-1996 </w:t>
        <w:tab/>
        <w:t xml:space="preserve">LLB (Hons) Law:</w:t>
      </w:r>
      <w:r w:rsidDel="00000000" w:rsidR="00000000" w:rsidRPr="00000000">
        <w:rPr>
          <w:vertAlign w:val="baseline"/>
          <w:rtl w:val="0"/>
        </w:rPr>
        <w:t xml:space="preserve"> Nottingham Trent University (part time)</w:t>
      </w:r>
    </w:p>
    <w:p w:rsidR="00000000" w:rsidDel="00000000" w:rsidP="00000000" w:rsidRDefault="00000000" w:rsidRPr="00000000" w14:paraId="0000001D">
      <w:pPr>
        <w:spacing w:after="0" w:line="240" w:lineRule="auto"/>
        <w:ind w:left="720" w:firstLine="720"/>
        <w:jc w:val="both"/>
        <w:rPr>
          <w:vertAlign w:val="baseline"/>
        </w:rPr>
      </w:pPr>
      <w:r w:rsidDel="00000000" w:rsidR="00000000" w:rsidRPr="00000000">
        <w:rPr>
          <w:vertAlign w:val="baseline"/>
          <w:rtl w:val="0"/>
        </w:rPr>
        <w:t xml:space="preserve">Degree result 2:1</w:t>
      </w:r>
    </w:p>
    <w:p w:rsidR="00000000" w:rsidDel="00000000" w:rsidP="00000000" w:rsidRDefault="00000000" w:rsidRPr="00000000" w14:paraId="0000001E">
      <w:pPr>
        <w:spacing w:after="0" w:line="240" w:lineRule="auto"/>
        <w:ind w:left="2880" w:firstLine="0"/>
        <w:jc w:val="both"/>
        <w:rPr>
          <w:vertAlign w:val="baseline"/>
        </w:rPr>
      </w:pPr>
      <w:r w:rsidDel="00000000" w:rsidR="00000000" w:rsidRPr="00000000">
        <w:rPr>
          <w:rtl w:val="0"/>
        </w:rPr>
      </w:r>
    </w:p>
    <w:p w:rsidR="00000000" w:rsidDel="00000000" w:rsidP="00000000" w:rsidRDefault="00000000" w:rsidRPr="00000000" w14:paraId="0000001F">
      <w:pPr>
        <w:spacing w:after="0" w:line="240" w:lineRule="auto"/>
        <w:jc w:val="both"/>
        <w:rPr>
          <w:b w:val="0"/>
          <w:u w:val="single"/>
          <w:vertAlign w:val="baseline"/>
        </w:rPr>
      </w:pPr>
      <w:r w:rsidDel="00000000" w:rsidR="00000000" w:rsidRPr="00000000">
        <w:rPr>
          <w:b w:val="1"/>
          <w:u w:val="single"/>
          <w:vertAlign w:val="baseline"/>
          <w:rtl w:val="0"/>
        </w:rPr>
        <w:t xml:space="preserve">Current Employment</w:t>
      </w:r>
      <w:r w:rsidDel="00000000" w:rsidR="00000000" w:rsidRPr="00000000">
        <w:rPr>
          <w:rtl w:val="0"/>
        </w:rPr>
      </w:r>
    </w:p>
    <w:p w:rsidR="00000000" w:rsidDel="00000000" w:rsidP="00000000" w:rsidRDefault="00000000" w:rsidRPr="00000000" w14:paraId="00000020">
      <w:pPr>
        <w:spacing w:after="0" w:line="240" w:lineRule="auto"/>
        <w:jc w:val="both"/>
        <w:rPr>
          <w:b w:val="0"/>
          <w:u w:val="single"/>
          <w:vertAlign w:val="baseline"/>
        </w:rPr>
      </w:pPr>
      <w:r w:rsidDel="00000000" w:rsidR="00000000" w:rsidRPr="00000000">
        <w:rPr>
          <w:rtl w:val="0"/>
        </w:rPr>
      </w:r>
    </w:p>
    <w:p w:rsidR="00000000" w:rsidDel="00000000" w:rsidP="00000000" w:rsidRDefault="00000000" w:rsidRPr="00000000" w14:paraId="00000021">
      <w:pPr>
        <w:spacing w:after="0" w:line="240" w:lineRule="auto"/>
        <w:jc w:val="both"/>
        <w:rPr>
          <w:b w:val="0"/>
          <w:vertAlign w:val="baseline"/>
        </w:rPr>
      </w:pPr>
      <w:r w:rsidDel="00000000" w:rsidR="00000000" w:rsidRPr="00000000">
        <w:rPr>
          <w:b w:val="1"/>
          <w:vertAlign w:val="baseline"/>
          <w:rtl w:val="0"/>
        </w:rPr>
        <w:t xml:space="preserve">July 2012- to date</w:t>
      </w:r>
      <w:r w:rsidDel="00000000" w:rsidR="00000000" w:rsidRPr="00000000">
        <w:rPr>
          <w:rtl w:val="0"/>
        </w:rPr>
      </w:r>
    </w:p>
    <w:p w:rsidR="00000000" w:rsidDel="00000000" w:rsidP="00000000" w:rsidRDefault="00000000" w:rsidRPr="00000000" w14:paraId="00000022">
      <w:pPr>
        <w:spacing w:after="0" w:line="240" w:lineRule="auto"/>
        <w:ind w:left="720" w:firstLine="720"/>
        <w:jc w:val="both"/>
        <w:rPr>
          <w:b w:val="0"/>
          <w:vertAlign w:val="baseline"/>
        </w:rPr>
      </w:pPr>
      <w:r w:rsidDel="00000000" w:rsidR="00000000" w:rsidRPr="00000000">
        <w:rPr>
          <w:b w:val="1"/>
          <w:vertAlign w:val="baseline"/>
          <w:rtl w:val="0"/>
        </w:rPr>
        <w:t xml:space="preserve">Senior Lecturer Criminology and Criminal Justice University of South Wales</w:t>
      </w:r>
      <w:r w:rsidDel="00000000" w:rsidR="00000000" w:rsidRPr="00000000">
        <w:rPr>
          <w:rtl w:val="0"/>
        </w:rPr>
      </w:r>
    </w:p>
    <w:p w:rsidR="00000000" w:rsidDel="00000000" w:rsidP="00000000" w:rsidRDefault="00000000" w:rsidRPr="00000000" w14:paraId="00000023">
      <w:pPr>
        <w:spacing w:after="0" w:line="240" w:lineRule="auto"/>
        <w:jc w:val="both"/>
        <w:rPr>
          <w:b w:val="0"/>
          <w:vertAlign w:val="baseline"/>
        </w:rPr>
      </w:pPr>
      <w:r w:rsidDel="00000000" w:rsidR="00000000" w:rsidRPr="00000000">
        <w:rPr>
          <w:rtl w:val="0"/>
        </w:rPr>
      </w:r>
    </w:p>
    <w:p w:rsidR="00000000" w:rsidDel="00000000" w:rsidP="00000000" w:rsidRDefault="00000000" w:rsidRPr="00000000" w14:paraId="00000024">
      <w:pPr>
        <w:spacing w:after="0" w:line="240" w:lineRule="auto"/>
        <w:ind w:left="2160" w:hanging="2160"/>
        <w:jc w:val="both"/>
        <w:rPr>
          <w:b w:val="0"/>
          <w:vertAlign w:val="baseline"/>
        </w:rPr>
      </w:pPr>
      <w:r w:rsidDel="00000000" w:rsidR="00000000" w:rsidRPr="00000000">
        <w:rPr>
          <w:b w:val="1"/>
          <w:vertAlign w:val="baseline"/>
          <w:rtl w:val="0"/>
        </w:rPr>
        <w:t xml:space="preserve">Sept 2016 – Jan 2017   </w:t>
      </w:r>
      <w:r w:rsidDel="00000000" w:rsidR="00000000" w:rsidRPr="00000000">
        <w:rPr>
          <w:rtl w:val="0"/>
        </w:rPr>
      </w:r>
    </w:p>
    <w:p w:rsidR="00000000" w:rsidDel="00000000" w:rsidP="00000000" w:rsidRDefault="00000000" w:rsidRPr="00000000" w14:paraId="00000025">
      <w:pPr>
        <w:spacing w:after="0" w:line="240" w:lineRule="auto"/>
        <w:ind w:left="2160" w:hanging="720"/>
        <w:jc w:val="both"/>
        <w:rPr>
          <w:b w:val="0"/>
          <w:vertAlign w:val="baseline"/>
        </w:rPr>
      </w:pPr>
      <w:r w:rsidDel="00000000" w:rsidR="00000000" w:rsidRPr="00000000">
        <w:rPr>
          <w:b w:val="1"/>
          <w:vertAlign w:val="baseline"/>
          <w:rtl w:val="0"/>
        </w:rPr>
        <w:t xml:space="preserve">Acting Academic Manager Criminology</w:t>
      </w:r>
      <w:r w:rsidDel="00000000" w:rsidR="00000000" w:rsidRPr="00000000">
        <w:rPr>
          <w:rtl w:val="0"/>
        </w:rPr>
      </w:r>
    </w:p>
    <w:p w:rsidR="00000000" w:rsidDel="00000000" w:rsidP="00000000" w:rsidRDefault="00000000" w:rsidRPr="00000000" w14:paraId="00000026">
      <w:pPr>
        <w:spacing w:after="0" w:line="240" w:lineRule="auto"/>
        <w:ind w:left="1440" w:firstLine="28.000000000000114"/>
        <w:jc w:val="both"/>
        <w:rPr>
          <w:vertAlign w:val="baseline"/>
        </w:rPr>
      </w:pPr>
      <w:r w:rsidDel="00000000" w:rsidR="00000000" w:rsidRPr="00000000">
        <w:rPr>
          <w:vertAlign w:val="baseline"/>
          <w:rtl w:val="0"/>
        </w:rPr>
        <w:t xml:space="preserve">Providing academic leadership and operational management of staff in criminology during a period of extended absence of the Academic Manager</w:t>
      </w:r>
    </w:p>
    <w:p w:rsidR="00000000" w:rsidDel="00000000" w:rsidP="00000000" w:rsidRDefault="00000000" w:rsidRPr="00000000" w14:paraId="00000027">
      <w:pPr>
        <w:spacing w:after="0" w:line="240" w:lineRule="auto"/>
        <w:ind w:left="1491" w:hanging="50.99999999999994"/>
        <w:jc w:val="both"/>
        <w:rP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28">
      <w:pPr>
        <w:spacing w:after="0" w:line="240" w:lineRule="auto"/>
        <w:jc w:val="both"/>
        <w:rPr>
          <w:b w:val="0"/>
          <w:vertAlign w:val="baseline"/>
        </w:rPr>
      </w:pPr>
      <w:r w:rsidDel="00000000" w:rsidR="00000000" w:rsidRPr="00000000">
        <w:rPr>
          <w:b w:val="1"/>
          <w:vertAlign w:val="baseline"/>
          <w:rtl w:val="0"/>
        </w:rPr>
        <w:t xml:space="preserve">2016 – To date PhD Supervision: Director of Studies</w:t>
      </w:r>
      <w:r w:rsidDel="00000000" w:rsidR="00000000" w:rsidRPr="00000000">
        <w:rPr>
          <w:rtl w:val="0"/>
        </w:rPr>
      </w:r>
    </w:p>
    <w:p w:rsidR="00000000" w:rsidDel="00000000" w:rsidP="00000000" w:rsidRDefault="00000000" w:rsidRPr="00000000" w14:paraId="00000029">
      <w:pPr>
        <w:spacing w:after="0" w:line="240" w:lineRule="auto"/>
        <w:ind w:left="1418" w:firstLine="0"/>
        <w:jc w:val="both"/>
        <w:rPr>
          <w:vertAlign w:val="baseline"/>
        </w:rPr>
      </w:pPr>
      <w:r w:rsidDel="00000000" w:rsidR="00000000" w:rsidRPr="00000000">
        <w:rPr>
          <w:vertAlign w:val="baseline"/>
          <w:rtl w:val="0"/>
        </w:rPr>
        <w:t xml:space="preserve">Investigating investigations: lessons from domestic homicide reviews </w:t>
      </w:r>
    </w:p>
    <w:p w:rsidR="00000000" w:rsidDel="00000000" w:rsidP="00000000" w:rsidRDefault="00000000" w:rsidRPr="00000000" w14:paraId="0000002A">
      <w:pPr>
        <w:spacing w:after="0" w:line="240" w:lineRule="auto"/>
        <w:jc w:val="both"/>
        <w:rPr>
          <w:b w:val="0"/>
          <w:vertAlign w:val="baseline"/>
        </w:rPr>
      </w:pPr>
      <w:r w:rsidDel="00000000" w:rsidR="00000000" w:rsidRPr="00000000">
        <w:rPr>
          <w:rtl w:val="0"/>
        </w:rPr>
      </w:r>
    </w:p>
    <w:p w:rsidR="00000000" w:rsidDel="00000000" w:rsidP="00000000" w:rsidRDefault="00000000" w:rsidRPr="00000000" w14:paraId="0000002B">
      <w:pPr>
        <w:spacing w:after="0" w:line="240" w:lineRule="auto"/>
        <w:jc w:val="both"/>
        <w:rPr>
          <w:b w:val="0"/>
          <w:vertAlign w:val="baseline"/>
        </w:rPr>
      </w:pPr>
      <w:r w:rsidDel="00000000" w:rsidR="00000000" w:rsidRPr="00000000">
        <w:rPr>
          <w:b w:val="1"/>
          <w:vertAlign w:val="baseline"/>
          <w:rtl w:val="0"/>
        </w:rPr>
        <w:t xml:space="preserve">2018 - To date PhD Supervision: Director of Studies </w:t>
      </w:r>
      <w:r w:rsidDel="00000000" w:rsidR="00000000" w:rsidRPr="00000000">
        <w:rPr>
          <w:rtl w:val="0"/>
        </w:rPr>
      </w:r>
    </w:p>
    <w:p w:rsidR="00000000" w:rsidDel="00000000" w:rsidP="00000000" w:rsidRDefault="00000000" w:rsidRPr="00000000" w14:paraId="0000002C">
      <w:pPr>
        <w:spacing w:after="0" w:line="240" w:lineRule="auto"/>
        <w:ind w:left="720" w:firstLine="720"/>
        <w:jc w:val="both"/>
        <w:rPr>
          <w:vertAlign w:val="baseline"/>
        </w:rPr>
      </w:pPr>
      <w:r w:rsidDel="00000000" w:rsidR="00000000" w:rsidRPr="00000000">
        <w:rPr>
          <w:vertAlign w:val="baseline"/>
          <w:rtl w:val="0"/>
        </w:rPr>
        <w:t xml:space="preserve">A critical analysis of the mixed economy provision of forensic science to police in E&amp;W</w:t>
      </w:r>
    </w:p>
    <w:p w:rsidR="00000000" w:rsidDel="00000000" w:rsidP="00000000" w:rsidRDefault="00000000" w:rsidRPr="00000000" w14:paraId="0000002D">
      <w:pPr>
        <w:spacing w:after="0" w:line="240" w:lineRule="auto"/>
        <w:ind w:left="2160" w:hanging="2160"/>
        <w:jc w:val="both"/>
        <w:rPr>
          <w:b w:val="0"/>
          <w:vertAlign w:val="baseline"/>
        </w:rPr>
      </w:pPr>
      <w:r w:rsidDel="00000000" w:rsidR="00000000" w:rsidRPr="00000000">
        <w:rPr>
          <w:rtl w:val="0"/>
        </w:rPr>
      </w:r>
    </w:p>
    <w:p w:rsidR="00000000" w:rsidDel="00000000" w:rsidP="00000000" w:rsidRDefault="00000000" w:rsidRPr="00000000" w14:paraId="0000002E">
      <w:pPr>
        <w:spacing w:after="0" w:line="240" w:lineRule="auto"/>
        <w:ind w:left="2160" w:hanging="2160"/>
        <w:jc w:val="both"/>
        <w:rPr>
          <w:b w:val="0"/>
          <w:vertAlign w:val="baseline"/>
        </w:rPr>
      </w:pPr>
      <w:r w:rsidDel="00000000" w:rsidR="00000000" w:rsidRPr="00000000">
        <w:rPr>
          <w:b w:val="1"/>
          <w:vertAlign w:val="baseline"/>
          <w:rtl w:val="0"/>
        </w:rPr>
        <w:t xml:space="preserve">2020 – to date PhD Supervision: Director of Studies</w:t>
      </w:r>
      <w:r w:rsidDel="00000000" w:rsidR="00000000" w:rsidRPr="00000000">
        <w:rPr>
          <w:rtl w:val="0"/>
        </w:rPr>
      </w:r>
    </w:p>
    <w:p w:rsidR="00000000" w:rsidDel="00000000" w:rsidP="00000000" w:rsidRDefault="00000000" w:rsidRPr="00000000" w14:paraId="0000002F">
      <w:pPr>
        <w:spacing w:after="0" w:line="240" w:lineRule="auto"/>
        <w:ind w:left="720" w:firstLine="720"/>
        <w:jc w:val="both"/>
        <w:rPr>
          <w:b w:val="0"/>
          <w:vertAlign w:val="baseline"/>
        </w:rPr>
      </w:pPr>
      <w:r w:rsidDel="00000000" w:rsidR="00000000" w:rsidRPr="00000000">
        <w:rPr>
          <w:b w:val="1"/>
          <w:vertAlign w:val="baseline"/>
          <w:rtl w:val="0"/>
        </w:rPr>
        <w:t xml:space="preserve"> </w:t>
      </w:r>
      <w:r w:rsidDel="00000000" w:rsidR="00000000" w:rsidRPr="00000000">
        <w:rPr>
          <w:color w:val="000000"/>
          <w:highlight w:val="white"/>
          <w:vertAlign w:val="baseline"/>
          <w:rtl w:val="0"/>
        </w:rPr>
        <w:t xml:space="preserve">Understanding investigative errors in missing people investigations</w:t>
      </w:r>
      <w:r w:rsidDel="00000000" w:rsidR="00000000" w:rsidRPr="00000000">
        <w:rPr>
          <w:rtl w:val="0"/>
        </w:rPr>
      </w:r>
    </w:p>
    <w:p w:rsidR="00000000" w:rsidDel="00000000" w:rsidP="00000000" w:rsidRDefault="00000000" w:rsidRPr="00000000" w14:paraId="00000030">
      <w:pPr>
        <w:spacing w:after="0" w:line="240" w:lineRule="auto"/>
        <w:ind w:left="2160" w:hanging="2160"/>
        <w:jc w:val="both"/>
        <w:rPr>
          <w:b w:val="0"/>
          <w:vertAlign w:val="baseline"/>
        </w:rPr>
      </w:pPr>
      <w:r w:rsidDel="00000000" w:rsidR="00000000" w:rsidRPr="00000000">
        <w:rPr>
          <w:rtl w:val="0"/>
        </w:rPr>
      </w:r>
    </w:p>
    <w:p w:rsidR="00000000" w:rsidDel="00000000" w:rsidP="00000000" w:rsidRDefault="00000000" w:rsidRPr="00000000" w14:paraId="00000031">
      <w:pPr>
        <w:spacing w:after="0" w:line="240" w:lineRule="auto"/>
        <w:ind w:left="2160" w:hanging="2160"/>
        <w:jc w:val="both"/>
        <w:rPr>
          <w:b w:val="0"/>
          <w:vertAlign w:val="baseline"/>
        </w:rPr>
      </w:pPr>
      <w:r w:rsidDel="00000000" w:rsidR="00000000" w:rsidRPr="00000000">
        <w:rPr>
          <w:b w:val="1"/>
          <w:vertAlign w:val="baseline"/>
          <w:rtl w:val="0"/>
        </w:rPr>
        <w:t xml:space="preserve">2014 – Aug 2020  Course Leader </w:t>
      </w:r>
      <w:r w:rsidDel="00000000" w:rsidR="00000000" w:rsidRPr="00000000">
        <w:rPr>
          <w:rtl w:val="0"/>
        </w:rPr>
      </w:r>
    </w:p>
    <w:p w:rsidR="00000000" w:rsidDel="00000000" w:rsidP="00000000" w:rsidRDefault="00000000" w:rsidRPr="00000000" w14:paraId="00000032">
      <w:pPr>
        <w:spacing w:after="0" w:line="240" w:lineRule="auto"/>
        <w:ind w:left="1418" w:hanging="720"/>
        <w:jc w:val="both"/>
        <w:rPr>
          <w:vertAlign w:val="baseline"/>
        </w:rPr>
      </w:pPr>
      <w:bookmarkStart w:colFirst="0" w:colLast="0" w:name="_1fob9te" w:id="2"/>
      <w:bookmarkEnd w:id="2"/>
      <w:r w:rsidDel="00000000" w:rsidR="00000000" w:rsidRPr="00000000">
        <w:rPr>
          <w:vertAlign w:val="baseline"/>
          <w:rtl w:val="0"/>
        </w:rPr>
        <w:t xml:space="preserve"> </w:t>
        <w:tab/>
        <w:t xml:space="preserve">BSc (and Cert HE) Criminology and Criminal Justice, </w:t>
      </w:r>
    </w:p>
    <w:p w:rsidR="00000000" w:rsidDel="00000000" w:rsidP="00000000" w:rsidRDefault="00000000" w:rsidRPr="00000000" w14:paraId="00000033">
      <w:pPr>
        <w:spacing w:after="0" w:line="240" w:lineRule="auto"/>
        <w:ind w:left="1418" w:firstLine="0"/>
        <w:jc w:val="both"/>
        <w:rPr>
          <w:vertAlign w:val="baseline"/>
        </w:rPr>
      </w:pPr>
      <w:r w:rsidDel="00000000" w:rsidR="00000000" w:rsidRPr="00000000">
        <w:rPr>
          <w:vertAlign w:val="baseline"/>
          <w:rtl w:val="0"/>
        </w:rPr>
        <w:t xml:space="preserve">BSc (and Cert HE) Criminology and Criminal Justice and Youth Justice, </w:t>
      </w:r>
    </w:p>
    <w:p w:rsidR="00000000" w:rsidDel="00000000" w:rsidP="00000000" w:rsidRDefault="00000000" w:rsidRPr="00000000" w14:paraId="00000034">
      <w:pPr>
        <w:spacing w:after="0" w:line="240" w:lineRule="auto"/>
        <w:ind w:left="1418" w:firstLine="0"/>
        <w:jc w:val="both"/>
        <w:rPr>
          <w:vertAlign w:val="baseline"/>
        </w:rPr>
      </w:pPr>
      <w:r w:rsidDel="00000000" w:rsidR="00000000" w:rsidRPr="00000000">
        <w:rPr>
          <w:vertAlign w:val="baseline"/>
          <w:rtl w:val="0"/>
        </w:rPr>
        <w:t xml:space="preserve">BSc (and Cert HE) Criminology and Criminal Justice with Psychology, </w:t>
      </w:r>
    </w:p>
    <w:p w:rsidR="00000000" w:rsidDel="00000000" w:rsidP="00000000" w:rsidRDefault="00000000" w:rsidRPr="00000000" w14:paraId="00000035">
      <w:pPr>
        <w:spacing w:after="0" w:line="240" w:lineRule="auto"/>
        <w:ind w:left="1418" w:firstLine="0"/>
        <w:jc w:val="both"/>
        <w:rPr>
          <w:vertAlign w:val="baseline"/>
        </w:rPr>
      </w:pPr>
      <w:r w:rsidDel="00000000" w:rsidR="00000000" w:rsidRPr="00000000">
        <w:rPr>
          <w:vertAlign w:val="baseline"/>
          <w:rtl w:val="0"/>
        </w:rPr>
        <w:t xml:space="preserve">BSc (and Cert HE) Criminology and Criminal Justice and Law; </w:t>
      </w:r>
    </w:p>
    <w:p w:rsidR="00000000" w:rsidDel="00000000" w:rsidP="00000000" w:rsidRDefault="00000000" w:rsidRPr="00000000" w14:paraId="00000036">
      <w:pPr>
        <w:spacing w:after="0" w:line="240" w:lineRule="auto"/>
        <w:ind w:left="1418" w:firstLine="0"/>
        <w:jc w:val="both"/>
        <w:rPr>
          <w:vertAlign w:val="baseline"/>
        </w:rPr>
      </w:pPr>
      <w:r w:rsidDel="00000000" w:rsidR="00000000" w:rsidRPr="00000000">
        <w:rPr>
          <w:vertAlign w:val="baseline"/>
          <w:rtl w:val="0"/>
        </w:rPr>
        <w:t xml:space="preserve">BSc (and Cert HE) Criminology and Criminal Justice and Sociology.</w:t>
      </w:r>
    </w:p>
    <w:p w:rsidR="00000000" w:rsidDel="00000000" w:rsidP="00000000" w:rsidRDefault="00000000" w:rsidRPr="00000000" w14:paraId="00000037">
      <w:pPr>
        <w:spacing w:after="0" w:line="240" w:lineRule="auto"/>
        <w:ind w:left="1418" w:firstLine="0"/>
        <w:jc w:val="both"/>
        <w:rPr>
          <w:b w:val="0"/>
          <w:vertAlign w:val="baseline"/>
        </w:rPr>
      </w:pPr>
      <w:r w:rsidDel="00000000" w:rsidR="00000000" w:rsidRPr="00000000">
        <w:rPr>
          <w:rtl w:val="0"/>
        </w:rPr>
      </w:r>
    </w:p>
    <w:p w:rsidR="00000000" w:rsidDel="00000000" w:rsidP="00000000" w:rsidRDefault="00000000" w:rsidRPr="00000000" w14:paraId="00000038">
      <w:pPr>
        <w:ind w:left="1418" w:firstLine="0"/>
        <w:rPr>
          <w:vertAlign w:val="baseline"/>
        </w:rPr>
      </w:pPr>
      <w:r w:rsidDel="00000000" w:rsidR="00000000" w:rsidRPr="00000000">
        <w:rPr>
          <w:vertAlign w:val="baseline"/>
          <w:rtl w:val="0"/>
        </w:rPr>
        <w:t xml:space="preserve">Providing course leadership and co-ordination of course related activities in relation to recruitment, retention, progression, and achievement and student experience. I oversee academic standards, quality assurance and enhancement, ensuring use of the most appropriate learning, teaching and assessment methodologies across the degree programmes.</w:t>
      </w:r>
    </w:p>
    <w:p w:rsidR="00000000" w:rsidDel="00000000" w:rsidP="00000000" w:rsidRDefault="00000000" w:rsidRPr="00000000" w14:paraId="00000039">
      <w:pPr>
        <w:spacing w:after="0" w:line="240" w:lineRule="auto"/>
        <w:jc w:val="both"/>
        <w:rPr>
          <w:b w:val="0"/>
          <w:u w:val="single"/>
          <w:vertAlign w:val="baseline"/>
        </w:rPr>
      </w:pPr>
      <w:r w:rsidDel="00000000" w:rsidR="00000000" w:rsidRPr="00000000">
        <w:rPr>
          <w:b w:val="1"/>
          <w:u w:val="single"/>
          <w:vertAlign w:val="baseline"/>
          <w:rtl w:val="0"/>
        </w:rPr>
        <w:t xml:space="preserve">Academic Positions of responsibility </w:t>
      </w:r>
      <w:r w:rsidDel="00000000" w:rsidR="00000000" w:rsidRPr="00000000">
        <w:rPr>
          <w:rtl w:val="0"/>
        </w:rPr>
      </w:r>
    </w:p>
    <w:p w:rsidR="00000000" w:rsidDel="00000000" w:rsidP="00000000" w:rsidRDefault="00000000" w:rsidRPr="00000000" w14:paraId="0000003A">
      <w:pPr>
        <w:spacing w:after="0" w:line="240" w:lineRule="auto"/>
        <w:ind w:left="2160" w:hanging="2160"/>
        <w:jc w:val="both"/>
        <w:rPr>
          <w:b w:val="0"/>
          <w:vertAlign w:val="baseline"/>
        </w:rPr>
      </w:pPr>
      <w:r w:rsidDel="00000000" w:rsidR="00000000" w:rsidRPr="00000000">
        <w:rPr>
          <w:rtl w:val="0"/>
        </w:rPr>
      </w:r>
    </w:p>
    <w:p w:rsidR="00000000" w:rsidDel="00000000" w:rsidP="00000000" w:rsidRDefault="00000000" w:rsidRPr="00000000" w14:paraId="0000003B">
      <w:pPr>
        <w:spacing w:after="0" w:line="240" w:lineRule="auto"/>
        <w:ind w:left="2160" w:hanging="2160"/>
        <w:jc w:val="both"/>
        <w:rPr>
          <w:b w:val="0"/>
          <w:vertAlign w:val="baseline"/>
        </w:rPr>
      </w:pPr>
      <w:r w:rsidDel="00000000" w:rsidR="00000000" w:rsidRPr="00000000">
        <w:rPr>
          <w:b w:val="1"/>
          <w:vertAlign w:val="baseline"/>
          <w:rtl w:val="0"/>
        </w:rPr>
        <w:t xml:space="preserve">August 2019 – to date </w:t>
      </w:r>
      <w:r w:rsidDel="00000000" w:rsidR="00000000" w:rsidRPr="00000000">
        <w:rPr>
          <w:rtl w:val="0"/>
        </w:rPr>
      </w:r>
    </w:p>
    <w:p w:rsidR="00000000" w:rsidDel="00000000" w:rsidP="00000000" w:rsidRDefault="00000000" w:rsidRPr="00000000" w14:paraId="0000003C">
      <w:pPr>
        <w:spacing w:after="0" w:line="240" w:lineRule="auto"/>
        <w:ind w:left="2160" w:hanging="720"/>
        <w:jc w:val="both"/>
        <w:rPr>
          <w:b w:val="0"/>
          <w:vertAlign w:val="baseline"/>
        </w:rPr>
      </w:pPr>
      <w:r w:rsidDel="00000000" w:rsidR="00000000" w:rsidRPr="00000000">
        <w:rPr>
          <w:b w:val="1"/>
          <w:vertAlign w:val="baseline"/>
          <w:rtl w:val="0"/>
        </w:rPr>
        <w:t xml:space="preserve">Director cold case unit</w:t>
      </w:r>
      <w:r w:rsidDel="00000000" w:rsidR="00000000" w:rsidRPr="00000000">
        <w:rPr>
          <w:rtl w:val="0"/>
        </w:rPr>
      </w:r>
    </w:p>
    <w:p w:rsidR="00000000" w:rsidDel="00000000" w:rsidP="00000000" w:rsidRDefault="00000000" w:rsidRPr="00000000" w14:paraId="0000003D">
      <w:pPr>
        <w:spacing w:after="0" w:line="240" w:lineRule="auto"/>
        <w:ind w:left="1440" w:firstLine="0"/>
        <w:jc w:val="both"/>
        <w:rPr>
          <w:vertAlign w:val="baseline"/>
        </w:rPr>
      </w:pPr>
      <w:r w:rsidDel="00000000" w:rsidR="00000000" w:rsidRPr="00000000">
        <w:rPr>
          <w:vertAlign w:val="baseline"/>
          <w:rtl w:val="0"/>
        </w:rPr>
        <w:t xml:space="preserve">Established and lead our cold case unit where students, under my supervision, work together to conduct cold case reviews of missing people investigations</w:t>
      </w:r>
    </w:p>
    <w:p w:rsidR="00000000" w:rsidDel="00000000" w:rsidP="00000000" w:rsidRDefault="00000000" w:rsidRPr="00000000" w14:paraId="0000003E">
      <w:pPr>
        <w:spacing w:after="0" w:line="240" w:lineRule="auto"/>
        <w:ind w:left="2160" w:hanging="2160"/>
        <w:jc w:val="both"/>
        <w:rPr>
          <w:b w:val="0"/>
          <w:vertAlign w:val="baseline"/>
        </w:rPr>
      </w:pPr>
      <w:r w:rsidDel="00000000" w:rsidR="00000000" w:rsidRPr="00000000">
        <w:rPr>
          <w:rtl w:val="0"/>
        </w:rPr>
      </w:r>
    </w:p>
    <w:p w:rsidR="00000000" w:rsidDel="00000000" w:rsidP="00000000" w:rsidRDefault="00000000" w:rsidRPr="00000000" w14:paraId="0000003F">
      <w:pPr>
        <w:spacing w:after="0" w:line="240" w:lineRule="auto"/>
        <w:ind w:left="2160" w:hanging="2160"/>
        <w:jc w:val="both"/>
        <w:rPr>
          <w:b w:val="0"/>
          <w:vertAlign w:val="baseline"/>
        </w:rPr>
      </w:pPr>
      <w:r w:rsidDel="00000000" w:rsidR="00000000" w:rsidRPr="00000000">
        <w:rPr>
          <w:b w:val="1"/>
          <w:vertAlign w:val="baseline"/>
          <w:rtl w:val="0"/>
        </w:rPr>
        <w:t xml:space="preserve">June 2019 - to date</w:t>
      </w:r>
      <w:r w:rsidDel="00000000" w:rsidR="00000000" w:rsidRPr="00000000">
        <w:rPr>
          <w:rtl w:val="0"/>
        </w:rPr>
      </w:r>
    </w:p>
    <w:p w:rsidR="00000000" w:rsidDel="00000000" w:rsidP="00000000" w:rsidRDefault="00000000" w:rsidRPr="00000000" w14:paraId="00000040">
      <w:pPr>
        <w:spacing w:after="0" w:line="240" w:lineRule="auto"/>
        <w:ind w:left="2160" w:hanging="720"/>
        <w:jc w:val="both"/>
        <w:rPr>
          <w:b w:val="0"/>
          <w:vertAlign w:val="baseline"/>
        </w:rPr>
      </w:pPr>
      <w:r w:rsidDel="00000000" w:rsidR="00000000" w:rsidRPr="00000000">
        <w:rPr>
          <w:b w:val="1"/>
          <w:vertAlign w:val="baseline"/>
          <w:rtl w:val="0"/>
        </w:rPr>
        <w:t xml:space="preserve">Advisory board member Locate International Centre for Missing People Investigations</w:t>
      </w:r>
      <w:r w:rsidDel="00000000" w:rsidR="00000000" w:rsidRPr="00000000">
        <w:rPr>
          <w:rtl w:val="0"/>
        </w:rPr>
      </w:r>
    </w:p>
    <w:p w:rsidR="00000000" w:rsidDel="00000000" w:rsidP="00000000" w:rsidRDefault="00000000" w:rsidRPr="00000000" w14:paraId="00000041">
      <w:pPr>
        <w:spacing w:after="0" w:line="240" w:lineRule="auto"/>
        <w:ind w:left="2160" w:hanging="2160"/>
        <w:jc w:val="both"/>
        <w:rPr>
          <w:b w:val="0"/>
          <w:vertAlign w:val="baseline"/>
        </w:rPr>
      </w:pPr>
      <w:r w:rsidDel="00000000" w:rsidR="00000000" w:rsidRPr="00000000">
        <w:rPr>
          <w:rtl w:val="0"/>
        </w:rPr>
      </w:r>
    </w:p>
    <w:p w:rsidR="00000000" w:rsidDel="00000000" w:rsidP="00000000" w:rsidRDefault="00000000" w:rsidRPr="00000000" w14:paraId="00000042">
      <w:pPr>
        <w:spacing w:after="0" w:line="240" w:lineRule="auto"/>
        <w:ind w:left="2160" w:hanging="2160"/>
        <w:jc w:val="both"/>
        <w:rPr>
          <w:b w:val="0"/>
          <w:vertAlign w:val="baseline"/>
        </w:rPr>
      </w:pPr>
      <w:r w:rsidDel="00000000" w:rsidR="00000000" w:rsidRPr="00000000">
        <w:rPr>
          <w:b w:val="1"/>
          <w:vertAlign w:val="baseline"/>
          <w:rtl w:val="0"/>
        </w:rPr>
        <w:t xml:space="preserve">Nov 2017 – to date </w:t>
      </w:r>
      <w:r w:rsidDel="00000000" w:rsidR="00000000" w:rsidRPr="00000000">
        <w:rPr>
          <w:rtl w:val="0"/>
        </w:rPr>
      </w:r>
    </w:p>
    <w:p w:rsidR="00000000" w:rsidDel="00000000" w:rsidP="00000000" w:rsidRDefault="00000000" w:rsidRPr="00000000" w14:paraId="00000043">
      <w:pPr>
        <w:spacing w:after="0" w:line="240" w:lineRule="auto"/>
        <w:ind w:left="2160" w:hanging="720"/>
        <w:jc w:val="both"/>
        <w:rPr>
          <w:b w:val="0"/>
          <w:vertAlign w:val="baseline"/>
        </w:rPr>
      </w:pPr>
      <w:r w:rsidDel="00000000" w:rsidR="00000000" w:rsidRPr="00000000">
        <w:rPr>
          <w:b w:val="1"/>
          <w:vertAlign w:val="baseline"/>
          <w:rtl w:val="0"/>
        </w:rPr>
        <w:t xml:space="preserve">Project lead University of South Wales Innocence Project</w:t>
      </w:r>
      <w:r w:rsidDel="00000000" w:rsidR="00000000" w:rsidRPr="00000000">
        <w:rPr>
          <w:rtl w:val="0"/>
        </w:rPr>
      </w:r>
    </w:p>
    <w:p w:rsidR="00000000" w:rsidDel="00000000" w:rsidP="00000000" w:rsidRDefault="00000000" w:rsidRPr="00000000" w14:paraId="00000044">
      <w:pPr>
        <w:spacing w:after="0" w:line="240" w:lineRule="auto"/>
        <w:ind w:left="1440" w:firstLine="0"/>
        <w:jc w:val="both"/>
        <w:rPr>
          <w:vertAlign w:val="baseline"/>
        </w:rPr>
      </w:pPr>
      <w:r w:rsidDel="00000000" w:rsidR="00000000" w:rsidRPr="00000000">
        <w:rPr>
          <w:vertAlign w:val="baseline"/>
          <w:rtl w:val="0"/>
        </w:rPr>
        <w:t xml:space="preserve">Established and lead a student led project where students, under my supervision, review cases of convicted offenders trying to prove their innocence</w:t>
      </w:r>
    </w:p>
    <w:p w:rsidR="00000000" w:rsidDel="00000000" w:rsidP="00000000" w:rsidRDefault="00000000" w:rsidRPr="00000000" w14:paraId="00000045">
      <w:pPr>
        <w:spacing w:after="0" w:line="240" w:lineRule="auto"/>
        <w:ind w:left="2160" w:hanging="2160"/>
        <w:jc w:val="both"/>
        <w:rPr>
          <w:b w:val="0"/>
          <w:vertAlign w:val="baseline"/>
        </w:rPr>
      </w:pPr>
      <w:r w:rsidDel="00000000" w:rsidR="00000000" w:rsidRPr="00000000">
        <w:rPr>
          <w:rtl w:val="0"/>
        </w:rPr>
      </w:r>
    </w:p>
    <w:p w:rsidR="00000000" w:rsidDel="00000000" w:rsidP="00000000" w:rsidRDefault="00000000" w:rsidRPr="00000000" w14:paraId="00000046">
      <w:pPr>
        <w:spacing w:after="0" w:line="240" w:lineRule="auto"/>
        <w:ind w:left="2160" w:hanging="2160"/>
        <w:jc w:val="both"/>
        <w:rPr>
          <w:b w:val="0"/>
          <w:vertAlign w:val="baseline"/>
        </w:rPr>
      </w:pPr>
      <w:r w:rsidDel="00000000" w:rsidR="00000000" w:rsidRPr="00000000">
        <w:rPr>
          <w:b w:val="1"/>
          <w:vertAlign w:val="baseline"/>
          <w:rtl w:val="0"/>
        </w:rPr>
        <w:t xml:space="preserve">Nov 2017 – to date  </w:t>
      </w:r>
      <w:r w:rsidDel="00000000" w:rsidR="00000000" w:rsidRPr="00000000">
        <w:rPr>
          <w:rtl w:val="0"/>
        </w:rPr>
      </w:r>
    </w:p>
    <w:p w:rsidR="00000000" w:rsidDel="00000000" w:rsidP="00000000" w:rsidRDefault="00000000" w:rsidRPr="00000000" w14:paraId="00000047">
      <w:pPr>
        <w:spacing w:after="0" w:line="240" w:lineRule="auto"/>
        <w:ind w:left="2160" w:hanging="720"/>
        <w:jc w:val="both"/>
        <w:rPr>
          <w:b w:val="0"/>
          <w:vertAlign w:val="baseline"/>
        </w:rPr>
      </w:pPr>
      <w:r w:rsidDel="00000000" w:rsidR="00000000" w:rsidRPr="00000000">
        <w:rPr>
          <w:b w:val="1"/>
          <w:vertAlign w:val="baseline"/>
          <w:rtl w:val="0"/>
        </w:rPr>
        <w:t xml:space="preserve">Deputy Director Doctoral Training Alliance Social Policy </w:t>
      </w:r>
      <w:r w:rsidDel="00000000" w:rsidR="00000000" w:rsidRPr="00000000">
        <w:rPr>
          <w:rtl w:val="0"/>
        </w:rPr>
      </w:r>
    </w:p>
    <w:p w:rsidR="00000000" w:rsidDel="00000000" w:rsidP="00000000" w:rsidRDefault="00000000" w:rsidRPr="00000000" w14:paraId="00000048">
      <w:pPr>
        <w:spacing w:after="0" w:line="240" w:lineRule="auto"/>
        <w:ind w:left="1440" w:firstLine="0"/>
        <w:jc w:val="both"/>
        <w:rPr>
          <w:vertAlign w:val="baseline"/>
        </w:rPr>
      </w:pPr>
      <w:r w:rsidDel="00000000" w:rsidR="00000000" w:rsidRPr="00000000">
        <w:rPr>
          <w:vertAlign w:val="baseline"/>
          <w:rtl w:val="0"/>
        </w:rPr>
        <w:t xml:space="preserve">A University Alliance collaboration of nine universities providing innovative training and development opportunities for PhD students in social policy</w:t>
      </w:r>
    </w:p>
    <w:p w:rsidR="00000000" w:rsidDel="00000000" w:rsidP="00000000" w:rsidRDefault="00000000" w:rsidRPr="00000000" w14:paraId="00000049">
      <w:pPr>
        <w:spacing w:after="0" w:line="240" w:lineRule="auto"/>
        <w:ind w:left="1440" w:firstLine="0"/>
        <w:jc w:val="both"/>
        <w:rPr>
          <w:b w:val="0"/>
          <w:vertAlign w:val="baseline"/>
        </w:rPr>
      </w:pPr>
      <w:r w:rsidDel="00000000" w:rsidR="00000000" w:rsidRPr="00000000">
        <w:rPr>
          <w:rtl w:val="0"/>
        </w:rPr>
      </w:r>
    </w:p>
    <w:p w:rsidR="00000000" w:rsidDel="00000000" w:rsidP="00000000" w:rsidRDefault="00000000" w:rsidRPr="00000000" w14:paraId="0000004A">
      <w:pPr>
        <w:spacing w:after="0" w:line="240" w:lineRule="auto"/>
        <w:ind w:left="2160" w:hanging="2160"/>
        <w:jc w:val="both"/>
        <w:rPr>
          <w:b w:val="0"/>
          <w:vertAlign w:val="baseline"/>
        </w:rPr>
      </w:pPr>
      <w:r w:rsidDel="00000000" w:rsidR="00000000" w:rsidRPr="00000000">
        <w:rPr>
          <w:b w:val="1"/>
          <w:vertAlign w:val="baseline"/>
          <w:rtl w:val="0"/>
        </w:rPr>
        <w:t xml:space="preserve">Sept 2017 - To date </w:t>
      </w:r>
      <w:r w:rsidDel="00000000" w:rsidR="00000000" w:rsidRPr="00000000">
        <w:rPr>
          <w:rtl w:val="0"/>
        </w:rPr>
      </w:r>
    </w:p>
    <w:p w:rsidR="00000000" w:rsidDel="00000000" w:rsidP="00000000" w:rsidRDefault="00000000" w:rsidRPr="00000000" w14:paraId="0000004B">
      <w:pPr>
        <w:spacing w:after="0" w:line="240" w:lineRule="auto"/>
        <w:ind w:left="2160" w:hanging="720"/>
        <w:jc w:val="both"/>
        <w:rPr>
          <w:b w:val="0"/>
          <w:vertAlign w:val="baseline"/>
        </w:rPr>
      </w:pPr>
      <w:r w:rsidDel="00000000" w:rsidR="00000000" w:rsidRPr="00000000">
        <w:rPr>
          <w:b w:val="1"/>
          <w:vertAlign w:val="baseline"/>
          <w:rtl w:val="0"/>
        </w:rPr>
        <w:t xml:space="preserve">External Examiner</w:t>
      </w:r>
      <w:r w:rsidDel="00000000" w:rsidR="00000000" w:rsidRPr="00000000">
        <w:rPr>
          <w:rtl w:val="0"/>
        </w:rPr>
      </w:r>
    </w:p>
    <w:p w:rsidR="00000000" w:rsidDel="00000000" w:rsidP="00000000" w:rsidRDefault="00000000" w:rsidRPr="00000000" w14:paraId="0000004C">
      <w:pPr>
        <w:spacing w:after="0" w:line="240" w:lineRule="auto"/>
        <w:ind w:left="2160" w:hanging="2160"/>
        <w:jc w:val="both"/>
        <w:rPr>
          <w:b w:val="0"/>
          <w:vertAlign w:val="baseline"/>
        </w:rPr>
      </w:pPr>
      <w:r w:rsidDel="00000000" w:rsidR="00000000" w:rsidRPr="00000000">
        <w:rPr>
          <w:rtl w:val="0"/>
        </w:rPr>
      </w:r>
    </w:p>
    <w:p w:rsidR="00000000" w:rsidDel="00000000" w:rsidP="00000000" w:rsidRDefault="00000000" w:rsidRPr="00000000" w14:paraId="0000004D">
      <w:pPr>
        <w:spacing w:after="0" w:line="240" w:lineRule="auto"/>
        <w:ind w:left="2160" w:hanging="2160"/>
        <w:jc w:val="both"/>
        <w:rPr>
          <w:b w:val="0"/>
          <w:vertAlign w:val="baseline"/>
        </w:rPr>
      </w:pPr>
      <w:r w:rsidDel="00000000" w:rsidR="00000000" w:rsidRPr="00000000">
        <w:rPr>
          <w:b w:val="1"/>
          <w:vertAlign w:val="baseline"/>
          <w:rtl w:val="0"/>
        </w:rPr>
        <w:t xml:space="preserve">Dec 2016 - To date  </w:t>
      </w:r>
      <w:r w:rsidDel="00000000" w:rsidR="00000000" w:rsidRPr="00000000">
        <w:rPr>
          <w:rtl w:val="0"/>
        </w:rPr>
      </w:r>
    </w:p>
    <w:p w:rsidR="00000000" w:rsidDel="00000000" w:rsidP="00000000" w:rsidRDefault="00000000" w:rsidRPr="00000000" w14:paraId="0000004E">
      <w:pPr>
        <w:spacing w:after="0" w:line="240" w:lineRule="auto"/>
        <w:ind w:left="2160" w:hanging="720"/>
        <w:jc w:val="both"/>
        <w:rPr>
          <w:b w:val="0"/>
          <w:vertAlign w:val="baseline"/>
        </w:rPr>
      </w:pPr>
      <w:r w:rsidDel="00000000" w:rsidR="00000000" w:rsidRPr="00000000">
        <w:rPr>
          <w:b w:val="1"/>
          <w:vertAlign w:val="baseline"/>
          <w:rtl w:val="0"/>
        </w:rPr>
        <w:t xml:space="preserve">Specialist Training Group Lead Doctoral Training Alliance Social Policy </w:t>
      </w:r>
      <w:r w:rsidDel="00000000" w:rsidR="00000000" w:rsidRPr="00000000">
        <w:rPr>
          <w:rtl w:val="0"/>
        </w:rPr>
      </w:r>
    </w:p>
    <w:p w:rsidR="00000000" w:rsidDel="00000000" w:rsidP="00000000" w:rsidRDefault="00000000" w:rsidRPr="00000000" w14:paraId="0000004F">
      <w:pPr>
        <w:spacing w:after="0" w:line="240" w:lineRule="auto"/>
        <w:ind w:left="2160" w:hanging="2160"/>
        <w:jc w:val="both"/>
        <w:rPr>
          <w:b w:val="0"/>
          <w:vertAlign w:val="baseline"/>
        </w:rPr>
      </w:pPr>
      <w:r w:rsidDel="00000000" w:rsidR="00000000" w:rsidRPr="00000000">
        <w:rPr>
          <w:rtl w:val="0"/>
        </w:rPr>
      </w:r>
    </w:p>
    <w:p w:rsidR="00000000" w:rsidDel="00000000" w:rsidP="00000000" w:rsidRDefault="00000000" w:rsidRPr="00000000" w14:paraId="00000050">
      <w:pPr>
        <w:spacing w:after="0" w:line="240" w:lineRule="auto"/>
        <w:jc w:val="both"/>
        <w:rPr>
          <w:b w:val="0"/>
          <w:u w:val="single"/>
          <w:vertAlign w:val="baseline"/>
        </w:rPr>
      </w:pPr>
      <w:r w:rsidDel="00000000" w:rsidR="00000000" w:rsidRPr="00000000">
        <w:rPr>
          <w:b w:val="1"/>
          <w:u w:val="single"/>
          <w:vertAlign w:val="baseline"/>
          <w:rtl w:val="0"/>
        </w:rPr>
        <w:t xml:space="preserve">Teaching</w:t>
      </w:r>
      <w:r w:rsidDel="00000000" w:rsidR="00000000" w:rsidRPr="00000000">
        <w:rPr>
          <w:rtl w:val="0"/>
        </w:rPr>
      </w:r>
    </w:p>
    <w:p w:rsidR="00000000" w:rsidDel="00000000" w:rsidP="00000000" w:rsidRDefault="00000000" w:rsidRPr="00000000" w14:paraId="00000051">
      <w:pPr>
        <w:spacing w:after="0" w:line="240" w:lineRule="auto"/>
        <w:jc w:val="both"/>
        <w:rPr>
          <w:b w:val="0"/>
          <w:vertAlign w:val="baseline"/>
        </w:rPr>
      </w:pPr>
      <w:r w:rsidDel="00000000" w:rsidR="00000000" w:rsidRPr="00000000">
        <w:rPr>
          <w:b w:val="1"/>
          <w:vertAlign w:val="baseline"/>
          <w:rtl w:val="0"/>
        </w:rPr>
        <w:t xml:space="preserve">2012 – </w:t>
        <w:tab/>
        <w:t xml:space="preserve">To date</w:t>
        <w:tab/>
      </w:r>
      <w:r w:rsidDel="00000000" w:rsidR="00000000" w:rsidRPr="00000000">
        <w:rPr>
          <w:rtl w:val="0"/>
        </w:rPr>
      </w:r>
    </w:p>
    <w:p w:rsidR="00000000" w:rsidDel="00000000" w:rsidP="00000000" w:rsidRDefault="00000000" w:rsidRPr="00000000" w14:paraId="00000052">
      <w:pPr>
        <w:spacing w:after="0" w:line="240" w:lineRule="auto"/>
        <w:ind w:left="720" w:firstLine="720"/>
        <w:jc w:val="both"/>
        <w:rPr>
          <w:b w:val="0"/>
          <w:vertAlign w:val="baseline"/>
        </w:rPr>
      </w:pPr>
      <w:r w:rsidDel="00000000" w:rsidR="00000000" w:rsidRPr="00000000">
        <w:rPr>
          <w:b w:val="1"/>
          <w:vertAlign w:val="baseline"/>
          <w:rtl w:val="0"/>
        </w:rPr>
        <w:t xml:space="preserve">Module Convenor and Lecturer, </w:t>
      </w:r>
      <w:r w:rsidDel="00000000" w:rsidR="00000000" w:rsidRPr="00000000">
        <w:rPr>
          <w:vertAlign w:val="baseline"/>
          <w:rtl w:val="0"/>
        </w:rPr>
        <w:t xml:space="preserve">University of South Wales </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Researching Crime and Criminal Justice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year)</w:t>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Understanding Homicide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year) </w:t>
      </w:r>
    </w:p>
    <w:p w:rsidR="00000000" w:rsidDel="00000000" w:rsidP="00000000" w:rsidRDefault="00000000" w:rsidRPr="00000000" w14:paraId="0000005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Critical Issues in Criminal Investigations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year)</w:t>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Contemporary Crime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Year)</w:t>
      </w:r>
    </w:p>
    <w:p w:rsidR="00000000" w:rsidDel="00000000" w:rsidP="00000000" w:rsidRDefault="00000000" w:rsidRPr="00000000" w14:paraId="00000057">
      <w:pPr>
        <w:spacing w:after="0" w:line="240" w:lineRule="auto"/>
        <w:ind w:left="720" w:firstLine="720"/>
        <w:jc w:val="both"/>
        <w:rPr>
          <w:vertAlign w:val="baseline"/>
        </w:rPr>
      </w:pPr>
      <w:r w:rsidDel="00000000" w:rsidR="00000000" w:rsidRPr="00000000">
        <w:rPr>
          <w:b w:val="1"/>
          <w:vertAlign w:val="baseline"/>
          <w:rtl w:val="0"/>
        </w:rPr>
        <w:t xml:space="preserve">Seminar Tutor</w:t>
      </w:r>
      <w:r w:rsidDel="00000000" w:rsidR="00000000" w:rsidRPr="00000000">
        <w:rPr>
          <w:vertAlign w:val="baseline"/>
          <w:rtl w:val="0"/>
        </w:rPr>
        <w:t xml:space="preserve">, </w:t>
      </w:r>
    </w:p>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Understanding the Criminal Justice System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year)</w:t>
      </w:r>
    </w:p>
    <w:p w:rsidR="00000000" w:rsidDel="00000000" w:rsidP="00000000" w:rsidRDefault="00000000" w:rsidRPr="00000000" w14:paraId="000000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Policing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year)</w:t>
      </w:r>
    </w:p>
    <w:p w:rsidR="00000000" w:rsidDel="00000000" w:rsidP="00000000" w:rsidRDefault="00000000" w:rsidRPr="00000000" w14:paraId="0000005A">
      <w:pPr>
        <w:spacing w:after="0" w:line="240" w:lineRule="auto"/>
        <w:ind w:left="720" w:firstLine="720"/>
        <w:jc w:val="both"/>
        <w:rPr>
          <w:b w:val="0"/>
          <w:vertAlign w:val="baseline"/>
        </w:rPr>
      </w:pPr>
      <w:r w:rsidDel="00000000" w:rsidR="00000000" w:rsidRPr="00000000">
        <w:rPr>
          <w:b w:val="1"/>
          <w:vertAlign w:val="baseline"/>
          <w:rtl w:val="0"/>
        </w:rPr>
        <w:t xml:space="preserve">Undergraduate and Postgraduate dissertation supervisor</w:t>
      </w:r>
      <w:r w:rsidDel="00000000" w:rsidR="00000000" w:rsidRPr="00000000">
        <w:rPr>
          <w:rtl w:val="0"/>
        </w:rPr>
      </w:r>
    </w:p>
    <w:p w:rsidR="00000000" w:rsidDel="00000000" w:rsidP="00000000" w:rsidRDefault="00000000" w:rsidRPr="00000000" w14:paraId="0000005B">
      <w:pPr>
        <w:spacing w:after="0" w:line="240" w:lineRule="auto"/>
        <w:ind w:left="720" w:firstLine="720"/>
        <w:jc w:val="both"/>
        <w:rPr>
          <w:b w:val="0"/>
          <w:vertAlign w:val="baseline"/>
        </w:rPr>
      </w:pPr>
      <w:r w:rsidDel="00000000" w:rsidR="00000000" w:rsidRPr="00000000">
        <w:rPr>
          <w:b w:val="1"/>
          <w:vertAlign w:val="baseline"/>
          <w:rtl w:val="0"/>
        </w:rPr>
        <w:t xml:space="preserve">Personal Academic Coach</w:t>
      </w:r>
      <w:r w:rsidDel="00000000" w:rsidR="00000000" w:rsidRPr="00000000">
        <w:rPr>
          <w:rtl w:val="0"/>
        </w:rPr>
      </w:r>
    </w:p>
    <w:p w:rsidR="00000000" w:rsidDel="00000000" w:rsidP="00000000" w:rsidRDefault="00000000" w:rsidRPr="00000000" w14:paraId="0000005C">
      <w:pPr>
        <w:spacing w:after="0" w:line="240" w:lineRule="auto"/>
        <w:ind w:left="720" w:firstLine="720"/>
        <w:jc w:val="both"/>
        <w:rPr>
          <w:b w:val="0"/>
          <w:vertAlign w:val="baseline"/>
        </w:rPr>
      </w:pPr>
      <w:r w:rsidDel="00000000" w:rsidR="00000000" w:rsidRPr="00000000">
        <w:rPr>
          <w:rtl w:val="0"/>
        </w:rPr>
      </w:r>
    </w:p>
    <w:p w:rsidR="00000000" w:rsidDel="00000000" w:rsidP="00000000" w:rsidRDefault="00000000" w:rsidRPr="00000000" w14:paraId="0000005D">
      <w:pPr>
        <w:spacing w:after="0" w:line="240" w:lineRule="auto"/>
        <w:jc w:val="both"/>
        <w:rPr>
          <w:b w:val="0"/>
          <w:vertAlign w:val="baseline"/>
        </w:rPr>
      </w:pPr>
      <w:r w:rsidDel="00000000" w:rsidR="00000000" w:rsidRPr="00000000">
        <w:rPr>
          <w:b w:val="1"/>
          <w:vertAlign w:val="baseline"/>
          <w:rtl w:val="0"/>
        </w:rPr>
        <w:t xml:space="preserve">2011 - January 2012</w:t>
        <w:tab/>
        <w:t xml:space="preserve">  </w:t>
      </w:r>
      <w:r w:rsidDel="00000000" w:rsidR="00000000" w:rsidRPr="00000000">
        <w:rPr>
          <w:rtl w:val="0"/>
        </w:rPr>
      </w:r>
    </w:p>
    <w:p w:rsidR="00000000" w:rsidDel="00000000" w:rsidP="00000000" w:rsidRDefault="00000000" w:rsidRPr="00000000" w14:paraId="0000005E">
      <w:pPr>
        <w:spacing w:after="0" w:line="240" w:lineRule="auto"/>
        <w:ind w:left="720" w:firstLine="720"/>
        <w:jc w:val="both"/>
        <w:rPr>
          <w:vertAlign w:val="baseline"/>
        </w:rPr>
      </w:pPr>
      <w:r w:rsidDel="00000000" w:rsidR="00000000" w:rsidRPr="00000000">
        <w:rPr>
          <w:b w:val="1"/>
          <w:vertAlign w:val="baseline"/>
          <w:rtl w:val="0"/>
        </w:rPr>
        <w:t xml:space="preserve">Guest Lecturer and Seminar Tutor</w:t>
      </w:r>
      <w:r w:rsidDel="00000000" w:rsidR="00000000" w:rsidRPr="00000000">
        <w:rPr>
          <w:vertAlign w:val="baseline"/>
          <w:rtl w:val="0"/>
        </w:rPr>
        <w:t xml:space="preserve">, Cardiff University</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Lecturing and leading seminars on postgraduate and undergraduate criminology modules: </w:t>
      </w:r>
    </w:p>
    <w:p w:rsidR="00000000" w:rsidDel="00000000" w:rsidP="00000000" w:rsidRDefault="00000000" w:rsidRPr="00000000" w14:paraId="0000006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Responses to Crime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year)</w:t>
      </w:r>
    </w:p>
    <w:p w:rsidR="00000000" w:rsidDel="00000000" w:rsidP="00000000" w:rsidRDefault="00000000" w:rsidRPr="00000000" w14:paraId="0000006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Science Perspectives Criminology (MA in Social Work) </w:t>
      </w:r>
    </w:p>
    <w:p w:rsidR="00000000" w:rsidDel="00000000" w:rsidP="00000000" w:rsidRDefault="00000000" w:rsidRPr="00000000" w14:paraId="0000006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Criminal Investigations (MSc Police and Policing)</w:t>
      </w:r>
    </w:p>
    <w:p w:rsidR="00000000" w:rsidDel="00000000" w:rsidP="00000000" w:rsidRDefault="00000000" w:rsidRPr="00000000" w14:paraId="00000063">
      <w:pPr>
        <w:spacing w:after="0" w:line="240" w:lineRule="auto"/>
        <w:ind w:left="720" w:firstLine="720"/>
        <w:jc w:val="both"/>
        <w:rPr>
          <w:vertAlign w:val="baseline"/>
        </w:rPr>
      </w:pPr>
      <w:r w:rsidDel="00000000" w:rsidR="00000000" w:rsidRPr="00000000">
        <w:rPr>
          <w:b w:val="1"/>
          <w:vertAlign w:val="baseline"/>
          <w:rtl w:val="0"/>
        </w:rPr>
        <w:t xml:space="preserve">Seminar Tutor</w:t>
      </w:r>
      <w:r w:rsidDel="00000000" w:rsidR="00000000" w:rsidRPr="00000000">
        <w:rPr>
          <w:vertAlign w:val="baseline"/>
          <w:rtl w:val="0"/>
        </w:rPr>
        <w:t xml:space="preserve">, Glamorgan University</w:t>
      </w:r>
    </w:p>
    <w:p w:rsidR="00000000" w:rsidDel="00000000" w:rsidP="00000000" w:rsidRDefault="00000000" w:rsidRPr="00000000" w14:paraId="0000006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Understanding the Criminal Justice System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year)</w:t>
      </w:r>
    </w:p>
    <w:p w:rsidR="00000000" w:rsidDel="00000000" w:rsidP="00000000" w:rsidRDefault="00000000" w:rsidRPr="00000000" w14:paraId="0000006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Policing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year)</w:t>
      </w:r>
    </w:p>
    <w:p w:rsidR="00000000" w:rsidDel="00000000" w:rsidP="00000000" w:rsidRDefault="00000000" w:rsidRPr="00000000" w14:paraId="00000066">
      <w:pPr>
        <w:spacing w:after="0" w:line="240" w:lineRule="auto"/>
        <w:jc w:val="both"/>
        <w:rPr>
          <w:b w:val="0"/>
          <w:vertAlign w:val="baseline"/>
        </w:rPr>
      </w:pPr>
      <w:r w:rsidDel="00000000" w:rsidR="00000000" w:rsidRPr="00000000">
        <w:rPr>
          <w:rtl w:val="0"/>
        </w:rPr>
      </w:r>
    </w:p>
    <w:p w:rsidR="00000000" w:rsidDel="00000000" w:rsidP="00000000" w:rsidRDefault="00000000" w:rsidRPr="00000000" w14:paraId="00000067">
      <w:pPr>
        <w:spacing w:after="0" w:line="240" w:lineRule="auto"/>
        <w:ind w:left="2160" w:hanging="2160"/>
        <w:jc w:val="both"/>
        <w:rPr>
          <w:b w:val="0"/>
          <w:vertAlign w:val="baseline"/>
        </w:rPr>
      </w:pPr>
      <w:r w:rsidDel="00000000" w:rsidR="00000000" w:rsidRPr="00000000">
        <w:rPr>
          <w:b w:val="1"/>
          <w:vertAlign w:val="baseline"/>
          <w:rtl w:val="0"/>
        </w:rPr>
        <w:t xml:space="preserve">Mar-June 2011 </w:t>
      </w:r>
      <w:r w:rsidDel="00000000" w:rsidR="00000000" w:rsidRPr="00000000">
        <w:rPr>
          <w:rtl w:val="0"/>
        </w:rPr>
      </w:r>
    </w:p>
    <w:p w:rsidR="00000000" w:rsidDel="00000000" w:rsidP="00000000" w:rsidRDefault="00000000" w:rsidRPr="00000000" w14:paraId="00000068">
      <w:pPr>
        <w:spacing w:after="0" w:line="240" w:lineRule="auto"/>
        <w:ind w:left="1305" w:firstLine="0"/>
        <w:jc w:val="both"/>
        <w:rPr>
          <w:vertAlign w:val="baseline"/>
        </w:rPr>
      </w:pPr>
      <w:r w:rsidDel="00000000" w:rsidR="00000000" w:rsidRPr="00000000">
        <w:rPr>
          <w:b w:val="1"/>
          <w:vertAlign w:val="baseline"/>
          <w:rtl w:val="0"/>
        </w:rPr>
        <w:t xml:space="preserve">Researcher and Trainer</w:t>
      </w:r>
      <w:r w:rsidDel="00000000" w:rsidR="00000000" w:rsidRPr="00000000">
        <w:rPr>
          <w:vertAlign w:val="baseline"/>
          <w:rtl w:val="0"/>
        </w:rPr>
        <w:t xml:space="preserve"> ‘Every Researcher Counts’ Vitae and HESCE funded Project on Equality and     Diversity for Early Career Researchers in Higher Education Institutions </w:t>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797" w:right="0" w:hanging="356.9999999999999"/>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Delivered ‘train the trainer’ events on equality and diversity for early career researchers to Higher Education academics and staff </w:t>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797" w:right="0" w:hanging="356.9999999999999"/>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Developed training materials on equality and diversity for early career researchers in Higher Education Institutions.</w:t>
      </w:r>
    </w:p>
    <w:p w:rsidR="00000000" w:rsidDel="00000000" w:rsidP="00000000" w:rsidRDefault="00000000" w:rsidRPr="00000000" w14:paraId="0000006B">
      <w:pPr>
        <w:spacing w:after="0" w:line="240" w:lineRule="auto"/>
        <w:jc w:val="both"/>
        <w:rPr>
          <w:b w:val="0"/>
          <w:vertAlign w:val="baseline"/>
        </w:rPr>
      </w:pPr>
      <w:r w:rsidDel="00000000" w:rsidR="00000000" w:rsidRPr="00000000">
        <w:rPr>
          <w:rtl w:val="0"/>
        </w:rPr>
      </w:r>
    </w:p>
    <w:p w:rsidR="00000000" w:rsidDel="00000000" w:rsidP="00000000" w:rsidRDefault="00000000" w:rsidRPr="00000000" w14:paraId="0000006C">
      <w:pPr>
        <w:spacing w:after="0" w:line="240" w:lineRule="auto"/>
        <w:jc w:val="both"/>
        <w:rPr>
          <w:b w:val="0"/>
          <w:vertAlign w:val="baseline"/>
        </w:rPr>
      </w:pPr>
      <w:r w:rsidDel="00000000" w:rsidR="00000000" w:rsidRPr="00000000">
        <w:rPr>
          <w:b w:val="1"/>
          <w:vertAlign w:val="baseline"/>
          <w:rtl w:val="0"/>
        </w:rPr>
        <w:t xml:space="preserve">2010- 2011</w:t>
        <w:tab/>
        <w:t xml:space="preserve">  </w:t>
      </w:r>
      <w:r w:rsidDel="00000000" w:rsidR="00000000" w:rsidRPr="00000000">
        <w:rPr>
          <w:rtl w:val="0"/>
        </w:rPr>
      </w:r>
    </w:p>
    <w:p w:rsidR="00000000" w:rsidDel="00000000" w:rsidP="00000000" w:rsidRDefault="00000000" w:rsidRPr="00000000" w14:paraId="0000006D">
      <w:pPr>
        <w:spacing w:after="0" w:line="240" w:lineRule="auto"/>
        <w:ind w:left="720" w:firstLine="720"/>
        <w:jc w:val="both"/>
        <w:rPr>
          <w:vertAlign w:val="baseline"/>
        </w:rPr>
      </w:pPr>
      <w:r w:rsidDel="00000000" w:rsidR="00000000" w:rsidRPr="00000000">
        <w:rPr>
          <w:b w:val="1"/>
          <w:vertAlign w:val="baseline"/>
          <w:rtl w:val="0"/>
        </w:rPr>
        <w:t xml:space="preserve">Guest Lecturer and Seminar Tutor</w:t>
      </w:r>
      <w:r w:rsidDel="00000000" w:rsidR="00000000" w:rsidRPr="00000000">
        <w:rPr>
          <w:vertAlign w:val="baseline"/>
          <w:rtl w:val="0"/>
        </w:rPr>
        <w:t xml:space="preserve">, Cardiff University</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Lecturing and leading seminars on postgraduate and undergraduate criminology modules: </w:t>
      </w:r>
    </w:p>
    <w:p w:rsidR="00000000" w:rsidDel="00000000" w:rsidP="00000000" w:rsidRDefault="00000000" w:rsidRPr="00000000" w14:paraId="0000006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Police and Policing Studies (MSc)</w:t>
      </w:r>
    </w:p>
    <w:p w:rsidR="00000000" w:rsidDel="00000000" w:rsidP="00000000" w:rsidRDefault="00000000" w:rsidRPr="00000000" w14:paraId="000000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Science Perspectives Criminology (MA in Social Work)</w:t>
      </w:r>
    </w:p>
    <w:p w:rsidR="00000000" w:rsidDel="00000000" w:rsidP="00000000" w:rsidRDefault="00000000" w:rsidRPr="00000000" w14:paraId="0000007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Crime Control Regulation and Policing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year)</w:t>
      </w:r>
    </w:p>
    <w:p w:rsidR="00000000" w:rsidDel="00000000" w:rsidP="00000000" w:rsidRDefault="00000000" w:rsidRPr="00000000" w14:paraId="000000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Diversity Crime and Criminal Justice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year)</w:t>
      </w:r>
    </w:p>
    <w:p w:rsidR="00000000" w:rsidDel="00000000" w:rsidP="00000000" w:rsidRDefault="00000000" w:rsidRPr="00000000" w14:paraId="00000073">
      <w:pPr>
        <w:spacing w:after="0" w:line="240" w:lineRule="auto"/>
        <w:jc w:val="both"/>
        <w:rPr>
          <w:b w:val="0"/>
          <w:vertAlign w:val="baseline"/>
        </w:rPr>
      </w:pPr>
      <w:r w:rsidDel="00000000" w:rsidR="00000000" w:rsidRPr="00000000">
        <w:rPr>
          <w:rtl w:val="0"/>
        </w:rPr>
      </w:r>
    </w:p>
    <w:p w:rsidR="00000000" w:rsidDel="00000000" w:rsidP="00000000" w:rsidRDefault="00000000" w:rsidRPr="00000000" w14:paraId="00000074">
      <w:pPr>
        <w:tabs>
          <w:tab w:val="left" w:pos="3000"/>
        </w:tabs>
        <w:spacing w:after="0" w:line="240" w:lineRule="auto"/>
        <w:jc w:val="both"/>
        <w:rPr>
          <w:b w:val="0"/>
          <w:u w:val="single"/>
          <w:vertAlign w:val="baseline"/>
        </w:rPr>
      </w:pPr>
      <w:r w:rsidDel="00000000" w:rsidR="00000000" w:rsidRPr="00000000">
        <w:rPr>
          <w:b w:val="1"/>
          <w:u w:val="single"/>
          <w:vertAlign w:val="baseline"/>
          <w:rtl w:val="0"/>
        </w:rPr>
        <w:t xml:space="preserve">Previous relevant employment</w:t>
      </w:r>
      <w:r w:rsidDel="00000000" w:rsidR="00000000" w:rsidRPr="00000000">
        <w:rPr>
          <w:rtl w:val="0"/>
        </w:rPr>
      </w:r>
    </w:p>
    <w:p w:rsidR="00000000" w:rsidDel="00000000" w:rsidP="00000000" w:rsidRDefault="00000000" w:rsidRPr="00000000" w14:paraId="00000075">
      <w:pPr>
        <w:spacing w:after="0" w:line="240" w:lineRule="auto"/>
        <w:jc w:val="both"/>
        <w:rPr>
          <w:b w:val="0"/>
          <w:vertAlign w:val="baseline"/>
        </w:rPr>
      </w:pPr>
      <w:r w:rsidDel="00000000" w:rsidR="00000000" w:rsidRPr="00000000">
        <w:rPr>
          <w:rtl w:val="0"/>
        </w:rPr>
      </w:r>
    </w:p>
    <w:p w:rsidR="00000000" w:rsidDel="00000000" w:rsidP="00000000" w:rsidRDefault="00000000" w:rsidRPr="00000000" w14:paraId="00000076">
      <w:pPr>
        <w:spacing w:after="0" w:line="240" w:lineRule="auto"/>
        <w:ind w:left="720" w:hanging="720"/>
        <w:jc w:val="both"/>
        <w:rPr>
          <w:vertAlign w:val="baseline"/>
        </w:rPr>
      </w:pPr>
      <w:r w:rsidDel="00000000" w:rsidR="00000000" w:rsidRPr="00000000">
        <w:rPr>
          <w:b w:val="1"/>
          <w:vertAlign w:val="baseline"/>
          <w:rtl w:val="0"/>
        </w:rPr>
        <w:t xml:space="preserve">2004 – Dec 2007 Internal Improvement Manager</w:t>
      </w:r>
      <w:r w:rsidDel="00000000" w:rsidR="00000000" w:rsidRPr="00000000">
        <w:rPr>
          <w:vertAlign w:val="baseline"/>
          <w:rtl w:val="0"/>
        </w:rPr>
        <w:t xml:space="preserve"> </w:t>
      </w:r>
      <w:r w:rsidDel="00000000" w:rsidR="00000000" w:rsidRPr="00000000">
        <w:rPr>
          <w:b w:val="1"/>
          <w:vertAlign w:val="baseline"/>
          <w:rtl w:val="0"/>
        </w:rPr>
        <w:t xml:space="preserve">FTSE 100 Company</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Developed, managed and monitored employee engagement strategy, devised and delivered successful programme of improvement initiatives, including line management training and executive communications programme </w:t>
      </w:r>
    </w:p>
    <w:p w:rsidR="00000000" w:rsidDel="00000000" w:rsidP="00000000" w:rsidRDefault="00000000" w:rsidRPr="00000000" w14:paraId="0000007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Led paper reduction efficiency project enabling organisation to make savings in excess of £1million </w:t>
      </w:r>
    </w:p>
    <w:p w:rsidR="00000000" w:rsidDel="00000000" w:rsidP="00000000" w:rsidRDefault="00000000" w:rsidRPr="00000000" w14:paraId="0000007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Devised and implemented people development initiatives including establishing the departmental talent pool programme</w:t>
      </w:r>
    </w:p>
    <w:p w:rsidR="00000000" w:rsidDel="00000000" w:rsidP="00000000" w:rsidRDefault="00000000" w:rsidRPr="00000000" w14:paraId="0000007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Developed, managed and monitored risk management strategy </w:t>
      </w:r>
    </w:p>
    <w:p w:rsidR="00000000" w:rsidDel="00000000" w:rsidP="00000000" w:rsidRDefault="00000000" w:rsidRPr="00000000" w14:paraId="0000007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Managed group wide customer service initiative including securing budget, managing stakeholders from across retail banking group, implementing improvement initiatives, raising profile of successful customer service activities</w:t>
      </w:r>
    </w:p>
    <w:p w:rsidR="00000000" w:rsidDel="00000000" w:rsidP="00000000" w:rsidRDefault="00000000" w:rsidRPr="00000000" w14:paraId="0000007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Line manager of direct reports responsible for delivering Lean and SIGMA initiatives, customer service feedback mechanisms and performance improvement reporting. </w:t>
      </w:r>
    </w:p>
    <w:p w:rsidR="00000000" w:rsidDel="00000000" w:rsidP="00000000" w:rsidRDefault="00000000" w:rsidRPr="00000000" w14:paraId="0000007D">
      <w:pPr>
        <w:spacing w:after="0" w:line="240" w:lineRule="auto"/>
        <w:jc w:val="both"/>
        <w:rPr>
          <w:b w:val="0"/>
          <w:vertAlign w:val="baseline"/>
        </w:rPr>
      </w:pPr>
      <w:r w:rsidDel="00000000" w:rsidR="00000000" w:rsidRPr="00000000">
        <w:rPr>
          <w:rtl w:val="0"/>
        </w:rPr>
      </w:r>
    </w:p>
    <w:p w:rsidR="00000000" w:rsidDel="00000000" w:rsidP="00000000" w:rsidRDefault="00000000" w:rsidRPr="00000000" w14:paraId="0000007E">
      <w:pPr>
        <w:spacing w:after="0" w:line="240" w:lineRule="auto"/>
        <w:jc w:val="both"/>
        <w:rPr>
          <w:vertAlign w:val="baseline"/>
        </w:rPr>
      </w:pPr>
      <w:r w:rsidDel="00000000" w:rsidR="00000000" w:rsidRPr="00000000">
        <w:rPr>
          <w:b w:val="1"/>
          <w:vertAlign w:val="baseline"/>
          <w:rtl w:val="0"/>
        </w:rPr>
        <w:t xml:space="preserve">2001-2004 Customer Service and Strategy Manager</w:t>
      </w:r>
      <w:r w:rsidDel="00000000" w:rsidR="00000000" w:rsidRPr="00000000">
        <w:rPr>
          <w:vertAlign w:val="baseline"/>
          <w:rtl w:val="0"/>
        </w:rPr>
        <w:t xml:space="preserve"> </w:t>
      </w:r>
      <w:r w:rsidDel="00000000" w:rsidR="00000000" w:rsidRPr="00000000">
        <w:rPr>
          <w:b w:val="1"/>
          <w:vertAlign w:val="baseline"/>
          <w:rtl w:val="0"/>
        </w:rPr>
        <w:t xml:space="preserve">FTSE 100 company</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Secured budget for, set up and managed retail network and telephony mystery shopping programme, analysed and disseminated results and implemented improvement initiatives including staff training and communications based on the results</w:t>
      </w:r>
    </w:p>
    <w:p w:rsidR="00000000" w:rsidDel="00000000" w:rsidP="00000000" w:rsidRDefault="00000000" w:rsidRPr="00000000" w14:paraId="0000008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Devised, developed and delivered customer service training </w:t>
      </w:r>
    </w:p>
    <w:p w:rsidR="00000000" w:rsidDel="00000000" w:rsidP="00000000" w:rsidRDefault="00000000" w:rsidRPr="00000000" w14:paraId="0000008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Managed Investors in People Accreditation</w:t>
      </w:r>
    </w:p>
    <w:p w:rsidR="00000000" w:rsidDel="00000000" w:rsidP="00000000" w:rsidRDefault="00000000" w:rsidRPr="00000000" w14:paraId="0000008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Women’s network steering committee event organiser</w:t>
      </w:r>
    </w:p>
    <w:p w:rsidR="00000000" w:rsidDel="00000000" w:rsidP="00000000" w:rsidRDefault="00000000" w:rsidRPr="00000000" w14:paraId="00000083">
      <w:pPr>
        <w:spacing w:after="0" w:line="240" w:lineRule="auto"/>
        <w:jc w:val="both"/>
        <w:rPr>
          <w:b w:val="0"/>
          <w:vertAlign w:val="baseline"/>
        </w:rPr>
      </w:pPr>
      <w:r w:rsidDel="00000000" w:rsidR="00000000" w:rsidRPr="00000000">
        <w:rPr>
          <w:rtl w:val="0"/>
        </w:rPr>
      </w:r>
    </w:p>
    <w:p w:rsidR="00000000" w:rsidDel="00000000" w:rsidP="00000000" w:rsidRDefault="00000000" w:rsidRPr="00000000" w14:paraId="00000084">
      <w:pPr>
        <w:spacing w:after="0" w:line="240" w:lineRule="auto"/>
        <w:jc w:val="both"/>
        <w:rPr>
          <w:b w:val="0"/>
          <w:u w:val="single"/>
          <w:vertAlign w:val="baseline"/>
        </w:rPr>
      </w:pPr>
      <w:r w:rsidDel="00000000" w:rsidR="00000000" w:rsidRPr="00000000">
        <w:rPr>
          <w:b w:val="1"/>
          <w:u w:val="single"/>
          <w:vertAlign w:val="baseline"/>
          <w:rtl w:val="0"/>
        </w:rPr>
        <w:t xml:space="preserve">Publications</w:t>
      </w:r>
      <w:r w:rsidDel="00000000" w:rsidR="00000000" w:rsidRPr="00000000">
        <w:rPr>
          <w:rtl w:val="0"/>
        </w:rPr>
      </w:r>
    </w:p>
    <w:p w:rsidR="00000000" w:rsidDel="00000000" w:rsidP="00000000" w:rsidRDefault="00000000" w:rsidRPr="00000000" w14:paraId="00000085">
      <w:pPr>
        <w:spacing w:after="0" w:lineRule="auto"/>
        <w:rPr>
          <w:vertAlign w:val="baseline"/>
        </w:rPr>
      </w:pPr>
      <w:r w:rsidDel="00000000" w:rsidR="00000000" w:rsidRPr="00000000">
        <w:rPr>
          <w:rtl w:val="0"/>
        </w:rPr>
      </w:r>
    </w:p>
    <w:p w:rsidR="00000000" w:rsidDel="00000000" w:rsidP="00000000" w:rsidRDefault="00000000" w:rsidRPr="00000000" w14:paraId="00000086">
      <w:pPr>
        <w:rPr>
          <w:vertAlign w:val="baseline"/>
        </w:rPr>
      </w:pPr>
      <w:r w:rsidDel="00000000" w:rsidR="00000000" w:rsidRPr="00000000">
        <w:rPr>
          <w:vertAlign w:val="baseline"/>
          <w:rtl w:val="0"/>
        </w:rPr>
        <w:t xml:space="preserve">Allsop, C. and O’Shea, M. (forthcoming) Major Crime Investigations in Innes, M., Madge, G., and Lowe, T (eds) </w:t>
      </w:r>
      <w:r w:rsidDel="00000000" w:rsidR="00000000" w:rsidRPr="00000000">
        <w:rPr>
          <w:i w:val="1"/>
          <w:vertAlign w:val="baseline"/>
          <w:rtl w:val="0"/>
        </w:rPr>
        <w:t xml:space="preserve">Policing Yesterday, Today, Tomorrow</w:t>
      </w:r>
      <w:r w:rsidDel="00000000" w:rsidR="00000000" w:rsidRPr="00000000">
        <w:rPr>
          <w:vertAlign w:val="baseline"/>
          <w:rtl w:val="0"/>
        </w:rPr>
        <w:t xml:space="preserve"> Wales: University of Wales Press</w:t>
        <w:br w:type="textWrapping"/>
        <w:t xml:space="preserve">Allsop, C. and Pike, S. (2019) Investigating homicide: Back to the future </w:t>
      </w:r>
      <w:r w:rsidDel="00000000" w:rsidR="00000000" w:rsidRPr="00000000">
        <w:rPr>
          <w:i w:val="1"/>
          <w:vertAlign w:val="baseline"/>
          <w:rtl w:val="0"/>
        </w:rPr>
        <w:t xml:space="preserve">Journal of Criminological Research Policy and Practice</w:t>
        <w:br w:type="textWrapping"/>
      </w:r>
      <w:r w:rsidDel="00000000" w:rsidR="00000000" w:rsidRPr="00000000">
        <w:rPr>
          <w:vertAlign w:val="baseline"/>
          <w:rtl w:val="0"/>
        </w:rPr>
        <w:t xml:space="preserve">Allsop, C. (2018) </w:t>
      </w:r>
      <w:r w:rsidDel="00000000" w:rsidR="00000000" w:rsidRPr="00000000">
        <w:rPr>
          <w:i w:val="1"/>
          <w:vertAlign w:val="baseline"/>
          <w:rtl w:val="0"/>
        </w:rPr>
        <w:t xml:space="preserve">Cold Case reviews: DNA, Detective Work and Unsolved Major Crimes</w:t>
      </w:r>
      <w:r w:rsidDel="00000000" w:rsidR="00000000" w:rsidRPr="00000000">
        <w:rPr>
          <w:vertAlign w:val="baseline"/>
          <w:rtl w:val="0"/>
        </w:rPr>
        <w:t xml:space="preserve"> Oxford: Oxford University Press Allsop, C (2017) Cold Case Homicide Investigations in Brookman F., Maguire E., and Maguire M (eds) </w:t>
      </w:r>
      <w:r w:rsidDel="00000000" w:rsidR="00000000" w:rsidRPr="00000000">
        <w:rPr>
          <w:i w:val="1"/>
          <w:vertAlign w:val="baseline"/>
          <w:rtl w:val="0"/>
        </w:rPr>
        <w:t xml:space="preserve">Handbook of Homicide</w:t>
      </w:r>
      <w:r w:rsidDel="00000000" w:rsidR="00000000" w:rsidRPr="00000000">
        <w:rPr>
          <w:vertAlign w:val="baseline"/>
          <w:rtl w:val="0"/>
        </w:rPr>
        <w:t xml:space="preserve"> Chichester: Willey</w:t>
        <w:br w:type="textWrapping"/>
        <w:t xml:space="preserve">Allsop, C. (2013) </w:t>
      </w:r>
      <w:r w:rsidDel="00000000" w:rsidR="00000000" w:rsidRPr="00000000">
        <w:rPr>
          <w:i w:val="1"/>
          <w:vertAlign w:val="baseline"/>
          <w:rtl w:val="0"/>
        </w:rPr>
        <w:t xml:space="preserve">‘Motivations, money and modern policing: accounting for cold case reviews in an age of austerity</w:t>
      </w:r>
      <w:r w:rsidDel="00000000" w:rsidR="00000000" w:rsidRPr="00000000">
        <w:rPr>
          <w:vertAlign w:val="baseline"/>
          <w:rtl w:val="0"/>
        </w:rPr>
        <w:t xml:space="preserve"> in Policing and Society pp1-14 DOI: 10.1080/10439463.2013.782211 available at </w:t>
      </w:r>
      <w:hyperlink r:id="rId7">
        <w:r w:rsidDel="00000000" w:rsidR="00000000" w:rsidRPr="00000000">
          <w:rPr>
            <w:color w:val="0000ff"/>
            <w:u w:val="single"/>
            <w:vertAlign w:val="baseline"/>
            <w:rtl w:val="0"/>
          </w:rPr>
          <w:t xml:space="preserve">http://www.tandfonline.com/eprint/teUmuXdCVuxXm6NGXNMV/full</w:t>
        </w:r>
      </w:hyperlink>
      <w:r w:rsidDel="00000000" w:rsidR="00000000" w:rsidRPr="00000000">
        <w:rPr>
          <w:vertAlign w:val="baseline"/>
          <w:rtl w:val="0"/>
        </w:rPr>
        <w:br w:type="textWrapping"/>
        <w:t xml:space="preserve">Allsop, C. (2012) Book review: Silvia Pettem (2012) </w:t>
      </w:r>
      <w:r w:rsidDel="00000000" w:rsidR="00000000" w:rsidRPr="00000000">
        <w:rPr>
          <w:i w:val="1"/>
          <w:vertAlign w:val="baseline"/>
          <w:rtl w:val="0"/>
        </w:rPr>
        <w:t xml:space="preserve">Cold Case Research: Resources for unidentified, missing, and cold homicide cases</w:t>
      </w:r>
      <w:r w:rsidDel="00000000" w:rsidR="00000000" w:rsidRPr="00000000">
        <w:rPr>
          <w:vertAlign w:val="baseline"/>
          <w:rtl w:val="0"/>
        </w:rPr>
        <w:t xml:space="preserve">, Boca Raton, CRC Press in The Police Journal 85(2) </w:t>
        <w:br w:type="textWrapping"/>
        <w:t xml:space="preserve">Allsop, C. (2011) Book Review: Pamela Davies (2011) </w:t>
      </w:r>
      <w:r w:rsidDel="00000000" w:rsidR="00000000" w:rsidRPr="00000000">
        <w:rPr>
          <w:i w:val="1"/>
          <w:color w:val="333333"/>
          <w:vertAlign w:val="baseline"/>
          <w:rtl w:val="0"/>
        </w:rPr>
        <w:t xml:space="preserve">Gender Crime and Victimisation</w:t>
      </w:r>
      <w:r w:rsidDel="00000000" w:rsidR="00000000" w:rsidRPr="00000000">
        <w:rPr>
          <w:vertAlign w:val="baseline"/>
          <w:rtl w:val="0"/>
        </w:rPr>
        <w:t xml:space="preserve">, London, Sage in Criminology and Criminal Justice 11 (4) pp.390-391</w:t>
        <w:br w:type="textWrapping"/>
        <w:t xml:space="preserve">Pike, S., Allsop, C. and Brookman, F. (2020) ‘Homicide in Context’ in: N. Loucks, S. Smith Holt and J. R. Adler (eds.) </w:t>
      </w:r>
      <w:r w:rsidDel="00000000" w:rsidR="00000000" w:rsidRPr="00000000">
        <w:rPr>
          <w:i w:val="1"/>
          <w:vertAlign w:val="baseline"/>
          <w:rtl w:val="0"/>
        </w:rPr>
        <w:t xml:space="preserve">Why We Kill: Understanding Violence Across Cultures and Disciplines, </w:t>
      </w:r>
      <w:r w:rsidDel="00000000" w:rsidR="00000000" w:rsidRPr="00000000">
        <w:rPr>
          <w:vertAlign w:val="baseline"/>
          <w:rtl w:val="0"/>
        </w:rPr>
        <w:t xml:space="preserve">2nd Edn London: Routledge.</w:t>
      </w:r>
    </w:p>
    <w:p w:rsidR="00000000" w:rsidDel="00000000" w:rsidP="00000000" w:rsidRDefault="00000000" w:rsidRPr="00000000" w14:paraId="00000087">
      <w:pPr>
        <w:spacing w:after="0" w:line="240" w:lineRule="auto"/>
        <w:jc w:val="both"/>
        <w:rPr>
          <w:b w:val="0"/>
          <w:u w:val="single"/>
          <w:vertAlign w:val="baseline"/>
        </w:rPr>
      </w:pPr>
      <w:r w:rsidDel="00000000" w:rsidR="00000000" w:rsidRPr="00000000">
        <w:rPr>
          <w:rtl w:val="0"/>
        </w:rPr>
      </w:r>
    </w:p>
    <w:p w:rsidR="00000000" w:rsidDel="00000000" w:rsidP="00000000" w:rsidRDefault="00000000" w:rsidRPr="00000000" w14:paraId="00000088">
      <w:pPr>
        <w:spacing w:after="0" w:line="240" w:lineRule="auto"/>
        <w:jc w:val="both"/>
        <w:rPr>
          <w:b w:val="0"/>
          <w:u w:val="single"/>
          <w:vertAlign w:val="baseline"/>
        </w:rPr>
      </w:pPr>
      <w:r w:rsidDel="00000000" w:rsidR="00000000" w:rsidRPr="00000000">
        <w:rPr>
          <w:b w:val="1"/>
          <w:u w:val="single"/>
          <w:vertAlign w:val="baseline"/>
          <w:rtl w:val="0"/>
        </w:rPr>
        <w:t xml:space="preserve">Conference Papers</w:t>
      </w:r>
      <w:r w:rsidDel="00000000" w:rsidR="00000000" w:rsidRPr="00000000">
        <w:rPr>
          <w:rtl w:val="0"/>
        </w:rPr>
      </w:r>
    </w:p>
    <w:p w:rsidR="00000000" w:rsidDel="00000000" w:rsidP="00000000" w:rsidRDefault="00000000" w:rsidRPr="00000000" w14:paraId="00000089">
      <w:pPr>
        <w:spacing w:after="0" w:line="240" w:lineRule="auto"/>
        <w:ind w:left="1440" w:hanging="1440"/>
        <w:jc w:val="both"/>
        <w:rPr>
          <w:b w:val="0"/>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01f1e"/>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April 2019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Conference Plenary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Body No ID: Finding a killer when the victim is missing or unknown’</w:t>
      </w:r>
      <w:r w:rsidDel="00000000" w:rsidR="00000000" w:rsidRPr="00000000">
        <w:rPr>
          <w:rtl w:val="0"/>
        </w:rPr>
      </w:r>
    </w:p>
    <w:p w:rsidR="00000000" w:rsidDel="00000000" w:rsidP="00000000" w:rsidRDefault="00000000" w:rsidRPr="00000000" w14:paraId="0000008B">
      <w:pPr>
        <w:spacing w:after="0" w:line="240" w:lineRule="auto"/>
        <w:ind w:left="1440" w:firstLine="0"/>
        <w:jc w:val="both"/>
        <w:rPr>
          <w:vertAlign w:val="baseline"/>
        </w:rPr>
      </w:pPr>
      <w:r w:rsidDel="00000000" w:rsidR="00000000" w:rsidRPr="00000000">
        <w:rPr>
          <w:vertAlign w:val="baseline"/>
          <w:rtl w:val="0"/>
        </w:rPr>
        <w:t xml:space="preserve">Welsh Centre for Crime and Social Justice Conference Gregynog </w:t>
      </w:r>
    </w:p>
    <w:p w:rsidR="00000000" w:rsidDel="00000000" w:rsidP="00000000" w:rsidRDefault="00000000" w:rsidRPr="00000000" w14:paraId="0000008C">
      <w:pPr>
        <w:spacing w:after="0" w:line="240" w:lineRule="auto"/>
        <w:ind w:left="1440" w:hanging="1440"/>
        <w:jc w:val="both"/>
        <w:rPr>
          <w:b w:val="0"/>
          <w:vertAlign w:val="baseline"/>
        </w:rPr>
      </w:pPr>
      <w:r w:rsidDel="00000000" w:rsidR="00000000" w:rsidRPr="00000000">
        <w:rPr>
          <w:b w:val="1"/>
          <w:vertAlign w:val="baseline"/>
          <w:rtl w:val="0"/>
        </w:rPr>
        <w:t xml:space="preserve">Sept 2017</w:t>
        <w:tab/>
      </w:r>
      <w:r w:rsidDel="00000000" w:rsidR="00000000" w:rsidRPr="00000000">
        <w:rPr>
          <w:vertAlign w:val="baseline"/>
          <w:rtl w:val="0"/>
        </w:rPr>
        <w:t xml:space="preserve">Conference paper</w:t>
      </w:r>
      <w:r w:rsidDel="00000000" w:rsidR="00000000" w:rsidRPr="00000000">
        <w:rPr>
          <w:b w:val="1"/>
          <w:vertAlign w:val="baseline"/>
          <w:rtl w:val="0"/>
        </w:rPr>
        <w:t xml:space="preserve"> ‘</w:t>
      </w:r>
      <w:r w:rsidDel="00000000" w:rsidR="00000000" w:rsidRPr="00000000">
        <w:rPr>
          <w:vertAlign w:val="baseline"/>
          <w:rtl w:val="0"/>
        </w:rPr>
        <w:t xml:space="preserve">DNA: detective work and the search for the truth’ European Society of Criminology Conference Cardiff</w:t>
      </w:r>
      <w:r w:rsidDel="00000000" w:rsidR="00000000" w:rsidRPr="00000000">
        <w:rPr>
          <w:rtl w:val="0"/>
        </w:rPr>
      </w:r>
    </w:p>
    <w:p w:rsidR="00000000" w:rsidDel="00000000" w:rsidP="00000000" w:rsidRDefault="00000000" w:rsidRPr="00000000" w14:paraId="0000008D">
      <w:pPr>
        <w:spacing w:after="0" w:line="240" w:lineRule="auto"/>
        <w:ind w:left="1440" w:hanging="1440"/>
        <w:jc w:val="both"/>
        <w:rPr>
          <w:b w:val="0"/>
          <w:vertAlign w:val="baseline"/>
        </w:rPr>
      </w:pPr>
      <w:bookmarkStart w:colFirst="0" w:colLast="0" w:name="_3znysh7" w:id="3"/>
      <w:bookmarkEnd w:id="3"/>
      <w:r w:rsidDel="00000000" w:rsidR="00000000" w:rsidRPr="00000000">
        <w:rPr>
          <w:b w:val="1"/>
          <w:vertAlign w:val="baseline"/>
          <w:rtl w:val="0"/>
        </w:rPr>
        <w:t xml:space="preserve">Nov 2016</w:t>
        <w:tab/>
      </w:r>
      <w:r w:rsidDel="00000000" w:rsidR="00000000" w:rsidRPr="00000000">
        <w:rPr>
          <w:vertAlign w:val="baseline"/>
          <w:rtl w:val="0"/>
        </w:rPr>
        <w:t xml:space="preserve">Conference paper ‘Where there’s a way there’s a will: the scientification of policing’ American Society of Criminology Conference New Orleans</w:t>
      </w:r>
      <w:r w:rsidDel="00000000" w:rsidR="00000000" w:rsidRPr="00000000">
        <w:rPr>
          <w:rtl w:val="0"/>
        </w:rPr>
      </w:r>
    </w:p>
    <w:p w:rsidR="00000000" w:rsidDel="00000000" w:rsidP="00000000" w:rsidRDefault="00000000" w:rsidRPr="00000000" w14:paraId="0000008E">
      <w:pPr>
        <w:spacing w:after="0" w:line="240" w:lineRule="auto"/>
        <w:ind w:left="1440" w:hanging="1440"/>
        <w:jc w:val="both"/>
        <w:rPr>
          <w:vertAlign w:val="baseline"/>
        </w:rPr>
      </w:pPr>
      <w:r w:rsidDel="00000000" w:rsidR="00000000" w:rsidRPr="00000000">
        <w:rPr>
          <w:b w:val="1"/>
          <w:vertAlign w:val="baseline"/>
          <w:rtl w:val="0"/>
        </w:rPr>
        <w:t xml:space="preserve">July 2016</w:t>
        <w:tab/>
      </w:r>
      <w:r w:rsidDel="00000000" w:rsidR="00000000" w:rsidRPr="00000000">
        <w:rPr>
          <w:vertAlign w:val="baseline"/>
          <w:rtl w:val="0"/>
        </w:rPr>
        <w:t xml:space="preserve">Conference paper ‘The changing face of homicide Investigations: British Society of Criminology Conference Nottingham</w:t>
      </w:r>
    </w:p>
    <w:p w:rsidR="00000000" w:rsidDel="00000000" w:rsidP="00000000" w:rsidRDefault="00000000" w:rsidRPr="00000000" w14:paraId="0000008F">
      <w:pPr>
        <w:spacing w:after="0" w:line="240" w:lineRule="auto"/>
        <w:ind w:left="1440" w:hanging="1440"/>
        <w:jc w:val="both"/>
        <w:rPr>
          <w:vertAlign w:val="baseline"/>
        </w:rPr>
      </w:pPr>
      <w:r w:rsidDel="00000000" w:rsidR="00000000" w:rsidRPr="00000000">
        <w:rPr>
          <w:b w:val="1"/>
          <w:vertAlign w:val="baseline"/>
          <w:rtl w:val="0"/>
        </w:rPr>
        <w:t xml:space="preserve">Nov 2015</w:t>
        <w:tab/>
      </w:r>
      <w:r w:rsidDel="00000000" w:rsidR="00000000" w:rsidRPr="00000000">
        <w:rPr>
          <w:vertAlign w:val="baseline"/>
          <w:rtl w:val="0"/>
        </w:rPr>
        <w:t xml:space="preserve">Conference paper ‘Is it about time?’</w:t>
      </w:r>
      <w:r w:rsidDel="00000000" w:rsidR="00000000" w:rsidRPr="00000000">
        <w:rPr>
          <w:b w:val="1"/>
          <w:vertAlign w:val="baseline"/>
          <w:rtl w:val="0"/>
        </w:rPr>
        <w:t xml:space="preserve"> </w:t>
      </w:r>
      <w:r w:rsidDel="00000000" w:rsidR="00000000" w:rsidRPr="00000000">
        <w:rPr>
          <w:vertAlign w:val="baseline"/>
          <w:rtl w:val="0"/>
        </w:rPr>
        <w:t xml:space="preserve">American Society of Criminology Conference Washington </w:t>
      </w:r>
    </w:p>
    <w:p w:rsidR="00000000" w:rsidDel="00000000" w:rsidP="00000000" w:rsidRDefault="00000000" w:rsidRPr="00000000" w14:paraId="00000090">
      <w:pPr>
        <w:spacing w:after="0" w:line="240" w:lineRule="auto"/>
        <w:ind w:left="1440" w:hanging="1440"/>
        <w:jc w:val="both"/>
        <w:rPr>
          <w:b w:val="0"/>
          <w:vertAlign w:val="baseline"/>
        </w:rPr>
      </w:pPr>
      <w:r w:rsidDel="00000000" w:rsidR="00000000" w:rsidRPr="00000000">
        <w:rPr>
          <w:b w:val="1"/>
          <w:vertAlign w:val="baseline"/>
          <w:rtl w:val="0"/>
        </w:rPr>
        <w:t xml:space="preserve">Nov 2013  </w:t>
        <w:tab/>
      </w:r>
      <w:r w:rsidDel="00000000" w:rsidR="00000000" w:rsidRPr="00000000">
        <w:rPr>
          <w:vertAlign w:val="baseline"/>
          <w:rtl w:val="0"/>
        </w:rPr>
        <w:t xml:space="preserve">Conference paper ‘Solving the unsolvable’</w:t>
      </w:r>
      <w:r w:rsidDel="00000000" w:rsidR="00000000" w:rsidRPr="00000000">
        <w:rPr>
          <w:b w:val="1"/>
          <w:vertAlign w:val="baseline"/>
          <w:rtl w:val="0"/>
        </w:rPr>
        <w:t xml:space="preserve"> </w:t>
      </w:r>
      <w:r w:rsidDel="00000000" w:rsidR="00000000" w:rsidRPr="00000000">
        <w:rPr>
          <w:vertAlign w:val="baseline"/>
          <w:rtl w:val="0"/>
        </w:rPr>
        <w:t xml:space="preserve">American Society of Criminology Conference Atlanta</w:t>
      </w:r>
      <w:r w:rsidDel="00000000" w:rsidR="00000000" w:rsidRPr="00000000">
        <w:rPr>
          <w:rtl w:val="0"/>
        </w:rPr>
      </w:r>
    </w:p>
    <w:p w:rsidR="00000000" w:rsidDel="00000000" w:rsidP="00000000" w:rsidRDefault="00000000" w:rsidRPr="00000000" w14:paraId="00000091">
      <w:pPr>
        <w:spacing w:after="0" w:line="240" w:lineRule="auto"/>
        <w:ind w:left="1440" w:hanging="1440"/>
        <w:jc w:val="both"/>
        <w:rPr>
          <w:vertAlign w:val="baseline"/>
        </w:rPr>
      </w:pPr>
      <w:r w:rsidDel="00000000" w:rsidR="00000000" w:rsidRPr="00000000">
        <w:rPr>
          <w:b w:val="1"/>
          <w:vertAlign w:val="baseline"/>
          <w:rtl w:val="0"/>
        </w:rPr>
        <w:t xml:space="preserve">Sept 2011</w:t>
        <w:tab/>
      </w:r>
      <w:r w:rsidDel="00000000" w:rsidR="00000000" w:rsidRPr="00000000">
        <w:rPr>
          <w:vertAlign w:val="baseline"/>
          <w:rtl w:val="0"/>
        </w:rPr>
        <w:t xml:space="preserve">Conference paper ‘Cold case major crime reviews: The reliance of science’ European Society of Criminology (ESC) Conference Vilnius</w:t>
      </w:r>
    </w:p>
    <w:p w:rsidR="00000000" w:rsidDel="00000000" w:rsidP="00000000" w:rsidRDefault="00000000" w:rsidRPr="00000000" w14:paraId="00000092">
      <w:pPr>
        <w:spacing w:after="0" w:line="240" w:lineRule="auto"/>
        <w:ind w:left="1440" w:hanging="1440"/>
        <w:jc w:val="both"/>
        <w:rPr>
          <w:vertAlign w:val="baseline"/>
        </w:rPr>
      </w:pPr>
      <w:r w:rsidDel="00000000" w:rsidR="00000000" w:rsidRPr="00000000">
        <w:rPr>
          <w:b w:val="1"/>
          <w:vertAlign w:val="baseline"/>
          <w:rtl w:val="0"/>
        </w:rPr>
        <w:t xml:space="preserve">July 2011</w:t>
        <w:tab/>
      </w:r>
      <w:r w:rsidDel="00000000" w:rsidR="00000000" w:rsidRPr="00000000">
        <w:rPr>
          <w:vertAlign w:val="baseline"/>
          <w:rtl w:val="0"/>
        </w:rPr>
        <w:t xml:space="preserve">Conference paper ‘Picking up the pieces: How the police seek to solve long term unsolved major crimes’ British Society of Criminology (BSC) Conference, Northumbria</w:t>
      </w:r>
    </w:p>
    <w:p w:rsidR="00000000" w:rsidDel="00000000" w:rsidP="00000000" w:rsidRDefault="00000000" w:rsidRPr="00000000" w14:paraId="00000093">
      <w:pPr>
        <w:spacing w:after="0" w:line="240" w:lineRule="auto"/>
        <w:ind w:left="1440" w:hanging="1440"/>
        <w:jc w:val="both"/>
        <w:rPr>
          <w:color w:val="333333"/>
          <w:vertAlign w:val="baseline"/>
        </w:rPr>
      </w:pPr>
      <w:r w:rsidDel="00000000" w:rsidR="00000000" w:rsidRPr="00000000">
        <w:rPr>
          <w:b w:val="1"/>
          <w:color w:val="333333"/>
          <w:vertAlign w:val="baseline"/>
          <w:rtl w:val="0"/>
        </w:rPr>
        <w:t xml:space="preserve">June 2011</w:t>
      </w:r>
      <w:r w:rsidDel="00000000" w:rsidR="00000000" w:rsidRPr="00000000">
        <w:rPr>
          <w:color w:val="333333"/>
          <w:vertAlign w:val="baseline"/>
          <w:rtl w:val="0"/>
        </w:rPr>
        <w:tab/>
        <w:t xml:space="preserve">Conference paper ‘What cold case reviews can reveal about policing’ Homicide Symposium Cardiff University</w:t>
      </w:r>
    </w:p>
    <w:p w:rsidR="00000000" w:rsidDel="00000000" w:rsidP="00000000" w:rsidRDefault="00000000" w:rsidRPr="00000000" w14:paraId="00000094">
      <w:pPr>
        <w:spacing w:after="0" w:line="240" w:lineRule="auto"/>
        <w:jc w:val="both"/>
        <w:rPr>
          <w:color w:val="333333"/>
          <w:vertAlign w:val="baseline"/>
        </w:rPr>
      </w:pPr>
      <w:r w:rsidDel="00000000" w:rsidR="00000000" w:rsidRPr="00000000">
        <w:rPr>
          <w:b w:val="1"/>
          <w:vertAlign w:val="baseline"/>
          <w:rtl w:val="0"/>
        </w:rPr>
        <w:t xml:space="preserve">Jan 2011</w:t>
      </w:r>
      <w:r w:rsidDel="00000000" w:rsidR="00000000" w:rsidRPr="00000000">
        <w:rPr>
          <w:vertAlign w:val="baseline"/>
          <w:rtl w:val="0"/>
        </w:rPr>
        <w:tab/>
        <w:t xml:space="preserve">Conference paper</w:t>
      </w:r>
      <w:r w:rsidDel="00000000" w:rsidR="00000000" w:rsidRPr="00000000">
        <w:rPr>
          <w:color w:val="333333"/>
          <w:vertAlign w:val="baseline"/>
          <w:rtl w:val="0"/>
        </w:rPr>
        <w:t xml:space="preserve"> ‘Bringing the Past to Life’ Centre for Crime, Law and Justice, Cardiff University</w:t>
      </w:r>
    </w:p>
    <w:p w:rsidR="00000000" w:rsidDel="00000000" w:rsidP="00000000" w:rsidRDefault="00000000" w:rsidRPr="00000000" w14:paraId="00000095">
      <w:pPr>
        <w:spacing w:after="0" w:line="240" w:lineRule="auto"/>
        <w:ind w:left="1440" w:hanging="1440"/>
        <w:jc w:val="both"/>
        <w:rPr>
          <w:color w:val="333333"/>
          <w:vertAlign w:val="baseline"/>
        </w:rPr>
      </w:pPr>
      <w:r w:rsidDel="00000000" w:rsidR="00000000" w:rsidRPr="00000000">
        <w:rPr>
          <w:b w:val="1"/>
          <w:color w:val="333333"/>
          <w:vertAlign w:val="baseline"/>
          <w:rtl w:val="0"/>
        </w:rPr>
        <w:t xml:space="preserve">Sept 2010</w:t>
      </w:r>
      <w:r w:rsidDel="00000000" w:rsidR="00000000" w:rsidRPr="00000000">
        <w:rPr>
          <w:color w:val="333333"/>
          <w:vertAlign w:val="baseline"/>
          <w:rtl w:val="0"/>
        </w:rPr>
        <w:tab/>
        <w:t xml:space="preserve">Conference paper ‘Policing the Past: The Rise of Cold Case Major Crime Investigations in UK Policing’ European Society of Criminology Conference, Liege, Belgium</w:t>
      </w:r>
    </w:p>
    <w:p w:rsidR="00000000" w:rsidDel="00000000" w:rsidP="00000000" w:rsidRDefault="00000000" w:rsidRPr="00000000" w14:paraId="00000096">
      <w:pPr>
        <w:spacing w:after="0" w:line="240" w:lineRule="auto"/>
        <w:ind w:left="1440" w:hanging="1440"/>
        <w:jc w:val="both"/>
        <w:rPr>
          <w:vertAlign w:val="baseline"/>
        </w:rPr>
      </w:pPr>
      <w:r w:rsidDel="00000000" w:rsidR="00000000" w:rsidRPr="00000000">
        <w:rPr>
          <w:b w:val="1"/>
          <w:color w:val="333333"/>
          <w:vertAlign w:val="baseline"/>
          <w:rtl w:val="0"/>
        </w:rPr>
        <w:t xml:space="preserve">July 2010</w:t>
      </w:r>
      <w:r w:rsidDel="00000000" w:rsidR="00000000" w:rsidRPr="00000000">
        <w:rPr>
          <w:color w:val="333333"/>
          <w:vertAlign w:val="baseline"/>
          <w:rtl w:val="0"/>
        </w:rPr>
        <w:tab/>
      </w:r>
      <w:r w:rsidDel="00000000" w:rsidR="00000000" w:rsidRPr="00000000">
        <w:rPr>
          <w:vertAlign w:val="baseline"/>
          <w:rtl w:val="0"/>
        </w:rPr>
        <w:t xml:space="preserve">Conference paper ‘Warming Attitudes to Cold Case Major Crime Investigations’ British Society of Criminology Conference, Leicester</w:t>
      </w:r>
    </w:p>
    <w:p w:rsidR="00000000" w:rsidDel="00000000" w:rsidP="00000000" w:rsidRDefault="00000000" w:rsidRPr="00000000" w14:paraId="00000097">
      <w:pPr>
        <w:spacing w:after="0" w:line="240" w:lineRule="auto"/>
        <w:jc w:val="both"/>
        <w:rPr>
          <w:b w:val="0"/>
          <w:u w:val="single"/>
          <w:vertAlign w:val="baseline"/>
        </w:rPr>
      </w:pPr>
      <w:r w:rsidDel="00000000" w:rsidR="00000000" w:rsidRPr="00000000">
        <w:rPr>
          <w:rtl w:val="0"/>
        </w:rPr>
      </w:r>
    </w:p>
    <w:p w:rsidR="00000000" w:rsidDel="00000000" w:rsidP="00000000" w:rsidRDefault="00000000" w:rsidRPr="00000000" w14:paraId="00000098">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99">
      <w:pPr>
        <w:spacing w:after="0" w:line="240" w:lineRule="auto"/>
        <w:jc w:val="both"/>
        <w:rPr>
          <w:b w:val="0"/>
          <w:u w:val="single"/>
          <w:vertAlign w:val="baseline"/>
        </w:rPr>
      </w:pPr>
      <w:r w:rsidDel="00000000" w:rsidR="00000000" w:rsidRPr="00000000">
        <w:rPr>
          <w:b w:val="1"/>
          <w:u w:val="single"/>
          <w:vertAlign w:val="baseline"/>
          <w:rtl w:val="0"/>
        </w:rPr>
        <w:t xml:space="preserve">Skills and training</w:t>
      </w:r>
      <w:r w:rsidDel="00000000" w:rsidR="00000000" w:rsidRPr="00000000">
        <w:rPr>
          <w:rtl w:val="0"/>
        </w:rPr>
      </w:r>
    </w:p>
    <w:p w:rsidR="00000000" w:rsidDel="00000000" w:rsidP="00000000" w:rsidRDefault="00000000" w:rsidRPr="00000000" w14:paraId="0000009A">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Fellow of the Higher Education Academy</w:t>
      </w:r>
    </w:p>
    <w:p w:rsidR="00000000" w:rsidDel="00000000" w:rsidP="00000000" w:rsidRDefault="00000000" w:rsidRPr="00000000" w14:paraId="0000009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Welsh Crucible leadership programme for future research leaders in Wales completed</w:t>
      </w:r>
    </w:p>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of South Wales Women in Academia Leadership Development Programme completed</w:t>
      </w:r>
    </w:p>
    <w:p w:rsidR="00000000" w:rsidDel="00000000" w:rsidP="00000000" w:rsidRDefault="00000000" w:rsidRPr="00000000" w14:paraId="000000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IDG Leadership Development Programme completed</w:t>
      </w:r>
    </w:p>
    <w:p w:rsidR="00000000" w:rsidDel="00000000" w:rsidP="00000000" w:rsidRDefault="00000000" w:rsidRPr="00000000" w14:paraId="000000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using qualitative (NVivo) and quantitative (SPSS) analysis software</w:t>
      </w:r>
    </w:p>
    <w:p w:rsidR="00000000" w:rsidDel="00000000" w:rsidP="00000000" w:rsidRDefault="00000000" w:rsidRPr="00000000" w14:paraId="000000A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Trained to support victims of murder, violence, sexual assault, domestic violence and burglary</w:t>
      </w:r>
    </w:p>
    <w:p w:rsidR="00000000" w:rsidDel="00000000" w:rsidP="00000000" w:rsidRDefault="00000000" w:rsidRPr="00000000" w14:paraId="000000A1">
      <w:pPr>
        <w:spacing w:after="0" w:line="240" w:lineRule="auto"/>
        <w:jc w:val="both"/>
        <w:rPr>
          <w:b w:val="0"/>
          <w:u w:val="single"/>
          <w:vertAlign w:val="baseline"/>
        </w:rPr>
      </w:pPr>
      <w:r w:rsidDel="00000000" w:rsidR="00000000" w:rsidRPr="00000000">
        <w:rPr>
          <w:rtl w:val="0"/>
        </w:rPr>
      </w:r>
    </w:p>
    <w:p w:rsidR="00000000" w:rsidDel="00000000" w:rsidP="00000000" w:rsidRDefault="00000000" w:rsidRPr="00000000" w14:paraId="000000A2">
      <w:pPr>
        <w:spacing w:after="0" w:line="240" w:lineRule="auto"/>
        <w:jc w:val="both"/>
        <w:rPr>
          <w:b w:val="0"/>
          <w:u w:val="single"/>
          <w:vertAlign w:val="baseline"/>
        </w:rPr>
      </w:pPr>
      <w:r w:rsidDel="00000000" w:rsidR="00000000" w:rsidRPr="00000000">
        <w:rPr>
          <w:b w:val="1"/>
          <w:u w:val="single"/>
          <w:vertAlign w:val="baseline"/>
          <w:rtl w:val="0"/>
        </w:rPr>
        <w:t xml:space="preserve">Membership of criminological societies</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 of the British Society of Criminology</w:t>
      </w:r>
    </w:p>
    <w:p w:rsidR="00000000" w:rsidDel="00000000" w:rsidP="00000000" w:rsidRDefault="00000000" w:rsidRPr="00000000" w14:paraId="000000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 of the European Society of Criminology</w:t>
      </w:r>
    </w:p>
    <w:p w:rsidR="00000000" w:rsidDel="00000000" w:rsidP="00000000" w:rsidRDefault="00000000" w:rsidRPr="00000000" w14:paraId="000000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 of the American Society of Criminology</w:t>
      </w:r>
    </w:p>
    <w:p w:rsidR="00000000" w:rsidDel="00000000" w:rsidP="00000000" w:rsidRDefault="00000000" w:rsidRPr="00000000" w14:paraId="000000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 of the Criminal Investigations Research Network</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footerReference r:id="rId8"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4">
    <w:lvl w:ilvl="0">
      <w:start w:val="0"/>
      <w:numFmt w:val="bullet"/>
      <w:lvlText w:val="-"/>
      <w:lvlJc w:val="left"/>
      <w:pPr>
        <w:ind w:left="1665" w:hanging="360"/>
      </w:pPr>
      <w:rPr>
        <w:rFonts w:ascii="Calibri" w:cs="Calibri" w:eastAsia="Calibri" w:hAnsi="Calibri"/>
        <w:vertAlign w:val="baseline"/>
      </w:rPr>
    </w:lvl>
    <w:lvl w:ilvl="1">
      <w:start w:val="1"/>
      <w:numFmt w:val="bullet"/>
      <w:lvlText w:val="o"/>
      <w:lvlJc w:val="left"/>
      <w:pPr>
        <w:ind w:left="2385" w:hanging="360"/>
      </w:pPr>
      <w:rPr>
        <w:rFonts w:ascii="Courier New" w:cs="Courier New" w:eastAsia="Courier New" w:hAnsi="Courier New"/>
        <w:vertAlign w:val="baseline"/>
      </w:rPr>
    </w:lvl>
    <w:lvl w:ilvl="2">
      <w:start w:val="1"/>
      <w:numFmt w:val="bullet"/>
      <w:lvlText w:val="▪"/>
      <w:lvlJc w:val="left"/>
      <w:pPr>
        <w:ind w:left="3105" w:hanging="360"/>
      </w:pPr>
      <w:rPr>
        <w:rFonts w:ascii="Noto Sans Symbols" w:cs="Noto Sans Symbols" w:eastAsia="Noto Sans Symbols" w:hAnsi="Noto Sans Symbols"/>
        <w:vertAlign w:val="baseline"/>
      </w:rPr>
    </w:lvl>
    <w:lvl w:ilvl="3">
      <w:start w:val="1"/>
      <w:numFmt w:val="bullet"/>
      <w:lvlText w:val="●"/>
      <w:lvlJc w:val="left"/>
      <w:pPr>
        <w:ind w:left="3825" w:hanging="360"/>
      </w:pPr>
      <w:rPr>
        <w:rFonts w:ascii="Noto Sans Symbols" w:cs="Noto Sans Symbols" w:eastAsia="Noto Sans Symbols" w:hAnsi="Noto Sans Symbols"/>
        <w:vertAlign w:val="baseline"/>
      </w:rPr>
    </w:lvl>
    <w:lvl w:ilvl="4">
      <w:start w:val="1"/>
      <w:numFmt w:val="bullet"/>
      <w:lvlText w:val="o"/>
      <w:lvlJc w:val="left"/>
      <w:pPr>
        <w:ind w:left="4545" w:hanging="360"/>
      </w:pPr>
      <w:rPr>
        <w:rFonts w:ascii="Courier New" w:cs="Courier New" w:eastAsia="Courier New" w:hAnsi="Courier New"/>
        <w:vertAlign w:val="baseline"/>
      </w:rPr>
    </w:lvl>
    <w:lvl w:ilvl="5">
      <w:start w:val="1"/>
      <w:numFmt w:val="bullet"/>
      <w:lvlText w:val="▪"/>
      <w:lvlJc w:val="left"/>
      <w:pPr>
        <w:ind w:left="5265" w:hanging="360"/>
      </w:pPr>
      <w:rPr>
        <w:rFonts w:ascii="Noto Sans Symbols" w:cs="Noto Sans Symbols" w:eastAsia="Noto Sans Symbols" w:hAnsi="Noto Sans Symbols"/>
        <w:vertAlign w:val="baseline"/>
      </w:rPr>
    </w:lvl>
    <w:lvl w:ilvl="6">
      <w:start w:val="1"/>
      <w:numFmt w:val="bullet"/>
      <w:lvlText w:val="●"/>
      <w:lvlJc w:val="left"/>
      <w:pPr>
        <w:ind w:left="5985" w:hanging="360"/>
      </w:pPr>
      <w:rPr>
        <w:rFonts w:ascii="Noto Sans Symbols" w:cs="Noto Sans Symbols" w:eastAsia="Noto Sans Symbols" w:hAnsi="Noto Sans Symbols"/>
        <w:vertAlign w:val="baseline"/>
      </w:rPr>
    </w:lvl>
    <w:lvl w:ilvl="7">
      <w:start w:val="1"/>
      <w:numFmt w:val="bullet"/>
      <w:lvlText w:val="o"/>
      <w:lvlJc w:val="left"/>
      <w:pPr>
        <w:ind w:left="6705" w:hanging="360"/>
      </w:pPr>
      <w:rPr>
        <w:rFonts w:ascii="Courier New" w:cs="Courier New" w:eastAsia="Courier New" w:hAnsi="Courier New"/>
        <w:vertAlign w:val="baseline"/>
      </w:rPr>
    </w:lvl>
    <w:lvl w:ilvl="8">
      <w:start w:val="1"/>
      <w:numFmt w:val="bullet"/>
      <w:lvlText w:val="▪"/>
      <w:lvlJc w:val="left"/>
      <w:pPr>
        <w:ind w:left="7425" w:hanging="360"/>
      </w:pPr>
      <w:rPr>
        <w:rFonts w:ascii="Noto Sans Symbols" w:cs="Noto Sans Symbols" w:eastAsia="Noto Sans Symbols" w:hAnsi="Noto Sans Symbols"/>
        <w:vertAlign w:val="baseline"/>
      </w:rPr>
    </w:lvl>
  </w:abstractNum>
  <w:abstractNum w:abstractNumId="5">
    <w:lvl w:ilvl="0">
      <w:start w:val="2012"/>
      <w:numFmt w:val="bullet"/>
      <w:lvlText w:val="-"/>
      <w:lvlJc w:val="left"/>
      <w:pPr>
        <w:ind w:left="1800" w:hanging="360"/>
      </w:pPr>
      <w:rPr>
        <w:rFonts w:ascii="Calibri" w:cs="Calibri" w:eastAsia="Calibri" w:hAnsi="Calibri"/>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6">
    <w:lvl w:ilvl="0">
      <w:start w:val="0"/>
      <w:numFmt w:val="bullet"/>
      <w:lvlText w:val="-"/>
      <w:lvlJc w:val="left"/>
      <w:pPr>
        <w:ind w:left="1800" w:hanging="360"/>
      </w:pPr>
      <w:rPr>
        <w:rFonts w:ascii="Calibri" w:cs="Calibri" w:eastAsia="Calibri" w:hAnsi="Calibri"/>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tandfonline.com/eprint/teUmuXdCVuxXm6NGXNMV/full"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